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24FB" w:rsidRPr="00D87A73" w:rsidRDefault="00CA24FB" w:rsidP="00235187">
      <w:pPr>
        <w:jc w:val="center"/>
        <w:rPr>
          <w:rFonts w:ascii="Times New Roman" w:hAnsi="Times New Roman" w:cs="Times New Roman"/>
          <w:b/>
          <w:bCs/>
          <w:iCs/>
          <w:color w:val="000000"/>
          <w:sz w:val="18"/>
          <w:szCs w:val="18"/>
        </w:rPr>
      </w:pPr>
      <w:r w:rsidRPr="00D87A73">
        <w:rPr>
          <w:rFonts w:ascii="Times New Roman" w:hAnsi="Times New Roman" w:cs="Times New Roman"/>
          <w:b/>
          <w:bCs/>
          <w:color w:val="000000"/>
          <w:sz w:val="18"/>
          <w:szCs w:val="18"/>
        </w:rPr>
        <w:t>PREGÃO ELETRÔNICO</w:t>
      </w:r>
      <w:r w:rsidR="00187045" w:rsidRPr="00D87A73">
        <w:rPr>
          <w:rFonts w:ascii="Times New Roman" w:hAnsi="Times New Roman" w:cs="Times New Roman"/>
          <w:b/>
          <w:bCs/>
          <w:color w:val="000000"/>
          <w:sz w:val="18"/>
          <w:szCs w:val="18"/>
        </w:rPr>
        <w:t>/DISPENSA ELETRONICA COM DISPUTA</w:t>
      </w:r>
      <w:r w:rsidRPr="00D87A73">
        <w:rPr>
          <w:rFonts w:ascii="Times New Roman" w:hAnsi="Times New Roman" w:cs="Times New Roman"/>
          <w:b/>
          <w:bCs/>
          <w:color w:val="000000"/>
          <w:sz w:val="18"/>
          <w:szCs w:val="18"/>
        </w:rPr>
        <w:t xml:space="preserve"> </w:t>
      </w:r>
    </w:p>
    <w:p w:rsidR="00CA24FB" w:rsidRPr="00D87A73" w:rsidRDefault="0015117E" w:rsidP="00235187">
      <w:pPr>
        <w:jc w:val="center"/>
        <w:rPr>
          <w:rFonts w:ascii="Times New Roman" w:hAnsi="Times New Roman" w:cs="Times New Roman"/>
          <w:b/>
          <w:bCs/>
          <w:i/>
          <w:sz w:val="18"/>
          <w:szCs w:val="18"/>
        </w:rPr>
      </w:pPr>
      <w:r w:rsidRPr="00D87A73">
        <w:rPr>
          <w:rFonts w:ascii="Times New Roman" w:hAnsi="Times New Roman" w:cs="Times New Roman"/>
          <w:b/>
          <w:bCs/>
          <w:i/>
          <w:sz w:val="18"/>
          <w:szCs w:val="18"/>
        </w:rPr>
        <w:t>ASSOCIAÇÃO DE APOIO Á ESCOLA ESTADUAL OQUERLINA TORRES</w:t>
      </w:r>
    </w:p>
    <w:tbl>
      <w:tblPr>
        <w:tblpPr w:leftFromText="141" w:rightFromText="141" w:vertAnchor="page" w:horzAnchor="margin" w:tblpXSpec="center" w:tblpY="2021"/>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8"/>
        <w:gridCol w:w="5749"/>
      </w:tblGrid>
      <w:tr w:rsidR="00D87A73" w:rsidRPr="00D87A73" w:rsidTr="00D87A73">
        <w:tc>
          <w:tcPr>
            <w:tcW w:w="9747" w:type="dxa"/>
            <w:gridSpan w:val="2"/>
            <w:shd w:val="clear" w:color="auto" w:fill="A6A6A6"/>
          </w:tcPr>
          <w:p w:rsidR="00D87A73" w:rsidRPr="00D87A73" w:rsidRDefault="00D87A73" w:rsidP="00D87A73">
            <w:pPr>
              <w:keepNext/>
              <w:tabs>
                <w:tab w:val="left" w:pos="-851"/>
                <w:tab w:val="left" w:pos="0"/>
              </w:tabs>
              <w:jc w:val="center"/>
              <w:rPr>
                <w:rFonts w:ascii="Times New Roman" w:hAnsi="Times New Roman" w:cs="Times New Roman"/>
                <w:b/>
                <w:sz w:val="18"/>
                <w:szCs w:val="18"/>
              </w:rPr>
            </w:pPr>
            <w:bookmarkStart w:id="0" w:name="_Toc25029176"/>
            <w:r w:rsidRPr="00D87A73">
              <w:rPr>
                <w:rFonts w:ascii="Times New Roman" w:hAnsi="Times New Roman" w:cs="Times New Roman"/>
                <w:b/>
                <w:sz w:val="18"/>
                <w:szCs w:val="18"/>
              </w:rPr>
              <w:t xml:space="preserve">QUADRO DE INFORMAÇÕES </w:t>
            </w:r>
          </w:p>
        </w:tc>
      </w:tr>
      <w:tr w:rsidR="00D87A73" w:rsidRPr="00D87A73" w:rsidTr="00D87A73">
        <w:tc>
          <w:tcPr>
            <w:tcW w:w="3998" w:type="dxa"/>
          </w:tcPr>
          <w:p w:rsidR="00D87A73" w:rsidRPr="00D87A73" w:rsidRDefault="00D87A73" w:rsidP="00D87A73">
            <w:pPr>
              <w:keepNext/>
              <w:tabs>
                <w:tab w:val="left" w:pos="-851"/>
                <w:tab w:val="left" w:pos="0"/>
              </w:tabs>
              <w:rPr>
                <w:rFonts w:ascii="Times New Roman" w:hAnsi="Times New Roman" w:cs="Times New Roman"/>
                <w:b/>
                <w:sz w:val="18"/>
                <w:szCs w:val="18"/>
              </w:rPr>
            </w:pPr>
            <w:r w:rsidRPr="00D87A73">
              <w:rPr>
                <w:rFonts w:ascii="Times New Roman" w:hAnsi="Times New Roman" w:cs="Times New Roman"/>
                <w:b/>
                <w:snapToGrid w:val="0"/>
                <w:sz w:val="18"/>
                <w:szCs w:val="18"/>
              </w:rPr>
              <w:t>MODALIDADE/Nº:</w:t>
            </w:r>
          </w:p>
        </w:tc>
        <w:tc>
          <w:tcPr>
            <w:tcW w:w="5749" w:type="dxa"/>
          </w:tcPr>
          <w:p w:rsidR="00D87A73" w:rsidRPr="00D87A73" w:rsidRDefault="00D87A73" w:rsidP="00D87A73">
            <w:pPr>
              <w:keepNext/>
              <w:tabs>
                <w:tab w:val="left" w:pos="-851"/>
                <w:tab w:val="left" w:pos="0"/>
              </w:tabs>
              <w:rPr>
                <w:rFonts w:ascii="Times New Roman" w:hAnsi="Times New Roman" w:cs="Times New Roman"/>
                <w:sz w:val="18"/>
                <w:szCs w:val="18"/>
              </w:rPr>
            </w:pPr>
            <w:r w:rsidRPr="00D87A73">
              <w:rPr>
                <w:rFonts w:ascii="Times New Roman" w:hAnsi="Times New Roman" w:cs="Times New Roman"/>
                <w:sz w:val="18"/>
                <w:szCs w:val="18"/>
              </w:rPr>
              <w:t>PREGÃO ELETRÔNICO/ DISPENSA ELETRONICA Nº 001/2022</w:t>
            </w:r>
          </w:p>
        </w:tc>
      </w:tr>
      <w:tr w:rsidR="00D87A73" w:rsidRPr="00D87A73" w:rsidTr="00D87A73">
        <w:tc>
          <w:tcPr>
            <w:tcW w:w="3998" w:type="dxa"/>
          </w:tcPr>
          <w:p w:rsidR="00D87A73" w:rsidRPr="00D87A73" w:rsidRDefault="00D87A73" w:rsidP="00D87A73">
            <w:pPr>
              <w:keepNext/>
              <w:tabs>
                <w:tab w:val="left" w:pos="-851"/>
                <w:tab w:val="left" w:pos="0"/>
              </w:tabs>
              <w:rPr>
                <w:rFonts w:ascii="Times New Roman" w:hAnsi="Times New Roman" w:cs="Times New Roman"/>
                <w:b/>
                <w:sz w:val="18"/>
                <w:szCs w:val="18"/>
              </w:rPr>
            </w:pPr>
            <w:r w:rsidRPr="00D87A73">
              <w:rPr>
                <w:rFonts w:ascii="Times New Roman" w:hAnsi="Times New Roman" w:cs="Times New Roman"/>
                <w:b/>
                <w:snapToGrid w:val="0"/>
                <w:sz w:val="18"/>
                <w:szCs w:val="18"/>
              </w:rPr>
              <w:t>TIPO:</w:t>
            </w:r>
          </w:p>
        </w:tc>
        <w:tc>
          <w:tcPr>
            <w:tcW w:w="5749" w:type="dxa"/>
          </w:tcPr>
          <w:p w:rsidR="00D87A73" w:rsidRPr="00D87A73" w:rsidRDefault="00D87A73" w:rsidP="00D87A73">
            <w:pPr>
              <w:keepNext/>
              <w:tabs>
                <w:tab w:val="left" w:pos="-851"/>
                <w:tab w:val="left" w:pos="0"/>
              </w:tabs>
              <w:rPr>
                <w:rFonts w:ascii="Times New Roman" w:hAnsi="Times New Roman" w:cs="Times New Roman"/>
                <w:sz w:val="18"/>
                <w:szCs w:val="18"/>
              </w:rPr>
            </w:pPr>
            <w:r w:rsidRPr="00D87A73">
              <w:rPr>
                <w:rFonts w:ascii="Times New Roman" w:hAnsi="Times New Roman" w:cs="Times New Roman"/>
                <w:sz w:val="18"/>
                <w:szCs w:val="18"/>
              </w:rPr>
              <w:t>MENOR PREÇO POR ITEM</w:t>
            </w:r>
          </w:p>
        </w:tc>
      </w:tr>
      <w:tr w:rsidR="00D87A73" w:rsidRPr="00D87A73" w:rsidTr="00D87A73">
        <w:tc>
          <w:tcPr>
            <w:tcW w:w="3998" w:type="dxa"/>
          </w:tcPr>
          <w:p w:rsidR="00D87A73" w:rsidRPr="00D87A73" w:rsidRDefault="00D87A73" w:rsidP="00D87A73">
            <w:pPr>
              <w:keepNext/>
              <w:tabs>
                <w:tab w:val="left" w:pos="-851"/>
                <w:tab w:val="left" w:pos="0"/>
              </w:tabs>
              <w:rPr>
                <w:rFonts w:ascii="Times New Roman" w:hAnsi="Times New Roman" w:cs="Times New Roman"/>
                <w:b/>
                <w:snapToGrid w:val="0"/>
                <w:sz w:val="18"/>
                <w:szCs w:val="18"/>
              </w:rPr>
            </w:pPr>
            <w:r w:rsidRPr="00D87A73">
              <w:rPr>
                <w:rFonts w:ascii="Times New Roman" w:hAnsi="Times New Roman" w:cs="Times New Roman"/>
                <w:b/>
                <w:snapToGrid w:val="0"/>
                <w:sz w:val="18"/>
                <w:szCs w:val="18"/>
              </w:rPr>
              <w:t>MODO DE DISPUTA</w:t>
            </w:r>
          </w:p>
        </w:tc>
        <w:tc>
          <w:tcPr>
            <w:tcW w:w="5749" w:type="dxa"/>
          </w:tcPr>
          <w:p w:rsidR="00D87A73" w:rsidRPr="00D87A73" w:rsidRDefault="00D87A73" w:rsidP="00D87A73">
            <w:pPr>
              <w:keepNext/>
              <w:tabs>
                <w:tab w:val="left" w:pos="-851"/>
                <w:tab w:val="left" w:pos="0"/>
              </w:tabs>
              <w:rPr>
                <w:rFonts w:ascii="Times New Roman" w:hAnsi="Times New Roman" w:cs="Times New Roman"/>
                <w:sz w:val="18"/>
                <w:szCs w:val="18"/>
              </w:rPr>
            </w:pPr>
            <w:r w:rsidRPr="00D87A73">
              <w:rPr>
                <w:rFonts w:ascii="Times New Roman" w:hAnsi="Times New Roman" w:cs="Times New Roman"/>
                <w:sz w:val="18"/>
                <w:szCs w:val="18"/>
              </w:rPr>
              <w:t>ABERTO</w:t>
            </w:r>
          </w:p>
        </w:tc>
      </w:tr>
      <w:tr w:rsidR="00D87A73" w:rsidRPr="00D87A73" w:rsidTr="00D87A73">
        <w:tc>
          <w:tcPr>
            <w:tcW w:w="3998" w:type="dxa"/>
          </w:tcPr>
          <w:p w:rsidR="00D87A73" w:rsidRPr="00D87A73" w:rsidRDefault="00D87A73" w:rsidP="00D87A73">
            <w:pPr>
              <w:keepNext/>
              <w:tabs>
                <w:tab w:val="left" w:pos="-851"/>
                <w:tab w:val="left" w:pos="0"/>
              </w:tabs>
              <w:rPr>
                <w:rFonts w:ascii="Times New Roman" w:hAnsi="Times New Roman" w:cs="Times New Roman"/>
                <w:b/>
                <w:sz w:val="18"/>
                <w:szCs w:val="18"/>
              </w:rPr>
            </w:pPr>
            <w:r w:rsidRPr="00D87A73">
              <w:rPr>
                <w:rFonts w:ascii="Times New Roman" w:hAnsi="Times New Roman" w:cs="Times New Roman"/>
                <w:b/>
                <w:snapToGrid w:val="0"/>
                <w:sz w:val="18"/>
                <w:szCs w:val="18"/>
              </w:rPr>
              <w:t>PROCESSO</w:t>
            </w:r>
          </w:p>
        </w:tc>
        <w:tc>
          <w:tcPr>
            <w:tcW w:w="5749" w:type="dxa"/>
          </w:tcPr>
          <w:p w:rsidR="00D87A73" w:rsidRPr="00D87A73" w:rsidRDefault="00D87A73" w:rsidP="00D87A73">
            <w:pPr>
              <w:keepNext/>
              <w:tabs>
                <w:tab w:val="left" w:pos="-851"/>
                <w:tab w:val="left" w:pos="0"/>
              </w:tabs>
              <w:rPr>
                <w:rFonts w:ascii="Times New Roman" w:hAnsi="Times New Roman" w:cs="Times New Roman"/>
                <w:sz w:val="18"/>
                <w:szCs w:val="18"/>
              </w:rPr>
            </w:pPr>
            <w:r w:rsidRPr="00D87A73">
              <w:rPr>
                <w:rFonts w:ascii="Times New Roman" w:hAnsi="Times New Roman" w:cs="Times New Roman"/>
                <w:color w:val="000000"/>
                <w:sz w:val="18"/>
                <w:szCs w:val="18"/>
                <w:shd w:val="clear" w:color="auto" w:fill="FFFFFF"/>
              </w:rPr>
              <w:t>001/2022</w:t>
            </w:r>
          </w:p>
        </w:tc>
      </w:tr>
      <w:tr w:rsidR="00D87A73" w:rsidRPr="00D87A73" w:rsidTr="00D87A73">
        <w:tc>
          <w:tcPr>
            <w:tcW w:w="3998" w:type="dxa"/>
          </w:tcPr>
          <w:p w:rsidR="00D87A73" w:rsidRPr="00D87A73" w:rsidRDefault="00D87A73" w:rsidP="00D87A73">
            <w:pPr>
              <w:keepNext/>
              <w:tabs>
                <w:tab w:val="left" w:pos="-851"/>
                <w:tab w:val="left" w:pos="0"/>
              </w:tabs>
              <w:rPr>
                <w:rFonts w:ascii="Times New Roman" w:hAnsi="Times New Roman" w:cs="Times New Roman"/>
                <w:b/>
                <w:snapToGrid w:val="0"/>
                <w:sz w:val="18"/>
                <w:szCs w:val="18"/>
              </w:rPr>
            </w:pPr>
            <w:r w:rsidRPr="00D87A73">
              <w:rPr>
                <w:rFonts w:ascii="Times New Roman" w:hAnsi="Times New Roman" w:cs="Times New Roman"/>
                <w:b/>
                <w:snapToGrid w:val="0"/>
                <w:sz w:val="18"/>
                <w:szCs w:val="18"/>
              </w:rPr>
              <w:t xml:space="preserve">ÓRGÃO </w:t>
            </w:r>
          </w:p>
        </w:tc>
        <w:tc>
          <w:tcPr>
            <w:tcW w:w="5749" w:type="dxa"/>
          </w:tcPr>
          <w:p w:rsidR="00D87A73" w:rsidRPr="00D87A73" w:rsidRDefault="00D87A73" w:rsidP="00D87A73">
            <w:pPr>
              <w:rPr>
                <w:rFonts w:ascii="Times New Roman" w:hAnsi="Times New Roman" w:cs="Times New Roman"/>
                <w:b/>
                <w:bCs/>
                <w:sz w:val="18"/>
                <w:szCs w:val="18"/>
              </w:rPr>
            </w:pPr>
            <w:r w:rsidRPr="00D87A73">
              <w:rPr>
                <w:rFonts w:ascii="Times New Roman" w:hAnsi="Times New Roman" w:cs="Times New Roman"/>
                <w:b/>
                <w:bCs/>
                <w:sz w:val="18"/>
                <w:szCs w:val="18"/>
              </w:rPr>
              <w:t xml:space="preserve">Associação de Apoio á Escola Estadual </w:t>
            </w:r>
            <w:proofErr w:type="spellStart"/>
            <w:r w:rsidRPr="00D87A73">
              <w:rPr>
                <w:rFonts w:ascii="Times New Roman" w:hAnsi="Times New Roman" w:cs="Times New Roman"/>
                <w:b/>
                <w:bCs/>
                <w:sz w:val="18"/>
                <w:szCs w:val="18"/>
              </w:rPr>
              <w:t>Oquerlina</w:t>
            </w:r>
            <w:proofErr w:type="spellEnd"/>
            <w:r w:rsidRPr="00D87A73">
              <w:rPr>
                <w:rFonts w:ascii="Times New Roman" w:hAnsi="Times New Roman" w:cs="Times New Roman"/>
                <w:b/>
                <w:bCs/>
                <w:sz w:val="18"/>
                <w:szCs w:val="18"/>
              </w:rPr>
              <w:t xml:space="preserve"> Torres</w:t>
            </w:r>
          </w:p>
        </w:tc>
      </w:tr>
      <w:tr w:rsidR="00D87A73" w:rsidRPr="00D87A73" w:rsidTr="00D87A73">
        <w:tc>
          <w:tcPr>
            <w:tcW w:w="3998" w:type="dxa"/>
          </w:tcPr>
          <w:p w:rsidR="00D87A73" w:rsidRPr="00D87A73" w:rsidRDefault="00D87A73" w:rsidP="00D87A73">
            <w:pPr>
              <w:keepNext/>
              <w:tabs>
                <w:tab w:val="left" w:pos="-851"/>
                <w:tab w:val="left" w:pos="0"/>
              </w:tabs>
              <w:rPr>
                <w:rFonts w:ascii="Times New Roman" w:hAnsi="Times New Roman" w:cs="Times New Roman"/>
                <w:b/>
                <w:sz w:val="18"/>
                <w:szCs w:val="18"/>
              </w:rPr>
            </w:pPr>
            <w:r w:rsidRPr="00D87A73">
              <w:rPr>
                <w:rFonts w:ascii="Times New Roman" w:hAnsi="Times New Roman" w:cs="Times New Roman"/>
                <w:b/>
                <w:snapToGrid w:val="0"/>
                <w:sz w:val="18"/>
                <w:szCs w:val="18"/>
              </w:rPr>
              <w:t>DATA/HORÁRIO</w:t>
            </w:r>
          </w:p>
        </w:tc>
        <w:tc>
          <w:tcPr>
            <w:tcW w:w="5749" w:type="dxa"/>
          </w:tcPr>
          <w:p w:rsidR="00D87A73" w:rsidRPr="00D87A73" w:rsidRDefault="00D87A73" w:rsidP="00D87A73">
            <w:pPr>
              <w:keepNext/>
              <w:tabs>
                <w:tab w:val="left" w:pos="-851"/>
                <w:tab w:val="left" w:pos="0"/>
                <w:tab w:val="left" w:pos="2302"/>
              </w:tabs>
              <w:rPr>
                <w:rFonts w:ascii="Times New Roman" w:hAnsi="Times New Roman" w:cs="Times New Roman"/>
                <w:sz w:val="18"/>
                <w:szCs w:val="18"/>
              </w:rPr>
            </w:pPr>
            <w:r w:rsidRPr="00D87A73">
              <w:rPr>
                <w:rFonts w:ascii="Times New Roman" w:hAnsi="Times New Roman" w:cs="Times New Roman"/>
                <w:sz w:val="18"/>
                <w:szCs w:val="18"/>
              </w:rPr>
              <w:t>21/ 03 / 2022</w:t>
            </w:r>
            <w:proofErr w:type="gramStart"/>
            <w:r w:rsidRPr="00D87A73">
              <w:rPr>
                <w:rFonts w:ascii="Times New Roman" w:hAnsi="Times New Roman" w:cs="Times New Roman"/>
                <w:sz w:val="18"/>
                <w:szCs w:val="18"/>
              </w:rPr>
              <w:t xml:space="preserve">   </w:t>
            </w:r>
            <w:proofErr w:type="gramEnd"/>
            <w:r w:rsidRPr="00D87A73">
              <w:rPr>
                <w:rFonts w:ascii="Times New Roman" w:hAnsi="Times New Roman" w:cs="Times New Roman"/>
                <w:sz w:val="18"/>
                <w:szCs w:val="18"/>
              </w:rPr>
              <w:t>às 10h</w:t>
            </w:r>
            <w:r w:rsidRPr="00D87A73">
              <w:rPr>
                <w:rFonts w:ascii="Times New Roman" w:hAnsi="Times New Roman" w:cs="Times New Roman"/>
                <w:sz w:val="18"/>
                <w:szCs w:val="18"/>
              </w:rPr>
              <w:tab/>
            </w:r>
          </w:p>
        </w:tc>
      </w:tr>
      <w:tr w:rsidR="00D87A73" w:rsidRPr="00D87A73" w:rsidTr="00D87A73">
        <w:tc>
          <w:tcPr>
            <w:tcW w:w="3998" w:type="dxa"/>
          </w:tcPr>
          <w:p w:rsidR="00D87A73" w:rsidRPr="00D87A73" w:rsidRDefault="00D87A73" w:rsidP="00D87A73">
            <w:pPr>
              <w:keepNext/>
              <w:tabs>
                <w:tab w:val="left" w:pos="-851"/>
                <w:tab w:val="left" w:pos="0"/>
              </w:tabs>
              <w:rPr>
                <w:rFonts w:ascii="Times New Roman" w:hAnsi="Times New Roman" w:cs="Times New Roman"/>
                <w:b/>
                <w:sz w:val="18"/>
                <w:szCs w:val="18"/>
              </w:rPr>
            </w:pPr>
            <w:r w:rsidRPr="00D87A73">
              <w:rPr>
                <w:rFonts w:ascii="Times New Roman" w:hAnsi="Times New Roman" w:cs="Times New Roman"/>
                <w:b/>
                <w:sz w:val="18"/>
                <w:szCs w:val="18"/>
              </w:rPr>
              <w:t>SITE:</w:t>
            </w:r>
          </w:p>
        </w:tc>
        <w:tc>
          <w:tcPr>
            <w:tcW w:w="5749" w:type="dxa"/>
          </w:tcPr>
          <w:p w:rsidR="00D87A73" w:rsidRPr="00D87A73" w:rsidRDefault="00D87A73" w:rsidP="00D87A73">
            <w:pPr>
              <w:keepNext/>
              <w:tabs>
                <w:tab w:val="left" w:pos="-851"/>
                <w:tab w:val="left" w:pos="0"/>
              </w:tabs>
              <w:rPr>
                <w:rFonts w:ascii="Times New Roman" w:hAnsi="Times New Roman" w:cs="Times New Roman"/>
                <w:sz w:val="18"/>
                <w:szCs w:val="18"/>
              </w:rPr>
            </w:pPr>
            <w:r w:rsidRPr="00D87A73">
              <w:rPr>
                <w:rFonts w:ascii="Times New Roman" w:hAnsi="Times New Roman" w:cs="Times New Roman"/>
                <w:sz w:val="18"/>
                <w:szCs w:val="18"/>
              </w:rPr>
              <w:t>COMPRASNET</w:t>
            </w:r>
          </w:p>
        </w:tc>
      </w:tr>
      <w:tr w:rsidR="00D87A73" w:rsidRPr="00D87A73" w:rsidTr="00D87A73">
        <w:tc>
          <w:tcPr>
            <w:tcW w:w="3998" w:type="dxa"/>
          </w:tcPr>
          <w:p w:rsidR="00D87A73" w:rsidRPr="00D87A73" w:rsidRDefault="00D87A73" w:rsidP="00D87A73">
            <w:pPr>
              <w:keepNext/>
              <w:tabs>
                <w:tab w:val="left" w:pos="-851"/>
                <w:tab w:val="left" w:pos="0"/>
              </w:tabs>
              <w:ind w:right="-108"/>
              <w:rPr>
                <w:rFonts w:ascii="Times New Roman" w:hAnsi="Times New Roman" w:cs="Times New Roman"/>
                <w:b/>
                <w:sz w:val="18"/>
                <w:szCs w:val="18"/>
              </w:rPr>
            </w:pPr>
            <w:r w:rsidRPr="00D87A73">
              <w:rPr>
                <w:rFonts w:ascii="Times New Roman" w:hAnsi="Times New Roman" w:cs="Times New Roman"/>
                <w:b/>
                <w:sz w:val="18"/>
                <w:szCs w:val="18"/>
              </w:rPr>
              <w:t>PREGOEIRO DESIGNADO:</w:t>
            </w:r>
          </w:p>
        </w:tc>
        <w:tc>
          <w:tcPr>
            <w:tcW w:w="5749" w:type="dxa"/>
          </w:tcPr>
          <w:p w:rsidR="00D87A73" w:rsidRPr="00D87A73" w:rsidRDefault="00D87A73" w:rsidP="00D87A73">
            <w:pPr>
              <w:keepNext/>
              <w:tabs>
                <w:tab w:val="left" w:pos="-851"/>
                <w:tab w:val="left" w:pos="0"/>
              </w:tabs>
              <w:rPr>
                <w:rFonts w:ascii="Times New Roman" w:hAnsi="Times New Roman" w:cs="Times New Roman"/>
                <w:sz w:val="18"/>
                <w:szCs w:val="18"/>
              </w:rPr>
            </w:pPr>
            <w:r w:rsidRPr="00D87A73">
              <w:rPr>
                <w:rFonts w:ascii="Times New Roman" w:hAnsi="Times New Roman" w:cs="Times New Roman"/>
                <w:sz w:val="18"/>
                <w:szCs w:val="18"/>
              </w:rPr>
              <w:t>JADSON HENRIQUE BEZERRA ROCHA</w:t>
            </w:r>
          </w:p>
        </w:tc>
      </w:tr>
      <w:tr w:rsidR="00D87A73" w:rsidRPr="00D87A73" w:rsidTr="00D87A73">
        <w:tc>
          <w:tcPr>
            <w:tcW w:w="3998" w:type="dxa"/>
          </w:tcPr>
          <w:p w:rsidR="00D87A73" w:rsidRPr="00D87A73" w:rsidRDefault="00D87A73" w:rsidP="00D87A73">
            <w:pPr>
              <w:keepNext/>
              <w:tabs>
                <w:tab w:val="left" w:pos="-851"/>
                <w:tab w:val="left" w:pos="0"/>
              </w:tabs>
              <w:rPr>
                <w:rFonts w:ascii="Times New Roman" w:hAnsi="Times New Roman" w:cs="Times New Roman"/>
                <w:b/>
                <w:sz w:val="18"/>
                <w:szCs w:val="18"/>
              </w:rPr>
            </w:pPr>
            <w:r w:rsidRPr="00D87A73">
              <w:rPr>
                <w:rFonts w:ascii="Times New Roman" w:hAnsi="Times New Roman" w:cs="Times New Roman"/>
                <w:b/>
                <w:sz w:val="18"/>
                <w:szCs w:val="18"/>
              </w:rPr>
              <w:t>TELEFONE:</w:t>
            </w:r>
          </w:p>
        </w:tc>
        <w:tc>
          <w:tcPr>
            <w:tcW w:w="5749" w:type="dxa"/>
          </w:tcPr>
          <w:p w:rsidR="00D87A73" w:rsidRPr="00D87A73" w:rsidRDefault="00D87A73" w:rsidP="00D87A73">
            <w:pPr>
              <w:keepNext/>
              <w:tabs>
                <w:tab w:val="left" w:pos="-851"/>
                <w:tab w:val="left" w:pos="0"/>
              </w:tabs>
              <w:rPr>
                <w:rFonts w:ascii="Times New Roman" w:hAnsi="Times New Roman" w:cs="Times New Roman"/>
                <w:sz w:val="18"/>
                <w:szCs w:val="18"/>
              </w:rPr>
            </w:pPr>
            <w:r w:rsidRPr="00D87A73">
              <w:rPr>
                <w:rFonts w:ascii="Times New Roman" w:hAnsi="Times New Roman" w:cs="Times New Roman"/>
                <w:sz w:val="18"/>
                <w:szCs w:val="18"/>
              </w:rPr>
              <w:t>(63) 3464-1181</w:t>
            </w:r>
          </w:p>
        </w:tc>
      </w:tr>
      <w:tr w:rsidR="00D87A73" w:rsidRPr="00D87A73" w:rsidTr="00D87A73">
        <w:tc>
          <w:tcPr>
            <w:tcW w:w="3998" w:type="dxa"/>
          </w:tcPr>
          <w:p w:rsidR="00D87A73" w:rsidRPr="00D87A73" w:rsidRDefault="00D87A73" w:rsidP="00D87A73">
            <w:pPr>
              <w:keepNext/>
              <w:tabs>
                <w:tab w:val="left" w:pos="-851"/>
                <w:tab w:val="left" w:pos="0"/>
              </w:tabs>
              <w:rPr>
                <w:rFonts w:ascii="Times New Roman" w:hAnsi="Times New Roman" w:cs="Times New Roman"/>
                <w:b/>
                <w:sz w:val="18"/>
                <w:szCs w:val="18"/>
              </w:rPr>
            </w:pPr>
            <w:r w:rsidRPr="00D87A73">
              <w:rPr>
                <w:rFonts w:ascii="Times New Roman" w:hAnsi="Times New Roman" w:cs="Times New Roman"/>
                <w:b/>
                <w:sz w:val="18"/>
                <w:szCs w:val="18"/>
              </w:rPr>
              <w:t>E-MAIL:</w:t>
            </w:r>
          </w:p>
        </w:tc>
        <w:tc>
          <w:tcPr>
            <w:tcW w:w="5749" w:type="dxa"/>
          </w:tcPr>
          <w:p w:rsidR="00D87A73" w:rsidRPr="00D87A73" w:rsidRDefault="00D87A73" w:rsidP="00D87A73">
            <w:pPr>
              <w:keepNext/>
              <w:tabs>
                <w:tab w:val="left" w:pos="-851"/>
                <w:tab w:val="left" w:pos="0"/>
              </w:tabs>
              <w:rPr>
                <w:rFonts w:ascii="Times New Roman" w:hAnsi="Times New Roman" w:cs="Times New Roman"/>
                <w:sz w:val="18"/>
                <w:szCs w:val="18"/>
                <w:lang w:val="en-US"/>
              </w:rPr>
            </w:pPr>
            <w:hyperlink r:id="rId12" w:history="1">
              <w:r w:rsidRPr="00D87A73">
                <w:rPr>
                  <w:rStyle w:val="Hyperlink"/>
                  <w:rFonts w:ascii="Times New Roman" w:hAnsi="Times New Roman" w:cs="Times New Roman"/>
                  <w:sz w:val="18"/>
                  <w:szCs w:val="18"/>
                  <w:lang w:val="en-US"/>
                </w:rPr>
                <w:t>oquerlinatorres@ue.seduc.to</w:t>
              </w:r>
            </w:hyperlink>
            <w:r w:rsidRPr="00D87A73">
              <w:rPr>
                <w:rFonts w:ascii="Times New Roman" w:hAnsi="Times New Roman" w:cs="Times New Roman"/>
                <w:sz w:val="18"/>
                <w:szCs w:val="18"/>
                <w:u w:val="single"/>
                <w:lang w:val="en-US"/>
              </w:rPr>
              <w:t xml:space="preserve"> gov.br</w:t>
            </w:r>
          </w:p>
        </w:tc>
      </w:tr>
    </w:tbl>
    <w:bookmarkEnd w:id="0"/>
    <w:p w:rsidR="0031285A" w:rsidRPr="00D87A73" w:rsidRDefault="0031285A" w:rsidP="0031285A">
      <w:pPr>
        <w:pStyle w:val="Nivel01"/>
        <w:numPr>
          <w:ilvl w:val="0"/>
          <w:numId w:val="0"/>
        </w:numPr>
        <w:ind w:firstLine="993"/>
        <w:rPr>
          <w:rFonts w:ascii="Times New Roman" w:hAnsi="Times New Roman"/>
          <w:sz w:val="18"/>
          <w:szCs w:val="18"/>
        </w:rPr>
      </w:pPr>
      <w:r w:rsidRPr="00D87A73">
        <w:rPr>
          <w:rFonts w:ascii="Times New Roman" w:hAnsi="Times New Roman"/>
          <w:sz w:val="18"/>
          <w:szCs w:val="18"/>
        </w:rPr>
        <w:t>PREÂMBULO</w:t>
      </w:r>
    </w:p>
    <w:p w:rsidR="0031285A" w:rsidRPr="00D87A73" w:rsidRDefault="0031285A" w:rsidP="00235187">
      <w:pPr>
        <w:jc w:val="center"/>
        <w:rPr>
          <w:rFonts w:ascii="Times New Roman" w:hAnsi="Times New Roman" w:cs="Times New Roman"/>
          <w:bCs/>
          <w:color w:val="000000"/>
          <w:sz w:val="18"/>
          <w:szCs w:val="18"/>
        </w:rPr>
      </w:pPr>
    </w:p>
    <w:p w:rsidR="00CA24FB" w:rsidRPr="00E00DAA" w:rsidRDefault="00CA24FB" w:rsidP="00A91582">
      <w:pPr>
        <w:jc w:val="both"/>
        <w:rPr>
          <w:rFonts w:ascii="Times New Roman" w:hAnsi="Times New Roman" w:cs="Times New Roman"/>
          <w:sz w:val="18"/>
          <w:szCs w:val="18"/>
        </w:rPr>
      </w:pPr>
      <w:r w:rsidRPr="00D87A73">
        <w:rPr>
          <w:rFonts w:ascii="Times New Roman" w:hAnsi="Times New Roman" w:cs="Times New Roman"/>
          <w:color w:val="000000"/>
          <w:sz w:val="18"/>
          <w:szCs w:val="18"/>
        </w:rPr>
        <w:t>Torna-se público, para conhe</w:t>
      </w:r>
      <w:r w:rsidR="0030727F" w:rsidRPr="00D87A73">
        <w:rPr>
          <w:rFonts w:ascii="Times New Roman" w:hAnsi="Times New Roman" w:cs="Times New Roman"/>
          <w:color w:val="000000"/>
          <w:sz w:val="18"/>
          <w:szCs w:val="18"/>
        </w:rPr>
        <w:t>cimento dos interessados, que a</w:t>
      </w:r>
      <w:r w:rsidR="00611810" w:rsidRPr="00D87A73">
        <w:rPr>
          <w:rFonts w:ascii="Times New Roman" w:hAnsi="Times New Roman" w:cs="Times New Roman"/>
          <w:color w:val="000000"/>
          <w:sz w:val="18"/>
          <w:szCs w:val="18"/>
        </w:rPr>
        <w:t xml:space="preserve"> </w:t>
      </w:r>
      <w:r w:rsidR="0015117E" w:rsidRPr="00D87A73">
        <w:rPr>
          <w:rFonts w:ascii="Times New Roman" w:hAnsi="Times New Roman" w:cs="Times New Roman"/>
          <w:b/>
          <w:bCs/>
          <w:sz w:val="18"/>
          <w:szCs w:val="18"/>
        </w:rPr>
        <w:t xml:space="preserve">Associação de Apoio á Escola Estadual </w:t>
      </w:r>
      <w:proofErr w:type="spellStart"/>
      <w:r w:rsidR="0015117E" w:rsidRPr="00D87A73">
        <w:rPr>
          <w:rFonts w:ascii="Times New Roman" w:hAnsi="Times New Roman" w:cs="Times New Roman"/>
          <w:b/>
          <w:bCs/>
          <w:sz w:val="18"/>
          <w:szCs w:val="18"/>
        </w:rPr>
        <w:t>Oquerlina</w:t>
      </w:r>
      <w:proofErr w:type="spellEnd"/>
      <w:r w:rsidR="0015117E" w:rsidRPr="00D87A73">
        <w:rPr>
          <w:rFonts w:ascii="Times New Roman" w:hAnsi="Times New Roman" w:cs="Times New Roman"/>
          <w:b/>
          <w:bCs/>
          <w:sz w:val="18"/>
          <w:szCs w:val="18"/>
        </w:rPr>
        <w:t xml:space="preserve"> Torres</w:t>
      </w:r>
      <w:r w:rsidRPr="00D87A73">
        <w:rPr>
          <w:rFonts w:ascii="Times New Roman" w:hAnsi="Times New Roman" w:cs="Times New Roman"/>
          <w:color w:val="000000"/>
          <w:sz w:val="18"/>
          <w:szCs w:val="18"/>
        </w:rPr>
        <w:t>, por meio da</w:t>
      </w:r>
      <w:r w:rsidR="00557FCA" w:rsidRPr="00D87A73">
        <w:rPr>
          <w:rFonts w:ascii="Times New Roman" w:hAnsi="Times New Roman" w:cs="Times New Roman"/>
          <w:color w:val="000000"/>
          <w:sz w:val="18"/>
          <w:szCs w:val="18"/>
        </w:rPr>
        <w:t xml:space="preserve"> Associação de Apoio á Escola Estadual </w:t>
      </w:r>
      <w:proofErr w:type="spellStart"/>
      <w:r w:rsidR="00557FCA" w:rsidRPr="00D87A73">
        <w:rPr>
          <w:rFonts w:ascii="Times New Roman" w:hAnsi="Times New Roman" w:cs="Times New Roman"/>
          <w:color w:val="000000"/>
          <w:sz w:val="18"/>
          <w:szCs w:val="18"/>
        </w:rPr>
        <w:t>Oquerlina</w:t>
      </w:r>
      <w:proofErr w:type="spellEnd"/>
      <w:r w:rsidR="00557FCA" w:rsidRPr="00D87A73">
        <w:rPr>
          <w:rFonts w:ascii="Times New Roman" w:hAnsi="Times New Roman" w:cs="Times New Roman"/>
          <w:color w:val="000000"/>
          <w:sz w:val="18"/>
          <w:szCs w:val="18"/>
        </w:rPr>
        <w:t xml:space="preserve"> Torres</w:t>
      </w:r>
      <w:r w:rsidRPr="00D87A73">
        <w:rPr>
          <w:rFonts w:ascii="Times New Roman" w:hAnsi="Times New Roman" w:cs="Times New Roman"/>
          <w:color w:val="000000"/>
          <w:sz w:val="18"/>
          <w:szCs w:val="18"/>
        </w:rPr>
        <w:t>, sediado</w:t>
      </w:r>
      <w:r w:rsidR="005F79E2" w:rsidRPr="00D87A73">
        <w:rPr>
          <w:rFonts w:ascii="Times New Roman" w:hAnsi="Times New Roman" w:cs="Times New Roman"/>
          <w:color w:val="000000"/>
          <w:sz w:val="18"/>
          <w:szCs w:val="18"/>
        </w:rPr>
        <w:t xml:space="preserve"> </w:t>
      </w:r>
      <w:r w:rsidR="00557FCA" w:rsidRPr="00D87A73">
        <w:rPr>
          <w:rFonts w:ascii="Times New Roman" w:hAnsi="Times New Roman" w:cs="Times New Roman"/>
          <w:color w:val="000000"/>
          <w:sz w:val="18"/>
          <w:szCs w:val="18"/>
        </w:rPr>
        <w:t>n</w:t>
      </w:r>
      <w:r w:rsidRPr="00D87A73">
        <w:rPr>
          <w:rFonts w:ascii="Times New Roman" w:hAnsi="Times New Roman" w:cs="Times New Roman"/>
          <w:color w:val="000000"/>
          <w:sz w:val="18"/>
          <w:szCs w:val="18"/>
        </w:rPr>
        <w:t>a</w:t>
      </w:r>
      <w:r w:rsidR="008F2CD4" w:rsidRPr="00D87A73">
        <w:rPr>
          <w:rFonts w:ascii="Times New Roman" w:hAnsi="Times New Roman" w:cs="Times New Roman"/>
          <w:color w:val="000000"/>
          <w:sz w:val="18"/>
          <w:szCs w:val="18"/>
        </w:rPr>
        <w:t xml:space="preserve"> Avenida</w:t>
      </w:r>
      <w:r w:rsidR="00557FCA" w:rsidRPr="00D87A73">
        <w:rPr>
          <w:rFonts w:ascii="Times New Roman" w:hAnsi="Times New Roman" w:cs="Times New Roman"/>
          <w:color w:val="000000"/>
          <w:sz w:val="18"/>
          <w:szCs w:val="18"/>
        </w:rPr>
        <w:t xml:space="preserve"> Araguaia, nº 1055, centro, Guaraí / TO</w:t>
      </w:r>
      <w:r w:rsidRPr="00D87A73">
        <w:rPr>
          <w:rFonts w:ascii="Times New Roman" w:hAnsi="Times New Roman" w:cs="Times New Roman"/>
          <w:color w:val="000000"/>
          <w:sz w:val="18"/>
          <w:szCs w:val="18"/>
        </w:rPr>
        <w:t>, realizará licitação,</w:t>
      </w:r>
      <w:r w:rsidR="00971D9B" w:rsidRPr="00D87A73">
        <w:rPr>
          <w:rFonts w:ascii="Times New Roman" w:hAnsi="Times New Roman" w:cs="Times New Roman"/>
          <w:color w:val="000000"/>
          <w:sz w:val="18"/>
          <w:szCs w:val="18"/>
        </w:rPr>
        <w:t xml:space="preserve"> </w:t>
      </w:r>
      <w:r w:rsidRPr="00D87A73">
        <w:rPr>
          <w:rFonts w:ascii="Times New Roman" w:hAnsi="Times New Roman" w:cs="Times New Roman"/>
          <w:color w:val="000000"/>
          <w:sz w:val="18"/>
          <w:szCs w:val="18"/>
        </w:rPr>
        <w:t xml:space="preserve">na modalidade </w:t>
      </w:r>
      <w:r w:rsidR="00187045" w:rsidRPr="00D87A73">
        <w:rPr>
          <w:rFonts w:ascii="Times New Roman" w:hAnsi="Times New Roman" w:cs="Times New Roman"/>
          <w:bCs/>
          <w:color w:val="000000"/>
          <w:sz w:val="18"/>
          <w:szCs w:val="18"/>
        </w:rPr>
        <w:t>DISPENSA</w:t>
      </w:r>
      <w:r w:rsidRPr="00D87A73">
        <w:rPr>
          <w:rFonts w:ascii="Times New Roman" w:hAnsi="Times New Roman" w:cs="Times New Roman"/>
          <w:bCs/>
          <w:color w:val="000000"/>
          <w:sz w:val="18"/>
          <w:szCs w:val="18"/>
        </w:rPr>
        <w:t xml:space="preserve"> ELETRÔNICA,</w:t>
      </w:r>
      <w:r w:rsidR="00F356D2" w:rsidRPr="00D87A73">
        <w:rPr>
          <w:rFonts w:ascii="Times New Roman" w:hAnsi="Times New Roman" w:cs="Times New Roman"/>
          <w:bCs/>
          <w:color w:val="000000"/>
          <w:sz w:val="18"/>
          <w:szCs w:val="18"/>
        </w:rPr>
        <w:t xml:space="preserve"> com critério de julgamento</w:t>
      </w:r>
      <w:r w:rsidRPr="00D87A73">
        <w:rPr>
          <w:rFonts w:ascii="Times New Roman" w:hAnsi="Times New Roman" w:cs="Times New Roman"/>
          <w:bCs/>
          <w:color w:val="000000"/>
          <w:sz w:val="18"/>
          <w:szCs w:val="18"/>
        </w:rPr>
        <w:t xml:space="preserve"> </w:t>
      </w:r>
      <w:r w:rsidR="00E83E15" w:rsidRPr="00D87A73">
        <w:rPr>
          <w:rFonts w:ascii="Times New Roman" w:hAnsi="Times New Roman" w:cs="Times New Roman"/>
          <w:sz w:val="18"/>
          <w:szCs w:val="18"/>
        </w:rPr>
        <w:t>menor preço por item</w:t>
      </w:r>
      <w:r w:rsidR="00F77814" w:rsidRPr="00D87A73">
        <w:rPr>
          <w:rFonts w:ascii="Times New Roman" w:hAnsi="Times New Roman" w:cs="Times New Roman"/>
          <w:bCs/>
          <w:color w:val="000000"/>
          <w:sz w:val="18"/>
          <w:szCs w:val="18"/>
        </w:rPr>
        <w:t>,</w:t>
      </w:r>
      <w:r w:rsidRPr="00D87A73">
        <w:rPr>
          <w:rFonts w:ascii="Times New Roman" w:hAnsi="Times New Roman" w:cs="Times New Roman"/>
          <w:color w:val="000000"/>
          <w:sz w:val="18"/>
          <w:szCs w:val="18"/>
        </w:rPr>
        <w:t xml:space="preserve"> nos termos da Lei nº </w:t>
      </w:r>
      <w:r w:rsidR="00E00DAA">
        <w:rPr>
          <w:rFonts w:ascii="Times New Roman" w:hAnsi="Times New Roman" w:cs="Times New Roman"/>
          <w:color w:val="FF0000"/>
          <w:sz w:val="18"/>
          <w:szCs w:val="18"/>
        </w:rPr>
        <w:t>14133</w:t>
      </w:r>
      <w:r w:rsidRPr="00D87A73">
        <w:rPr>
          <w:rFonts w:ascii="Times New Roman" w:hAnsi="Times New Roman" w:cs="Times New Roman"/>
          <w:color w:val="FF0000"/>
          <w:sz w:val="18"/>
          <w:szCs w:val="18"/>
        </w:rPr>
        <w:t xml:space="preserve">, </w:t>
      </w:r>
      <w:r w:rsidR="00E00DAA">
        <w:rPr>
          <w:rFonts w:ascii="Times New Roman" w:hAnsi="Times New Roman" w:cs="Times New Roman"/>
          <w:color w:val="FF0000"/>
          <w:sz w:val="18"/>
          <w:szCs w:val="18"/>
        </w:rPr>
        <w:t>Art. 75</w:t>
      </w:r>
      <w:r w:rsidRPr="00D87A73">
        <w:rPr>
          <w:rFonts w:ascii="Times New Roman" w:hAnsi="Times New Roman" w:cs="Times New Roman"/>
          <w:color w:val="FF0000"/>
          <w:sz w:val="18"/>
          <w:szCs w:val="18"/>
        </w:rPr>
        <w:t>,</w:t>
      </w:r>
      <w:r w:rsidR="00E00DAA">
        <w:rPr>
          <w:rFonts w:ascii="Times New Roman" w:hAnsi="Times New Roman" w:cs="Times New Roman"/>
          <w:color w:val="FF0000"/>
          <w:sz w:val="18"/>
          <w:szCs w:val="18"/>
        </w:rPr>
        <w:t xml:space="preserve"> Inciso II</w:t>
      </w:r>
      <w:proofErr w:type="gramStart"/>
      <w:r w:rsidR="00E00DAA">
        <w:rPr>
          <w:rFonts w:ascii="Times New Roman" w:hAnsi="Times New Roman" w:cs="Times New Roman"/>
          <w:color w:val="FF0000"/>
          <w:sz w:val="18"/>
          <w:szCs w:val="18"/>
        </w:rPr>
        <w:t xml:space="preserve">  </w:t>
      </w:r>
      <w:proofErr w:type="gramEnd"/>
      <w:r w:rsidRPr="00E00DAA">
        <w:rPr>
          <w:rFonts w:ascii="Times New Roman" w:hAnsi="Times New Roman" w:cs="Times New Roman"/>
          <w:sz w:val="18"/>
          <w:szCs w:val="18"/>
        </w:rPr>
        <w:t>e as exigências estabelecidas neste Edital.</w:t>
      </w:r>
    </w:p>
    <w:p w:rsidR="00CA24FB" w:rsidRPr="00D87A73" w:rsidRDefault="00C351A6" w:rsidP="00A91582">
      <w:pPr>
        <w:pStyle w:val="Nivel01"/>
        <w:tabs>
          <w:tab w:val="clear" w:pos="567"/>
        </w:tabs>
        <w:ind w:left="-567" w:firstLine="567"/>
        <w:rPr>
          <w:rFonts w:ascii="Times New Roman" w:hAnsi="Times New Roman"/>
          <w:sz w:val="18"/>
          <w:szCs w:val="18"/>
        </w:rPr>
      </w:pPr>
      <w:r w:rsidRPr="00D87A73">
        <w:rPr>
          <w:rFonts w:ascii="Times New Roman" w:hAnsi="Times New Roman"/>
          <w:sz w:val="18"/>
          <w:szCs w:val="18"/>
        </w:rPr>
        <w:t xml:space="preserve">DO </w:t>
      </w:r>
      <w:r w:rsidR="00CA24FB" w:rsidRPr="00D87A73">
        <w:rPr>
          <w:rFonts w:ascii="Times New Roman" w:hAnsi="Times New Roman"/>
          <w:sz w:val="18"/>
          <w:szCs w:val="18"/>
        </w:rPr>
        <w:t>OBJETO</w:t>
      </w:r>
      <w:bookmarkStart w:id="1" w:name="_GoBack"/>
      <w:bookmarkEnd w:id="1"/>
    </w:p>
    <w:p w:rsidR="006F5D11" w:rsidRPr="00D87A73" w:rsidRDefault="00CA24FB" w:rsidP="008C2E4B">
      <w:pPr>
        <w:numPr>
          <w:ilvl w:val="1"/>
          <w:numId w:val="1"/>
        </w:numPr>
        <w:spacing w:before="120" w:after="120"/>
        <w:ind w:left="-142" w:firstLine="0"/>
        <w:jc w:val="both"/>
        <w:rPr>
          <w:rFonts w:ascii="Times New Roman" w:hAnsi="Times New Roman" w:cs="Times New Roman"/>
          <w:b/>
          <w:color w:val="000000"/>
          <w:sz w:val="18"/>
          <w:szCs w:val="18"/>
        </w:rPr>
      </w:pPr>
      <w:r w:rsidRPr="00D87A73">
        <w:rPr>
          <w:rFonts w:ascii="Times New Roman" w:hAnsi="Times New Roman" w:cs="Times New Roman"/>
          <w:color w:val="000000"/>
          <w:sz w:val="18"/>
          <w:szCs w:val="18"/>
        </w:rPr>
        <w:t xml:space="preserve">O objeto da presente licitação é a </w:t>
      </w:r>
      <w:r w:rsidR="00EC6338" w:rsidRPr="00D87A73">
        <w:rPr>
          <w:rFonts w:ascii="Times New Roman" w:hAnsi="Times New Roman" w:cs="Times New Roman"/>
          <w:sz w:val="18"/>
          <w:szCs w:val="18"/>
        </w:rPr>
        <w:t>aquisição de Gêneros Alimentícios para fornecimento de alimen</w:t>
      </w:r>
      <w:r w:rsidR="00557FCA" w:rsidRPr="00D87A73">
        <w:rPr>
          <w:rFonts w:ascii="Times New Roman" w:hAnsi="Times New Roman" w:cs="Times New Roman"/>
          <w:sz w:val="18"/>
          <w:szCs w:val="18"/>
        </w:rPr>
        <w:t>tação aos alunos matriculados no</w:t>
      </w:r>
      <w:r w:rsidR="00EC6338" w:rsidRPr="00D87A73">
        <w:rPr>
          <w:rFonts w:ascii="Times New Roman" w:hAnsi="Times New Roman" w:cs="Times New Roman"/>
          <w:sz w:val="18"/>
          <w:szCs w:val="18"/>
        </w:rPr>
        <w:t xml:space="preserve"> </w:t>
      </w:r>
      <w:r w:rsidR="0015117E" w:rsidRPr="00D87A73">
        <w:rPr>
          <w:rFonts w:ascii="Times New Roman" w:hAnsi="Times New Roman" w:cs="Times New Roman"/>
          <w:sz w:val="18"/>
          <w:szCs w:val="18"/>
        </w:rPr>
        <w:t xml:space="preserve">Centro de Ensino Médio </w:t>
      </w:r>
      <w:proofErr w:type="spellStart"/>
      <w:r w:rsidR="0015117E" w:rsidRPr="00D87A73">
        <w:rPr>
          <w:rFonts w:ascii="Times New Roman" w:hAnsi="Times New Roman" w:cs="Times New Roman"/>
          <w:sz w:val="18"/>
          <w:szCs w:val="18"/>
        </w:rPr>
        <w:t>Oquerlina</w:t>
      </w:r>
      <w:proofErr w:type="spellEnd"/>
      <w:r w:rsidR="0015117E" w:rsidRPr="00D87A73">
        <w:rPr>
          <w:rFonts w:ascii="Times New Roman" w:hAnsi="Times New Roman" w:cs="Times New Roman"/>
          <w:sz w:val="18"/>
          <w:szCs w:val="18"/>
        </w:rPr>
        <w:t xml:space="preserve"> Torres</w:t>
      </w:r>
      <w:r w:rsidR="00EC6338" w:rsidRPr="00D87A73">
        <w:rPr>
          <w:rFonts w:ascii="Times New Roman" w:hAnsi="Times New Roman" w:cs="Times New Roman"/>
          <w:sz w:val="18"/>
          <w:szCs w:val="18"/>
        </w:rPr>
        <w:t xml:space="preserve"> por meio do Programa Nacional de Alimentação Escolar/PNAE</w:t>
      </w:r>
      <w:r w:rsidR="00EC6338" w:rsidRPr="00D87A73">
        <w:rPr>
          <w:rFonts w:ascii="Times New Roman" w:hAnsi="Times New Roman" w:cs="Times New Roman"/>
          <w:b/>
          <w:color w:val="000000"/>
          <w:sz w:val="18"/>
          <w:szCs w:val="18"/>
        </w:rPr>
        <w:t xml:space="preserve"> </w:t>
      </w:r>
      <w:r w:rsidRPr="00D87A73">
        <w:rPr>
          <w:rFonts w:ascii="Times New Roman" w:hAnsi="Times New Roman" w:cs="Times New Roman"/>
          <w:color w:val="000000"/>
          <w:sz w:val="18"/>
          <w:szCs w:val="18"/>
        </w:rPr>
        <w:t>conforme condições, quantidades e exigências estabelecidas neste Edital e seus anexos.</w:t>
      </w:r>
    </w:p>
    <w:p w:rsidR="006F5D11" w:rsidRPr="00D87A73" w:rsidRDefault="00CA24FB" w:rsidP="008C2E4B">
      <w:pPr>
        <w:numPr>
          <w:ilvl w:val="1"/>
          <w:numId w:val="1"/>
        </w:numPr>
        <w:spacing w:before="120" w:after="120"/>
        <w:ind w:left="-142" w:firstLine="0"/>
        <w:jc w:val="both"/>
        <w:rPr>
          <w:rFonts w:ascii="Times New Roman" w:hAnsi="Times New Roman" w:cs="Times New Roman"/>
          <w:b/>
          <w:color w:val="000000"/>
          <w:sz w:val="18"/>
          <w:szCs w:val="18"/>
        </w:rPr>
      </w:pPr>
      <w:r w:rsidRPr="00D87A73">
        <w:rPr>
          <w:rFonts w:ascii="Times New Roman" w:hAnsi="Times New Roman" w:cs="Times New Roman"/>
          <w:color w:val="000000"/>
          <w:sz w:val="18"/>
          <w:szCs w:val="18"/>
        </w:rPr>
        <w:t>A licitação será</w:t>
      </w:r>
      <w:r w:rsidR="002B2A87" w:rsidRPr="00D87A73">
        <w:rPr>
          <w:rFonts w:ascii="Times New Roman" w:hAnsi="Times New Roman" w:cs="Times New Roman"/>
          <w:color w:val="000000"/>
          <w:sz w:val="18"/>
          <w:szCs w:val="18"/>
        </w:rPr>
        <w:t xml:space="preserve"> </w:t>
      </w:r>
      <w:r w:rsidRPr="00D87A73">
        <w:rPr>
          <w:rFonts w:ascii="Times New Roman" w:hAnsi="Times New Roman" w:cs="Times New Roman"/>
          <w:color w:val="000000"/>
          <w:sz w:val="18"/>
          <w:szCs w:val="18"/>
        </w:rPr>
        <w:t xml:space="preserve">dividida em itens, conforme tabela constante do Termo de Referência, facultando-se ao licitante a participação em quantos itens </w:t>
      </w:r>
      <w:r w:rsidR="005F79E2" w:rsidRPr="00D87A73">
        <w:rPr>
          <w:rFonts w:ascii="Times New Roman" w:hAnsi="Times New Roman" w:cs="Times New Roman"/>
          <w:color w:val="000000"/>
          <w:sz w:val="18"/>
          <w:szCs w:val="18"/>
        </w:rPr>
        <w:t>for</w:t>
      </w:r>
      <w:r w:rsidRPr="00D87A73">
        <w:rPr>
          <w:rFonts w:ascii="Times New Roman" w:hAnsi="Times New Roman" w:cs="Times New Roman"/>
          <w:color w:val="000000"/>
          <w:sz w:val="18"/>
          <w:szCs w:val="18"/>
        </w:rPr>
        <w:t xml:space="preserve"> de seu interesse. </w:t>
      </w:r>
    </w:p>
    <w:p w:rsidR="006F5D11" w:rsidRPr="00D87A73" w:rsidRDefault="001E2495" w:rsidP="008C2E4B">
      <w:pPr>
        <w:numPr>
          <w:ilvl w:val="1"/>
          <w:numId w:val="1"/>
        </w:numPr>
        <w:spacing w:before="120" w:after="120"/>
        <w:ind w:left="-142" w:firstLine="0"/>
        <w:jc w:val="both"/>
        <w:rPr>
          <w:rFonts w:ascii="Times New Roman" w:hAnsi="Times New Roman" w:cs="Times New Roman"/>
          <w:b/>
          <w:color w:val="000000"/>
          <w:sz w:val="18"/>
          <w:szCs w:val="18"/>
        </w:rPr>
      </w:pPr>
      <w:r w:rsidRPr="00D87A73">
        <w:rPr>
          <w:rFonts w:ascii="Times New Roman" w:hAnsi="Times New Roman" w:cs="Times New Roman"/>
          <w:color w:val="000000"/>
          <w:sz w:val="18"/>
          <w:szCs w:val="18"/>
        </w:rPr>
        <w:t>O critério de julgamento adotado será o menor preço</w:t>
      </w:r>
      <w:r w:rsidR="00E93CB4" w:rsidRPr="00D87A73">
        <w:rPr>
          <w:rFonts w:ascii="Times New Roman" w:hAnsi="Times New Roman" w:cs="Times New Roman"/>
          <w:color w:val="000000"/>
          <w:sz w:val="18"/>
          <w:szCs w:val="18"/>
        </w:rPr>
        <w:t xml:space="preserve"> por</w:t>
      </w:r>
      <w:r w:rsidRPr="00D87A73">
        <w:rPr>
          <w:rFonts w:ascii="Times New Roman" w:hAnsi="Times New Roman" w:cs="Times New Roman"/>
          <w:color w:val="000000"/>
          <w:sz w:val="18"/>
          <w:szCs w:val="18"/>
        </w:rPr>
        <w:t xml:space="preserve"> item, observadas as exigências contidas neste </w:t>
      </w:r>
      <w:r w:rsidRPr="00D87A73">
        <w:rPr>
          <w:rFonts w:ascii="Times New Roman" w:hAnsi="Times New Roman" w:cs="Times New Roman"/>
          <w:sz w:val="18"/>
          <w:szCs w:val="18"/>
        </w:rPr>
        <w:t>Edital e seus Anexos quanto</w:t>
      </w:r>
      <w:r w:rsidRPr="00D87A73">
        <w:rPr>
          <w:rFonts w:ascii="Times New Roman" w:hAnsi="Times New Roman" w:cs="Times New Roman"/>
          <w:color w:val="000000"/>
          <w:sz w:val="18"/>
          <w:szCs w:val="18"/>
        </w:rPr>
        <w:t xml:space="preserve"> às especificações do objeto.</w:t>
      </w:r>
      <w:r w:rsidR="00B77761" w:rsidRPr="00D87A73">
        <w:rPr>
          <w:rFonts w:ascii="Times New Roman" w:hAnsi="Times New Roman" w:cs="Times New Roman"/>
          <w:color w:val="000000"/>
          <w:sz w:val="18"/>
          <w:szCs w:val="18"/>
        </w:rPr>
        <w:t xml:space="preserve"> </w:t>
      </w:r>
    </w:p>
    <w:p w:rsidR="006F5D11" w:rsidRPr="00D87A73" w:rsidRDefault="006F5D11" w:rsidP="00A91582">
      <w:pPr>
        <w:spacing w:before="120" w:after="120"/>
        <w:ind w:left="-567" w:firstLine="567"/>
        <w:jc w:val="both"/>
        <w:rPr>
          <w:rFonts w:ascii="Times New Roman" w:hAnsi="Times New Roman" w:cs="Times New Roman"/>
          <w:b/>
          <w:color w:val="000000"/>
          <w:sz w:val="18"/>
          <w:szCs w:val="18"/>
        </w:rPr>
      </w:pPr>
      <w:r w:rsidRPr="00D87A73">
        <w:rPr>
          <w:rFonts w:ascii="Times New Roman" w:hAnsi="Times New Roman" w:cs="Times New Roman"/>
          <w:b/>
          <w:sz w:val="18"/>
          <w:szCs w:val="18"/>
        </w:rPr>
        <w:t>2.</w:t>
      </w:r>
      <w:r w:rsidRPr="00D87A73">
        <w:rPr>
          <w:rFonts w:ascii="Times New Roman" w:hAnsi="Times New Roman" w:cs="Times New Roman"/>
          <w:b/>
          <w:sz w:val="18"/>
          <w:szCs w:val="18"/>
        </w:rPr>
        <w:tab/>
      </w:r>
      <w:r w:rsidR="00CA24FB" w:rsidRPr="00D87A73">
        <w:rPr>
          <w:rFonts w:ascii="Times New Roman" w:hAnsi="Times New Roman" w:cs="Times New Roman"/>
          <w:b/>
          <w:sz w:val="18"/>
          <w:szCs w:val="18"/>
        </w:rPr>
        <w:t xml:space="preserve">DOS RECURSOS </w:t>
      </w:r>
      <w:r w:rsidRPr="00D87A73">
        <w:rPr>
          <w:rFonts w:ascii="Times New Roman" w:hAnsi="Times New Roman" w:cs="Times New Roman"/>
          <w:b/>
          <w:sz w:val="18"/>
          <w:szCs w:val="18"/>
        </w:rPr>
        <w:t>ORÇAMENTÁRIOS.</w:t>
      </w:r>
    </w:p>
    <w:p w:rsidR="006F5D11" w:rsidRPr="00D87A73" w:rsidRDefault="006F5D11" w:rsidP="005A2DBA">
      <w:pPr>
        <w:spacing w:before="120" w:after="120"/>
        <w:ind w:left="-142"/>
        <w:jc w:val="both"/>
        <w:rPr>
          <w:rFonts w:ascii="Times New Roman" w:hAnsi="Times New Roman" w:cs="Times New Roman"/>
          <w:b/>
          <w:sz w:val="18"/>
          <w:szCs w:val="18"/>
        </w:rPr>
      </w:pPr>
      <w:r w:rsidRPr="00D87A73">
        <w:rPr>
          <w:rFonts w:ascii="Times New Roman" w:hAnsi="Times New Roman" w:cs="Times New Roman"/>
          <w:sz w:val="18"/>
          <w:szCs w:val="18"/>
        </w:rPr>
        <w:t>2.1</w:t>
      </w:r>
      <w:r w:rsidR="00BE7FBD" w:rsidRPr="00D87A73">
        <w:rPr>
          <w:rFonts w:ascii="Times New Roman" w:hAnsi="Times New Roman" w:cs="Times New Roman"/>
          <w:sz w:val="18"/>
          <w:szCs w:val="18"/>
        </w:rPr>
        <w:t xml:space="preserve"> </w:t>
      </w:r>
      <w:proofErr w:type="gramStart"/>
      <w:r w:rsidR="00E93CB4" w:rsidRPr="00D87A73">
        <w:rPr>
          <w:rFonts w:ascii="Times New Roman" w:hAnsi="Times New Roman" w:cs="Times New Roman"/>
          <w:sz w:val="18"/>
          <w:szCs w:val="18"/>
        </w:rPr>
        <w:t>Será</w:t>
      </w:r>
      <w:proofErr w:type="gramEnd"/>
      <w:r w:rsidR="00E93CB4" w:rsidRPr="00D87A73">
        <w:rPr>
          <w:rFonts w:ascii="Times New Roman" w:hAnsi="Times New Roman" w:cs="Times New Roman"/>
          <w:sz w:val="18"/>
          <w:szCs w:val="18"/>
        </w:rPr>
        <w:t xml:space="preserve"> utilizado o recurso do Fundo Nacional de Desenvolvimento da Educação – FNDE e do tesouro estadual, transferidos pela Secretaria de Educação Juventude e Esportes a essa associação em conta especifica, vinculada ao PNAE, conforme Resolução CD/FNDE nº 06, de 08 de maio de 2020 e lei estadual n° 1.616, de 13 de outubro de 2005.</w:t>
      </w:r>
    </w:p>
    <w:p w:rsidR="00CA24FB" w:rsidRPr="00D87A73" w:rsidRDefault="006F5D11" w:rsidP="00A91582">
      <w:pPr>
        <w:spacing w:before="120" w:after="120"/>
        <w:ind w:left="-567" w:firstLine="425"/>
        <w:jc w:val="both"/>
        <w:rPr>
          <w:rFonts w:ascii="Times New Roman" w:hAnsi="Times New Roman" w:cs="Times New Roman"/>
          <w:b/>
          <w:sz w:val="18"/>
          <w:szCs w:val="18"/>
        </w:rPr>
      </w:pPr>
      <w:r w:rsidRPr="00D87A73">
        <w:rPr>
          <w:rFonts w:ascii="Times New Roman" w:hAnsi="Times New Roman" w:cs="Times New Roman"/>
          <w:b/>
          <w:sz w:val="18"/>
          <w:szCs w:val="18"/>
        </w:rPr>
        <w:t>3.</w:t>
      </w:r>
      <w:r w:rsidRPr="00D87A73">
        <w:rPr>
          <w:rFonts w:ascii="Times New Roman" w:hAnsi="Times New Roman" w:cs="Times New Roman"/>
          <w:b/>
          <w:sz w:val="18"/>
          <w:szCs w:val="18"/>
        </w:rPr>
        <w:tab/>
      </w:r>
      <w:r w:rsidR="00CA24FB" w:rsidRPr="00D87A73">
        <w:rPr>
          <w:rFonts w:ascii="Times New Roman" w:hAnsi="Times New Roman" w:cs="Times New Roman"/>
          <w:b/>
          <w:sz w:val="18"/>
          <w:szCs w:val="18"/>
        </w:rPr>
        <w:t>DO CREDENCIAMENTO</w:t>
      </w:r>
    </w:p>
    <w:p w:rsidR="00CA24FB" w:rsidRPr="00D87A73" w:rsidRDefault="00CA24FB" w:rsidP="005A2DBA">
      <w:pPr>
        <w:pStyle w:val="PargrafodaLista"/>
        <w:numPr>
          <w:ilvl w:val="1"/>
          <w:numId w:val="20"/>
        </w:numPr>
        <w:tabs>
          <w:tab w:val="left" w:pos="284"/>
          <w:tab w:val="left" w:pos="567"/>
        </w:tabs>
        <w:spacing w:before="120" w:after="120"/>
        <w:ind w:left="-142" w:firstLine="0"/>
        <w:jc w:val="both"/>
        <w:rPr>
          <w:rFonts w:ascii="Times New Roman" w:hAnsi="Times New Roman" w:cs="Times New Roman"/>
          <w:bCs/>
          <w:iCs/>
          <w:sz w:val="18"/>
          <w:szCs w:val="18"/>
        </w:rPr>
      </w:pPr>
      <w:r w:rsidRPr="00D87A73">
        <w:rPr>
          <w:rFonts w:ascii="Times New Roman" w:hAnsi="Times New Roman" w:cs="Times New Roman"/>
          <w:bCs/>
          <w:iCs/>
          <w:color w:val="000000"/>
          <w:sz w:val="18"/>
          <w:szCs w:val="18"/>
        </w:rPr>
        <w:t xml:space="preserve">O Credenciamento é o nível </w:t>
      </w:r>
      <w:r w:rsidRPr="00D87A73">
        <w:rPr>
          <w:rFonts w:ascii="Times New Roman" w:hAnsi="Times New Roman" w:cs="Times New Roman"/>
          <w:bCs/>
          <w:iCs/>
          <w:sz w:val="18"/>
          <w:szCs w:val="18"/>
        </w:rPr>
        <w:t xml:space="preserve">básico do registro cadastral no </w:t>
      </w:r>
      <w:r w:rsidR="00027933" w:rsidRPr="00D87A73">
        <w:rPr>
          <w:rFonts w:ascii="Times New Roman" w:hAnsi="Times New Roman" w:cs="Times New Roman"/>
          <w:bCs/>
          <w:iCs/>
          <w:sz w:val="18"/>
          <w:szCs w:val="18"/>
        </w:rPr>
        <w:t>SICAF</w:t>
      </w:r>
      <w:r w:rsidR="00BE7FBD" w:rsidRPr="00D87A73">
        <w:rPr>
          <w:rFonts w:ascii="Times New Roman" w:hAnsi="Times New Roman" w:cs="Times New Roman"/>
          <w:bCs/>
          <w:iCs/>
          <w:sz w:val="18"/>
          <w:szCs w:val="18"/>
        </w:rPr>
        <w:t xml:space="preserve">, </w:t>
      </w:r>
      <w:r w:rsidR="00CE6B25" w:rsidRPr="00D87A73">
        <w:rPr>
          <w:rFonts w:ascii="Times New Roman" w:hAnsi="Times New Roman" w:cs="Times New Roman"/>
          <w:bCs/>
          <w:iCs/>
          <w:sz w:val="18"/>
          <w:szCs w:val="18"/>
        </w:rPr>
        <w:t xml:space="preserve">que permite a </w:t>
      </w:r>
      <w:r w:rsidRPr="00D87A73">
        <w:rPr>
          <w:rFonts w:ascii="Times New Roman" w:hAnsi="Times New Roman" w:cs="Times New Roman"/>
          <w:bCs/>
          <w:iCs/>
          <w:sz w:val="18"/>
          <w:szCs w:val="18"/>
        </w:rPr>
        <w:t>participação dos interessados na modalidade licitatória Pregão, em sua forma eletrônica.</w:t>
      </w:r>
    </w:p>
    <w:p w:rsidR="00320345" w:rsidRPr="00D87A73" w:rsidRDefault="00320345" w:rsidP="005A2DBA">
      <w:pPr>
        <w:pStyle w:val="PargrafodaLista"/>
        <w:numPr>
          <w:ilvl w:val="1"/>
          <w:numId w:val="20"/>
        </w:numPr>
        <w:tabs>
          <w:tab w:val="left" w:pos="284"/>
          <w:tab w:val="left" w:pos="567"/>
        </w:tabs>
        <w:spacing w:before="120" w:after="120"/>
        <w:ind w:left="-142" w:firstLine="0"/>
        <w:jc w:val="both"/>
        <w:rPr>
          <w:rFonts w:ascii="Times New Roman" w:hAnsi="Times New Roman" w:cs="Times New Roman"/>
          <w:color w:val="000000" w:themeColor="text1"/>
          <w:sz w:val="18"/>
          <w:szCs w:val="18"/>
        </w:rPr>
      </w:pPr>
      <w:r w:rsidRPr="00D87A73">
        <w:rPr>
          <w:rFonts w:ascii="Times New Roman" w:hAnsi="Times New Roman" w:cs="Times New Roman"/>
          <w:sz w:val="18"/>
          <w:szCs w:val="18"/>
        </w:rPr>
        <w:t xml:space="preserve">O cadastro no </w:t>
      </w:r>
      <w:r w:rsidR="00027933" w:rsidRPr="00D87A73">
        <w:rPr>
          <w:rFonts w:ascii="Times New Roman" w:hAnsi="Times New Roman" w:cs="Times New Roman"/>
          <w:sz w:val="18"/>
          <w:szCs w:val="18"/>
        </w:rPr>
        <w:t>SICAF</w:t>
      </w:r>
      <w:r w:rsidRPr="00D87A73">
        <w:rPr>
          <w:rFonts w:ascii="Times New Roman" w:hAnsi="Times New Roman" w:cs="Times New Roman"/>
          <w:sz w:val="18"/>
          <w:szCs w:val="18"/>
        </w:rPr>
        <w:t xml:space="preserve"> deverá ser feito</w:t>
      </w:r>
      <w:r w:rsidRPr="00D87A73">
        <w:rPr>
          <w:rFonts w:ascii="Times New Roman" w:hAnsi="Times New Roman" w:cs="Times New Roman"/>
          <w:color w:val="000000" w:themeColor="text1"/>
          <w:sz w:val="18"/>
          <w:szCs w:val="18"/>
        </w:rPr>
        <w:t xml:space="preserve"> no Portal de Compras do Governo Federal, no sítio </w:t>
      </w:r>
      <w:hyperlink r:id="rId13" w:history="1">
        <w:r w:rsidR="00983D42" w:rsidRPr="00D87A73">
          <w:rPr>
            <w:rStyle w:val="Hyperlink"/>
            <w:rFonts w:ascii="Times New Roman" w:hAnsi="Times New Roman" w:cs="Times New Roman"/>
            <w:sz w:val="18"/>
            <w:szCs w:val="18"/>
          </w:rPr>
          <w:t>www.comprasgovernamentais.gov.br</w:t>
        </w:r>
      </w:hyperlink>
      <w:r w:rsidRPr="00D87A73">
        <w:rPr>
          <w:rFonts w:ascii="Times New Roman" w:hAnsi="Times New Roman" w:cs="Times New Roman"/>
          <w:color w:val="000000" w:themeColor="text1"/>
          <w:sz w:val="18"/>
          <w:szCs w:val="18"/>
        </w:rPr>
        <w:t xml:space="preserve">, por meio de certificado digital conferido pela Infraestrutura de Chaves </w:t>
      </w:r>
      <w:proofErr w:type="gramStart"/>
      <w:r w:rsidRPr="00D87A73">
        <w:rPr>
          <w:rFonts w:ascii="Times New Roman" w:hAnsi="Times New Roman" w:cs="Times New Roman"/>
          <w:color w:val="000000" w:themeColor="text1"/>
          <w:sz w:val="18"/>
          <w:szCs w:val="18"/>
        </w:rPr>
        <w:t>Públicas Brasileira</w:t>
      </w:r>
      <w:proofErr w:type="gramEnd"/>
      <w:r w:rsidRPr="00D87A73">
        <w:rPr>
          <w:rFonts w:ascii="Times New Roman" w:hAnsi="Times New Roman" w:cs="Times New Roman"/>
          <w:color w:val="000000" w:themeColor="text1"/>
          <w:sz w:val="18"/>
          <w:szCs w:val="18"/>
        </w:rPr>
        <w:t xml:space="preserve"> – ICP - Brasil.</w:t>
      </w:r>
    </w:p>
    <w:p w:rsidR="00AA2A10" w:rsidRPr="00D87A73" w:rsidRDefault="00CA24FB" w:rsidP="005A2DBA">
      <w:pPr>
        <w:numPr>
          <w:ilvl w:val="1"/>
          <w:numId w:val="20"/>
        </w:numPr>
        <w:tabs>
          <w:tab w:val="left" w:pos="284"/>
          <w:tab w:val="left" w:pos="567"/>
        </w:tabs>
        <w:spacing w:before="120" w:after="120"/>
        <w:ind w:left="-142" w:firstLine="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O credenciamento junto ao provedor do sistema implica a responsabilidade do licitante ou de seu representante legal e a presunção de sua capacidade técnica para realização das transações inerentes a este Pregão.</w:t>
      </w:r>
    </w:p>
    <w:p w:rsidR="00AA2A10" w:rsidRPr="00D87A73" w:rsidRDefault="00AA2A10" w:rsidP="00D87A73">
      <w:pPr>
        <w:numPr>
          <w:ilvl w:val="1"/>
          <w:numId w:val="20"/>
        </w:numPr>
        <w:tabs>
          <w:tab w:val="left" w:pos="284"/>
          <w:tab w:val="left" w:pos="851"/>
        </w:tabs>
        <w:spacing w:before="120" w:after="120"/>
        <w:ind w:left="-142" w:firstLine="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 xml:space="preserve">O licitante responsabiliza-se exclusiva e formalmente pelas transações efetuadas em seu nome, assume como firmes e verdadeiras suas propostas e seus lances, inclusive os atos </w:t>
      </w:r>
      <w:proofErr w:type="gramStart"/>
      <w:r w:rsidRPr="00D87A73">
        <w:rPr>
          <w:rFonts w:ascii="Times New Roman" w:hAnsi="Times New Roman" w:cs="Times New Roman"/>
          <w:color w:val="000000"/>
          <w:sz w:val="18"/>
          <w:szCs w:val="18"/>
        </w:rPr>
        <w:t>praticados diretamente ou por seu representante, excluída</w:t>
      </w:r>
      <w:proofErr w:type="gramEnd"/>
      <w:r w:rsidRPr="00D87A73">
        <w:rPr>
          <w:rFonts w:ascii="Times New Roman" w:hAnsi="Times New Roman" w:cs="Times New Roman"/>
          <w:color w:val="000000"/>
          <w:sz w:val="18"/>
          <w:szCs w:val="18"/>
        </w:rPr>
        <w:t xml:space="preserve"> a responsabilidade do provedor do sistema ou do órgão ou entidade promotora da licitação por eventuais danos decorrentes de uso indevido das credenciais de acesso, ainda que por terceiros</w:t>
      </w:r>
      <w:r w:rsidRPr="00D87A73">
        <w:rPr>
          <w:rFonts w:ascii="Times New Roman" w:hAnsi="Times New Roman" w:cs="Times New Roman"/>
          <w:color w:val="000000" w:themeColor="text1"/>
          <w:sz w:val="18"/>
          <w:szCs w:val="18"/>
        </w:rPr>
        <w:t>.</w:t>
      </w:r>
    </w:p>
    <w:p w:rsidR="00320345" w:rsidRPr="00D87A73" w:rsidRDefault="00320345" w:rsidP="00D87A73">
      <w:pPr>
        <w:numPr>
          <w:ilvl w:val="1"/>
          <w:numId w:val="20"/>
        </w:numPr>
        <w:tabs>
          <w:tab w:val="left" w:pos="142"/>
          <w:tab w:val="left" w:pos="851"/>
        </w:tabs>
        <w:spacing w:before="120" w:after="120"/>
        <w:ind w:left="-142" w:firstLine="0"/>
        <w:jc w:val="both"/>
        <w:rPr>
          <w:rFonts w:ascii="Times New Roman" w:hAnsi="Times New Roman" w:cs="Times New Roman"/>
          <w:sz w:val="18"/>
          <w:szCs w:val="18"/>
        </w:rPr>
      </w:pPr>
      <w:r w:rsidRPr="00D87A73">
        <w:rPr>
          <w:rFonts w:ascii="Times New Roman" w:hAnsi="Times New Roman" w:cs="Times New Roman"/>
          <w:sz w:val="18"/>
          <w:szCs w:val="18"/>
        </w:rPr>
        <w:t>É de responsabilidade do cadastrado</w:t>
      </w:r>
      <w:r w:rsidR="005F79E2" w:rsidRPr="00D87A73">
        <w:rPr>
          <w:rFonts w:ascii="Times New Roman" w:hAnsi="Times New Roman" w:cs="Times New Roman"/>
          <w:sz w:val="18"/>
          <w:szCs w:val="18"/>
        </w:rPr>
        <w:t>,</w:t>
      </w:r>
      <w:r w:rsidRPr="00D87A73">
        <w:rPr>
          <w:rFonts w:ascii="Times New Roman" w:hAnsi="Times New Roman" w:cs="Times New Roman"/>
          <w:sz w:val="18"/>
          <w:szCs w:val="18"/>
        </w:rPr>
        <w:t xml:space="preserve"> conferir a exatidão dos seus dados cadastrais no </w:t>
      </w:r>
      <w:r w:rsidR="00027933" w:rsidRPr="00D87A73">
        <w:rPr>
          <w:rFonts w:ascii="Times New Roman" w:hAnsi="Times New Roman" w:cs="Times New Roman"/>
          <w:sz w:val="18"/>
          <w:szCs w:val="18"/>
        </w:rPr>
        <w:t>SICAF</w:t>
      </w:r>
      <w:r w:rsidRPr="00D87A73">
        <w:rPr>
          <w:rFonts w:ascii="Times New Roman" w:hAnsi="Times New Roman" w:cs="Times New Roman"/>
          <w:sz w:val="18"/>
          <w:szCs w:val="18"/>
        </w:rPr>
        <w:t xml:space="preserve"> e mantê-los atualizados junto aos órgãos responsáveis pela informação, devendo proceder, imediatamente, à correção ou à alteração dos registros tão logo identifique incorreção ou aqueles se tornem desatualizados.</w:t>
      </w:r>
    </w:p>
    <w:p w:rsidR="00320345" w:rsidRPr="00D87A73" w:rsidRDefault="00320345" w:rsidP="00D87A73">
      <w:pPr>
        <w:numPr>
          <w:ilvl w:val="2"/>
          <w:numId w:val="20"/>
        </w:numPr>
        <w:tabs>
          <w:tab w:val="left" w:pos="1134"/>
        </w:tabs>
        <w:spacing w:before="120" w:after="120"/>
        <w:ind w:left="567" w:hanging="425"/>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A não observância do disposto no subitem anterior poderá ensejar desclassificação no momento da habilitação</w:t>
      </w:r>
    </w:p>
    <w:p w:rsidR="00CA24FB" w:rsidRPr="00D87A73" w:rsidRDefault="0055486A" w:rsidP="00A91582">
      <w:pPr>
        <w:pStyle w:val="Nivel01"/>
        <w:numPr>
          <w:ilvl w:val="0"/>
          <w:numId w:val="0"/>
        </w:numPr>
        <w:ind w:hanging="142"/>
        <w:rPr>
          <w:rFonts w:ascii="Times New Roman" w:hAnsi="Times New Roman"/>
          <w:sz w:val="18"/>
          <w:szCs w:val="18"/>
        </w:rPr>
      </w:pPr>
      <w:r w:rsidRPr="00D87A73">
        <w:rPr>
          <w:rFonts w:ascii="Times New Roman" w:hAnsi="Times New Roman"/>
          <w:sz w:val="18"/>
          <w:szCs w:val="18"/>
        </w:rPr>
        <w:t xml:space="preserve">4.        </w:t>
      </w:r>
      <w:r w:rsidR="00CA24FB" w:rsidRPr="00D87A73">
        <w:rPr>
          <w:rFonts w:ascii="Times New Roman" w:hAnsi="Times New Roman"/>
          <w:sz w:val="18"/>
          <w:szCs w:val="18"/>
        </w:rPr>
        <w:t>DA PARTICIPAÇÃO NO PREGÃO.</w:t>
      </w:r>
    </w:p>
    <w:p w:rsidR="00CA24FB" w:rsidRPr="00D87A73" w:rsidRDefault="00CA24FB" w:rsidP="009C7AA8">
      <w:pPr>
        <w:pStyle w:val="PargrafodaLista"/>
        <w:numPr>
          <w:ilvl w:val="1"/>
          <w:numId w:val="21"/>
        </w:numPr>
        <w:tabs>
          <w:tab w:val="left" w:pos="284"/>
        </w:tabs>
        <w:spacing w:before="120" w:after="120" w:line="276" w:lineRule="auto"/>
        <w:ind w:left="-142" w:firstLine="0"/>
        <w:jc w:val="both"/>
        <w:rPr>
          <w:rFonts w:ascii="Times New Roman" w:hAnsi="Times New Roman" w:cs="Times New Roman"/>
          <w:bCs/>
          <w:iCs/>
          <w:color w:val="000000"/>
          <w:sz w:val="18"/>
          <w:szCs w:val="18"/>
        </w:rPr>
      </w:pPr>
      <w:r w:rsidRPr="00D87A73">
        <w:rPr>
          <w:rFonts w:ascii="Times New Roman" w:hAnsi="Times New Roman" w:cs="Times New Roman"/>
          <w:bCs/>
          <w:color w:val="000000"/>
          <w:sz w:val="18"/>
          <w:szCs w:val="18"/>
        </w:rPr>
        <w:t xml:space="preserve">Poderão participar deste Pregão </w:t>
      </w:r>
      <w:r w:rsidR="00825ABA" w:rsidRPr="00D87A73">
        <w:rPr>
          <w:rFonts w:ascii="Times New Roman" w:hAnsi="Times New Roman" w:cs="Times New Roman"/>
          <w:bCs/>
          <w:color w:val="000000"/>
          <w:sz w:val="18"/>
          <w:szCs w:val="18"/>
        </w:rPr>
        <w:t>interessados</w:t>
      </w:r>
      <w:r w:rsidRPr="00D87A73">
        <w:rPr>
          <w:rFonts w:ascii="Times New Roman" w:hAnsi="Times New Roman" w:cs="Times New Roman"/>
          <w:bCs/>
          <w:color w:val="000000"/>
          <w:sz w:val="18"/>
          <w:szCs w:val="18"/>
        </w:rPr>
        <w:t xml:space="preserve"> cujo ramo de ativida</w:t>
      </w:r>
      <w:r w:rsidR="0055486A" w:rsidRPr="00D87A73">
        <w:rPr>
          <w:rFonts w:ascii="Times New Roman" w:hAnsi="Times New Roman" w:cs="Times New Roman"/>
          <w:bCs/>
          <w:color w:val="000000"/>
          <w:sz w:val="18"/>
          <w:szCs w:val="18"/>
        </w:rPr>
        <w:t>de seja compatível com o objeto</w:t>
      </w:r>
      <w:r w:rsidR="00983D42" w:rsidRPr="00D87A73">
        <w:rPr>
          <w:rFonts w:ascii="Times New Roman" w:hAnsi="Times New Roman" w:cs="Times New Roman"/>
          <w:bCs/>
          <w:color w:val="000000"/>
          <w:sz w:val="18"/>
          <w:szCs w:val="18"/>
        </w:rPr>
        <w:t xml:space="preserve"> </w:t>
      </w:r>
      <w:r w:rsidRPr="00D87A73">
        <w:rPr>
          <w:rFonts w:ascii="Times New Roman" w:hAnsi="Times New Roman" w:cs="Times New Roman"/>
          <w:bCs/>
          <w:color w:val="000000"/>
          <w:sz w:val="18"/>
          <w:szCs w:val="18"/>
        </w:rPr>
        <w:t>desta licitação, e que estejam com Credenciamento regular no</w:t>
      </w:r>
      <w:r w:rsidRPr="00D87A73">
        <w:rPr>
          <w:rFonts w:ascii="Times New Roman" w:hAnsi="Times New Roman" w:cs="Times New Roman"/>
          <w:color w:val="000000"/>
          <w:sz w:val="18"/>
          <w:szCs w:val="18"/>
        </w:rPr>
        <w:t xml:space="preserve"> Sistema de Cadastramento Unificado de Fornecedores – </w:t>
      </w:r>
      <w:r w:rsidR="00027933" w:rsidRPr="00D87A73">
        <w:rPr>
          <w:rFonts w:ascii="Times New Roman" w:hAnsi="Times New Roman" w:cs="Times New Roman"/>
          <w:color w:val="000000"/>
          <w:sz w:val="18"/>
          <w:szCs w:val="18"/>
        </w:rPr>
        <w:t>SICAF</w:t>
      </w:r>
      <w:r w:rsidRPr="00D87A73">
        <w:rPr>
          <w:rFonts w:ascii="Times New Roman" w:hAnsi="Times New Roman" w:cs="Times New Roman"/>
          <w:color w:val="000000"/>
          <w:sz w:val="18"/>
          <w:szCs w:val="18"/>
        </w:rPr>
        <w:t xml:space="preserve">, </w:t>
      </w:r>
      <w:r w:rsidR="00F77814" w:rsidRPr="00D87A73">
        <w:rPr>
          <w:rFonts w:ascii="Times New Roman" w:hAnsi="Times New Roman" w:cs="Times New Roman"/>
          <w:bCs/>
          <w:color w:val="000000"/>
          <w:sz w:val="18"/>
          <w:szCs w:val="18"/>
        </w:rPr>
        <w:t>conforme disposto no art. 9º da IN SEGES/MP nº 3, de 2018.</w:t>
      </w:r>
    </w:p>
    <w:p w:rsidR="00F77814" w:rsidRPr="00D87A73" w:rsidRDefault="00F77814" w:rsidP="009C7AA8">
      <w:pPr>
        <w:numPr>
          <w:ilvl w:val="2"/>
          <w:numId w:val="21"/>
        </w:numPr>
        <w:spacing w:before="120" w:after="120" w:line="276" w:lineRule="auto"/>
        <w:ind w:left="-567" w:firstLine="851"/>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Os licitantes deverão utilizar o certificado digital para acesso ao Sistema.</w:t>
      </w:r>
    </w:p>
    <w:p w:rsidR="00CA24FB" w:rsidRPr="00D87A73" w:rsidRDefault="00CA24FB" w:rsidP="009C7AA8">
      <w:pPr>
        <w:numPr>
          <w:ilvl w:val="1"/>
          <w:numId w:val="21"/>
        </w:numPr>
        <w:tabs>
          <w:tab w:val="left" w:pos="851"/>
        </w:tabs>
        <w:autoSpaceDE w:val="0"/>
        <w:snapToGrid w:val="0"/>
        <w:spacing w:before="120" w:after="120"/>
        <w:ind w:left="284" w:hanging="426"/>
        <w:jc w:val="both"/>
        <w:rPr>
          <w:rFonts w:ascii="Times New Roman" w:hAnsi="Times New Roman" w:cs="Times New Roman"/>
          <w:bCs/>
          <w:color w:val="000000"/>
          <w:sz w:val="18"/>
          <w:szCs w:val="18"/>
        </w:rPr>
      </w:pPr>
      <w:r w:rsidRPr="00D87A73">
        <w:rPr>
          <w:rFonts w:ascii="Times New Roman" w:hAnsi="Times New Roman" w:cs="Times New Roman"/>
          <w:bCs/>
          <w:color w:val="000000"/>
          <w:sz w:val="18"/>
          <w:szCs w:val="18"/>
        </w:rPr>
        <w:t>Não poderão participar desta licitação</w:t>
      </w:r>
      <w:r w:rsidR="001B1976" w:rsidRPr="00D87A73">
        <w:rPr>
          <w:rFonts w:ascii="Times New Roman" w:hAnsi="Times New Roman" w:cs="Times New Roman"/>
          <w:bCs/>
          <w:color w:val="000000"/>
          <w:sz w:val="18"/>
          <w:szCs w:val="18"/>
        </w:rPr>
        <w:t xml:space="preserve"> os interessados</w:t>
      </w:r>
      <w:r w:rsidRPr="00D87A73">
        <w:rPr>
          <w:rFonts w:ascii="Times New Roman" w:hAnsi="Times New Roman" w:cs="Times New Roman"/>
          <w:bCs/>
          <w:color w:val="000000"/>
          <w:sz w:val="18"/>
          <w:szCs w:val="18"/>
        </w:rPr>
        <w:t>:</w:t>
      </w:r>
    </w:p>
    <w:p w:rsidR="00CA24FB" w:rsidRPr="00D87A73" w:rsidRDefault="00247BAC" w:rsidP="009C7AA8">
      <w:pPr>
        <w:numPr>
          <w:ilvl w:val="2"/>
          <w:numId w:val="21"/>
        </w:numPr>
        <w:tabs>
          <w:tab w:val="left" w:pos="1440"/>
        </w:tabs>
        <w:autoSpaceDE w:val="0"/>
        <w:snapToGrid w:val="0"/>
        <w:spacing w:before="120" w:after="120"/>
        <w:ind w:left="709" w:hanging="425"/>
        <w:jc w:val="both"/>
        <w:rPr>
          <w:rFonts w:ascii="Times New Roman" w:hAnsi="Times New Roman" w:cs="Times New Roman"/>
          <w:bCs/>
          <w:sz w:val="18"/>
          <w:szCs w:val="18"/>
        </w:rPr>
      </w:pPr>
      <w:r w:rsidRPr="00D87A73">
        <w:rPr>
          <w:rFonts w:ascii="Times New Roman" w:hAnsi="Times New Roman" w:cs="Times New Roman"/>
          <w:bCs/>
          <w:sz w:val="18"/>
          <w:szCs w:val="18"/>
        </w:rPr>
        <w:t>Proibidos</w:t>
      </w:r>
      <w:r w:rsidR="00CA24FB" w:rsidRPr="00D87A73">
        <w:rPr>
          <w:rFonts w:ascii="Times New Roman" w:hAnsi="Times New Roman" w:cs="Times New Roman"/>
          <w:bCs/>
          <w:sz w:val="18"/>
          <w:szCs w:val="18"/>
        </w:rPr>
        <w:t xml:space="preserve"> de participar de licitações e celebrar contratos administrativos, na forma da legislação vigente;</w:t>
      </w:r>
    </w:p>
    <w:p w:rsidR="00DA2C76" w:rsidRPr="00D87A73" w:rsidRDefault="00247BAC" w:rsidP="00983D42">
      <w:pPr>
        <w:numPr>
          <w:ilvl w:val="2"/>
          <w:numId w:val="21"/>
        </w:numPr>
        <w:tabs>
          <w:tab w:val="left" w:pos="1440"/>
        </w:tabs>
        <w:autoSpaceDE w:val="0"/>
        <w:snapToGrid w:val="0"/>
        <w:spacing w:before="120" w:after="120"/>
        <w:ind w:left="851" w:firstLine="0"/>
        <w:jc w:val="both"/>
        <w:rPr>
          <w:rFonts w:ascii="Times New Roman" w:hAnsi="Times New Roman" w:cs="Times New Roman"/>
          <w:bCs/>
          <w:sz w:val="18"/>
          <w:szCs w:val="18"/>
        </w:rPr>
      </w:pPr>
      <w:r w:rsidRPr="00D87A73">
        <w:rPr>
          <w:rFonts w:ascii="Times New Roman" w:hAnsi="Times New Roman" w:cs="Times New Roman"/>
          <w:bCs/>
          <w:sz w:val="18"/>
          <w:szCs w:val="18"/>
        </w:rPr>
        <w:t>Que</w:t>
      </w:r>
      <w:r w:rsidR="00DA2C76" w:rsidRPr="00D87A73">
        <w:rPr>
          <w:rFonts w:ascii="Times New Roman" w:hAnsi="Times New Roman" w:cs="Times New Roman"/>
          <w:bCs/>
          <w:sz w:val="18"/>
          <w:szCs w:val="18"/>
        </w:rPr>
        <w:t xml:space="preserve"> não atendam às condições deste Edital e seu(s) anexo(s);</w:t>
      </w:r>
    </w:p>
    <w:p w:rsidR="00CA24FB" w:rsidRPr="00D87A73" w:rsidRDefault="00247BAC" w:rsidP="00983D42">
      <w:pPr>
        <w:numPr>
          <w:ilvl w:val="2"/>
          <w:numId w:val="21"/>
        </w:numPr>
        <w:tabs>
          <w:tab w:val="left" w:pos="1440"/>
        </w:tabs>
        <w:autoSpaceDE w:val="0"/>
        <w:snapToGrid w:val="0"/>
        <w:spacing w:before="120" w:after="120"/>
        <w:ind w:left="851" w:firstLine="0"/>
        <w:jc w:val="both"/>
        <w:rPr>
          <w:rFonts w:ascii="Times New Roman" w:eastAsia="Zurich BT" w:hAnsi="Times New Roman" w:cs="Times New Roman"/>
          <w:bCs/>
          <w:color w:val="000000"/>
          <w:sz w:val="18"/>
          <w:szCs w:val="18"/>
        </w:rPr>
      </w:pPr>
      <w:r w:rsidRPr="00D87A73">
        <w:rPr>
          <w:rFonts w:ascii="Times New Roman" w:hAnsi="Times New Roman" w:cs="Times New Roman"/>
          <w:bCs/>
          <w:color w:val="000000"/>
          <w:sz w:val="18"/>
          <w:szCs w:val="18"/>
        </w:rPr>
        <w:t>Estrangeiros</w:t>
      </w:r>
      <w:r w:rsidR="001B1976" w:rsidRPr="00D87A73">
        <w:rPr>
          <w:rFonts w:ascii="Times New Roman" w:hAnsi="Times New Roman" w:cs="Times New Roman"/>
          <w:bCs/>
          <w:color w:val="000000"/>
          <w:sz w:val="18"/>
          <w:szCs w:val="18"/>
        </w:rPr>
        <w:t xml:space="preserve"> </w:t>
      </w:r>
      <w:r w:rsidR="00CA24FB" w:rsidRPr="00D87A73">
        <w:rPr>
          <w:rFonts w:ascii="Times New Roman" w:hAnsi="Times New Roman" w:cs="Times New Roman"/>
          <w:bCs/>
          <w:color w:val="000000"/>
          <w:sz w:val="18"/>
          <w:szCs w:val="18"/>
        </w:rPr>
        <w:t>que não tenham representação legal no Brasil com poderes expressos para receber citação e responder administrativa ou judicialmente;</w:t>
      </w:r>
    </w:p>
    <w:p w:rsidR="00CA24FB" w:rsidRPr="00D87A73" w:rsidRDefault="00247BAC" w:rsidP="00983D42">
      <w:pPr>
        <w:numPr>
          <w:ilvl w:val="2"/>
          <w:numId w:val="21"/>
        </w:numPr>
        <w:tabs>
          <w:tab w:val="left" w:pos="1440"/>
        </w:tabs>
        <w:autoSpaceDE w:val="0"/>
        <w:snapToGrid w:val="0"/>
        <w:spacing w:before="120" w:after="120"/>
        <w:ind w:left="851" w:firstLine="0"/>
        <w:jc w:val="both"/>
        <w:rPr>
          <w:rFonts w:ascii="Times New Roman" w:eastAsia="Zurich BT" w:hAnsi="Times New Roman" w:cs="Times New Roman"/>
          <w:bCs/>
          <w:color w:val="000000"/>
          <w:sz w:val="18"/>
          <w:szCs w:val="18"/>
        </w:rPr>
      </w:pPr>
      <w:r w:rsidRPr="00D87A73">
        <w:rPr>
          <w:rFonts w:ascii="Times New Roman" w:eastAsia="Arial Unicode MS" w:hAnsi="Times New Roman" w:cs="Times New Roman"/>
          <w:color w:val="000000"/>
          <w:sz w:val="18"/>
          <w:szCs w:val="18"/>
        </w:rPr>
        <w:lastRenderedPageBreak/>
        <w:t>Que</w:t>
      </w:r>
      <w:r w:rsidR="00CA24FB" w:rsidRPr="00D87A73">
        <w:rPr>
          <w:rFonts w:ascii="Times New Roman" w:eastAsia="Arial Unicode MS" w:hAnsi="Times New Roman" w:cs="Times New Roman"/>
          <w:color w:val="000000"/>
          <w:sz w:val="18"/>
          <w:szCs w:val="18"/>
        </w:rPr>
        <w:t xml:space="preserve"> se enquadrem nas vedações previstas no artigo 9º da Lei nº 8.666, de 1993;</w:t>
      </w:r>
    </w:p>
    <w:p w:rsidR="00CA24FB" w:rsidRPr="00D87A73" w:rsidRDefault="00CA24FB" w:rsidP="00983D42">
      <w:pPr>
        <w:numPr>
          <w:ilvl w:val="2"/>
          <w:numId w:val="21"/>
        </w:numPr>
        <w:tabs>
          <w:tab w:val="left" w:pos="1440"/>
        </w:tabs>
        <w:autoSpaceDE w:val="0"/>
        <w:snapToGrid w:val="0"/>
        <w:spacing w:before="120" w:after="120"/>
        <w:ind w:left="851" w:firstLine="0"/>
        <w:jc w:val="both"/>
        <w:rPr>
          <w:rFonts w:ascii="Times New Roman" w:eastAsia="Zurich BT" w:hAnsi="Times New Roman" w:cs="Times New Roman"/>
          <w:bCs/>
          <w:color w:val="000000"/>
          <w:sz w:val="18"/>
          <w:szCs w:val="18"/>
        </w:rPr>
      </w:pPr>
      <w:r w:rsidRPr="00D87A73">
        <w:rPr>
          <w:rFonts w:ascii="Times New Roman" w:hAnsi="Times New Roman" w:cs="Times New Roman"/>
          <w:sz w:val="18"/>
          <w:szCs w:val="18"/>
        </w:rPr>
        <w:t xml:space="preserve"> </w:t>
      </w:r>
      <w:r w:rsidR="00247BAC" w:rsidRPr="00D87A73">
        <w:rPr>
          <w:rFonts w:ascii="Times New Roman" w:hAnsi="Times New Roman" w:cs="Times New Roman"/>
          <w:color w:val="000000"/>
          <w:sz w:val="18"/>
          <w:szCs w:val="18"/>
        </w:rPr>
        <w:t>Que</w:t>
      </w:r>
      <w:r w:rsidR="005F79E2" w:rsidRPr="00D87A73">
        <w:rPr>
          <w:rFonts w:ascii="Times New Roman" w:hAnsi="Times New Roman" w:cs="Times New Roman"/>
          <w:color w:val="000000"/>
          <w:sz w:val="18"/>
          <w:szCs w:val="18"/>
        </w:rPr>
        <w:t xml:space="preserve"> estejam </w:t>
      </w:r>
      <w:proofErr w:type="gramStart"/>
      <w:r w:rsidR="005F79E2" w:rsidRPr="00D87A73">
        <w:rPr>
          <w:rFonts w:ascii="Times New Roman" w:hAnsi="Times New Roman" w:cs="Times New Roman"/>
          <w:color w:val="000000"/>
          <w:sz w:val="18"/>
          <w:szCs w:val="18"/>
        </w:rPr>
        <w:t>sob falência</w:t>
      </w:r>
      <w:proofErr w:type="gramEnd"/>
      <w:r w:rsidR="005F79E2" w:rsidRPr="00D87A73">
        <w:rPr>
          <w:rFonts w:ascii="Times New Roman" w:hAnsi="Times New Roman" w:cs="Times New Roman"/>
          <w:color w:val="000000"/>
          <w:sz w:val="18"/>
          <w:szCs w:val="18"/>
        </w:rPr>
        <w:t>,</w:t>
      </w:r>
      <w:r w:rsidR="00DA2C76" w:rsidRPr="00D87A73">
        <w:rPr>
          <w:rFonts w:ascii="Times New Roman" w:hAnsi="Times New Roman" w:cs="Times New Roman"/>
          <w:color w:val="000000"/>
          <w:sz w:val="18"/>
          <w:szCs w:val="18"/>
        </w:rPr>
        <w:t xml:space="preserve"> concurso de credores,</w:t>
      </w:r>
      <w:r w:rsidR="005201AC" w:rsidRPr="00D87A73">
        <w:rPr>
          <w:rFonts w:ascii="Times New Roman" w:hAnsi="Times New Roman" w:cs="Times New Roman"/>
          <w:color w:val="000000"/>
          <w:sz w:val="18"/>
          <w:szCs w:val="18"/>
        </w:rPr>
        <w:t xml:space="preserve"> </w:t>
      </w:r>
      <w:r w:rsidR="005201AC" w:rsidRPr="00D87A73">
        <w:rPr>
          <w:rFonts w:ascii="Times New Roman" w:hAnsi="Times New Roman" w:cs="Times New Roman"/>
          <w:sz w:val="18"/>
          <w:szCs w:val="18"/>
        </w:rPr>
        <w:t>concordata</w:t>
      </w:r>
      <w:r w:rsidR="001959DA" w:rsidRPr="00D87A73">
        <w:rPr>
          <w:rFonts w:ascii="Times New Roman" w:hAnsi="Times New Roman" w:cs="Times New Roman"/>
          <w:sz w:val="18"/>
          <w:szCs w:val="18"/>
        </w:rPr>
        <w:t xml:space="preserve"> ou</w:t>
      </w:r>
      <w:r w:rsidRPr="00D87A73">
        <w:rPr>
          <w:rFonts w:ascii="Times New Roman" w:hAnsi="Times New Roman" w:cs="Times New Roman"/>
          <w:sz w:val="18"/>
          <w:szCs w:val="18"/>
        </w:rPr>
        <w:t xml:space="preserve"> </w:t>
      </w:r>
      <w:r w:rsidRPr="00D87A73">
        <w:rPr>
          <w:rFonts w:ascii="Times New Roman" w:hAnsi="Times New Roman" w:cs="Times New Roman"/>
          <w:color w:val="000000"/>
          <w:sz w:val="18"/>
          <w:szCs w:val="18"/>
        </w:rPr>
        <w:t>em processo de dissolução ou liquidação;</w:t>
      </w:r>
    </w:p>
    <w:p w:rsidR="005C4633" w:rsidRPr="00D87A73" w:rsidRDefault="00247BAC" w:rsidP="00983D42">
      <w:pPr>
        <w:numPr>
          <w:ilvl w:val="2"/>
          <w:numId w:val="21"/>
        </w:numPr>
        <w:tabs>
          <w:tab w:val="left" w:pos="1440"/>
        </w:tabs>
        <w:autoSpaceDE w:val="0"/>
        <w:snapToGrid w:val="0"/>
        <w:spacing w:before="120" w:after="120"/>
        <w:ind w:left="851" w:firstLine="0"/>
        <w:jc w:val="both"/>
        <w:rPr>
          <w:rFonts w:ascii="Times New Roman" w:eastAsia="Zurich BT" w:hAnsi="Times New Roman" w:cs="Times New Roman"/>
          <w:bCs/>
          <w:color w:val="0000FF"/>
          <w:sz w:val="18"/>
          <w:szCs w:val="18"/>
        </w:rPr>
      </w:pPr>
      <w:r w:rsidRPr="00D87A73">
        <w:rPr>
          <w:rFonts w:ascii="Times New Roman" w:hAnsi="Times New Roman" w:cs="Times New Roman"/>
          <w:sz w:val="18"/>
          <w:szCs w:val="18"/>
        </w:rPr>
        <w:t>Entidades</w:t>
      </w:r>
      <w:r w:rsidR="0086517F" w:rsidRPr="00D87A73">
        <w:rPr>
          <w:rFonts w:ascii="Times New Roman" w:hAnsi="Times New Roman" w:cs="Times New Roman"/>
          <w:sz w:val="18"/>
          <w:szCs w:val="18"/>
        </w:rPr>
        <w:t xml:space="preserve"> empresariais </w:t>
      </w:r>
      <w:r w:rsidR="00CA24FB" w:rsidRPr="00D87A73">
        <w:rPr>
          <w:rFonts w:ascii="Times New Roman" w:hAnsi="Times New Roman" w:cs="Times New Roman"/>
          <w:sz w:val="18"/>
          <w:szCs w:val="18"/>
        </w:rPr>
        <w:t>que estejam reunidas em consórcio</w:t>
      </w:r>
      <w:r w:rsidR="005C4633" w:rsidRPr="00D87A73">
        <w:rPr>
          <w:rFonts w:ascii="Times New Roman" w:hAnsi="Times New Roman" w:cs="Times New Roman"/>
          <w:sz w:val="18"/>
          <w:szCs w:val="18"/>
        </w:rPr>
        <w:t>;</w:t>
      </w:r>
    </w:p>
    <w:p w:rsidR="008C5036" w:rsidRPr="00D87A73" w:rsidRDefault="00F30EE7" w:rsidP="00983D42">
      <w:pPr>
        <w:numPr>
          <w:ilvl w:val="2"/>
          <w:numId w:val="21"/>
        </w:numPr>
        <w:tabs>
          <w:tab w:val="left" w:pos="1440"/>
          <w:tab w:val="left" w:pos="1843"/>
        </w:tabs>
        <w:autoSpaceDE w:val="0"/>
        <w:snapToGrid w:val="0"/>
        <w:spacing w:before="120" w:after="120"/>
        <w:ind w:left="851" w:firstLine="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Organizações da Sociedade Civil de Interesse Público - OSCIP, atuando nessa condição (Acórdão nº 746/2014-TCU-Plenário</w:t>
      </w:r>
      <w:r w:rsidR="008C5036" w:rsidRPr="00D87A73">
        <w:rPr>
          <w:rFonts w:ascii="Times New Roman" w:hAnsi="Times New Roman" w:cs="Times New Roman"/>
          <w:color w:val="000000"/>
          <w:sz w:val="18"/>
          <w:szCs w:val="18"/>
        </w:rPr>
        <w:t>).</w:t>
      </w:r>
    </w:p>
    <w:p w:rsidR="00CA24FB" w:rsidRPr="00D87A73" w:rsidRDefault="00CA24FB" w:rsidP="005A2DBA">
      <w:pPr>
        <w:numPr>
          <w:ilvl w:val="1"/>
          <w:numId w:val="21"/>
        </w:numPr>
        <w:tabs>
          <w:tab w:val="left" w:pos="851"/>
        </w:tabs>
        <w:autoSpaceDE w:val="0"/>
        <w:snapToGrid w:val="0"/>
        <w:spacing w:before="120" w:after="120"/>
        <w:ind w:left="426" w:firstLine="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Como condição para participação no Pregão, a licitante assinalará “sim” ou “não” em campo próprio do sistema eletrônico, relativo às seguintes declarações:</w:t>
      </w:r>
      <w:r w:rsidRPr="00D87A73">
        <w:rPr>
          <w:rFonts w:ascii="Times New Roman" w:eastAsia="Zurich BT" w:hAnsi="Times New Roman" w:cs="Times New Roman"/>
          <w:bCs/>
          <w:color w:val="000000"/>
          <w:sz w:val="18"/>
          <w:szCs w:val="18"/>
        </w:rPr>
        <w:t xml:space="preserve"> </w:t>
      </w:r>
    </w:p>
    <w:p w:rsidR="008C5036" w:rsidRPr="00D87A73" w:rsidRDefault="00CA24FB" w:rsidP="00983D42">
      <w:pPr>
        <w:numPr>
          <w:ilvl w:val="2"/>
          <w:numId w:val="21"/>
        </w:numPr>
        <w:tabs>
          <w:tab w:val="left" w:pos="1134"/>
        </w:tabs>
        <w:autoSpaceDE w:val="0"/>
        <w:snapToGrid w:val="0"/>
        <w:spacing w:before="120" w:after="120"/>
        <w:ind w:left="567" w:firstLine="0"/>
        <w:jc w:val="both"/>
        <w:rPr>
          <w:rFonts w:ascii="Times New Roman" w:hAnsi="Times New Roman" w:cs="Times New Roman"/>
          <w:color w:val="000000"/>
          <w:sz w:val="18"/>
          <w:szCs w:val="18"/>
        </w:rPr>
      </w:pPr>
      <w:proofErr w:type="gramStart"/>
      <w:r w:rsidRPr="00D87A73">
        <w:rPr>
          <w:rFonts w:ascii="Times New Roman" w:hAnsi="Times New Roman" w:cs="Times New Roman"/>
          <w:bCs/>
          <w:color w:val="000000"/>
          <w:sz w:val="18"/>
          <w:szCs w:val="18"/>
        </w:rPr>
        <w:t>que</w:t>
      </w:r>
      <w:proofErr w:type="gramEnd"/>
      <w:r w:rsidRPr="00D87A73">
        <w:rPr>
          <w:rFonts w:ascii="Times New Roman" w:hAnsi="Times New Roman" w:cs="Times New Roman"/>
          <w:bCs/>
          <w:color w:val="000000"/>
          <w:sz w:val="18"/>
          <w:szCs w:val="18"/>
        </w:rPr>
        <w:t xml:space="preserve"> cumpre os requisitos estabelecidos no artigo 3° </w:t>
      </w:r>
      <w:r w:rsidRPr="00D87A73">
        <w:rPr>
          <w:rFonts w:ascii="Times New Roman" w:hAnsi="Times New Roman" w:cs="Times New Roman"/>
          <w:color w:val="000000"/>
          <w:sz w:val="18"/>
          <w:szCs w:val="18"/>
        </w:rPr>
        <w:t xml:space="preserve">da Lei Complementar nº 123, de 2006, estando apta a usufruir do tratamento favorecido estabelecido em seus </w:t>
      </w:r>
      <w:proofErr w:type="spellStart"/>
      <w:r w:rsidRPr="00D87A73">
        <w:rPr>
          <w:rFonts w:ascii="Times New Roman" w:hAnsi="Times New Roman" w:cs="Times New Roman"/>
          <w:color w:val="000000"/>
          <w:sz w:val="18"/>
          <w:szCs w:val="18"/>
        </w:rPr>
        <w:t>arts</w:t>
      </w:r>
      <w:proofErr w:type="spellEnd"/>
      <w:r w:rsidRPr="00D87A73">
        <w:rPr>
          <w:rFonts w:ascii="Times New Roman" w:hAnsi="Times New Roman" w:cs="Times New Roman"/>
          <w:color w:val="000000"/>
          <w:sz w:val="18"/>
          <w:szCs w:val="18"/>
        </w:rPr>
        <w:t>. 42 a</w:t>
      </w:r>
      <w:r w:rsidR="00DF5F6C" w:rsidRPr="00D87A73">
        <w:rPr>
          <w:rFonts w:ascii="Times New Roman" w:hAnsi="Times New Roman" w:cs="Times New Roman"/>
          <w:color w:val="000000"/>
          <w:sz w:val="18"/>
          <w:szCs w:val="18"/>
        </w:rPr>
        <w:t xml:space="preserve"> 49;</w:t>
      </w:r>
      <w:r w:rsidR="00B37837" w:rsidRPr="00D87A73">
        <w:rPr>
          <w:rFonts w:ascii="Times New Roman" w:hAnsi="Times New Roman" w:cs="Times New Roman"/>
          <w:color w:val="000000"/>
          <w:sz w:val="18"/>
          <w:szCs w:val="18"/>
        </w:rPr>
        <w:t xml:space="preserve"> </w:t>
      </w:r>
    </w:p>
    <w:p w:rsidR="008C5036" w:rsidRPr="00D87A73" w:rsidRDefault="008C5036" w:rsidP="00983D42">
      <w:pPr>
        <w:numPr>
          <w:ilvl w:val="3"/>
          <w:numId w:val="21"/>
        </w:numPr>
        <w:tabs>
          <w:tab w:val="left" w:pos="1440"/>
          <w:tab w:val="left" w:pos="1701"/>
        </w:tabs>
        <w:autoSpaceDE w:val="0"/>
        <w:snapToGrid w:val="0"/>
        <w:spacing w:before="120" w:after="120"/>
        <w:ind w:left="851" w:firstLine="0"/>
        <w:jc w:val="both"/>
        <w:rPr>
          <w:rFonts w:ascii="Times New Roman" w:hAnsi="Times New Roman" w:cs="Times New Roman"/>
          <w:bCs/>
          <w:color w:val="000000"/>
          <w:sz w:val="18"/>
          <w:szCs w:val="18"/>
        </w:rPr>
      </w:pPr>
      <w:proofErr w:type="gramStart"/>
      <w:r w:rsidRPr="00D87A73">
        <w:rPr>
          <w:rFonts w:ascii="Times New Roman" w:hAnsi="Times New Roman" w:cs="Times New Roman"/>
          <w:bCs/>
          <w:color w:val="000000"/>
          <w:sz w:val="18"/>
          <w:szCs w:val="18"/>
        </w:rPr>
        <w:t>nos</w:t>
      </w:r>
      <w:proofErr w:type="gramEnd"/>
      <w:r w:rsidRPr="00D87A73">
        <w:rPr>
          <w:rFonts w:ascii="Times New Roman" w:hAnsi="Times New Roman" w:cs="Times New Roman"/>
          <w:bCs/>
          <w:color w:val="000000"/>
          <w:sz w:val="18"/>
          <w:szCs w:val="18"/>
        </w:rPr>
        <w:t xml:space="preserve"> itens exclusivos para participação de microempresas e empresas de pequeno porte, a assinalação do campo “não” impedirá o prosseguimento no certame;</w:t>
      </w:r>
    </w:p>
    <w:p w:rsidR="008C5036" w:rsidRPr="00D87A73" w:rsidRDefault="008C5036" w:rsidP="005A2DBA">
      <w:pPr>
        <w:numPr>
          <w:ilvl w:val="3"/>
          <w:numId w:val="21"/>
        </w:numPr>
        <w:tabs>
          <w:tab w:val="left" w:pos="1134"/>
          <w:tab w:val="left" w:pos="1701"/>
        </w:tabs>
        <w:autoSpaceDE w:val="0"/>
        <w:snapToGrid w:val="0"/>
        <w:spacing w:before="120" w:after="120"/>
        <w:ind w:left="851" w:firstLine="0"/>
        <w:jc w:val="both"/>
        <w:rPr>
          <w:rFonts w:ascii="Times New Roman" w:hAnsi="Times New Roman" w:cs="Times New Roman"/>
          <w:bCs/>
          <w:color w:val="000000"/>
          <w:sz w:val="18"/>
          <w:szCs w:val="18"/>
        </w:rPr>
      </w:pPr>
      <w:proofErr w:type="gramStart"/>
      <w:r w:rsidRPr="00D87A73">
        <w:rPr>
          <w:rFonts w:ascii="Times New Roman" w:hAnsi="Times New Roman" w:cs="Times New Roman"/>
          <w:bCs/>
          <w:color w:val="000000"/>
          <w:sz w:val="18"/>
          <w:szCs w:val="18"/>
        </w:rPr>
        <w:t>nos</w:t>
      </w:r>
      <w:proofErr w:type="gramEnd"/>
      <w:r w:rsidRPr="00D87A73">
        <w:rPr>
          <w:rFonts w:ascii="Times New Roman" w:hAnsi="Times New Roman" w:cs="Times New Roman"/>
          <w:bCs/>
          <w:color w:val="000000"/>
          <w:sz w:val="18"/>
          <w:szCs w:val="18"/>
        </w:rPr>
        <w:t xml:space="preserve">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rsidR="00D87E37" w:rsidRPr="00D87A73" w:rsidRDefault="00CA24FB" w:rsidP="00380ECC">
      <w:pPr>
        <w:numPr>
          <w:ilvl w:val="2"/>
          <w:numId w:val="21"/>
        </w:numPr>
        <w:tabs>
          <w:tab w:val="left" w:pos="709"/>
        </w:tabs>
        <w:autoSpaceDE w:val="0"/>
        <w:snapToGrid w:val="0"/>
        <w:spacing w:before="120" w:after="120"/>
        <w:ind w:left="0" w:firstLine="0"/>
        <w:jc w:val="both"/>
        <w:rPr>
          <w:rFonts w:ascii="Times New Roman" w:hAnsi="Times New Roman" w:cs="Times New Roman"/>
          <w:bCs/>
          <w:color w:val="000000"/>
          <w:sz w:val="18"/>
          <w:szCs w:val="18"/>
        </w:rPr>
      </w:pPr>
      <w:proofErr w:type="gramStart"/>
      <w:r w:rsidRPr="00D87A73">
        <w:rPr>
          <w:rFonts w:ascii="Times New Roman" w:hAnsi="Times New Roman" w:cs="Times New Roman"/>
          <w:bCs/>
          <w:color w:val="000000"/>
          <w:sz w:val="18"/>
          <w:szCs w:val="18"/>
        </w:rPr>
        <w:t>que</w:t>
      </w:r>
      <w:proofErr w:type="gramEnd"/>
      <w:r w:rsidRPr="00D87A73">
        <w:rPr>
          <w:rFonts w:ascii="Times New Roman" w:hAnsi="Times New Roman" w:cs="Times New Roman"/>
          <w:bCs/>
          <w:color w:val="000000"/>
          <w:sz w:val="18"/>
          <w:szCs w:val="18"/>
        </w:rPr>
        <w:t xml:space="preserve"> está ciente e concorda com as condições contidas no Edital e seus anexos</w:t>
      </w:r>
      <w:r w:rsidR="00D87E37" w:rsidRPr="00D87A73">
        <w:rPr>
          <w:rFonts w:ascii="Times New Roman" w:hAnsi="Times New Roman" w:cs="Times New Roman"/>
          <w:bCs/>
          <w:color w:val="000000"/>
          <w:sz w:val="18"/>
          <w:szCs w:val="18"/>
        </w:rPr>
        <w:t>;</w:t>
      </w:r>
    </w:p>
    <w:p w:rsidR="00D87E37" w:rsidRPr="00D87A73" w:rsidRDefault="00D87E37" w:rsidP="00203075">
      <w:pPr>
        <w:pStyle w:val="PargrafodaLista"/>
        <w:numPr>
          <w:ilvl w:val="2"/>
          <w:numId w:val="21"/>
        </w:numPr>
        <w:tabs>
          <w:tab w:val="left" w:pos="567"/>
          <w:tab w:val="left" w:pos="1418"/>
          <w:tab w:val="left" w:pos="1701"/>
        </w:tabs>
        <w:autoSpaceDE w:val="0"/>
        <w:snapToGrid w:val="0"/>
        <w:spacing w:before="120" w:after="120"/>
        <w:ind w:left="142" w:hanging="142"/>
        <w:jc w:val="both"/>
        <w:rPr>
          <w:rFonts w:ascii="Times New Roman" w:hAnsi="Times New Roman" w:cs="Times New Roman"/>
          <w:color w:val="000000" w:themeColor="text1"/>
          <w:sz w:val="18"/>
          <w:szCs w:val="18"/>
        </w:rPr>
      </w:pPr>
      <w:proofErr w:type="gramStart"/>
      <w:r w:rsidRPr="00D87A73">
        <w:rPr>
          <w:rFonts w:ascii="Times New Roman" w:hAnsi="Times New Roman" w:cs="Times New Roman"/>
          <w:color w:val="000000" w:themeColor="text1"/>
          <w:sz w:val="18"/>
          <w:szCs w:val="18"/>
        </w:rPr>
        <w:t>que</w:t>
      </w:r>
      <w:proofErr w:type="gramEnd"/>
      <w:r w:rsidRPr="00D87A73">
        <w:rPr>
          <w:rFonts w:ascii="Times New Roman" w:hAnsi="Times New Roman" w:cs="Times New Roman"/>
          <w:color w:val="000000" w:themeColor="text1"/>
          <w:sz w:val="18"/>
          <w:szCs w:val="18"/>
        </w:rPr>
        <w:t xml:space="preserve"> cumpre os requisitos para a habilitação definidos no Edital e que a </w:t>
      </w:r>
      <w:r w:rsidRPr="00D87A73">
        <w:rPr>
          <w:rFonts w:ascii="Times New Roman" w:hAnsi="Times New Roman" w:cs="Times New Roman"/>
          <w:color w:val="000000"/>
          <w:sz w:val="18"/>
          <w:szCs w:val="18"/>
        </w:rPr>
        <w:t xml:space="preserve">proposta apresentada está em conformidade com as exigências </w:t>
      </w:r>
      <w:proofErr w:type="spellStart"/>
      <w:r w:rsidRPr="00D87A73">
        <w:rPr>
          <w:rFonts w:ascii="Times New Roman" w:hAnsi="Times New Roman" w:cs="Times New Roman"/>
          <w:color w:val="000000"/>
          <w:sz w:val="18"/>
          <w:szCs w:val="18"/>
        </w:rPr>
        <w:t>editalícias</w:t>
      </w:r>
      <w:proofErr w:type="spellEnd"/>
      <w:r w:rsidRPr="00D87A73">
        <w:rPr>
          <w:rFonts w:ascii="Times New Roman" w:hAnsi="Times New Roman" w:cs="Times New Roman"/>
          <w:color w:val="000000"/>
          <w:sz w:val="18"/>
          <w:szCs w:val="18"/>
        </w:rPr>
        <w:t>;</w:t>
      </w:r>
    </w:p>
    <w:p w:rsidR="00CA24FB" w:rsidRPr="00D87A73" w:rsidRDefault="00CA24FB" w:rsidP="00380ECC">
      <w:pPr>
        <w:numPr>
          <w:ilvl w:val="2"/>
          <w:numId w:val="21"/>
        </w:numPr>
        <w:tabs>
          <w:tab w:val="left" w:pos="709"/>
          <w:tab w:val="left" w:pos="1701"/>
        </w:tabs>
        <w:autoSpaceDE w:val="0"/>
        <w:snapToGrid w:val="0"/>
        <w:spacing w:before="120" w:after="120"/>
        <w:ind w:left="0" w:firstLine="0"/>
        <w:jc w:val="both"/>
        <w:rPr>
          <w:rFonts w:ascii="Times New Roman" w:hAnsi="Times New Roman" w:cs="Times New Roman"/>
          <w:bCs/>
          <w:color w:val="000000"/>
          <w:sz w:val="18"/>
          <w:szCs w:val="18"/>
        </w:rPr>
      </w:pPr>
      <w:proofErr w:type="gramStart"/>
      <w:r w:rsidRPr="00D87A73">
        <w:rPr>
          <w:rFonts w:ascii="Times New Roman" w:hAnsi="Times New Roman" w:cs="Times New Roman"/>
          <w:bCs/>
          <w:color w:val="000000"/>
          <w:sz w:val="18"/>
          <w:szCs w:val="18"/>
        </w:rPr>
        <w:t>que</w:t>
      </w:r>
      <w:proofErr w:type="gramEnd"/>
      <w:r w:rsidRPr="00D87A73">
        <w:rPr>
          <w:rFonts w:ascii="Times New Roman" w:hAnsi="Times New Roman" w:cs="Times New Roman"/>
          <w:bCs/>
          <w:color w:val="000000"/>
          <w:sz w:val="18"/>
          <w:szCs w:val="18"/>
        </w:rPr>
        <w:t xml:space="preserve"> inexistem fatos impeditivos para sua habilitação no certame, ciente da obrigatoriedade </w:t>
      </w:r>
      <w:r w:rsidR="00C23F7B" w:rsidRPr="00D87A73">
        <w:rPr>
          <w:rFonts w:ascii="Times New Roman" w:hAnsi="Times New Roman" w:cs="Times New Roman"/>
          <w:bCs/>
          <w:color w:val="000000"/>
          <w:sz w:val="18"/>
          <w:szCs w:val="18"/>
        </w:rPr>
        <w:t xml:space="preserve">        </w:t>
      </w:r>
      <w:r w:rsidRPr="00D87A73">
        <w:rPr>
          <w:rFonts w:ascii="Times New Roman" w:hAnsi="Times New Roman" w:cs="Times New Roman"/>
          <w:bCs/>
          <w:color w:val="000000"/>
          <w:sz w:val="18"/>
          <w:szCs w:val="18"/>
        </w:rPr>
        <w:t xml:space="preserve">de declarar ocorrências posteriores; </w:t>
      </w:r>
    </w:p>
    <w:p w:rsidR="00CA24FB" w:rsidRPr="00D87A73" w:rsidRDefault="00CA24FB" w:rsidP="00380ECC">
      <w:pPr>
        <w:numPr>
          <w:ilvl w:val="2"/>
          <w:numId w:val="21"/>
        </w:numPr>
        <w:tabs>
          <w:tab w:val="left" w:pos="709"/>
        </w:tabs>
        <w:autoSpaceDE w:val="0"/>
        <w:snapToGrid w:val="0"/>
        <w:spacing w:before="120" w:after="120"/>
        <w:ind w:left="0" w:firstLine="0"/>
        <w:jc w:val="both"/>
        <w:rPr>
          <w:rFonts w:ascii="Times New Roman" w:hAnsi="Times New Roman" w:cs="Times New Roman"/>
          <w:bCs/>
          <w:color w:val="000000"/>
          <w:sz w:val="18"/>
          <w:szCs w:val="18"/>
        </w:rPr>
      </w:pPr>
      <w:proofErr w:type="gramStart"/>
      <w:r w:rsidRPr="00D87A73">
        <w:rPr>
          <w:rFonts w:ascii="Times New Roman" w:hAnsi="Times New Roman" w:cs="Times New Roman"/>
          <w:bCs/>
          <w:color w:val="000000"/>
          <w:sz w:val="18"/>
          <w:szCs w:val="18"/>
        </w:rPr>
        <w:t>que</w:t>
      </w:r>
      <w:proofErr w:type="gramEnd"/>
      <w:r w:rsidRPr="00D87A73">
        <w:rPr>
          <w:rFonts w:ascii="Times New Roman" w:hAnsi="Times New Roman" w:cs="Times New Roman"/>
          <w:bCs/>
          <w:color w:val="000000"/>
          <w:sz w:val="18"/>
          <w:szCs w:val="18"/>
        </w:rPr>
        <w:t xml:space="preserve"> não emprega menor de 18 anos em trabalho noturno, perigoso ou insalubre e não emprega menor de 16 anos, salvo menor, a partir de 14 anos, na condição de aprendiz, nos termos do art</w:t>
      </w:r>
      <w:r w:rsidR="00560149" w:rsidRPr="00D87A73">
        <w:rPr>
          <w:rFonts w:ascii="Times New Roman" w:hAnsi="Times New Roman" w:cs="Times New Roman"/>
          <w:bCs/>
          <w:color w:val="000000"/>
          <w:sz w:val="18"/>
          <w:szCs w:val="18"/>
        </w:rPr>
        <w:t>igo 7°, XXXIII, da Constituição;</w:t>
      </w:r>
      <w:r w:rsidRPr="00D87A73">
        <w:rPr>
          <w:rFonts w:ascii="Times New Roman" w:hAnsi="Times New Roman" w:cs="Times New Roman"/>
          <w:bCs/>
          <w:color w:val="000000"/>
          <w:sz w:val="18"/>
          <w:szCs w:val="18"/>
        </w:rPr>
        <w:t xml:space="preserve"> </w:t>
      </w:r>
    </w:p>
    <w:p w:rsidR="00B642C5" w:rsidRPr="00D87A73" w:rsidRDefault="00CA24FB" w:rsidP="00380ECC">
      <w:pPr>
        <w:numPr>
          <w:ilvl w:val="2"/>
          <w:numId w:val="21"/>
        </w:numPr>
        <w:autoSpaceDE w:val="0"/>
        <w:snapToGrid w:val="0"/>
        <w:spacing w:before="120" w:after="120"/>
        <w:ind w:left="0" w:firstLine="0"/>
        <w:jc w:val="both"/>
        <w:rPr>
          <w:rFonts w:ascii="Times New Roman" w:hAnsi="Times New Roman" w:cs="Times New Roman"/>
          <w:bCs/>
          <w:color w:val="000000"/>
          <w:sz w:val="18"/>
          <w:szCs w:val="18"/>
        </w:rPr>
      </w:pPr>
      <w:proofErr w:type="gramStart"/>
      <w:r w:rsidRPr="00D87A73">
        <w:rPr>
          <w:rFonts w:ascii="Times New Roman" w:hAnsi="Times New Roman" w:cs="Times New Roman"/>
          <w:bCs/>
          <w:color w:val="000000"/>
          <w:sz w:val="18"/>
          <w:szCs w:val="18"/>
        </w:rPr>
        <w:t>que</w:t>
      </w:r>
      <w:proofErr w:type="gramEnd"/>
      <w:r w:rsidRPr="00D87A73">
        <w:rPr>
          <w:rFonts w:ascii="Times New Roman" w:hAnsi="Times New Roman" w:cs="Times New Roman"/>
          <w:bCs/>
          <w:color w:val="000000"/>
          <w:sz w:val="18"/>
          <w:szCs w:val="18"/>
        </w:rPr>
        <w:t xml:space="preserve"> a proposta foi elaborada de forma independente, nos termos da Instrução Normativa SLTI/</w:t>
      </w:r>
      <w:r w:rsidR="00027933" w:rsidRPr="00D87A73">
        <w:rPr>
          <w:rFonts w:ascii="Times New Roman" w:hAnsi="Times New Roman" w:cs="Times New Roman"/>
          <w:bCs/>
          <w:color w:val="000000"/>
          <w:sz w:val="18"/>
          <w:szCs w:val="18"/>
        </w:rPr>
        <w:t>MP</w:t>
      </w:r>
      <w:r w:rsidRPr="00D87A73">
        <w:rPr>
          <w:rFonts w:ascii="Times New Roman" w:hAnsi="Times New Roman" w:cs="Times New Roman"/>
          <w:bCs/>
          <w:color w:val="000000"/>
          <w:sz w:val="18"/>
          <w:szCs w:val="18"/>
        </w:rPr>
        <w:t xml:space="preserve"> </w:t>
      </w:r>
      <w:r w:rsidR="00CE71E9" w:rsidRPr="00D87A73">
        <w:rPr>
          <w:rFonts w:ascii="Times New Roman" w:hAnsi="Times New Roman" w:cs="Times New Roman"/>
          <w:bCs/>
          <w:color w:val="000000"/>
          <w:sz w:val="18"/>
          <w:szCs w:val="18"/>
        </w:rPr>
        <w:t>nº 2, de 16 de setembro de 2009.</w:t>
      </w:r>
    </w:p>
    <w:p w:rsidR="002D6BF6" w:rsidRPr="00D87A73" w:rsidRDefault="002D6BF6" w:rsidP="00380ECC">
      <w:pPr>
        <w:numPr>
          <w:ilvl w:val="2"/>
          <w:numId w:val="21"/>
        </w:numPr>
        <w:autoSpaceDE w:val="0"/>
        <w:snapToGrid w:val="0"/>
        <w:spacing w:before="120" w:after="120"/>
        <w:ind w:left="0" w:firstLine="0"/>
        <w:jc w:val="both"/>
        <w:rPr>
          <w:rFonts w:ascii="Times New Roman" w:hAnsi="Times New Roman" w:cs="Times New Roman"/>
          <w:bCs/>
          <w:color w:val="000000"/>
          <w:sz w:val="18"/>
          <w:szCs w:val="18"/>
        </w:rPr>
      </w:pPr>
      <w:proofErr w:type="gramStart"/>
      <w:r w:rsidRPr="00D87A73">
        <w:rPr>
          <w:rFonts w:ascii="Times New Roman" w:hAnsi="Times New Roman" w:cs="Times New Roman"/>
          <w:bCs/>
          <w:color w:val="000000"/>
          <w:sz w:val="18"/>
          <w:szCs w:val="18"/>
        </w:rPr>
        <w:t>que</w:t>
      </w:r>
      <w:proofErr w:type="gramEnd"/>
      <w:r w:rsidRPr="00D87A73">
        <w:rPr>
          <w:rFonts w:ascii="Times New Roman" w:hAnsi="Times New Roman" w:cs="Times New Roman"/>
          <w:bCs/>
          <w:color w:val="000000"/>
          <w:sz w:val="18"/>
          <w:szCs w:val="18"/>
        </w:rPr>
        <w:t xml:space="preserve"> não possui, em sua cadeia produtiva, empregados executando trabalho degradante ou forçado, observando o disposto nos incisos III e IV do art. 1º e no inciso III do art. 5º da Constituição Federal;</w:t>
      </w:r>
    </w:p>
    <w:p w:rsidR="002D6BF6" w:rsidRPr="00D87A73" w:rsidRDefault="002D6BF6" w:rsidP="00380ECC">
      <w:pPr>
        <w:numPr>
          <w:ilvl w:val="2"/>
          <w:numId w:val="21"/>
        </w:numPr>
        <w:tabs>
          <w:tab w:val="left" w:pos="709"/>
        </w:tabs>
        <w:autoSpaceDE w:val="0"/>
        <w:snapToGrid w:val="0"/>
        <w:spacing w:before="120" w:after="120"/>
        <w:ind w:left="0" w:firstLine="0"/>
        <w:jc w:val="both"/>
        <w:rPr>
          <w:rFonts w:ascii="Times New Roman" w:hAnsi="Times New Roman" w:cs="Times New Roman"/>
          <w:bCs/>
          <w:color w:val="FF0000"/>
          <w:sz w:val="18"/>
          <w:szCs w:val="18"/>
        </w:rPr>
      </w:pPr>
      <w:proofErr w:type="gramStart"/>
      <w:r w:rsidRPr="00D87A73">
        <w:rPr>
          <w:rFonts w:ascii="Times New Roman" w:hAnsi="Times New Roman" w:cs="Times New Roman"/>
          <w:bCs/>
          <w:color w:val="000000"/>
          <w:sz w:val="18"/>
          <w:szCs w:val="18"/>
        </w:rPr>
        <w:t>que</w:t>
      </w:r>
      <w:proofErr w:type="gramEnd"/>
      <w:r w:rsidRPr="00D87A73">
        <w:rPr>
          <w:rFonts w:ascii="Times New Roman" w:hAnsi="Times New Roman" w:cs="Times New Roman"/>
          <w:bCs/>
          <w:color w:val="000000"/>
          <w:sz w:val="18"/>
          <w:szCs w:val="18"/>
        </w:rPr>
        <w:t xml:space="preserve"> os serviços são prestados por empresas que comprovem cumprimento de </w:t>
      </w:r>
      <w:r w:rsidR="00B642C5" w:rsidRPr="00D87A73">
        <w:rPr>
          <w:rFonts w:ascii="Times New Roman" w:hAnsi="Times New Roman" w:cs="Times New Roman"/>
          <w:bCs/>
          <w:color w:val="000000"/>
          <w:sz w:val="18"/>
          <w:szCs w:val="18"/>
        </w:rPr>
        <w:t xml:space="preserve"> </w:t>
      </w:r>
      <w:r w:rsidRPr="00D87A73">
        <w:rPr>
          <w:rFonts w:ascii="Times New Roman" w:hAnsi="Times New Roman" w:cs="Times New Roman"/>
          <w:bCs/>
          <w:color w:val="000000"/>
          <w:sz w:val="18"/>
          <w:szCs w:val="18"/>
        </w:rPr>
        <w:t xml:space="preserve">reserva de </w:t>
      </w:r>
      <w:r w:rsidR="00C23F7B" w:rsidRPr="00D87A73">
        <w:rPr>
          <w:rFonts w:ascii="Times New Roman" w:hAnsi="Times New Roman" w:cs="Times New Roman"/>
          <w:bCs/>
          <w:color w:val="000000"/>
          <w:sz w:val="18"/>
          <w:szCs w:val="18"/>
        </w:rPr>
        <w:t xml:space="preserve">               </w:t>
      </w:r>
      <w:r w:rsidRPr="00D87A73">
        <w:rPr>
          <w:rFonts w:ascii="Times New Roman" w:hAnsi="Times New Roman" w:cs="Times New Roman"/>
          <w:bCs/>
          <w:color w:val="000000"/>
          <w:sz w:val="18"/>
          <w:szCs w:val="18"/>
        </w:rPr>
        <w:t xml:space="preserve">cargos prevista em lei para pessoa com deficiência ou para reabilitado da Previdência Social e que atendam às regras de acessibilidade previstas na legislação, conforme disposto no art. 93 da Lei nº 8.213, de 24 de julho de </w:t>
      </w:r>
      <w:r w:rsidRPr="00D87A73">
        <w:rPr>
          <w:rFonts w:ascii="Times New Roman" w:hAnsi="Times New Roman" w:cs="Times New Roman"/>
          <w:bCs/>
          <w:sz w:val="18"/>
          <w:szCs w:val="18"/>
        </w:rPr>
        <w:t>1991.</w:t>
      </w:r>
    </w:p>
    <w:p w:rsidR="002D6BF6" w:rsidRPr="00D87A73" w:rsidRDefault="002D6BF6" w:rsidP="005A2DBA">
      <w:pPr>
        <w:numPr>
          <w:ilvl w:val="1"/>
          <w:numId w:val="21"/>
        </w:numPr>
        <w:tabs>
          <w:tab w:val="left" w:pos="284"/>
        </w:tabs>
        <w:autoSpaceDE w:val="0"/>
        <w:snapToGrid w:val="0"/>
        <w:spacing w:before="120" w:after="120"/>
        <w:ind w:left="-142" w:firstLine="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A declaração falsa relativa ao cumprimento de qualquer condição sujeitará o licitante às</w:t>
      </w:r>
      <w:proofErr w:type="gramStart"/>
      <w:r w:rsidRPr="00D87A73">
        <w:rPr>
          <w:rFonts w:ascii="Times New Roman" w:hAnsi="Times New Roman" w:cs="Times New Roman"/>
          <w:color w:val="000000"/>
          <w:sz w:val="18"/>
          <w:szCs w:val="18"/>
        </w:rPr>
        <w:t xml:space="preserve"> </w:t>
      </w:r>
      <w:r w:rsidR="008F2CD4" w:rsidRPr="00D87A73">
        <w:rPr>
          <w:rFonts w:ascii="Times New Roman" w:hAnsi="Times New Roman" w:cs="Times New Roman"/>
          <w:color w:val="000000"/>
          <w:sz w:val="18"/>
          <w:szCs w:val="18"/>
        </w:rPr>
        <w:t xml:space="preserve">   </w:t>
      </w:r>
      <w:proofErr w:type="gramEnd"/>
      <w:r w:rsidRPr="00D87A73">
        <w:rPr>
          <w:rFonts w:ascii="Times New Roman" w:hAnsi="Times New Roman" w:cs="Times New Roman"/>
          <w:color w:val="000000"/>
          <w:sz w:val="18"/>
          <w:szCs w:val="18"/>
        </w:rPr>
        <w:t>sanções previstas em lei e neste Edital.</w:t>
      </w:r>
    </w:p>
    <w:p w:rsidR="00061DA5" w:rsidRPr="00D87A73" w:rsidRDefault="00061DA5" w:rsidP="00203075">
      <w:pPr>
        <w:pStyle w:val="Nivel01"/>
        <w:numPr>
          <w:ilvl w:val="0"/>
          <w:numId w:val="22"/>
        </w:numPr>
        <w:rPr>
          <w:rFonts w:ascii="Times New Roman" w:hAnsi="Times New Roman"/>
          <w:sz w:val="18"/>
          <w:szCs w:val="18"/>
        </w:rPr>
      </w:pPr>
      <w:r w:rsidRPr="00D87A73">
        <w:rPr>
          <w:rFonts w:ascii="Times New Roman" w:hAnsi="Times New Roman"/>
          <w:sz w:val="18"/>
          <w:szCs w:val="18"/>
        </w:rPr>
        <w:t>DA APRESENTAÇÃO DA PROPOSTA E DOS DOCUMENTOS DE HABILITAÇÃO</w:t>
      </w:r>
    </w:p>
    <w:p w:rsidR="00061DA5" w:rsidRPr="00D87A73" w:rsidRDefault="00061DA5" w:rsidP="005A2DBA">
      <w:pPr>
        <w:numPr>
          <w:ilvl w:val="1"/>
          <w:numId w:val="10"/>
        </w:numPr>
        <w:tabs>
          <w:tab w:val="left" w:pos="284"/>
        </w:tabs>
        <w:spacing w:before="120" w:after="120"/>
        <w:ind w:left="-142" w:firstLine="0"/>
        <w:jc w:val="both"/>
        <w:rPr>
          <w:rFonts w:ascii="Times New Roman" w:hAnsi="Times New Roman" w:cs="Times New Roman"/>
          <w:sz w:val="18"/>
          <w:szCs w:val="18"/>
        </w:rPr>
      </w:pPr>
      <w:r w:rsidRPr="00D87A73">
        <w:rPr>
          <w:rFonts w:ascii="Times New Roman" w:hAnsi="Times New Roman" w:cs="Times New Roman"/>
          <w:color w:val="000000" w:themeColor="text1"/>
          <w:sz w:val="18"/>
          <w:szCs w:val="18"/>
        </w:rPr>
        <w:t xml:space="preserve">Os licitantes </w:t>
      </w:r>
      <w:r w:rsidRPr="00D87A73">
        <w:rPr>
          <w:rFonts w:ascii="Times New Roman" w:hAnsi="Times New Roman" w:cs="Times New Roman"/>
          <w:color w:val="000000"/>
          <w:sz w:val="18"/>
          <w:szCs w:val="18"/>
        </w:rPr>
        <w:t>encaminharão, exclusivamente por meio do sistema, concomitantemente com os documentos de habilitação exigidos no edital, proposta com a descrição do objeto ofertado e o preço, até a data e o horário estabelecidos para abertura da sessão pública</w:t>
      </w:r>
      <w:r w:rsidRPr="00D87A73">
        <w:rPr>
          <w:rFonts w:ascii="Times New Roman" w:hAnsi="Times New Roman" w:cs="Times New Roman"/>
          <w:color w:val="000000" w:themeColor="text1"/>
          <w:sz w:val="18"/>
          <w:szCs w:val="18"/>
        </w:rPr>
        <w:t xml:space="preserve">, quando, então, encerrar-se-á automaticamente a </w:t>
      </w:r>
      <w:r w:rsidRPr="00D87A73">
        <w:rPr>
          <w:rFonts w:ascii="Times New Roman" w:hAnsi="Times New Roman" w:cs="Times New Roman"/>
          <w:sz w:val="18"/>
          <w:szCs w:val="18"/>
        </w:rPr>
        <w:t xml:space="preserve">etapa de envio dessa documentação. </w:t>
      </w:r>
    </w:p>
    <w:p w:rsidR="00061DA5" w:rsidRPr="00D87A73" w:rsidRDefault="00061DA5" w:rsidP="005A2DBA">
      <w:pPr>
        <w:pStyle w:val="PargrafodaLista"/>
        <w:numPr>
          <w:ilvl w:val="1"/>
          <w:numId w:val="23"/>
        </w:numPr>
        <w:tabs>
          <w:tab w:val="left" w:pos="284"/>
        </w:tabs>
        <w:spacing w:before="120" w:after="120"/>
        <w:ind w:left="-142" w:firstLine="0"/>
        <w:jc w:val="both"/>
        <w:rPr>
          <w:rFonts w:ascii="Times New Roman" w:hAnsi="Times New Roman" w:cs="Times New Roman"/>
          <w:sz w:val="18"/>
          <w:szCs w:val="18"/>
        </w:rPr>
      </w:pPr>
      <w:r w:rsidRPr="00D87A73">
        <w:rPr>
          <w:rFonts w:ascii="Times New Roman" w:hAnsi="Times New Roman" w:cs="Times New Roman"/>
          <w:sz w:val="18"/>
          <w:szCs w:val="18"/>
        </w:rPr>
        <w:t>O envio da proposta, acompanhada dos documentos de habilitação exigidos neste Edital, ocorrerá por meio de chave de acesso e senha.</w:t>
      </w:r>
    </w:p>
    <w:p w:rsidR="00061DA5" w:rsidRPr="00D87A73" w:rsidRDefault="00061DA5" w:rsidP="005A2DBA">
      <w:pPr>
        <w:numPr>
          <w:ilvl w:val="1"/>
          <w:numId w:val="23"/>
        </w:numPr>
        <w:tabs>
          <w:tab w:val="left" w:pos="284"/>
        </w:tabs>
        <w:spacing w:before="120" w:after="120"/>
        <w:ind w:left="-142" w:firstLine="0"/>
        <w:jc w:val="both"/>
        <w:rPr>
          <w:rFonts w:ascii="Times New Roman" w:hAnsi="Times New Roman" w:cs="Times New Roman"/>
          <w:sz w:val="18"/>
          <w:szCs w:val="18"/>
        </w:rPr>
      </w:pPr>
      <w:r w:rsidRPr="00D87A73">
        <w:rPr>
          <w:rFonts w:ascii="Times New Roman" w:hAnsi="Times New Roman" w:cs="Times New Roman"/>
          <w:sz w:val="18"/>
          <w:szCs w:val="18"/>
        </w:rPr>
        <w:t>Os licitantes poderão deixar de apresentar os documentos de habilitação que constem do SICAF, assegurado aos demais licitantes o direito de acesso aos dados constantes dos sistemas.</w:t>
      </w:r>
    </w:p>
    <w:p w:rsidR="00061DA5" w:rsidRPr="00D87A73" w:rsidRDefault="00061DA5" w:rsidP="005A2DBA">
      <w:pPr>
        <w:numPr>
          <w:ilvl w:val="1"/>
          <w:numId w:val="23"/>
        </w:numPr>
        <w:tabs>
          <w:tab w:val="left" w:pos="284"/>
          <w:tab w:val="left" w:pos="1276"/>
        </w:tabs>
        <w:spacing w:before="120" w:after="120"/>
        <w:ind w:left="-142" w:firstLine="0"/>
        <w:jc w:val="both"/>
        <w:rPr>
          <w:rFonts w:ascii="Times New Roman" w:hAnsi="Times New Roman" w:cs="Times New Roman"/>
          <w:color w:val="000000" w:themeColor="text1"/>
          <w:sz w:val="18"/>
          <w:szCs w:val="18"/>
        </w:rPr>
      </w:pPr>
      <w:r w:rsidRPr="00D87A73">
        <w:rPr>
          <w:rFonts w:ascii="Times New Roman" w:eastAsia="Arial" w:hAnsi="Times New Roman" w:cs="Times New Roman"/>
          <w:sz w:val="18"/>
          <w:szCs w:val="18"/>
        </w:rPr>
        <w:t>As Microempresas e Empresas de Pequeno Porte deverão encaminhar a documentação de habilitação, ainda que haja alguma restrição de regularidade fiscal e trabalhista, nos termos do art. 43, § 1º da LC nº 123, de 2006.</w:t>
      </w:r>
    </w:p>
    <w:p w:rsidR="008152DB" w:rsidRPr="00D87A73" w:rsidRDefault="008F2CD4" w:rsidP="005A2DBA">
      <w:pPr>
        <w:pStyle w:val="PargrafodaLista"/>
        <w:numPr>
          <w:ilvl w:val="1"/>
          <w:numId w:val="23"/>
        </w:numPr>
        <w:tabs>
          <w:tab w:val="left" w:pos="284"/>
        </w:tabs>
        <w:spacing w:before="120" w:after="120"/>
        <w:ind w:left="-142" w:firstLine="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 xml:space="preserve"> </w:t>
      </w:r>
      <w:r w:rsidR="00CA24FB" w:rsidRPr="00D87A73">
        <w:rPr>
          <w:rFonts w:ascii="Times New Roman" w:hAnsi="Times New Roman" w:cs="Times New Roman"/>
          <w:color w:val="000000"/>
          <w:sz w:val="18"/>
          <w:szCs w:val="18"/>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061DA5" w:rsidRPr="00D87A73" w:rsidRDefault="00061DA5" w:rsidP="005A2DBA">
      <w:pPr>
        <w:numPr>
          <w:ilvl w:val="1"/>
          <w:numId w:val="23"/>
        </w:numPr>
        <w:tabs>
          <w:tab w:val="left" w:pos="284"/>
          <w:tab w:val="left" w:pos="1276"/>
        </w:tabs>
        <w:spacing w:before="120" w:after="120"/>
        <w:ind w:left="-142" w:firstLine="0"/>
        <w:jc w:val="both"/>
        <w:rPr>
          <w:rFonts w:ascii="Times New Roman" w:hAnsi="Times New Roman" w:cs="Times New Roman"/>
          <w:color w:val="000000" w:themeColor="text1"/>
          <w:sz w:val="18"/>
          <w:szCs w:val="18"/>
        </w:rPr>
      </w:pPr>
      <w:r w:rsidRPr="00D87A73">
        <w:rPr>
          <w:rFonts w:ascii="Times New Roman" w:hAnsi="Times New Roman" w:cs="Times New Roman"/>
          <w:sz w:val="18"/>
          <w:szCs w:val="18"/>
        </w:rPr>
        <w:t xml:space="preserve">Até a abertura da sessão pública, os licitantes poderão retirar ou substituir </w:t>
      </w:r>
      <w:r w:rsidRPr="00D87A73">
        <w:rPr>
          <w:rFonts w:ascii="Times New Roman" w:hAnsi="Times New Roman" w:cs="Times New Roman"/>
          <w:color w:val="000000"/>
          <w:sz w:val="18"/>
          <w:szCs w:val="18"/>
        </w:rPr>
        <w:t>a proposta e os documentos de habilitação anteriormente inseridos no sistema;</w:t>
      </w:r>
    </w:p>
    <w:p w:rsidR="008B47F3" w:rsidRPr="00D87A73" w:rsidRDefault="008B47F3" w:rsidP="005A2DBA">
      <w:pPr>
        <w:numPr>
          <w:ilvl w:val="1"/>
          <w:numId w:val="23"/>
        </w:numPr>
        <w:tabs>
          <w:tab w:val="left" w:pos="284"/>
          <w:tab w:val="left" w:pos="1276"/>
        </w:tabs>
        <w:spacing w:before="120" w:after="120"/>
        <w:ind w:left="-142" w:firstLine="0"/>
        <w:jc w:val="both"/>
        <w:rPr>
          <w:rFonts w:ascii="Times New Roman" w:hAnsi="Times New Roman" w:cs="Times New Roman"/>
          <w:color w:val="000000" w:themeColor="text1"/>
          <w:sz w:val="18"/>
          <w:szCs w:val="18"/>
        </w:rPr>
      </w:pPr>
      <w:r w:rsidRPr="00D87A73">
        <w:rPr>
          <w:rFonts w:ascii="Times New Roman" w:hAnsi="Times New Roman" w:cs="Times New Roman"/>
          <w:color w:val="000000"/>
          <w:sz w:val="18"/>
          <w:szCs w:val="18"/>
        </w:rPr>
        <w:t>Não será estabelecida, nessa etapa do certame, ordem de classificação entre as propostas apresentadas, o que somente ocorrerá após a realização dos procedimentos de negociação e julgamento da proposta.</w:t>
      </w:r>
    </w:p>
    <w:p w:rsidR="008B47F3" w:rsidRPr="00D87A73" w:rsidRDefault="008B47F3" w:rsidP="005A2DBA">
      <w:pPr>
        <w:numPr>
          <w:ilvl w:val="1"/>
          <w:numId w:val="23"/>
        </w:numPr>
        <w:tabs>
          <w:tab w:val="left" w:pos="284"/>
          <w:tab w:val="left" w:pos="1134"/>
        </w:tabs>
        <w:spacing w:before="120" w:after="120"/>
        <w:ind w:left="-142" w:firstLine="0"/>
        <w:jc w:val="both"/>
        <w:rPr>
          <w:rFonts w:ascii="Times New Roman" w:hAnsi="Times New Roman" w:cs="Times New Roman"/>
          <w:color w:val="000000" w:themeColor="text1"/>
          <w:sz w:val="18"/>
          <w:szCs w:val="18"/>
        </w:rPr>
      </w:pPr>
      <w:r w:rsidRPr="00D87A73">
        <w:rPr>
          <w:rFonts w:ascii="Times New Roman" w:hAnsi="Times New Roman" w:cs="Times New Roman"/>
          <w:color w:val="000000" w:themeColor="text1"/>
          <w:sz w:val="18"/>
          <w:szCs w:val="18"/>
        </w:rPr>
        <w:t xml:space="preserve">Os documentos que compõem a proposta e a habilitação do licitante melhor classificado somente </w:t>
      </w:r>
      <w:r w:rsidRPr="00D87A73">
        <w:rPr>
          <w:rFonts w:ascii="Times New Roman" w:hAnsi="Times New Roman" w:cs="Times New Roman"/>
          <w:color w:val="000000"/>
          <w:sz w:val="18"/>
          <w:szCs w:val="18"/>
        </w:rPr>
        <w:t>serão</w:t>
      </w:r>
      <w:r w:rsidRPr="00D87A73">
        <w:rPr>
          <w:rFonts w:ascii="Times New Roman" w:hAnsi="Times New Roman" w:cs="Times New Roman"/>
          <w:color w:val="000000" w:themeColor="text1"/>
          <w:sz w:val="18"/>
          <w:szCs w:val="18"/>
        </w:rPr>
        <w:t xml:space="preserve"> disponibilizados para avaliação do pregoeiro e para acesso público após o encerramento do envio de lances.</w:t>
      </w:r>
    </w:p>
    <w:p w:rsidR="004202BA" w:rsidRPr="00D87A73" w:rsidRDefault="004202BA" w:rsidP="009C7AA8">
      <w:pPr>
        <w:pStyle w:val="Nivel01"/>
        <w:numPr>
          <w:ilvl w:val="0"/>
          <w:numId w:val="23"/>
        </w:numPr>
        <w:ind w:left="284" w:hanging="426"/>
        <w:rPr>
          <w:rFonts w:ascii="Times New Roman" w:hAnsi="Times New Roman"/>
          <w:color w:val="auto"/>
          <w:sz w:val="18"/>
          <w:szCs w:val="18"/>
        </w:rPr>
      </w:pPr>
      <w:r w:rsidRPr="00D87A73">
        <w:rPr>
          <w:rFonts w:ascii="Times New Roman" w:hAnsi="Times New Roman"/>
          <w:color w:val="auto"/>
          <w:sz w:val="18"/>
          <w:szCs w:val="18"/>
        </w:rPr>
        <w:t>DO PREENCHIMENTO DA PROPOSTA</w:t>
      </w:r>
    </w:p>
    <w:p w:rsidR="00CA24FB" w:rsidRPr="00D87A73" w:rsidRDefault="00380ECC" w:rsidP="009C7AA8">
      <w:pPr>
        <w:pStyle w:val="PargrafodaLista"/>
        <w:numPr>
          <w:ilvl w:val="1"/>
          <w:numId w:val="23"/>
        </w:numPr>
        <w:tabs>
          <w:tab w:val="left" w:pos="993"/>
        </w:tabs>
        <w:spacing w:before="120" w:after="120"/>
        <w:ind w:left="567" w:hanging="283"/>
        <w:jc w:val="both"/>
        <w:rPr>
          <w:rFonts w:ascii="Times New Roman" w:hAnsi="Times New Roman" w:cs="Times New Roman"/>
          <w:color w:val="000000"/>
          <w:sz w:val="18"/>
          <w:szCs w:val="18"/>
        </w:rPr>
      </w:pPr>
      <w:r w:rsidRPr="00D87A73">
        <w:rPr>
          <w:rFonts w:ascii="Times New Roman" w:hAnsi="Times New Roman" w:cs="Times New Roman"/>
          <w:sz w:val="18"/>
          <w:szCs w:val="18"/>
        </w:rPr>
        <w:t xml:space="preserve">   </w:t>
      </w:r>
      <w:r w:rsidR="00CA24FB" w:rsidRPr="00D87A73">
        <w:rPr>
          <w:rFonts w:ascii="Times New Roman" w:hAnsi="Times New Roman" w:cs="Times New Roman"/>
          <w:sz w:val="18"/>
          <w:szCs w:val="18"/>
        </w:rPr>
        <w:t>O licitante deverá enviar sua proposta mediante o preenchimento, no sistema eletrônico, dos seguintes campos:</w:t>
      </w:r>
    </w:p>
    <w:p w:rsidR="00CA24FB" w:rsidRPr="00D87A73" w:rsidRDefault="00A374EB" w:rsidP="009C7AA8">
      <w:pPr>
        <w:numPr>
          <w:ilvl w:val="2"/>
          <w:numId w:val="23"/>
        </w:numPr>
        <w:tabs>
          <w:tab w:val="left" w:pos="1440"/>
          <w:tab w:val="left" w:pos="1843"/>
        </w:tabs>
        <w:autoSpaceDE w:val="0"/>
        <w:snapToGrid w:val="0"/>
        <w:spacing w:before="120" w:after="120"/>
        <w:ind w:left="1134" w:hanging="425"/>
        <w:jc w:val="both"/>
        <w:rPr>
          <w:rFonts w:ascii="Times New Roman" w:hAnsi="Times New Roman" w:cs="Times New Roman"/>
          <w:sz w:val="18"/>
          <w:szCs w:val="18"/>
        </w:rPr>
      </w:pPr>
      <w:r w:rsidRPr="00D87A73">
        <w:rPr>
          <w:rFonts w:ascii="Times New Roman" w:hAnsi="Times New Roman" w:cs="Times New Roman"/>
          <w:sz w:val="18"/>
          <w:szCs w:val="18"/>
        </w:rPr>
        <w:t>V</w:t>
      </w:r>
      <w:r w:rsidR="00CA24FB" w:rsidRPr="00D87A73">
        <w:rPr>
          <w:rFonts w:ascii="Times New Roman" w:hAnsi="Times New Roman" w:cs="Times New Roman"/>
          <w:sz w:val="18"/>
          <w:szCs w:val="18"/>
        </w:rPr>
        <w:t xml:space="preserve">alor unitário e total </w:t>
      </w:r>
      <w:r w:rsidR="00CA24FB" w:rsidRPr="00D87A73">
        <w:rPr>
          <w:rFonts w:ascii="Times New Roman" w:hAnsi="Times New Roman" w:cs="Times New Roman"/>
          <w:bCs/>
          <w:iCs/>
          <w:sz w:val="18"/>
          <w:szCs w:val="18"/>
        </w:rPr>
        <w:t>do item</w:t>
      </w:r>
      <w:r w:rsidRPr="00D87A73">
        <w:rPr>
          <w:rFonts w:ascii="Times New Roman" w:hAnsi="Times New Roman" w:cs="Times New Roman"/>
          <w:bCs/>
          <w:iCs/>
          <w:sz w:val="18"/>
          <w:szCs w:val="18"/>
        </w:rPr>
        <w:t>;</w:t>
      </w:r>
    </w:p>
    <w:p w:rsidR="00CA24FB" w:rsidRPr="00D87A73" w:rsidRDefault="00CA24FB" w:rsidP="009C7AA8">
      <w:pPr>
        <w:numPr>
          <w:ilvl w:val="2"/>
          <w:numId w:val="23"/>
        </w:numPr>
        <w:tabs>
          <w:tab w:val="left" w:pos="1134"/>
          <w:tab w:val="left" w:pos="1843"/>
        </w:tabs>
        <w:autoSpaceDE w:val="0"/>
        <w:snapToGrid w:val="0"/>
        <w:spacing w:before="120" w:after="120"/>
        <w:ind w:left="-567" w:firstLine="1276"/>
        <w:jc w:val="both"/>
        <w:rPr>
          <w:rFonts w:ascii="Times New Roman" w:hAnsi="Times New Roman" w:cs="Times New Roman"/>
          <w:color w:val="000000"/>
          <w:sz w:val="18"/>
          <w:szCs w:val="18"/>
        </w:rPr>
      </w:pPr>
      <w:r w:rsidRPr="00D87A73">
        <w:rPr>
          <w:rFonts w:ascii="Times New Roman" w:hAnsi="Times New Roman" w:cs="Times New Roman"/>
          <w:bCs/>
          <w:iCs/>
          <w:color w:val="000000"/>
          <w:sz w:val="18"/>
          <w:szCs w:val="18"/>
        </w:rPr>
        <w:t>Marca;</w:t>
      </w:r>
    </w:p>
    <w:p w:rsidR="00CA24FB" w:rsidRPr="00D87A73" w:rsidRDefault="00CA24FB" w:rsidP="009C7AA8">
      <w:pPr>
        <w:numPr>
          <w:ilvl w:val="2"/>
          <w:numId w:val="23"/>
        </w:numPr>
        <w:tabs>
          <w:tab w:val="left" w:pos="1134"/>
          <w:tab w:val="left" w:pos="1843"/>
        </w:tabs>
        <w:autoSpaceDE w:val="0"/>
        <w:snapToGrid w:val="0"/>
        <w:spacing w:before="120" w:after="120"/>
        <w:ind w:left="-567" w:firstLine="1276"/>
        <w:jc w:val="both"/>
        <w:rPr>
          <w:rFonts w:ascii="Times New Roman" w:hAnsi="Times New Roman" w:cs="Times New Roman"/>
          <w:color w:val="000000"/>
          <w:sz w:val="18"/>
          <w:szCs w:val="18"/>
        </w:rPr>
      </w:pPr>
      <w:r w:rsidRPr="00D87A73">
        <w:rPr>
          <w:rFonts w:ascii="Times New Roman" w:hAnsi="Times New Roman" w:cs="Times New Roman"/>
          <w:bCs/>
          <w:iCs/>
          <w:color w:val="000000"/>
          <w:sz w:val="18"/>
          <w:szCs w:val="18"/>
        </w:rPr>
        <w:t xml:space="preserve">Fabricante; </w:t>
      </w:r>
    </w:p>
    <w:p w:rsidR="00824831" w:rsidRPr="00D87A73" w:rsidRDefault="00CA24FB" w:rsidP="009C7AA8">
      <w:pPr>
        <w:numPr>
          <w:ilvl w:val="2"/>
          <w:numId w:val="23"/>
        </w:numPr>
        <w:tabs>
          <w:tab w:val="left" w:pos="1440"/>
          <w:tab w:val="left" w:pos="1843"/>
        </w:tabs>
        <w:autoSpaceDE w:val="0"/>
        <w:snapToGrid w:val="0"/>
        <w:spacing w:before="120" w:after="120"/>
        <w:ind w:left="709" w:firstLine="0"/>
        <w:jc w:val="both"/>
        <w:rPr>
          <w:rFonts w:ascii="Times New Roman" w:hAnsi="Times New Roman" w:cs="Times New Roman"/>
          <w:color w:val="000000"/>
          <w:sz w:val="18"/>
          <w:szCs w:val="18"/>
        </w:rPr>
      </w:pPr>
      <w:r w:rsidRPr="00D87A73">
        <w:rPr>
          <w:rFonts w:ascii="Times New Roman" w:hAnsi="Times New Roman" w:cs="Times New Roman"/>
          <w:bCs/>
          <w:iCs/>
          <w:color w:val="000000"/>
          <w:sz w:val="18"/>
          <w:szCs w:val="18"/>
        </w:rPr>
        <w:t>Descrição detalhada do objeto</w:t>
      </w:r>
      <w:r w:rsidR="005E6642" w:rsidRPr="00D87A73">
        <w:rPr>
          <w:rFonts w:ascii="Times New Roman" w:hAnsi="Times New Roman" w:cs="Times New Roman"/>
          <w:bCs/>
          <w:iCs/>
          <w:color w:val="000000"/>
          <w:sz w:val="18"/>
          <w:szCs w:val="18"/>
        </w:rPr>
        <w:t xml:space="preserve">, contendo as informações similares à especificação do Termo de </w:t>
      </w:r>
      <w:r w:rsidR="005E6642" w:rsidRPr="00D87A73">
        <w:rPr>
          <w:rFonts w:ascii="Times New Roman" w:hAnsi="Times New Roman" w:cs="Times New Roman"/>
          <w:bCs/>
          <w:iCs/>
          <w:sz w:val="18"/>
          <w:szCs w:val="18"/>
        </w:rPr>
        <w:t>Referência</w:t>
      </w:r>
      <w:r w:rsidRPr="00D87A73">
        <w:rPr>
          <w:rFonts w:ascii="Times New Roman" w:hAnsi="Times New Roman" w:cs="Times New Roman"/>
          <w:bCs/>
          <w:iCs/>
          <w:sz w:val="18"/>
          <w:szCs w:val="18"/>
        </w:rPr>
        <w:t>: indicando, no que for aplicável</w:t>
      </w:r>
      <w:r w:rsidRPr="00D87A73">
        <w:rPr>
          <w:rFonts w:ascii="Times New Roman" w:hAnsi="Times New Roman" w:cs="Times New Roman"/>
          <w:sz w:val="18"/>
          <w:szCs w:val="18"/>
        </w:rPr>
        <w:t>, o modelo, prazo de validade, número do registro ou inscrição do bem no órgão competente, quando for o caso;</w:t>
      </w:r>
      <w:r w:rsidR="002D6BF6" w:rsidRPr="00D87A73">
        <w:rPr>
          <w:rFonts w:ascii="Times New Roman" w:hAnsi="Times New Roman" w:cs="Times New Roman"/>
          <w:color w:val="FF0000"/>
          <w:sz w:val="18"/>
          <w:szCs w:val="18"/>
        </w:rPr>
        <w:t xml:space="preserve"> </w:t>
      </w:r>
    </w:p>
    <w:p w:rsidR="00A72B79" w:rsidRPr="00D87A73" w:rsidRDefault="00CA24FB" w:rsidP="009C7AA8">
      <w:pPr>
        <w:pStyle w:val="PargrafodaLista"/>
        <w:numPr>
          <w:ilvl w:val="1"/>
          <w:numId w:val="23"/>
        </w:numPr>
        <w:tabs>
          <w:tab w:val="left" w:pos="142"/>
        </w:tabs>
        <w:spacing w:before="120" w:after="120"/>
        <w:ind w:left="-567" w:firstLine="283"/>
        <w:contextualSpacing w:val="0"/>
        <w:jc w:val="both"/>
        <w:rPr>
          <w:rFonts w:ascii="Times New Roman" w:hAnsi="Times New Roman" w:cs="Times New Roman"/>
          <w:color w:val="000000"/>
          <w:sz w:val="18"/>
          <w:szCs w:val="18"/>
        </w:rPr>
      </w:pPr>
      <w:r w:rsidRPr="00D87A73">
        <w:rPr>
          <w:rFonts w:ascii="Times New Roman" w:hAnsi="Times New Roman" w:cs="Times New Roman"/>
          <w:sz w:val="18"/>
          <w:szCs w:val="18"/>
        </w:rPr>
        <w:t xml:space="preserve">Todas as especificações do objeto contidas na proposta vinculam a </w:t>
      </w:r>
      <w:r w:rsidR="001C2C97" w:rsidRPr="00D87A73">
        <w:rPr>
          <w:rFonts w:ascii="Times New Roman" w:hAnsi="Times New Roman" w:cs="Times New Roman"/>
          <w:sz w:val="18"/>
          <w:szCs w:val="18"/>
        </w:rPr>
        <w:t>Contratada</w:t>
      </w:r>
      <w:r w:rsidRPr="00D87A73">
        <w:rPr>
          <w:rFonts w:ascii="Times New Roman" w:hAnsi="Times New Roman" w:cs="Times New Roman"/>
          <w:sz w:val="18"/>
          <w:szCs w:val="18"/>
        </w:rPr>
        <w:t>.</w:t>
      </w:r>
    </w:p>
    <w:p w:rsidR="00425856" w:rsidRPr="00D87A73" w:rsidRDefault="009C7AA8" w:rsidP="009C7AA8">
      <w:pPr>
        <w:pStyle w:val="PargrafodaLista"/>
        <w:numPr>
          <w:ilvl w:val="1"/>
          <w:numId w:val="23"/>
        </w:numPr>
        <w:tabs>
          <w:tab w:val="left" w:pos="0"/>
          <w:tab w:val="left" w:pos="1276"/>
        </w:tabs>
        <w:spacing w:before="120" w:after="120"/>
        <w:ind w:left="142" w:hanging="426"/>
        <w:contextualSpacing w:val="0"/>
        <w:jc w:val="both"/>
        <w:rPr>
          <w:rFonts w:ascii="Times New Roman" w:hAnsi="Times New Roman" w:cs="Times New Roman"/>
          <w:color w:val="000000"/>
          <w:sz w:val="18"/>
          <w:szCs w:val="18"/>
        </w:rPr>
      </w:pPr>
      <w:r>
        <w:rPr>
          <w:rFonts w:ascii="Times New Roman" w:hAnsi="Times New Roman" w:cs="Times New Roman"/>
          <w:color w:val="000000"/>
          <w:sz w:val="18"/>
          <w:szCs w:val="18"/>
        </w:rPr>
        <w:lastRenderedPageBreak/>
        <w:t xml:space="preserve">  </w:t>
      </w:r>
      <w:r w:rsidR="00CA24FB" w:rsidRPr="00D87A73">
        <w:rPr>
          <w:rFonts w:ascii="Times New Roman" w:hAnsi="Times New Roman" w:cs="Times New Roman"/>
          <w:color w:val="000000"/>
          <w:sz w:val="18"/>
          <w:szCs w:val="18"/>
        </w:rPr>
        <w:t>Nos valores propostos estarão inclusos todos os custos operacionais, encargos previdenciários, trabalhistas, tributários, comerciais e quaisquer outros que incidam direta ou indiretamente no fornecimento dos bens.</w:t>
      </w:r>
    </w:p>
    <w:p w:rsidR="00425856" w:rsidRPr="00D87A73" w:rsidRDefault="00425856" w:rsidP="009C7AA8">
      <w:pPr>
        <w:pStyle w:val="PargrafodaLista"/>
        <w:numPr>
          <w:ilvl w:val="1"/>
          <w:numId w:val="23"/>
        </w:numPr>
        <w:tabs>
          <w:tab w:val="left" w:pos="1134"/>
        </w:tabs>
        <w:spacing w:before="120" w:after="120"/>
        <w:ind w:left="142" w:hanging="426"/>
        <w:contextualSpacing w:val="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 xml:space="preserve">Os preços ofertados, tanto na proposta inicial, quanto na etapa de lances, serão de exclusiva responsabilidade do licitante, não lhe assistindo o direito de pleitear qualquer alteração, </w:t>
      </w:r>
      <w:proofErr w:type="gramStart"/>
      <w:r w:rsidRPr="00D87A73">
        <w:rPr>
          <w:rFonts w:ascii="Times New Roman" w:hAnsi="Times New Roman" w:cs="Times New Roman"/>
          <w:color w:val="000000"/>
          <w:sz w:val="18"/>
          <w:szCs w:val="18"/>
        </w:rPr>
        <w:t>sob alegação</w:t>
      </w:r>
      <w:proofErr w:type="gramEnd"/>
      <w:r w:rsidRPr="00D87A73">
        <w:rPr>
          <w:rFonts w:ascii="Times New Roman" w:hAnsi="Times New Roman" w:cs="Times New Roman"/>
          <w:color w:val="000000"/>
          <w:sz w:val="18"/>
          <w:szCs w:val="18"/>
        </w:rPr>
        <w:t xml:space="preserve"> de erro, omissão ou qualquer outro pretexto.</w:t>
      </w:r>
    </w:p>
    <w:p w:rsidR="00425856" w:rsidRPr="00D87A73" w:rsidRDefault="00EA4C4D" w:rsidP="009C7AA8">
      <w:pPr>
        <w:pStyle w:val="PargrafodaLista"/>
        <w:numPr>
          <w:ilvl w:val="1"/>
          <w:numId w:val="23"/>
        </w:numPr>
        <w:tabs>
          <w:tab w:val="left" w:pos="1134"/>
          <w:tab w:val="left" w:pos="1276"/>
        </w:tabs>
        <w:spacing w:before="120" w:after="120"/>
        <w:ind w:left="142" w:hanging="426"/>
        <w:contextualSpacing w:val="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 xml:space="preserve">O </w:t>
      </w:r>
      <w:r w:rsidR="00CA24FB" w:rsidRPr="00D87A73">
        <w:rPr>
          <w:rFonts w:ascii="Times New Roman" w:hAnsi="Times New Roman" w:cs="Times New Roman"/>
          <w:color w:val="000000"/>
          <w:sz w:val="18"/>
          <w:szCs w:val="18"/>
        </w:rPr>
        <w:t xml:space="preserve">prazo de validade da proposta não será inferior a </w:t>
      </w:r>
      <w:r w:rsidR="00864D2A" w:rsidRPr="00D87A73">
        <w:rPr>
          <w:rFonts w:ascii="Times New Roman" w:hAnsi="Times New Roman" w:cs="Times New Roman"/>
          <w:sz w:val="18"/>
          <w:szCs w:val="18"/>
        </w:rPr>
        <w:t>60</w:t>
      </w:r>
      <w:r w:rsidR="001D28CC" w:rsidRPr="00D87A73">
        <w:rPr>
          <w:rFonts w:ascii="Times New Roman" w:hAnsi="Times New Roman" w:cs="Times New Roman"/>
          <w:sz w:val="18"/>
          <w:szCs w:val="18"/>
        </w:rPr>
        <w:t xml:space="preserve"> </w:t>
      </w:r>
      <w:r w:rsidR="00CA24FB" w:rsidRPr="00D87A73">
        <w:rPr>
          <w:rFonts w:ascii="Times New Roman" w:hAnsi="Times New Roman" w:cs="Times New Roman"/>
          <w:bCs/>
          <w:iCs/>
          <w:sz w:val="18"/>
          <w:szCs w:val="18"/>
        </w:rPr>
        <w:t>(</w:t>
      </w:r>
      <w:r w:rsidR="00864D2A" w:rsidRPr="00D87A73">
        <w:rPr>
          <w:rFonts w:ascii="Times New Roman" w:hAnsi="Times New Roman" w:cs="Times New Roman"/>
          <w:bCs/>
          <w:iCs/>
          <w:sz w:val="18"/>
          <w:szCs w:val="18"/>
        </w:rPr>
        <w:t>sessenta</w:t>
      </w:r>
      <w:r w:rsidR="00CA24FB" w:rsidRPr="00D87A73">
        <w:rPr>
          <w:rFonts w:ascii="Times New Roman" w:hAnsi="Times New Roman" w:cs="Times New Roman"/>
          <w:bCs/>
          <w:iCs/>
          <w:sz w:val="18"/>
          <w:szCs w:val="18"/>
        </w:rPr>
        <w:t>)</w:t>
      </w:r>
      <w:r w:rsidR="00CA24FB" w:rsidRPr="00D87A73">
        <w:rPr>
          <w:rFonts w:ascii="Times New Roman" w:hAnsi="Times New Roman" w:cs="Times New Roman"/>
          <w:bCs/>
          <w:iCs/>
          <w:color w:val="000000"/>
          <w:sz w:val="18"/>
          <w:szCs w:val="18"/>
        </w:rPr>
        <w:t xml:space="preserve"> dias</w:t>
      </w:r>
      <w:r w:rsidR="00CA24FB" w:rsidRPr="00D87A73">
        <w:rPr>
          <w:rFonts w:ascii="Times New Roman" w:hAnsi="Times New Roman" w:cs="Times New Roman"/>
          <w:b/>
          <w:color w:val="000000"/>
          <w:sz w:val="18"/>
          <w:szCs w:val="18"/>
        </w:rPr>
        <w:t>,</w:t>
      </w:r>
      <w:r w:rsidR="00CA24FB" w:rsidRPr="00D87A73">
        <w:rPr>
          <w:rFonts w:ascii="Times New Roman" w:hAnsi="Times New Roman" w:cs="Times New Roman"/>
          <w:color w:val="000000"/>
          <w:sz w:val="18"/>
          <w:szCs w:val="18"/>
        </w:rPr>
        <w:t xml:space="preserve"> a contar da data de sua apresentação. </w:t>
      </w:r>
    </w:p>
    <w:p w:rsidR="00BC54CD" w:rsidRPr="00D87A73" w:rsidRDefault="00BC54CD" w:rsidP="009C7AA8">
      <w:pPr>
        <w:pStyle w:val="PargrafodaLista"/>
        <w:numPr>
          <w:ilvl w:val="1"/>
          <w:numId w:val="23"/>
        </w:numPr>
        <w:tabs>
          <w:tab w:val="left" w:pos="1134"/>
        </w:tabs>
        <w:spacing w:before="120" w:after="120"/>
        <w:ind w:left="142" w:hanging="426"/>
        <w:contextualSpacing w:val="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Os licitantes devem respeitar os preços máximos estabelecidos nas normas de regência de contratações públicas federais, quando participarem de licitações</w:t>
      </w:r>
      <w:r w:rsidR="00FF2B42" w:rsidRPr="00D87A73">
        <w:rPr>
          <w:rFonts w:ascii="Times New Roman" w:hAnsi="Times New Roman" w:cs="Times New Roman"/>
          <w:color w:val="000000"/>
          <w:sz w:val="18"/>
          <w:szCs w:val="18"/>
        </w:rPr>
        <w:t xml:space="preserve"> públicas</w:t>
      </w:r>
      <w:r w:rsidRPr="00D87A73">
        <w:rPr>
          <w:rFonts w:ascii="Times New Roman" w:hAnsi="Times New Roman" w:cs="Times New Roman"/>
          <w:color w:val="000000"/>
          <w:sz w:val="18"/>
          <w:szCs w:val="18"/>
        </w:rPr>
        <w:t>;</w:t>
      </w:r>
    </w:p>
    <w:p w:rsidR="00BC54CD" w:rsidRPr="00D87A73" w:rsidRDefault="00BC54CD" w:rsidP="009C7AA8">
      <w:pPr>
        <w:pStyle w:val="PargrafodaLista"/>
        <w:numPr>
          <w:ilvl w:val="2"/>
          <w:numId w:val="23"/>
        </w:numPr>
        <w:tabs>
          <w:tab w:val="left" w:pos="709"/>
          <w:tab w:val="left" w:pos="1843"/>
        </w:tabs>
        <w:spacing w:before="120" w:after="120"/>
        <w:ind w:left="142" w:firstLine="0"/>
        <w:contextualSpacing w:val="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D87A73">
        <w:rPr>
          <w:rFonts w:ascii="Times New Roman" w:hAnsi="Times New Roman" w:cs="Times New Roman"/>
          <w:color w:val="000000"/>
          <w:sz w:val="18"/>
          <w:szCs w:val="18"/>
        </w:rPr>
        <w:t>sobrepreço</w:t>
      </w:r>
      <w:proofErr w:type="spellEnd"/>
      <w:r w:rsidRPr="00D87A73">
        <w:rPr>
          <w:rFonts w:ascii="Times New Roman" w:hAnsi="Times New Roman" w:cs="Times New Roman"/>
          <w:color w:val="000000"/>
          <w:sz w:val="18"/>
          <w:szCs w:val="18"/>
        </w:rPr>
        <w:t xml:space="preserve"> na execução do contrato.</w:t>
      </w:r>
    </w:p>
    <w:p w:rsidR="0054016D" w:rsidRPr="00D87A73" w:rsidRDefault="009B7570" w:rsidP="009C7AA8">
      <w:pPr>
        <w:pStyle w:val="Nivel01"/>
        <w:numPr>
          <w:ilvl w:val="0"/>
          <w:numId w:val="23"/>
        </w:numPr>
        <w:ind w:left="-142" w:hanging="284"/>
        <w:rPr>
          <w:rFonts w:ascii="Times New Roman" w:hAnsi="Times New Roman"/>
          <w:sz w:val="18"/>
          <w:szCs w:val="18"/>
        </w:rPr>
      </w:pPr>
      <w:r w:rsidRPr="00D87A73">
        <w:rPr>
          <w:rFonts w:ascii="Times New Roman" w:hAnsi="Times New Roman"/>
          <w:color w:val="auto"/>
          <w:sz w:val="18"/>
          <w:szCs w:val="18"/>
        </w:rPr>
        <w:t xml:space="preserve">DA ABERTURA DA SESSÃO, CLASSIFICAÇÃO DAS PROPOSTAS E FORMULAÇÃO DE </w:t>
      </w:r>
      <w:proofErr w:type="gramStart"/>
      <w:r w:rsidRPr="00D87A73">
        <w:rPr>
          <w:rFonts w:ascii="Times New Roman" w:hAnsi="Times New Roman"/>
          <w:color w:val="auto"/>
          <w:sz w:val="18"/>
          <w:szCs w:val="18"/>
        </w:rPr>
        <w:t>LANCES</w:t>
      </w:r>
      <w:proofErr w:type="gramEnd"/>
      <w:r w:rsidR="00C35A4C" w:rsidRPr="00D87A73">
        <w:rPr>
          <w:rFonts w:ascii="Times New Roman" w:hAnsi="Times New Roman"/>
          <w:color w:val="auto"/>
          <w:sz w:val="18"/>
          <w:szCs w:val="18"/>
        </w:rPr>
        <w:t xml:space="preserve"> </w:t>
      </w:r>
    </w:p>
    <w:p w:rsidR="00F70195" w:rsidRPr="00D87A73" w:rsidRDefault="00CA24FB" w:rsidP="009C7AA8">
      <w:pPr>
        <w:pStyle w:val="PargrafodaLista"/>
        <w:numPr>
          <w:ilvl w:val="1"/>
          <w:numId w:val="23"/>
        </w:numPr>
        <w:tabs>
          <w:tab w:val="left" w:pos="993"/>
        </w:tabs>
        <w:spacing w:before="120" w:after="120"/>
        <w:ind w:left="0" w:hanging="284"/>
        <w:contextualSpacing w:val="0"/>
        <w:jc w:val="both"/>
        <w:rPr>
          <w:rFonts w:ascii="Times New Roman" w:hAnsi="Times New Roman" w:cs="Times New Roman"/>
          <w:color w:val="000000"/>
          <w:sz w:val="18"/>
          <w:szCs w:val="18"/>
          <w:lang w:eastAsia="en-US"/>
        </w:rPr>
      </w:pPr>
      <w:r w:rsidRPr="00D87A73">
        <w:rPr>
          <w:rFonts w:ascii="Times New Roman" w:hAnsi="Times New Roman" w:cs="Times New Roman"/>
          <w:color w:val="000000"/>
          <w:sz w:val="18"/>
          <w:szCs w:val="18"/>
          <w:lang w:eastAsia="en-US"/>
        </w:rPr>
        <w:t xml:space="preserve">A </w:t>
      </w:r>
      <w:r w:rsidRPr="00D87A73">
        <w:rPr>
          <w:rFonts w:ascii="Times New Roman" w:hAnsi="Times New Roman" w:cs="Times New Roman"/>
          <w:color w:val="000000"/>
          <w:sz w:val="18"/>
          <w:szCs w:val="18"/>
        </w:rPr>
        <w:t>abertura</w:t>
      </w:r>
      <w:r w:rsidRPr="00D87A73">
        <w:rPr>
          <w:rFonts w:ascii="Times New Roman" w:hAnsi="Times New Roman" w:cs="Times New Roman"/>
          <w:color w:val="000000"/>
          <w:sz w:val="18"/>
          <w:szCs w:val="18"/>
          <w:lang w:eastAsia="en-US"/>
        </w:rPr>
        <w:t xml:space="preserve"> da presente licitação dar-se-á em sessão pública, por meio de sistema eletrônico, na data, horário e </w:t>
      </w:r>
      <w:proofErr w:type="gramStart"/>
      <w:r w:rsidRPr="00D87A73">
        <w:rPr>
          <w:rFonts w:ascii="Times New Roman" w:hAnsi="Times New Roman" w:cs="Times New Roman"/>
          <w:color w:val="000000"/>
          <w:sz w:val="18"/>
          <w:szCs w:val="18"/>
          <w:lang w:eastAsia="en-US"/>
        </w:rPr>
        <w:t>local indicados</w:t>
      </w:r>
      <w:proofErr w:type="gramEnd"/>
      <w:r w:rsidRPr="00D87A73">
        <w:rPr>
          <w:rFonts w:ascii="Times New Roman" w:hAnsi="Times New Roman" w:cs="Times New Roman"/>
          <w:color w:val="000000"/>
          <w:sz w:val="18"/>
          <w:szCs w:val="18"/>
          <w:lang w:eastAsia="en-US"/>
        </w:rPr>
        <w:t xml:space="preserve"> neste Edital.</w:t>
      </w:r>
    </w:p>
    <w:p w:rsidR="009620E6" w:rsidRPr="00D87A73" w:rsidRDefault="0054016D" w:rsidP="009C7AA8">
      <w:pPr>
        <w:pStyle w:val="PargrafodaLista"/>
        <w:numPr>
          <w:ilvl w:val="1"/>
          <w:numId w:val="23"/>
        </w:numPr>
        <w:tabs>
          <w:tab w:val="left" w:pos="142"/>
        </w:tabs>
        <w:spacing w:before="120" w:after="120"/>
        <w:ind w:left="-284" w:firstLine="0"/>
        <w:contextualSpacing w:val="0"/>
        <w:jc w:val="both"/>
        <w:rPr>
          <w:rFonts w:ascii="Times New Roman" w:hAnsi="Times New Roman" w:cs="Times New Roman"/>
          <w:color w:val="000000"/>
          <w:sz w:val="18"/>
          <w:szCs w:val="18"/>
          <w:lang w:eastAsia="en-US"/>
        </w:rPr>
      </w:pPr>
      <w:r w:rsidRPr="00D87A73">
        <w:rPr>
          <w:rFonts w:ascii="Times New Roman" w:hAnsi="Times New Roman" w:cs="Times New Roman"/>
          <w:color w:val="000000"/>
          <w:sz w:val="18"/>
          <w:szCs w:val="18"/>
          <w:lang w:eastAsia="en-US"/>
        </w:rPr>
        <w:t xml:space="preserve">  </w:t>
      </w:r>
      <w:r w:rsidR="00EA4C4D" w:rsidRPr="00D87A73">
        <w:rPr>
          <w:rFonts w:ascii="Times New Roman" w:hAnsi="Times New Roman" w:cs="Times New Roman"/>
          <w:color w:val="000000"/>
          <w:sz w:val="18"/>
          <w:szCs w:val="18"/>
          <w:lang w:eastAsia="en-US"/>
        </w:rPr>
        <w:t>O</w:t>
      </w:r>
      <w:r w:rsidR="00E06595" w:rsidRPr="00D87A73">
        <w:rPr>
          <w:rFonts w:ascii="Times New Roman" w:hAnsi="Times New Roman" w:cs="Times New Roman"/>
          <w:color w:val="000000"/>
          <w:sz w:val="18"/>
          <w:szCs w:val="18"/>
        </w:rPr>
        <w:t xml:space="preserve"> </w:t>
      </w:r>
      <w:r w:rsidR="00C6162E" w:rsidRPr="00D87A73">
        <w:rPr>
          <w:rFonts w:ascii="Times New Roman" w:hAnsi="Times New Roman" w:cs="Times New Roman"/>
          <w:color w:val="000000"/>
          <w:sz w:val="18"/>
          <w:szCs w:val="18"/>
        </w:rPr>
        <w:t>Pregoeiro</w:t>
      </w:r>
      <w:r w:rsidR="00E06595" w:rsidRPr="00D87A73">
        <w:rPr>
          <w:rFonts w:ascii="Times New Roman" w:hAnsi="Times New Roman" w:cs="Times New Roman"/>
          <w:color w:val="000000"/>
          <w:sz w:val="18"/>
          <w:szCs w:val="18"/>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w:t>
      </w:r>
    </w:p>
    <w:p w:rsidR="009620E6" w:rsidRPr="00D87A73" w:rsidRDefault="009620E6" w:rsidP="009C7AA8">
      <w:pPr>
        <w:numPr>
          <w:ilvl w:val="2"/>
          <w:numId w:val="23"/>
        </w:numPr>
        <w:tabs>
          <w:tab w:val="left" w:pos="1276"/>
        </w:tabs>
        <w:autoSpaceDE w:val="0"/>
        <w:snapToGrid w:val="0"/>
        <w:spacing w:before="120" w:after="120"/>
        <w:ind w:left="567" w:hanging="425"/>
        <w:jc w:val="both"/>
        <w:rPr>
          <w:rFonts w:ascii="Times New Roman" w:hAnsi="Times New Roman" w:cs="Times New Roman"/>
          <w:color w:val="000000"/>
          <w:sz w:val="18"/>
          <w:szCs w:val="18"/>
          <w:lang w:eastAsia="en-US"/>
        </w:rPr>
      </w:pPr>
      <w:r w:rsidRPr="00D87A73">
        <w:rPr>
          <w:rFonts w:ascii="Times New Roman" w:hAnsi="Times New Roman" w:cs="Times New Roman"/>
          <w:color w:val="000000"/>
          <w:sz w:val="18"/>
          <w:szCs w:val="18"/>
          <w:lang w:eastAsia="en-US"/>
        </w:rPr>
        <w:t>Também será desclassificada a proposta que identifique o licitante.</w:t>
      </w:r>
    </w:p>
    <w:p w:rsidR="00B145CD" w:rsidRPr="00D87A73" w:rsidRDefault="00E06595" w:rsidP="009C7AA8">
      <w:pPr>
        <w:numPr>
          <w:ilvl w:val="2"/>
          <w:numId w:val="23"/>
        </w:numPr>
        <w:tabs>
          <w:tab w:val="left" w:pos="1276"/>
          <w:tab w:val="left" w:pos="1560"/>
        </w:tabs>
        <w:autoSpaceDE w:val="0"/>
        <w:snapToGrid w:val="0"/>
        <w:spacing w:before="120" w:after="120"/>
        <w:ind w:left="567" w:hanging="425"/>
        <w:jc w:val="both"/>
        <w:rPr>
          <w:rFonts w:ascii="Times New Roman" w:hAnsi="Times New Roman" w:cs="Times New Roman"/>
          <w:color w:val="000000"/>
          <w:sz w:val="18"/>
          <w:szCs w:val="18"/>
          <w:lang w:eastAsia="en-US"/>
        </w:rPr>
      </w:pPr>
      <w:r w:rsidRPr="00D87A73">
        <w:rPr>
          <w:rFonts w:ascii="Times New Roman" w:hAnsi="Times New Roman" w:cs="Times New Roman"/>
          <w:color w:val="000000"/>
          <w:sz w:val="18"/>
          <w:szCs w:val="18"/>
        </w:rPr>
        <w:t>A desclassificação será sempre fundamentada e registrada no sistema, com acompanhamento em tempo real por todos os participantes.</w:t>
      </w:r>
    </w:p>
    <w:p w:rsidR="00B145CD" w:rsidRPr="00D87A73" w:rsidRDefault="00E06595" w:rsidP="00F2193B">
      <w:pPr>
        <w:numPr>
          <w:ilvl w:val="2"/>
          <w:numId w:val="23"/>
        </w:numPr>
        <w:tabs>
          <w:tab w:val="left" w:pos="709"/>
          <w:tab w:val="left" w:pos="1276"/>
        </w:tabs>
        <w:autoSpaceDE w:val="0"/>
        <w:snapToGrid w:val="0"/>
        <w:spacing w:before="120" w:after="120"/>
        <w:ind w:left="567" w:firstLine="0"/>
        <w:jc w:val="both"/>
        <w:rPr>
          <w:rFonts w:ascii="Times New Roman" w:hAnsi="Times New Roman" w:cs="Times New Roman"/>
          <w:color w:val="000000"/>
          <w:sz w:val="18"/>
          <w:szCs w:val="18"/>
          <w:lang w:eastAsia="en-US"/>
        </w:rPr>
      </w:pPr>
      <w:r w:rsidRPr="00D87A73">
        <w:rPr>
          <w:rFonts w:ascii="Times New Roman" w:hAnsi="Times New Roman" w:cs="Times New Roman"/>
          <w:color w:val="000000"/>
          <w:sz w:val="18"/>
          <w:szCs w:val="18"/>
        </w:rPr>
        <w:t>A não desclassificação da proposta não impede o seu julgamento definitivo</w:t>
      </w:r>
      <w:r w:rsidR="00F92513" w:rsidRPr="00D87A73">
        <w:rPr>
          <w:rFonts w:ascii="Times New Roman" w:hAnsi="Times New Roman" w:cs="Times New Roman"/>
          <w:color w:val="000000"/>
          <w:sz w:val="18"/>
          <w:szCs w:val="18"/>
        </w:rPr>
        <w:t xml:space="preserve"> em sentido contrário</w:t>
      </w:r>
      <w:r w:rsidRPr="00D87A73">
        <w:rPr>
          <w:rFonts w:ascii="Times New Roman" w:hAnsi="Times New Roman" w:cs="Times New Roman"/>
          <w:color w:val="000000"/>
          <w:sz w:val="18"/>
          <w:szCs w:val="18"/>
        </w:rPr>
        <w:t>, levado a efeito na fase de aceitação.</w:t>
      </w:r>
    </w:p>
    <w:p w:rsidR="00B145CD" w:rsidRPr="00D87A73" w:rsidRDefault="00CA24FB" w:rsidP="009C7AA8">
      <w:pPr>
        <w:pStyle w:val="PargrafodaLista"/>
        <w:numPr>
          <w:ilvl w:val="1"/>
          <w:numId w:val="23"/>
        </w:numPr>
        <w:tabs>
          <w:tab w:val="left" w:pos="567"/>
        </w:tabs>
        <w:spacing w:before="120" w:after="120"/>
        <w:ind w:left="0" w:hanging="284"/>
        <w:contextualSpacing w:val="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O sistema ordenará automaticamente as propostas classificadas, sendo que somente estas</w:t>
      </w:r>
      <w:r w:rsidR="00F70195" w:rsidRPr="00D87A73">
        <w:rPr>
          <w:rFonts w:ascii="Times New Roman" w:hAnsi="Times New Roman" w:cs="Times New Roman"/>
          <w:color w:val="000000"/>
          <w:sz w:val="18"/>
          <w:szCs w:val="18"/>
        </w:rPr>
        <w:t xml:space="preserve"> participarão da fase de lances.</w:t>
      </w:r>
    </w:p>
    <w:p w:rsidR="00F70195" w:rsidRPr="00D87A73" w:rsidRDefault="00CA24FB" w:rsidP="009C7AA8">
      <w:pPr>
        <w:pStyle w:val="PargrafodaLista"/>
        <w:numPr>
          <w:ilvl w:val="1"/>
          <w:numId w:val="23"/>
        </w:numPr>
        <w:tabs>
          <w:tab w:val="left" w:pos="0"/>
        </w:tabs>
        <w:spacing w:before="120" w:after="120"/>
        <w:ind w:left="-284" w:firstLine="0"/>
        <w:contextualSpacing w:val="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 xml:space="preserve">O sistema disponibilizará campo próprio para troca de </w:t>
      </w:r>
      <w:r w:rsidR="002B7EB0" w:rsidRPr="00D87A73">
        <w:rPr>
          <w:rFonts w:ascii="Times New Roman" w:hAnsi="Times New Roman" w:cs="Times New Roman"/>
          <w:color w:val="000000"/>
          <w:sz w:val="18"/>
          <w:szCs w:val="18"/>
        </w:rPr>
        <w:t>mensagens</w:t>
      </w:r>
      <w:r w:rsidRPr="00D87A73">
        <w:rPr>
          <w:rFonts w:ascii="Times New Roman" w:hAnsi="Times New Roman" w:cs="Times New Roman"/>
          <w:color w:val="000000"/>
          <w:sz w:val="18"/>
          <w:szCs w:val="18"/>
        </w:rPr>
        <w:t xml:space="preserve"> entre o </w:t>
      </w:r>
      <w:r w:rsidR="00C6162E" w:rsidRPr="00D87A73">
        <w:rPr>
          <w:rFonts w:ascii="Times New Roman" w:hAnsi="Times New Roman" w:cs="Times New Roman"/>
          <w:color w:val="000000"/>
          <w:sz w:val="18"/>
          <w:szCs w:val="18"/>
        </w:rPr>
        <w:t>Pregoeiro</w:t>
      </w:r>
      <w:r w:rsidRPr="00D87A73">
        <w:rPr>
          <w:rFonts w:ascii="Times New Roman" w:hAnsi="Times New Roman" w:cs="Times New Roman"/>
          <w:color w:val="000000"/>
          <w:sz w:val="18"/>
          <w:szCs w:val="18"/>
        </w:rPr>
        <w:t xml:space="preserve"> e os licitantes.</w:t>
      </w:r>
    </w:p>
    <w:p w:rsidR="00B30BC2" w:rsidRPr="00D87A73" w:rsidRDefault="00CA24FB" w:rsidP="009C7AA8">
      <w:pPr>
        <w:pStyle w:val="PargrafodaLista"/>
        <w:numPr>
          <w:ilvl w:val="1"/>
          <w:numId w:val="23"/>
        </w:numPr>
        <w:tabs>
          <w:tab w:val="left" w:pos="0"/>
        </w:tabs>
        <w:spacing w:before="120" w:after="120"/>
        <w:ind w:left="-284" w:firstLine="0"/>
        <w:contextualSpacing w:val="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 xml:space="preserve">Iniciada a etapa competitiva, os licitantes deverão encaminhar lances </w:t>
      </w:r>
      <w:r w:rsidRPr="00D87A73">
        <w:rPr>
          <w:rFonts w:ascii="Times New Roman" w:hAnsi="Times New Roman" w:cs="Times New Roman"/>
          <w:color w:val="000000"/>
          <w:sz w:val="18"/>
          <w:szCs w:val="18"/>
          <w:lang w:eastAsia="en-US"/>
        </w:rPr>
        <w:t>exclusivamente por meio d</w:t>
      </w:r>
      <w:r w:rsidR="00205034" w:rsidRPr="00D87A73">
        <w:rPr>
          <w:rFonts w:ascii="Times New Roman" w:hAnsi="Times New Roman" w:cs="Times New Roman"/>
          <w:color w:val="000000"/>
          <w:sz w:val="18"/>
          <w:szCs w:val="18"/>
          <w:lang w:eastAsia="en-US"/>
        </w:rPr>
        <w:t>o</w:t>
      </w:r>
      <w:r w:rsidRPr="00D87A73">
        <w:rPr>
          <w:rFonts w:ascii="Times New Roman" w:hAnsi="Times New Roman" w:cs="Times New Roman"/>
          <w:color w:val="000000"/>
          <w:sz w:val="18"/>
          <w:szCs w:val="18"/>
          <w:lang w:eastAsia="en-US"/>
        </w:rPr>
        <w:t xml:space="preserve"> sistema eletrônico, sendo imediatamente</w:t>
      </w:r>
      <w:r w:rsidRPr="00D87A73">
        <w:rPr>
          <w:rFonts w:ascii="Times New Roman" w:hAnsi="Times New Roman" w:cs="Times New Roman"/>
          <w:color w:val="000000"/>
          <w:sz w:val="18"/>
          <w:szCs w:val="18"/>
        </w:rPr>
        <w:t xml:space="preserve"> informados do seu recebimento e do valor consignado no registro. </w:t>
      </w:r>
    </w:p>
    <w:p w:rsidR="00B30BC2" w:rsidRPr="00D87A73" w:rsidRDefault="00B30BC2" w:rsidP="00380ECC">
      <w:pPr>
        <w:numPr>
          <w:ilvl w:val="2"/>
          <w:numId w:val="23"/>
        </w:numPr>
        <w:tabs>
          <w:tab w:val="left" w:pos="567"/>
          <w:tab w:val="left" w:pos="1560"/>
        </w:tabs>
        <w:autoSpaceDE w:val="0"/>
        <w:snapToGrid w:val="0"/>
        <w:spacing w:before="120" w:after="120"/>
        <w:ind w:left="0" w:firstLine="0"/>
        <w:jc w:val="both"/>
        <w:rPr>
          <w:rFonts w:ascii="Times New Roman" w:hAnsi="Times New Roman" w:cs="Times New Roman"/>
          <w:sz w:val="18"/>
          <w:szCs w:val="18"/>
        </w:rPr>
      </w:pPr>
      <w:r w:rsidRPr="00D87A73">
        <w:rPr>
          <w:rFonts w:ascii="Times New Roman" w:hAnsi="Times New Roman" w:cs="Times New Roman"/>
          <w:sz w:val="18"/>
          <w:szCs w:val="18"/>
        </w:rPr>
        <w:t xml:space="preserve">O </w:t>
      </w:r>
      <w:r w:rsidR="00CA24FB" w:rsidRPr="00D87A73">
        <w:rPr>
          <w:rFonts w:ascii="Times New Roman" w:hAnsi="Times New Roman" w:cs="Times New Roman"/>
          <w:sz w:val="18"/>
          <w:szCs w:val="18"/>
        </w:rPr>
        <w:t xml:space="preserve">lance deverá ser ofertado pelo valor </w:t>
      </w:r>
      <w:r w:rsidR="00F37DD7" w:rsidRPr="00D87A73">
        <w:rPr>
          <w:rFonts w:ascii="Times New Roman" w:hAnsi="Times New Roman" w:cs="Times New Roman"/>
          <w:sz w:val="18"/>
          <w:szCs w:val="18"/>
        </w:rPr>
        <w:t>total</w:t>
      </w:r>
      <w:r w:rsidR="00CA24FB" w:rsidRPr="00D87A73">
        <w:rPr>
          <w:rFonts w:ascii="Times New Roman" w:hAnsi="Times New Roman" w:cs="Times New Roman"/>
          <w:sz w:val="18"/>
          <w:szCs w:val="18"/>
        </w:rPr>
        <w:t xml:space="preserve"> do item.</w:t>
      </w:r>
    </w:p>
    <w:p w:rsidR="00BD1AC1" w:rsidRPr="00D87A73" w:rsidRDefault="00CA24FB" w:rsidP="009C7AA8">
      <w:pPr>
        <w:pStyle w:val="PargrafodaLista"/>
        <w:numPr>
          <w:ilvl w:val="1"/>
          <w:numId w:val="23"/>
        </w:numPr>
        <w:tabs>
          <w:tab w:val="left" w:pos="0"/>
        </w:tabs>
        <w:spacing w:before="120" w:after="120"/>
        <w:ind w:left="-284" w:firstLine="0"/>
        <w:contextualSpacing w:val="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Os licitantes poderão oferecer lances sucessivos, observando o horário fixado para abertura da sessão e as regras estabelecidas no Edital.</w:t>
      </w:r>
    </w:p>
    <w:p w:rsidR="00BD1AC1" w:rsidRPr="00D87A73" w:rsidRDefault="00BD1AC1" w:rsidP="009C7AA8">
      <w:pPr>
        <w:pStyle w:val="PargrafodaLista"/>
        <w:numPr>
          <w:ilvl w:val="1"/>
          <w:numId w:val="23"/>
        </w:numPr>
        <w:tabs>
          <w:tab w:val="left" w:pos="0"/>
        </w:tabs>
        <w:spacing w:before="120" w:after="120"/>
        <w:ind w:left="-284" w:firstLine="0"/>
        <w:contextualSpacing w:val="0"/>
        <w:jc w:val="both"/>
        <w:rPr>
          <w:rFonts w:ascii="Times New Roman" w:hAnsi="Times New Roman" w:cs="Times New Roman"/>
          <w:color w:val="000000"/>
          <w:sz w:val="18"/>
          <w:szCs w:val="18"/>
        </w:rPr>
      </w:pPr>
      <w:r w:rsidRPr="00D87A73">
        <w:rPr>
          <w:rFonts w:ascii="Times New Roman" w:hAnsi="Times New Roman" w:cs="Times New Roman"/>
          <w:sz w:val="18"/>
          <w:szCs w:val="18"/>
        </w:rPr>
        <w:t>O licitante somente poderá oferecer lance</w:t>
      </w:r>
      <w:r w:rsidR="002B2EE9" w:rsidRPr="00D87A73">
        <w:rPr>
          <w:rFonts w:ascii="Times New Roman" w:hAnsi="Times New Roman" w:cs="Times New Roman"/>
          <w:sz w:val="18"/>
          <w:szCs w:val="18"/>
        </w:rPr>
        <w:t xml:space="preserve"> de valor inferior ou percentual de desconto superior</w:t>
      </w:r>
      <w:r w:rsidRPr="00D87A73">
        <w:rPr>
          <w:rFonts w:ascii="Times New Roman" w:hAnsi="Times New Roman" w:cs="Times New Roman"/>
          <w:sz w:val="18"/>
          <w:szCs w:val="18"/>
        </w:rPr>
        <w:t xml:space="preserve"> ao último por ele ofertado e registrado pelo sistema.</w:t>
      </w:r>
    </w:p>
    <w:p w:rsidR="002E649F" w:rsidRPr="00D87A73" w:rsidRDefault="008748E2" w:rsidP="009C7AA8">
      <w:pPr>
        <w:pStyle w:val="PargrafodaLista"/>
        <w:numPr>
          <w:ilvl w:val="1"/>
          <w:numId w:val="23"/>
        </w:numPr>
        <w:tabs>
          <w:tab w:val="left" w:pos="0"/>
        </w:tabs>
        <w:spacing w:before="120" w:after="120"/>
        <w:ind w:left="-284" w:firstLine="0"/>
        <w:contextualSpacing w:val="0"/>
        <w:jc w:val="both"/>
        <w:rPr>
          <w:rFonts w:ascii="Times New Roman" w:hAnsi="Times New Roman" w:cs="Times New Roman"/>
          <w:color w:val="FF0000"/>
          <w:sz w:val="18"/>
          <w:szCs w:val="18"/>
        </w:rPr>
      </w:pPr>
      <w:r w:rsidRPr="00D87A73">
        <w:rPr>
          <w:rFonts w:ascii="Times New Roman" w:hAnsi="Times New Roman" w:cs="Times New Roman"/>
          <w:sz w:val="18"/>
          <w:szCs w:val="18"/>
        </w:rPr>
        <w:t>O intervalo mínimo de diferença de valores</w:t>
      </w:r>
      <w:r w:rsidR="002B2EE9" w:rsidRPr="00D87A73">
        <w:rPr>
          <w:rFonts w:ascii="Times New Roman" w:hAnsi="Times New Roman" w:cs="Times New Roman"/>
          <w:sz w:val="18"/>
          <w:szCs w:val="18"/>
        </w:rPr>
        <w:t xml:space="preserve"> ou percentuais</w:t>
      </w:r>
      <w:r w:rsidRPr="00D87A73">
        <w:rPr>
          <w:rFonts w:ascii="Times New Roman" w:hAnsi="Times New Roman" w:cs="Times New Roman"/>
          <w:sz w:val="18"/>
          <w:szCs w:val="18"/>
        </w:rPr>
        <w:t xml:space="preserve"> entre os lances, que incidirá tanto em relação aos lances intermediários quanto em relação à proposta que cobrir</w:t>
      </w:r>
      <w:r w:rsidR="00864D2A" w:rsidRPr="00D87A73">
        <w:rPr>
          <w:rFonts w:ascii="Times New Roman" w:hAnsi="Times New Roman" w:cs="Times New Roman"/>
          <w:sz w:val="18"/>
          <w:szCs w:val="18"/>
        </w:rPr>
        <w:t xml:space="preserve"> a melhor oferta deverá ser conforme a tabela no ANEXO I. </w:t>
      </w:r>
    </w:p>
    <w:p w:rsidR="0085724C" w:rsidRPr="00D87A73" w:rsidRDefault="0085724C" w:rsidP="00F2193B">
      <w:pPr>
        <w:pStyle w:val="PargrafodaLista"/>
        <w:numPr>
          <w:ilvl w:val="0"/>
          <w:numId w:val="13"/>
        </w:numPr>
        <w:tabs>
          <w:tab w:val="left" w:pos="284"/>
        </w:tabs>
        <w:spacing w:before="120" w:after="120"/>
        <w:ind w:left="-284" w:firstLine="0"/>
        <w:contextualSpacing w:val="0"/>
        <w:jc w:val="both"/>
        <w:rPr>
          <w:rFonts w:ascii="Times New Roman" w:hAnsi="Times New Roman" w:cs="Times New Roman"/>
          <w:i/>
          <w:iCs/>
          <w:vanish/>
          <w:color w:val="FF0000"/>
          <w:sz w:val="18"/>
          <w:szCs w:val="18"/>
        </w:rPr>
      </w:pPr>
    </w:p>
    <w:p w:rsidR="0085724C" w:rsidRPr="00D87A73" w:rsidRDefault="0085724C" w:rsidP="00F2193B">
      <w:pPr>
        <w:pStyle w:val="PargrafodaLista"/>
        <w:numPr>
          <w:ilvl w:val="0"/>
          <w:numId w:val="13"/>
        </w:numPr>
        <w:tabs>
          <w:tab w:val="left" w:pos="284"/>
        </w:tabs>
        <w:spacing w:before="120" w:after="120"/>
        <w:ind w:left="-284" w:firstLine="0"/>
        <w:contextualSpacing w:val="0"/>
        <w:jc w:val="both"/>
        <w:rPr>
          <w:rFonts w:ascii="Times New Roman" w:hAnsi="Times New Roman" w:cs="Times New Roman"/>
          <w:i/>
          <w:iCs/>
          <w:vanish/>
          <w:color w:val="FF0000"/>
          <w:sz w:val="18"/>
          <w:szCs w:val="18"/>
        </w:rPr>
      </w:pPr>
    </w:p>
    <w:p w:rsidR="0085724C" w:rsidRPr="00D87A73" w:rsidRDefault="0085724C" w:rsidP="00F2193B">
      <w:pPr>
        <w:pStyle w:val="PargrafodaLista"/>
        <w:numPr>
          <w:ilvl w:val="1"/>
          <w:numId w:val="13"/>
        </w:numPr>
        <w:tabs>
          <w:tab w:val="left" w:pos="284"/>
        </w:tabs>
        <w:spacing w:before="120" w:after="120"/>
        <w:ind w:left="-284" w:firstLine="0"/>
        <w:contextualSpacing w:val="0"/>
        <w:jc w:val="both"/>
        <w:rPr>
          <w:rFonts w:ascii="Times New Roman" w:hAnsi="Times New Roman" w:cs="Times New Roman"/>
          <w:i/>
          <w:iCs/>
          <w:vanish/>
          <w:color w:val="FF0000"/>
          <w:sz w:val="18"/>
          <w:szCs w:val="18"/>
        </w:rPr>
      </w:pPr>
    </w:p>
    <w:p w:rsidR="0085724C" w:rsidRPr="00D87A73" w:rsidRDefault="0085724C" w:rsidP="00F2193B">
      <w:pPr>
        <w:pStyle w:val="PargrafodaLista"/>
        <w:numPr>
          <w:ilvl w:val="1"/>
          <w:numId w:val="13"/>
        </w:numPr>
        <w:tabs>
          <w:tab w:val="left" w:pos="284"/>
        </w:tabs>
        <w:spacing w:before="120" w:after="120"/>
        <w:ind w:left="-284" w:firstLine="0"/>
        <w:contextualSpacing w:val="0"/>
        <w:jc w:val="both"/>
        <w:rPr>
          <w:rFonts w:ascii="Times New Roman" w:hAnsi="Times New Roman" w:cs="Times New Roman"/>
          <w:i/>
          <w:iCs/>
          <w:vanish/>
          <w:color w:val="FF0000"/>
          <w:sz w:val="18"/>
          <w:szCs w:val="18"/>
        </w:rPr>
      </w:pPr>
    </w:p>
    <w:p w:rsidR="0085724C" w:rsidRPr="00D87A73" w:rsidRDefault="0085724C" w:rsidP="00F2193B">
      <w:pPr>
        <w:pStyle w:val="PargrafodaLista"/>
        <w:numPr>
          <w:ilvl w:val="1"/>
          <w:numId w:val="13"/>
        </w:numPr>
        <w:tabs>
          <w:tab w:val="left" w:pos="284"/>
        </w:tabs>
        <w:spacing w:before="120" w:after="120"/>
        <w:ind w:left="-284" w:firstLine="0"/>
        <w:contextualSpacing w:val="0"/>
        <w:jc w:val="both"/>
        <w:rPr>
          <w:rFonts w:ascii="Times New Roman" w:hAnsi="Times New Roman" w:cs="Times New Roman"/>
          <w:i/>
          <w:iCs/>
          <w:vanish/>
          <w:color w:val="FF0000"/>
          <w:sz w:val="18"/>
          <w:szCs w:val="18"/>
        </w:rPr>
      </w:pPr>
    </w:p>
    <w:p w:rsidR="0085724C" w:rsidRPr="00D87A73" w:rsidRDefault="0085724C" w:rsidP="00F2193B">
      <w:pPr>
        <w:pStyle w:val="PargrafodaLista"/>
        <w:numPr>
          <w:ilvl w:val="1"/>
          <w:numId w:val="13"/>
        </w:numPr>
        <w:tabs>
          <w:tab w:val="left" w:pos="284"/>
        </w:tabs>
        <w:spacing w:before="120" w:after="120"/>
        <w:ind w:left="-284" w:firstLine="0"/>
        <w:contextualSpacing w:val="0"/>
        <w:jc w:val="both"/>
        <w:rPr>
          <w:rFonts w:ascii="Times New Roman" w:hAnsi="Times New Roman" w:cs="Times New Roman"/>
          <w:i/>
          <w:iCs/>
          <w:vanish/>
          <w:color w:val="FF0000"/>
          <w:sz w:val="18"/>
          <w:szCs w:val="18"/>
        </w:rPr>
      </w:pPr>
    </w:p>
    <w:p w:rsidR="0085724C" w:rsidRPr="00D87A73" w:rsidRDefault="0085724C" w:rsidP="00F2193B">
      <w:pPr>
        <w:pStyle w:val="PargrafodaLista"/>
        <w:numPr>
          <w:ilvl w:val="1"/>
          <w:numId w:val="13"/>
        </w:numPr>
        <w:tabs>
          <w:tab w:val="left" w:pos="284"/>
        </w:tabs>
        <w:spacing w:before="120" w:after="120"/>
        <w:ind w:left="-284" w:firstLine="0"/>
        <w:contextualSpacing w:val="0"/>
        <w:jc w:val="both"/>
        <w:rPr>
          <w:rFonts w:ascii="Times New Roman" w:hAnsi="Times New Roman" w:cs="Times New Roman"/>
          <w:i/>
          <w:iCs/>
          <w:vanish/>
          <w:color w:val="FF0000"/>
          <w:sz w:val="18"/>
          <w:szCs w:val="18"/>
        </w:rPr>
      </w:pPr>
    </w:p>
    <w:p w:rsidR="0085724C" w:rsidRPr="00D87A73" w:rsidRDefault="0085724C" w:rsidP="00F2193B">
      <w:pPr>
        <w:pStyle w:val="PargrafodaLista"/>
        <w:numPr>
          <w:ilvl w:val="1"/>
          <w:numId w:val="13"/>
        </w:numPr>
        <w:tabs>
          <w:tab w:val="left" w:pos="284"/>
        </w:tabs>
        <w:spacing w:before="120" w:after="120"/>
        <w:ind w:left="-284" w:firstLine="0"/>
        <w:contextualSpacing w:val="0"/>
        <w:jc w:val="both"/>
        <w:rPr>
          <w:rFonts w:ascii="Times New Roman" w:hAnsi="Times New Roman" w:cs="Times New Roman"/>
          <w:i/>
          <w:iCs/>
          <w:vanish/>
          <w:color w:val="FF0000"/>
          <w:sz w:val="18"/>
          <w:szCs w:val="18"/>
        </w:rPr>
      </w:pPr>
    </w:p>
    <w:p w:rsidR="0085724C" w:rsidRPr="00D87A73" w:rsidRDefault="0085724C" w:rsidP="00F2193B">
      <w:pPr>
        <w:pStyle w:val="PargrafodaLista"/>
        <w:numPr>
          <w:ilvl w:val="1"/>
          <w:numId w:val="13"/>
        </w:numPr>
        <w:tabs>
          <w:tab w:val="left" w:pos="284"/>
        </w:tabs>
        <w:spacing w:before="120" w:after="120"/>
        <w:ind w:left="-284" w:firstLine="0"/>
        <w:contextualSpacing w:val="0"/>
        <w:jc w:val="both"/>
        <w:rPr>
          <w:rFonts w:ascii="Times New Roman" w:hAnsi="Times New Roman" w:cs="Times New Roman"/>
          <w:i/>
          <w:iCs/>
          <w:vanish/>
          <w:color w:val="FF0000"/>
          <w:sz w:val="18"/>
          <w:szCs w:val="18"/>
        </w:rPr>
      </w:pPr>
    </w:p>
    <w:p w:rsidR="0085724C" w:rsidRPr="00D87A73" w:rsidRDefault="0085724C" w:rsidP="00F2193B">
      <w:pPr>
        <w:pStyle w:val="PargrafodaLista"/>
        <w:numPr>
          <w:ilvl w:val="1"/>
          <w:numId w:val="13"/>
        </w:numPr>
        <w:tabs>
          <w:tab w:val="left" w:pos="284"/>
        </w:tabs>
        <w:spacing w:before="120" w:after="120"/>
        <w:ind w:left="-284" w:firstLine="0"/>
        <w:contextualSpacing w:val="0"/>
        <w:jc w:val="both"/>
        <w:rPr>
          <w:rFonts w:ascii="Times New Roman" w:hAnsi="Times New Roman" w:cs="Times New Roman"/>
          <w:i/>
          <w:iCs/>
          <w:vanish/>
          <w:color w:val="FF0000"/>
          <w:sz w:val="18"/>
          <w:szCs w:val="18"/>
        </w:rPr>
      </w:pPr>
    </w:p>
    <w:p w:rsidR="002E649F" w:rsidRPr="00D87A73" w:rsidRDefault="002E649F" w:rsidP="009C7AA8">
      <w:pPr>
        <w:numPr>
          <w:ilvl w:val="1"/>
          <w:numId w:val="13"/>
        </w:numPr>
        <w:tabs>
          <w:tab w:val="left" w:pos="0"/>
        </w:tabs>
        <w:spacing w:before="120" w:after="120"/>
        <w:ind w:left="-284" w:firstLine="0"/>
        <w:jc w:val="both"/>
        <w:rPr>
          <w:rFonts w:ascii="Times New Roman" w:hAnsi="Times New Roman" w:cs="Times New Roman"/>
          <w:iCs/>
          <w:sz w:val="18"/>
          <w:szCs w:val="18"/>
        </w:rPr>
      </w:pPr>
      <w:r w:rsidRPr="00D87A73">
        <w:rPr>
          <w:rFonts w:ascii="Times New Roman" w:hAnsi="Times New Roman" w:cs="Times New Roman"/>
          <w:iCs/>
          <w:sz w:val="18"/>
          <w:szCs w:val="18"/>
        </w:rPr>
        <w:t xml:space="preserve">Será adotado </w:t>
      </w:r>
      <w:r w:rsidRPr="00D87A73">
        <w:rPr>
          <w:rFonts w:ascii="Times New Roman" w:hAnsi="Times New Roman" w:cs="Times New Roman"/>
          <w:sz w:val="18"/>
          <w:szCs w:val="18"/>
        </w:rPr>
        <w:t xml:space="preserve">para o envio de lances no pregão eletrônico o modo de disputa “aberto”, em que os </w:t>
      </w:r>
      <w:r w:rsidRPr="00D87A73">
        <w:rPr>
          <w:rFonts w:ascii="Times New Roman" w:hAnsi="Times New Roman" w:cs="Times New Roman"/>
          <w:iCs/>
          <w:sz w:val="18"/>
          <w:szCs w:val="18"/>
        </w:rPr>
        <w:t>licitantes</w:t>
      </w:r>
      <w:r w:rsidRPr="00D87A73">
        <w:rPr>
          <w:rFonts w:ascii="Times New Roman" w:hAnsi="Times New Roman" w:cs="Times New Roman"/>
          <w:sz w:val="18"/>
          <w:szCs w:val="18"/>
        </w:rPr>
        <w:t xml:space="preserve"> apresentarão lances públicos e sucessivos, com prorrogações.</w:t>
      </w:r>
    </w:p>
    <w:p w:rsidR="002E649F" w:rsidRPr="00D87A73" w:rsidRDefault="002E649F" w:rsidP="009C7AA8">
      <w:pPr>
        <w:numPr>
          <w:ilvl w:val="1"/>
          <w:numId w:val="13"/>
        </w:numPr>
        <w:tabs>
          <w:tab w:val="left" w:pos="142"/>
        </w:tabs>
        <w:spacing w:before="120" w:after="120"/>
        <w:ind w:left="-284" w:firstLine="0"/>
        <w:jc w:val="both"/>
        <w:rPr>
          <w:rFonts w:ascii="Times New Roman" w:hAnsi="Times New Roman" w:cs="Times New Roman"/>
          <w:iCs/>
          <w:sz w:val="18"/>
          <w:szCs w:val="18"/>
        </w:rPr>
      </w:pPr>
      <w:r w:rsidRPr="00D87A73">
        <w:rPr>
          <w:rFonts w:ascii="Times New Roman" w:hAnsi="Times New Roman" w:cs="Times New Roman"/>
          <w:sz w:val="18"/>
          <w:szCs w:val="18"/>
        </w:rPr>
        <w:t>A etapa de lances da sessão pública terá duração de dez minutos e, após isso, será prorrogada automaticamente pelo sistema quando houver lance ofertado nos últimos dois minutos do período de duração da sessão pública.</w:t>
      </w:r>
    </w:p>
    <w:p w:rsidR="002E649F" w:rsidRPr="00D87A73" w:rsidRDefault="002E649F" w:rsidP="009C7AA8">
      <w:pPr>
        <w:numPr>
          <w:ilvl w:val="1"/>
          <w:numId w:val="13"/>
        </w:numPr>
        <w:tabs>
          <w:tab w:val="left" w:pos="142"/>
        </w:tabs>
        <w:spacing w:before="120" w:after="120"/>
        <w:ind w:left="-284" w:firstLine="0"/>
        <w:jc w:val="both"/>
        <w:rPr>
          <w:rFonts w:ascii="Times New Roman" w:hAnsi="Times New Roman" w:cs="Times New Roman"/>
          <w:iCs/>
          <w:sz w:val="18"/>
          <w:szCs w:val="18"/>
        </w:rPr>
      </w:pPr>
      <w:r w:rsidRPr="00D87A73">
        <w:rPr>
          <w:rFonts w:ascii="Times New Roman" w:hAnsi="Times New Roman" w:cs="Times New Roman"/>
          <w:sz w:val="18"/>
          <w:szCs w:val="18"/>
        </w:rPr>
        <w:t>A prorrogação automática da etapa de lances, de que trata o item anterior, será de dois minutos e ocorrerá sucessivamente sempre que houver lances enviados nesse período de prorrogação, inclusive no caso de lances intermediários.</w:t>
      </w:r>
    </w:p>
    <w:p w:rsidR="002E649F" w:rsidRPr="00D87A73" w:rsidRDefault="002E649F" w:rsidP="009C7AA8">
      <w:pPr>
        <w:numPr>
          <w:ilvl w:val="1"/>
          <w:numId w:val="13"/>
        </w:numPr>
        <w:tabs>
          <w:tab w:val="left" w:pos="142"/>
        </w:tabs>
        <w:spacing w:before="120" w:after="120"/>
        <w:ind w:left="-284" w:firstLine="0"/>
        <w:jc w:val="both"/>
        <w:rPr>
          <w:rFonts w:ascii="Times New Roman" w:hAnsi="Times New Roman" w:cs="Times New Roman"/>
          <w:iCs/>
          <w:sz w:val="18"/>
          <w:szCs w:val="18"/>
        </w:rPr>
      </w:pPr>
      <w:r w:rsidRPr="00D87A73">
        <w:rPr>
          <w:rFonts w:ascii="Times New Roman" w:hAnsi="Times New Roman" w:cs="Times New Roman"/>
          <w:sz w:val="18"/>
          <w:szCs w:val="18"/>
        </w:rPr>
        <w:t>Não havendo novos lances na forma estabelecida nos itens anteriores, a sessão pública encerrar-se-á automaticamente.</w:t>
      </w:r>
    </w:p>
    <w:p w:rsidR="002E649F" w:rsidRPr="00D87A73" w:rsidRDefault="002E649F" w:rsidP="009C7AA8">
      <w:pPr>
        <w:numPr>
          <w:ilvl w:val="1"/>
          <w:numId w:val="13"/>
        </w:numPr>
        <w:tabs>
          <w:tab w:val="left" w:pos="142"/>
        </w:tabs>
        <w:spacing w:before="120" w:after="120"/>
        <w:ind w:left="-284" w:firstLine="0"/>
        <w:jc w:val="both"/>
        <w:rPr>
          <w:rFonts w:ascii="Times New Roman" w:hAnsi="Times New Roman" w:cs="Times New Roman"/>
          <w:iCs/>
          <w:sz w:val="18"/>
          <w:szCs w:val="18"/>
        </w:rPr>
      </w:pPr>
      <w:r w:rsidRPr="00D87A73">
        <w:rPr>
          <w:rFonts w:ascii="Times New Roman" w:hAnsi="Times New Roman" w:cs="Times New Roman"/>
          <w:sz w:val="18"/>
          <w:szCs w:val="18"/>
        </w:rPr>
        <w:t>Encerrada a fase competitiva sem que haja a prorrogação automática pelo sistema, poderá o pregoeiro, assessorado pela equipe de apoio, justificadamente, admitir o reinício da sessão pública de lances, em prol da consecução do melhor preço.</w:t>
      </w:r>
    </w:p>
    <w:p w:rsidR="00B145CD" w:rsidRPr="00D87A73" w:rsidRDefault="00CA24FB" w:rsidP="009C7AA8">
      <w:pPr>
        <w:pStyle w:val="PargrafodaLista"/>
        <w:numPr>
          <w:ilvl w:val="1"/>
          <w:numId w:val="13"/>
        </w:numPr>
        <w:tabs>
          <w:tab w:val="left" w:pos="142"/>
        </w:tabs>
        <w:spacing w:before="120" w:after="120"/>
        <w:ind w:left="-284" w:firstLine="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 xml:space="preserve">Não serão aceitos dois ou mais lances de mesmo valor, prevalecendo aquele que for recebido e registrado em primeiro lugar. </w:t>
      </w:r>
    </w:p>
    <w:p w:rsidR="00B145CD" w:rsidRPr="00D87A73" w:rsidRDefault="00CA24FB" w:rsidP="009C7AA8">
      <w:pPr>
        <w:pStyle w:val="PargrafodaLista"/>
        <w:numPr>
          <w:ilvl w:val="1"/>
          <w:numId w:val="13"/>
        </w:numPr>
        <w:tabs>
          <w:tab w:val="left" w:pos="142"/>
        </w:tabs>
        <w:spacing w:before="120" w:after="120"/>
        <w:ind w:left="-284" w:firstLine="0"/>
        <w:contextualSpacing w:val="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Durante o transcurso</w:t>
      </w:r>
      <w:r w:rsidR="004D067A" w:rsidRPr="00D87A73">
        <w:rPr>
          <w:rFonts w:ascii="Times New Roman" w:hAnsi="Times New Roman" w:cs="Times New Roman"/>
          <w:color w:val="000000"/>
          <w:sz w:val="18"/>
          <w:szCs w:val="18"/>
        </w:rPr>
        <w:t xml:space="preserve"> </w:t>
      </w:r>
      <w:r w:rsidRPr="00D87A73">
        <w:rPr>
          <w:rFonts w:ascii="Times New Roman" w:hAnsi="Times New Roman" w:cs="Times New Roman"/>
          <w:color w:val="000000"/>
          <w:sz w:val="18"/>
          <w:szCs w:val="18"/>
        </w:rPr>
        <w:t xml:space="preserve">da sessão pública, os licitantes serão informados, em tempo real, do valor do menor lance registrado, vedada a identificação do licitante. </w:t>
      </w:r>
    </w:p>
    <w:p w:rsidR="00B145CD" w:rsidRPr="00D87A73" w:rsidRDefault="00CA24FB" w:rsidP="009C7AA8">
      <w:pPr>
        <w:pStyle w:val="PargrafodaLista"/>
        <w:numPr>
          <w:ilvl w:val="1"/>
          <w:numId w:val="13"/>
        </w:numPr>
        <w:tabs>
          <w:tab w:val="left" w:pos="284"/>
          <w:tab w:val="left" w:pos="426"/>
        </w:tabs>
        <w:spacing w:before="120" w:after="120"/>
        <w:ind w:left="0" w:firstLine="0"/>
        <w:contextualSpacing w:val="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 xml:space="preserve">No caso de desconexão com o </w:t>
      </w:r>
      <w:r w:rsidR="00C6162E" w:rsidRPr="00D87A73">
        <w:rPr>
          <w:rFonts w:ascii="Times New Roman" w:hAnsi="Times New Roman" w:cs="Times New Roman"/>
          <w:color w:val="000000"/>
          <w:sz w:val="18"/>
          <w:szCs w:val="18"/>
        </w:rPr>
        <w:t>Pregoeiro</w:t>
      </w:r>
      <w:r w:rsidRPr="00D87A73">
        <w:rPr>
          <w:rFonts w:ascii="Times New Roman" w:hAnsi="Times New Roman" w:cs="Times New Roman"/>
          <w:color w:val="000000"/>
          <w:sz w:val="18"/>
          <w:szCs w:val="18"/>
        </w:rPr>
        <w:t xml:space="preserve">, no decorrer da etapa competitiva do Pregão, o sistema eletrônico poderá permanecer acessível aos licitantes para a recepção dos lances. </w:t>
      </w:r>
    </w:p>
    <w:p w:rsidR="00B30BC2" w:rsidRPr="00D87A73" w:rsidRDefault="007B63FB" w:rsidP="009C7AA8">
      <w:pPr>
        <w:pStyle w:val="PargrafodaLista"/>
        <w:numPr>
          <w:ilvl w:val="1"/>
          <w:numId w:val="13"/>
        </w:numPr>
        <w:tabs>
          <w:tab w:val="left" w:pos="284"/>
          <w:tab w:val="left" w:pos="426"/>
        </w:tabs>
        <w:spacing w:before="120" w:after="120"/>
        <w:ind w:left="0" w:firstLine="0"/>
        <w:contextualSpacing w:val="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 xml:space="preserve">Quando a desconexão do sistema eletrônico para o pregoeiro persistir por tempo superior a dez minutos, a sessão pública será suspensa e reiniciada somente </w:t>
      </w:r>
      <w:proofErr w:type="gramStart"/>
      <w:r w:rsidRPr="00D87A73">
        <w:rPr>
          <w:rFonts w:ascii="Times New Roman" w:hAnsi="Times New Roman" w:cs="Times New Roman"/>
          <w:color w:val="000000"/>
          <w:sz w:val="18"/>
          <w:szCs w:val="18"/>
        </w:rPr>
        <w:t>após</w:t>
      </w:r>
      <w:proofErr w:type="gramEnd"/>
      <w:r w:rsidRPr="00D87A73">
        <w:rPr>
          <w:rFonts w:ascii="Times New Roman" w:hAnsi="Times New Roman" w:cs="Times New Roman"/>
          <w:color w:val="000000"/>
          <w:sz w:val="18"/>
          <w:szCs w:val="18"/>
        </w:rPr>
        <w:t xml:space="preserve"> decorridas vinte e quatro horas da comunicação do fato pelo Pregoeiro aos participantes, no sítio eletrônico utilizado para divulgação</w:t>
      </w:r>
      <w:r w:rsidRPr="00D87A73">
        <w:rPr>
          <w:rFonts w:ascii="Times New Roman" w:hAnsi="Times New Roman" w:cs="Times New Roman"/>
          <w:color w:val="000000" w:themeColor="text1"/>
          <w:sz w:val="18"/>
          <w:szCs w:val="18"/>
        </w:rPr>
        <w:t>.</w:t>
      </w:r>
      <w:r w:rsidR="00CA24FB" w:rsidRPr="00D87A73">
        <w:rPr>
          <w:rFonts w:ascii="Times New Roman" w:hAnsi="Times New Roman" w:cs="Times New Roman"/>
          <w:color w:val="000000"/>
          <w:sz w:val="18"/>
          <w:szCs w:val="18"/>
        </w:rPr>
        <w:t xml:space="preserve"> </w:t>
      </w:r>
    </w:p>
    <w:p w:rsidR="00C25B02" w:rsidRPr="00D87A73" w:rsidRDefault="00C25B02" w:rsidP="009C7AA8">
      <w:pPr>
        <w:pStyle w:val="PargrafodaLista"/>
        <w:numPr>
          <w:ilvl w:val="1"/>
          <w:numId w:val="13"/>
        </w:numPr>
        <w:tabs>
          <w:tab w:val="left" w:pos="284"/>
          <w:tab w:val="left" w:pos="426"/>
        </w:tabs>
        <w:spacing w:before="120" w:after="120"/>
        <w:ind w:left="0" w:firstLine="0"/>
        <w:contextualSpacing w:val="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 xml:space="preserve">O Critério de julgamento adotado </w:t>
      </w:r>
      <w:r w:rsidRPr="00D87A73">
        <w:rPr>
          <w:rFonts w:ascii="Times New Roman" w:hAnsi="Times New Roman" w:cs="Times New Roman"/>
          <w:sz w:val="18"/>
          <w:szCs w:val="18"/>
        </w:rPr>
        <w:t xml:space="preserve">será o </w:t>
      </w:r>
      <w:r w:rsidR="007B63FB" w:rsidRPr="00D87A73">
        <w:rPr>
          <w:rFonts w:ascii="Times New Roman" w:hAnsi="Times New Roman" w:cs="Times New Roman"/>
          <w:sz w:val="18"/>
          <w:szCs w:val="18"/>
        </w:rPr>
        <w:t>menor preço</w:t>
      </w:r>
      <w:r w:rsidRPr="00D87A73">
        <w:rPr>
          <w:rFonts w:ascii="Times New Roman" w:hAnsi="Times New Roman" w:cs="Times New Roman"/>
          <w:color w:val="000000"/>
          <w:sz w:val="18"/>
          <w:szCs w:val="18"/>
        </w:rPr>
        <w:t>,</w:t>
      </w:r>
      <w:r w:rsidR="00494E37" w:rsidRPr="00D87A73">
        <w:rPr>
          <w:rFonts w:ascii="Times New Roman" w:hAnsi="Times New Roman" w:cs="Times New Roman"/>
          <w:color w:val="000000"/>
          <w:sz w:val="18"/>
          <w:szCs w:val="18"/>
        </w:rPr>
        <w:t xml:space="preserve"> conforme definido neste Edital e seus anexos. </w:t>
      </w:r>
    </w:p>
    <w:p w:rsidR="00A94974" w:rsidRPr="00D87A73" w:rsidRDefault="00A94974" w:rsidP="009C7AA8">
      <w:pPr>
        <w:numPr>
          <w:ilvl w:val="1"/>
          <w:numId w:val="13"/>
        </w:numPr>
        <w:tabs>
          <w:tab w:val="left" w:pos="284"/>
          <w:tab w:val="left" w:pos="426"/>
        </w:tabs>
        <w:spacing w:before="120" w:after="120"/>
        <w:ind w:left="0" w:firstLine="0"/>
        <w:jc w:val="both"/>
        <w:rPr>
          <w:rFonts w:ascii="Times New Roman" w:eastAsia="Zurich BT" w:hAnsi="Times New Roman" w:cs="Times New Roman"/>
          <w:sz w:val="18"/>
          <w:szCs w:val="18"/>
        </w:rPr>
      </w:pPr>
      <w:r w:rsidRPr="00D87A73">
        <w:rPr>
          <w:rFonts w:ascii="Times New Roman" w:hAnsi="Times New Roman" w:cs="Times New Roman"/>
          <w:color w:val="000000" w:themeColor="text1"/>
          <w:sz w:val="18"/>
          <w:szCs w:val="18"/>
          <w:lang w:eastAsia="en-US"/>
        </w:rPr>
        <w:t>Caso o licitante não apresente lances, concorrerá com o valor de sua proposta.</w:t>
      </w:r>
    </w:p>
    <w:p w:rsidR="007F2093" w:rsidRPr="00D87A73" w:rsidRDefault="007F2093" w:rsidP="009C7AA8">
      <w:pPr>
        <w:pStyle w:val="PargrafodaLista"/>
        <w:numPr>
          <w:ilvl w:val="1"/>
          <w:numId w:val="13"/>
        </w:numPr>
        <w:tabs>
          <w:tab w:val="left" w:pos="284"/>
          <w:tab w:val="left" w:pos="426"/>
        </w:tabs>
        <w:spacing w:before="120" w:after="120"/>
        <w:ind w:left="0" w:firstLine="0"/>
        <w:contextualSpacing w:val="0"/>
        <w:jc w:val="both"/>
        <w:rPr>
          <w:rFonts w:ascii="Times New Roman" w:hAnsi="Times New Roman" w:cs="Times New Roman"/>
          <w:color w:val="000000"/>
          <w:sz w:val="18"/>
          <w:szCs w:val="18"/>
          <w:lang w:eastAsia="en-US"/>
        </w:rPr>
      </w:pPr>
      <w:r w:rsidRPr="00D87A73">
        <w:rPr>
          <w:rFonts w:ascii="Times New Roman" w:hAnsi="Times New Roman" w:cs="Times New Roman"/>
          <w:color w:val="000000"/>
          <w:sz w:val="18"/>
          <w:szCs w:val="18"/>
          <w:lang w:eastAsia="en-US"/>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w:t>
      </w:r>
      <w:proofErr w:type="gramStart"/>
      <w:r w:rsidRPr="00D87A73">
        <w:rPr>
          <w:rFonts w:ascii="Times New Roman" w:hAnsi="Times New Roman" w:cs="Times New Roman"/>
          <w:color w:val="000000"/>
          <w:sz w:val="18"/>
          <w:szCs w:val="18"/>
          <w:lang w:eastAsia="en-US"/>
        </w:rPr>
        <w:t>as</w:t>
      </w:r>
      <w:proofErr w:type="gramEnd"/>
      <w:r w:rsidRPr="00D87A73">
        <w:rPr>
          <w:rFonts w:ascii="Times New Roman" w:hAnsi="Times New Roman" w:cs="Times New Roman"/>
          <w:color w:val="000000"/>
          <w:sz w:val="18"/>
          <w:szCs w:val="18"/>
          <w:lang w:eastAsia="en-US"/>
        </w:rPr>
        <w:t xml:space="preserve"> microempresas e empresas de pequeno porte participantes, procedendo à comparação com os valores da primeira colocada, se esta </w:t>
      </w:r>
      <w:r w:rsidRPr="00D87A73">
        <w:rPr>
          <w:rFonts w:ascii="Times New Roman" w:hAnsi="Times New Roman" w:cs="Times New Roman"/>
          <w:color w:val="000000"/>
          <w:sz w:val="18"/>
          <w:szCs w:val="18"/>
          <w:lang w:eastAsia="en-US"/>
        </w:rPr>
        <w:lastRenderedPageBreak/>
        <w:t xml:space="preserve">for empresa de maior porte, assim como das demais classificadas, para o fim de aplicar-se o disposto nos </w:t>
      </w:r>
      <w:proofErr w:type="spellStart"/>
      <w:r w:rsidRPr="00D87A73">
        <w:rPr>
          <w:rFonts w:ascii="Times New Roman" w:hAnsi="Times New Roman" w:cs="Times New Roman"/>
          <w:color w:val="000000"/>
          <w:sz w:val="18"/>
          <w:szCs w:val="18"/>
          <w:lang w:eastAsia="en-US"/>
        </w:rPr>
        <w:t>arts</w:t>
      </w:r>
      <w:proofErr w:type="spellEnd"/>
      <w:r w:rsidRPr="00D87A73">
        <w:rPr>
          <w:rFonts w:ascii="Times New Roman" w:hAnsi="Times New Roman" w:cs="Times New Roman"/>
          <w:color w:val="000000"/>
          <w:sz w:val="18"/>
          <w:szCs w:val="18"/>
          <w:lang w:eastAsia="en-US"/>
        </w:rPr>
        <w:t>. 44 e 45 da LC nº 123, de 2006, regulamentada pelo Decreto nº 8.538, de 2015.</w:t>
      </w:r>
    </w:p>
    <w:p w:rsidR="00342CB9" w:rsidRPr="00D87A73" w:rsidRDefault="00F2193B" w:rsidP="009C7AA8">
      <w:pPr>
        <w:pStyle w:val="PargrafodaLista"/>
        <w:numPr>
          <w:ilvl w:val="1"/>
          <w:numId w:val="13"/>
        </w:numPr>
        <w:tabs>
          <w:tab w:val="left" w:pos="426"/>
        </w:tabs>
        <w:spacing w:before="120" w:after="120"/>
        <w:ind w:left="0" w:firstLine="0"/>
        <w:contextualSpacing w:val="0"/>
        <w:jc w:val="both"/>
        <w:rPr>
          <w:rFonts w:ascii="Times New Roman" w:hAnsi="Times New Roman" w:cs="Times New Roman"/>
          <w:color w:val="000000"/>
          <w:sz w:val="18"/>
          <w:szCs w:val="18"/>
          <w:lang w:eastAsia="en-US"/>
        </w:rPr>
      </w:pPr>
      <w:r w:rsidRPr="00D87A73">
        <w:rPr>
          <w:rFonts w:ascii="Times New Roman" w:hAnsi="Times New Roman" w:cs="Times New Roman"/>
          <w:color w:val="000000"/>
          <w:sz w:val="18"/>
          <w:szCs w:val="18"/>
          <w:lang w:eastAsia="en-US"/>
        </w:rPr>
        <w:t xml:space="preserve">  </w:t>
      </w:r>
      <w:r w:rsidR="00342CB9" w:rsidRPr="00D87A73">
        <w:rPr>
          <w:rFonts w:ascii="Times New Roman" w:hAnsi="Times New Roman" w:cs="Times New Roman"/>
          <w:color w:val="000000"/>
          <w:sz w:val="18"/>
          <w:szCs w:val="18"/>
          <w:lang w:eastAsia="en-US"/>
        </w:rPr>
        <w:t>Nessas condições, as propostas de microempresas e empresas de pequeno porte que se encontrarem na faixa de até 5% (cinco por cento) acima da</w:t>
      </w:r>
      <w:r w:rsidR="00A94974" w:rsidRPr="00D87A73">
        <w:rPr>
          <w:rFonts w:ascii="Times New Roman" w:hAnsi="Times New Roman" w:cs="Times New Roman"/>
          <w:color w:val="000000"/>
          <w:sz w:val="18"/>
          <w:szCs w:val="18"/>
          <w:lang w:eastAsia="en-US"/>
        </w:rPr>
        <w:t xml:space="preserve"> </w:t>
      </w:r>
      <w:r w:rsidR="00A94974" w:rsidRPr="00D87A73">
        <w:rPr>
          <w:rFonts w:ascii="Times New Roman" w:hAnsi="Times New Roman" w:cs="Times New Roman"/>
          <w:color w:val="000000" w:themeColor="text1"/>
          <w:sz w:val="18"/>
          <w:szCs w:val="18"/>
        </w:rPr>
        <w:t>melhor proposta</w:t>
      </w:r>
      <w:proofErr w:type="gramStart"/>
      <w:r w:rsidR="00A94974" w:rsidRPr="00D87A73">
        <w:rPr>
          <w:rFonts w:ascii="Times New Roman" w:hAnsi="Times New Roman" w:cs="Times New Roman"/>
          <w:color w:val="000000" w:themeColor="text1"/>
          <w:sz w:val="18"/>
          <w:szCs w:val="18"/>
        </w:rPr>
        <w:t xml:space="preserve"> ou melhor</w:t>
      </w:r>
      <w:proofErr w:type="gramEnd"/>
      <w:r w:rsidR="00A94974" w:rsidRPr="00D87A73">
        <w:rPr>
          <w:rFonts w:ascii="Times New Roman" w:hAnsi="Times New Roman" w:cs="Times New Roman"/>
          <w:color w:val="000000" w:themeColor="text1"/>
          <w:sz w:val="18"/>
          <w:szCs w:val="18"/>
        </w:rPr>
        <w:t xml:space="preserve"> lance</w:t>
      </w:r>
      <w:r w:rsidR="00342CB9" w:rsidRPr="00D87A73">
        <w:rPr>
          <w:rFonts w:ascii="Times New Roman" w:hAnsi="Times New Roman" w:cs="Times New Roman"/>
          <w:color w:val="000000"/>
          <w:sz w:val="18"/>
          <w:szCs w:val="18"/>
          <w:lang w:eastAsia="en-US"/>
        </w:rPr>
        <w:t xml:space="preserve">  serão consideradas empatadas com a primeira colocada.</w:t>
      </w:r>
    </w:p>
    <w:p w:rsidR="00B145CD" w:rsidRPr="00D87A73" w:rsidRDefault="00F2193B" w:rsidP="009C7AA8">
      <w:pPr>
        <w:pStyle w:val="PargrafodaLista"/>
        <w:numPr>
          <w:ilvl w:val="1"/>
          <w:numId w:val="13"/>
        </w:numPr>
        <w:tabs>
          <w:tab w:val="left" w:pos="426"/>
        </w:tabs>
        <w:spacing w:before="120" w:after="120"/>
        <w:ind w:left="0" w:firstLine="0"/>
        <w:contextualSpacing w:val="0"/>
        <w:jc w:val="both"/>
        <w:rPr>
          <w:rFonts w:ascii="Times New Roman" w:hAnsi="Times New Roman" w:cs="Times New Roman"/>
          <w:color w:val="000000"/>
          <w:sz w:val="18"/>
          <w:szCs w:val="18"/>
          <w:lang w:eastAsia="en-US"/>
        </w:rPr>
      </w:pPr>
      <w:r w:rsidRPr="00D87A73">
        <w:rPr>
          <w:rFonts w:ascii="Times New Roman" w:hAnsi="Times New Roman" w:cs="Times New Roman"/>
          <w:color w:val="000000"/>
          <w:sz w:val="18"/>
          <w:szCs w:val="18"/>
          <w:lang w:eastAsia="en-US"/>
        </w:rPr>
        <w:t xml:space="preserve">   </w:t>
      </w:r>
      <w:r w:rsidR="00CA24FB" w:rsidRPr="00D87A73">
        <w:rPr>
          <w:rFonts w:ascii="Times New Roman" w:hAnsi="Times New Roman" w:cs="Times New Roman"/>
          <w:color w:val="000000"/>
          <w:sz w:val="18"/>
          <w:szCs w:val="18"/>
          <w:lang w:eastAsia="en-US"/>
        </w:rPr>
        <w:t xml:space="preserve">A melhor classificada nos termos do item anterior terá o direito de encaminhar uma última oferta para desempate, obrigatoriamente em valor inferior ao da primeira colocada, no prazo de </w:t>
      </w:r>
      <w:proofErr w:type="gramStart"/>
      <w:r w:rsidR="00CA24FB" w:rsidRPr="00D87A73">
        <w:rPr>
          <w:rFonts w:ascii="Times New Roman" w:hAnsi="Times New Roman" w:cs="Times New Roman"/>
          <w:color w:val="000000"/>
          <w:sz w:val="18"/>
          <w:szCs w:val="18"/>
          <w:lang w:eastAsia="en-US"/>
        </w:rPr>
        <w:t>5</w:t>
      </w:r>
      <w:proofErr w:type="gramEnd"/>
      <w:r w:rsidR="00CA24FB" w:rsidRPr="00D87A73">
        <w:rPr>
          <w:rFonts w:ascii="Times New Roman" w:hAnsi="Times New Roman" w:cs="Times New Roman"/>
          <w:color w:val="000000"/>
          <w:sz w:val="18"/>
          <w:szCs w:val="18"/>
          <w:lang w:eastAsia="en-US"/>
        </w:rPr>
        <w:t xml:space="preserve"> (cinco) minutos controlados pelo sistema, contados após a comunicação automática para tanto.</w:t>
      </w:r>
    </w:p>
    <w:p w:rsidR="00342CB9" w:rsidRPr="00D87A73" w:rsidRDefault="00F2193B" w:rsidP="009C7AA8">
      <w:pPr>
        <w:pStyle w:val="PargrafodaLista"/>
        <w:numPr>
          <w:ilvl w:val="1"/>
          <w:numId w:val="13"/>
        </w:numPr>
        <w:tabs>
          <w:tab w:val="left" w:pos="426"/>
        </w:tabs>
        <w:spacing w:before="120" w:after="120"/>
        <w:ind w:left="0" w:firstLine="0"/>
        <w:contextualSpacing w:val="0"/>
        <w:jc w:val="both"/>
        <w:rPr>
          <w:rFonts w:ascii="Times New Roman" w:hAnsi="Times New Roman" w:cs="Times New Roman"/>
          <w:color w:val="000000"/>
          <w:sz w:val="18"/>
          <w:szCs w:val="18"/>
          <w:lang w:eastAsia="en-US"/>
        </w:rPr>
      </w:pPr>
      <w:r w:rsidRPr="00D87A73">
        <w:rPr>
          <w:rFonts w:ascii="Times New Roman" w:hAnsi="Times New Roman" w:cs="Times New Roman"/>
          <w:color w:val="000000"/>
          <w:sz w:val="18"/>
          <w:szCs w:val="18"/>
          <w:lang w:eastAsia="en-US"/>
        </w:rPr>
        <w:t xml:space="preserve">  </w:t>
      </w:r>
      <w:r w:rsidR="00342CB9" w:rsidRPr="00D87A73">
        <w:rPr>
          <w:rFonts w:ascii="Times New Roman" w:hAnsi="Times New Roman" w:cs="Times New Roman"/>
          <w:color w:val="000000"/>
          <w:sz w:val="18"/>
          <w:szCs w:val="18"/>
          <w:lang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9B7570" w:rsidRPr="00D87A73" w:rsidRDefault="00F2193B" w:rsidP="009C7AA8">
      <w:pPr>
        <w:pStyle w:val="PargrafodaLista"/>
        <w:numPr>
          <w:ilvl w:val="1"/>
          <w:numId w:val="13"/>
        </w:numPr>
        <w:tabs>
          <w:tab w:val="left" w:pos="426"/>
        </w:tabs>
        <w:spacing w:before="120" w:after="120"/>
        <w:ind w:left="0" w:firstLine="0"/>
        <w:contextualSpacing w:val="0"/>
        <w:jc w:val="both"/>
        <w:rPr>
          <w:rFonts w:ascii="Times New Roman" w:hAnsi="Times New Roman" w:cs="Times New Roman"/>
          <w:color w:val="000000"/>
          <w:sz w:val="18"/>
          <w:szCs w:val="18"/>
          <w:lang w:eastAsia="en-US"/>
        </w:rPr>
      </w:pPr>
      <w:r w:rsidRPr="00D87A73">
        <w:rPr>
          <w:rFonts w:ascii="Times New Roman" w:hAnsi="Times New Roman" w:cs="Times New Roman"/>
          <w:color w:val="000000"/>
          <w:sz w:val="18"/>
          <w:szCs w:val="18"/>
          <w:lang w:eastAsia="en-US"/>
        </w:rPr>
        <w:t xml:space="preserve">  </w:t>
      </w:r>
      <w:r w:rsidR="009B7570" w:rsidRPr="00D87A73">
        <w:rPr>
          <w:rFonts w:ascii="Times New Roman" w:hAnsi="Times New Roman" w:cs="Times New Roman"/>
          <w:color w:val="000000"/>
          <w:sz w:val="18"/>
          <w:szCs w:val="18"/>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42CB9" w:rsidRPr="00D87A73" w:rsidRDefault="00F2193B" w:rsidP="009C7AA8">
      <w:pPr>
        <w:pStyle w:val="PargrafodaLista"/>
        <w:numPr>
          <w:ilvl w:val="1"/>
          <w:numId w:val="13"/>
        </w:numPr>
        <w:tabs>
          <w:tab w:val="left" w:pos="426"/>
        </w:tabs>
        <w:spacing w:before="120" w:after="120"/>
        <w:ind w:left="0" w:firstLine="0"/>
        <w:contextualSpacing w:val="0"/>
        <w:jc w:val="both"/>
        <w:rPr>
          <w:rFonts w:ascii="Times New Roman" w:hAnsi="Times New Roman" w:cs="Times New Roman"/>
          <w:color w:val="000000"/>
          <w:sz w:val="18"/>
          <w:szCs w:val="18"/>
          <w:lang w:eastAsia="en-US"/>
        </w:rPr>
      </w:pPr>
      <w:r w:rsidRPr="00D87A73">
        <w:rPr>
          <w:rFonts w:ascii="Times New Roman" w:hAnsi="Times New Roman" w:cs="Times New Roman"/>
          <w:color w:val="000000" w:themeColor="text1"/>
          <w:sz w:val="18"/>
          <w:szCs w:val="18"/>
        </w:rPr>
        <w:t xml:space="preserve">   </w:t>
      </w:r>
      <w:r w:rsidR="00D51533" w:rsidRPr="00D87A73">
        <w:rPr>
          <w:rFonts w:ascii="Times New Roman" w:hAnsi="Times New Roman" w:cs="Times New Roman"/>
          <w:color w:val="000000" w:themeColor="text1"/>
          <w:sz w:val="18"/>
          <w:szCs w:val="18"/>
        </w:rPr>
        <w:t xml:space="preserve">Havendo </w:t>
      </w:r>
      <w:r w:rsidR="00D51533" w:rsidRPr="00D87A73">
        <w:rPr>
          <w:rFonts w:ascii="Times New Roman" w:eastAsia="Arial" w:hAnsi="Times New Roman" w:cs="Times New Roman"/>
          <w:sz w:val="18"/>
          <w:szCs w:val="18"/>
        </w:rPr>
        <w:t>eventual</w:t>
      </w:r>
      <w:r w:rsidR="00D51533" w:rsidRPr="00D87A73">
        <w:rPr>
          <w:rFonts w:ascii="Times New Roman" w:hAnsi="Times New Roman" w:cs="Times New Roman"/>
          <w:color w:val="000000" w:themeColor="text1"/>
          <w:sz w:val="18"/>
          <w:szCs w:val="18"/>
        </w:rPr>
        <w:t xml:space="preserve"> empate entre propostas ou lances</w:t>
      </w:r>
      <w:r w:rsidR="00342CB9" w:rsidRPr="00D87A73">
        <w:rPr>
          <w:rFonts w:ascii="Times New Roman" w:hAnsi="Times New Roman" w:cs="Times New Roman"/>
          <w:color w:val="000000"/>
          <w:sz w:val="18"/>
          <w:szCs w:val="18"/>
          <w:lang w:eastAsia="en-US"/>
        </w:rPr>
        <w:t xml:space="preserve">, o critério de desempate será aquele previsto no art. 3º, § 2º, da Lei nº 8.666, de 1993, assegurando-se a preferência, sucessivamente, aos </w:t>
      </w:r>
      <w:r w:rsidR="00B678DB" w:rsidRPr="00D87A73">
        <w:rPr>
          <w:rFonts w:ascii="Times New Roman" w:hAnsi="Times New Roman" w:cs="Times New Roman"/>
          <w:color w:val="000000"/>
          <w:sz w:val="18"/>
          <w:szCs w:val="18"/>
          <w:lang w:eastAsia="en-US"/>
        </w:rPr>
        <w:t>bens</w:t>
      </w:r>
      <w:r w:rsidR="001959DA" w:rsidRPr="00D87A73">
        <w:rPr>
          <w:rFonts w:ascii="Times New Roman" w:hAnsi="Times New Roman" w:cs="Times New Roman"/>
          <w:color w:val="000000"/>
          <w:sz w:val="18"/>
          <w:szCs w:val="18"/>
          <w:lang w:eastAsia="en-US"/>
        </w:rPr>
        <w:t xml:space="preserve"> </w:t>
      </w:r>
      <w:r w:rsidR="00086D55" w:rsidRPr="00D87A73">
        <w:rPr>
          <w:rFonts w:ascii="Times New Roman" w:hAnsi="Times New Roman" w:cs="Times New Roman"/>
          <w:color w:val="000000"/>
          <w:sz w:val="18"/>
          <w:szCs w:val="18"/>
          <w:lang w:eastAsia="en-US"/>
        </w:rPr>
        <w:t>produzidos</w:t>
      </w:r>
      <w:r w:rsidR="00342CB9" w:rsidRPr="00D87A73">
        <w:rPr>
          <w:rFonts w:ascii="Times New Roman" w:hAnsi="Times New Roman" w:cs="Times New Roman"/>
          <w:color w:val="000000"/>
          <w:sz w:val="18"/>
          <w:szCs w:val="18"/>
          <w:lang w:eastAsia="en-US"/>
        </w:rPr>
        <w:t>:</w:t>
      </w:r>
    </w:p>
    <w:p w:rsidR="00086D55" w:rsidRPr="00D87A73" w:rsidRDefault="00247BAC" w:rsidP="00D55871">
      <w:pPr>
        <w:pStyle w:val="PargrafodaLista"/>
        <w:numPr>
          <w:ilvl w:val="2"/>
          <w:numId w:val="13"/>
        </w:numPr>
        <w:spacing w:before="120" w:after="120"/>
        <w:ind w:left="567" w:firstLine="0"/>
        <w:contextualSpacing w:val="0"/>
        <w:jc w:val="both"/>
        <w:rPr>
          <w:rFonts w:ascii="Times New Roman" w:hAnsi="Times New Roman" w:cs="Times New Roman"/>
          <w:color w:val="000000"/>
          <w:sz w:val="18"/>
          <w:szCs w:val="18"/>
          <w:lang w:eastAsia="en-US"/>
        </w:rPr>
      </w:pPr>
      <w:r w:rsidRPr="00D87A73">
        <w:rPr>
          <w:rFonts w:ascii="Times New Roman" w:hAnsi="Times New Roman" w:cs="Times New Roman"/>
          <w:color w:val="000000"/>
          <w:sz w:val="18"/>
          <w:szCs w:val="18"/>
          <w:lang w:eastAsia="en-US"/>
        </w:rPr>
        <w:t>No paí</w:t>
      </w:r>
      <w:r w:rsidR="00086D55" w:rsidRPr="00D87A73">
        <w:rPr>
          <w:rFonts w:ascii="Times New Roman" w:hAnsi="Times New Roman" w:cs="Times New Roman"/>
          <w:color w:val="000000"/>
          <w:sz w:val="18"/>
          <w:szCs w:val="18"/>
          <w:lang w:eastAsia="en-US"/>
        </w:rPr>
        <w:t>s;</w:t>
      </w:r>
    </w:p>
    <w:p w:rsidR="00342CB9" w:rsidRPr="00D87A73" w:rsidRDefault="00247BAC" w:rsidP="00D55871">
      <w:pPr>
        <w:pStyle w:val="PargrafodaLista"/>
        <w:numPr>
          <w:ilvl w:val="2"/>
          <w:numId w:val="13"/>
        </w:numPr>
        <w:spacing w:before="120" w:after="120"/>
        <w:ind w:left="567" w:firstLine="0"/>
        <w:contextualSpacing w:val="0"/>
        <w:jc w:val="both"/>
        <w:rPr>
          <w:rFonts w:ascii="Times New Roman" w:hAnsi="Times New Roman" w:cs="Times New Roman"/>
          <w:color w:val="000000"/>
          <w:sz w:val="18"/>
          <w:szCs w:val="18"/>
          <w:lang w:eastAsia="en-US"/>
        </w:rPr>
      </w:pPr>
      <w:r w:rsidRPr="00D87A73">
        <w:rPr>
          <w:rFonts w:ascii="Times New Roman" w:hAnsi="Times New Roman" w:cs="Times New Roman"/>
          <w:color w:val="000000"/>
          <w:sz w:val="18"/>
          <w:szCs w:val="18"/>
          <w:lang w:eastAsia="en-US"/>
        </w:rPr>
        <w:t>Por</w:t>
      </w:r>
      <w:r w:rsidR="00342CB9" w:rsidRPr="00D87A73">
        <w:rPr>
          <w:rFonts w:ascii="Times New Roman" w:hAnsi="Times New Roman" w:cs="Times New Roman"/>
          <w:color w:val="000000"/>
          <w:sz w:val="18"/>
          <w:szCs w:val="18"/>
          <w:lang w:eastAsia="en-US"/>
        </w:rPr>
        <w:t xml:space="preserve"> empresas brasileiras; </w:t>
      </w:r>
    </w:p>
    <w:p w:rsidR="00342CB9" w:rsidRPr="00D87A73" w:rsidRDefault="00247BAC" w:rsidP="00D55871">
      <w:pPr>
        <w:pStyle w:val="PargrafodaLista"/>
        <w:numPr>
          <w:ilvl w:val="2"/>
          <w:numId w:val="13"/>
        </w:numPr>
        <w:spacing w:before="120" w:after="120"/>
        <w:ind w:left="567" w:firstLine="0"/>
        <w:contextualSpacing w:val="0"/>
        <w:jc w:val="both"/>
        <w:rPr>
          <w:rFonts w:ascii="Times New Roman" w:hAnsi="Times New Roman" w:cs="Times New Roman"/>
          <w:color w:val="000000"/>
          <w:sz w:val="18"/>
          <w:szCs w:val="18"/>
          <w:lang w:eastAsia="en-US"/>
        </w:rPr>
      </w:pPr>
      <w:r w:rsidRPr="00D87A73">
        <w:rPr>
          <w:rFonts w:ascii="Times New Roman" w:hAnsi="Times New Roman" w:cs="Times New Roman"/>
          <w:color w:val="000000"/>
          <w:sz w:val="18"/>
          <w:szCs w:val="18"/>
          <w:lang w:eastAsia="en-US"/>
        </w:rPr>
        <w:t>Por</w:t>
      </w:r>
      <w:r w:rsidR="00342CB9" w:rsidRPr="00D87A73">
        <w:rPr>
          <w:rFonts w:ascii="Times New Roman" w:hAnsi="Times New Roman" w:cs="Times New Roman"/>
          <w:color w:val="000000"/>
          <w:sz w:val="18"/>
          <w:szCs w:val="18"/>
          <w:lang w:eastAsia="en-US"/>
        </w:rPr>
        <w:t xml:space="preserve"> empresas que invistam em pesquisa e no desenvolvimento de tecnologia no País;</w:t>
      </w:r>
    </w:p>
    <w:p w:rsidR="00342CB9" w:rsidRPr="00D87A73" w:rsidRDefault="00247BAC" w:rsidP="00D55871">
      <w:pPr>
        <w:pStyle w:val="PargrafodaLista"/>
        <w:numPr>
          <w:ilvl w:val="2"/>
          <w:numId w:val="13"/>
        </w:numPr>
        <w:spacing w:before="120" w:after="120"/>
        <w:ind w:left="567" w:firstLine="0"/>
        <w:contextualSpacing w:val="0"/>
        <w:jc w:val="both"/>
        <w:rPr>
          <w:rFonts w:ascii="Times New Roman" w:hAnsi="Times New Roman" w:cs="Times New Roman"/>
          <w:color w:val="000000"/>
          <w:sz w:val="18"/>
          <w:szCs w:val="18"/>
          <w:lang w:eastAsia="en-US"/>
        </w:rPr>
      </w:pPr>
      <w:r w:rsidRPr="00D87A73">
        <w:rPr>
          <w:rFonts w:ascii="Times New Roman" w:hAnsi="Times New Roman" w:cs="Times New Roman"/>
          <w:color w:val="000000"/>
          <w:sz w:val="18"/>
          <w:szCs w:val="18"/>
          <w:lang w:eastAsia="en-US"/>
        </w:rPr>
        <w:t>Por</w:t>
      </w:r>
      <w:r w:rsidR="00342CB9" w:rsidRPr="00D87A73">
        <w:rPr>
          <w:rFonts w:ascii="Times New Roman" w:hAnsi="Times New Roman" w:cs="Times New Roman"/>
          <w:color w:val="000000"/>
          <w:sz w:val="18"/>
          <w:szCs w:val="18"/>
          <w:lang w:eastAsia="en-US"/>
        </w:rPr>
        <w:t xml:space="preserve"> empresas que comprovem cumprimento de reserva de cargos prevista em lei para pessoa com deficiência ou para reabilitado da Previdência Social e que atendam às regras de acessibilidade previstas na legislação.</w:t>
      </w:r>
    </w:p>
    <w:p w:rsidR="00342CB9" w:rsidRPr="00D87A73" w:rsidRDefault="00D51533" w:rsidP="009C7AA8">
      <w:pPr>
        <w:pStyle w:val="PargrafodaLista"/>
        <w:numPr>
          <w:ilvl w:val="1"/>
          <w:numId w:val="13"/>
        </w:numPr>
        <w:tabs>
          <w:tab w:val="left" w:pos="567"/>
        </w:tabs>
        <w:spacing w:before="120" w:after="120"/>
        <w:ind w:left="0" w:firstLine="0"/>
        <w:contextualSpacing w:val="0"/>
        <w:jc w:val="both"/>
        <w:rPr>
          <w:rFonts w:ascii="Times New Roman" w:hAnsi="Times New Roman" w:cs="Times New Roman"/>
          <w:color w:val="000000"/>
          <w:sz w:val="18"/>
          <w:szCs w:val="18"/>
          <w:lang w:eastAsia="en-US"/>
        </w:rPr>
      </w:pPr>
      <w:r w:rsidRPr="00D87A73">
        <w:rPr>
          <w:rFonts w:ascii="Times New Roman" w:hAnsi="Times New Roman" w:cs="Times New Roman"/>
          <w:sz w:val="18"/>
          <w:szCs w:val="18"/>
        </w:rPr>
        <w:t xml:space="preserve">Persistindo </w:t>
      </w:r>
      <w:r w:rsidRPr="00D87A73">
        <w:rPr>
          <w:rFonts w:ascii="Times New Roman" w:eastAsia="Arial" w:hAnsi="Times New Roman" w:cs="Times New Roman"/>
          <w:sz w:val="18"/>
          <w:szCs w:val="18"/>
        </w:rPr>
        <w:t xml:space="preserve">o empate, </w:t>
      </w:r>
      <w:r w:rsidRPr="00D87A73">
        <w:rPr>
          <w:rFonts w:ascii="Times New Roman" w:hAnsi="Times New Roman" w:cs="Times New Roman"/>
          <w:color w:val="000000"/>
          <w:sz w:val="18"/>
          <w:szCs w:val="18"/>
        </w:rPr>
        <w:t>a proposta vencedora será sorteada pelo sistema eletrônico dentre as propostas</w:t>
      </w:r>
      <w:r w:rsidR="00873E83" w:rsidRPr="00D87A73">
        <w:rPr>
          <w:rFonts w:ascii="Times New Roman" w:hAnsi="Times New Roman" w:cs="Times New Roman"/>
          <w:color w:val="000000"/>
          <w:sz w:val="18"/>
          <w:szCs w:val="18"/>
        </w:rPr>
        <w:t xml:space="preserve"> ou os lances</w:t>
      </w:r>
      <w:r w:rsidRPr="00D87A73">
        <w:rPr>
          <w:rFonts w:ascii="Times New Roman" w:hAnsi="Times New Roman" w:cs="Times New Roman"/>
          <w:color w:val="000000"/>
          <w:sz w:val="18"/>
          <w:szCs w:val="18"/>
        </w:rPr>
        <w:t xml:space="preserve"> empatad</w:t>
      </w:r>
      <w:r w:rsidR="00873E83" w:rsidRPr="00D87A73">
        <w:rPr>
          <w:rFonts w:ascii="Times New Roman" w:hAnsi="Times New Roman" w:cs="Times New Roman"/>
          <w:color w:val="000000"/>
          <w:sz w:val="18"/>
          <w:szCs w:val="18"/>
        </w:rPr>
        <w:t>o</w:t>
      </w:r>
      <w:r w:rsidRPr="00D87A73">
        <w:rPr>
          <w:rFonts w:ascii="Times New Roman" w:hAnsi="Times New Roman" w:cs="Times New Roman"/>
          <w:color w:val="000000"/>
          <w:sz w:val="18"/>
          <w:szCs w:val="18"/>
        </w:rPr>
        <w:t>s</w:t>
      </w:r>
      <w:r w:rsidRPr="00D87A73">
        <w:rPr>
          <w:rFonts w:ascii="Times New Roman" w:eastAsia="Arial" w:hAnsi="Times New Roman" w:cs="Times New Roman"/>
          <w:sz w:val="18"/>
          <w:szCs w:val="18"/>
        </w:rPr>
        <w:t>.</w:t>
      </w:r>
      <w:r w:rsidR="00342CB9" w:rsidRPr="00D87A73">
        <w:rPr>
          <w:rFonts w:ascii="Times New Roman" w:hAnsi="Times New Roman" w:cs="Times New Roman"/>
          <w:color w:val="000000"/>
          <w:sz w:val="18"/>
          <w:szCs w:val="18"/>
          <w:lang w:eastAsia="en-US"/>
        </w:rPr>
        <w:t xml:space="preserve"> </w:t>
      </w:r>
    </w:p>
    <w:p w:rsidR="00D51533" w:rsidRPr="00D87A73" w:rsidRDefault="00D51533" w:rsidP="009C7AA8">
      <w:pPr>
        <w:pStyle w:val="PargrafodaLista"/>
        <w:numPr>
          <w:ilvl w:val="1"/>
          <w:numId w:val="13"/>
        </w:numPr>
        <w:tabs>
          <w:tab w:val="left" w:pos="-12"/>
          <w:tab w:val="left" w:pos="567"/>
        </w:tabs>
        <w:spacing w:before="120" w:after="120"/>
        <w:ind w:left="0" w:firstLine="0"/>
        <w:contextualSpacing w:val="0"/>
        <w:jc w:val="both"/>
        <w:rPr>
          <w:rFonts w:ascii="Times New Roman" w:hAnsi="Times New Roman" w:cs="Times New Roman"/>
          <w:color w:val="000000" w:themeColor="text1"/>
          <w:sz w:val="18"/>
          <w:szCs w:val="18"/>
        </w:rPr>
      </w:pPr>
      <w:r w:rsidRPr="00D87A73">
        <w:rPr>
          <w:rFonts w:ascii="Times New Roman" w:hAnsi="Times New Roman" w:cs="Times New Roman"/>
          <w:color w:val="000000"/>
          <w:sz w:val="18"/>
          <w:szCs w:val="18"/>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342CB9" w:rsidRPr="00D87A73" w:rsidRDefault="00342CB9" w:rsidP="00D55871">
      <w:pPr>
        <w:pStyle w:val="PargrafodaLista"/>
        <w:numPr>
          <w:ilvl w:val="2"/>
          <w:numId w:val="13"/>
        </w:numPr>
        <w:spacing w:before="120" w:after="120"/>
        <w:ind w:left="567" w:firstLine="0"/>
        <w:contextualSpacing w:val="0"/>
        <w:jc w:val="both"/>
        <w:rPr>
          <w:rFonts w:ascii="Times New Roman" w:hAnsi="Times New Roman" w:cs="Times New Roman"/>
          <w:color w:val="000000"/>
          <w:sz w:val="18"/>
          <w:szCs w:val="18"/>
          <w:lang w:eastAsia="en-US"/>
        </w:rPr>
      </w:pPr>
      <w:r w:rsidRPr="00D87A73">
        <w:rPr>
          <w:rFonts w:ascii="Times New Roman" w:hAnsi="Times New Roman" w:cs="Times New Roman"/>
          <w:color w:val="000000"/>
          <w:sz w:val="18"/>
          <w:szCs w:val="18"/>
          <w:lang w:eastAsia="en-US"/>
        </w:rPr>
        <w:t>A negociação será realizada por meio do sistema, podendo ser acompanhada pelos demais licitantes.</w:t>
      </w:r>
    </w:p>
    <w:p w:rsidR="00A9539C" w:rsidRPr="00D87A73" w:rsidRDefault="00A9539C" w:rsidP="00D55871">
      <w:pPr>
        <w:pStyle w:val="PargrafodaLista"/>
        <w:numPr>
          <w:ilvl w:val="2"/>
          <w:numId w:val="13"/>
        </w:numPr>
        <w:tabs>
          <w:tab w:val="left" w:pos="-12"/>
        </w:tabs>
        <w:spacing w:before="120" w:after="120"/>
        <w:ind w:left="567" w:firstLine="0"/>
        <w:contextualSpacing w:val="0"/>
        <w:jc w:val="both"/>
        <w:rPr>
          <w:rFonts w:ascii="Times New Roman" w:eastAsia="Arial" w:hAnsi="Times New Roman" w:cs="Times New Roman"/>
          <w:sz w:val="18"/>
          <w:szCs w:val="18"/>
        </w:rPr>
      </w:pPr>
      <w:r w:rsidRPr="00D87A73">
        <w:rPr>
          <w:rFonts w:ascii="Times New Roman" w:hAnsi="Times New Roman" w:cs="Times New Roman"/>
          <w:color w:val="000000"/>
          <w:sz w:val="18"/>
          <w:szCs w:val="18"/>
        </w:rPr>
        <w:t xml:space="preserve">O pregoeiro solicitará ao licitante </w:t>
      </w:r>
      <w:r w:rsidRPr="00D87A73">
        <w:rPr>
          <w:rFonts w:ascii="Times New Roman" w:hAnsi="Times New Roman" w:cs="Times New Roman"/>
          <w:color w:val="000000" w:themeColor="text1"/>
          <w:sz w:val="18"/>
          <w:szCs w:val="18"/>
        </w:rPr>
        <w:t xml:space="preserve">melhor classificado </w:t>
      </w:r>
      <w:r w:rsidRPr="00D87A73">
        <w:rPr>
          <w:rFonts w:ascii="Times New Roman" w:hAnsi="Times New Roman" w:cs="Times New Roman"/>
          <w:color w:val="000000"/>
          <w:sz w:val="18"/>
          <w:szCs w:val="18"/>
        </w:rPr>
        <w:t xml:space="preserve">que, </w:t>
      </w:r>
      <w:r w:rsidRPr="00D87A73">
        <w:rPr>
          <w:rFonts w:ascii="Times New Roman" w:hAnsi="Times New Roman" w:cs="Times New Roman"/>
          <w:color w:val="000000" w:themeColor="text1"/>
          <w:sz w:val="18"/>
          <w:szCs w:val="18"/>
        </w:rPr>
        <w:t xml:space="preserve">no prazo de </w:t>
      </w:r>
      <w:proofErr w:type="gramStart"/>
      <w:r w:rsidR="00D106F4" w:rsidRPr="00D87A73">
        <w:rPr>
          <w:rFonts w:ascii="Times New Roman" w:hAnsi="Times New Roman" w:cs="Times New Roman"/>
          <w:sz w:val="18"/>
          <w:szCs w:val="18"/>
        </w:rPr>
        <w:t>2</w:t>
      </w:r>
      <w:proofErr w:type="gramEnd"/>
      <w:r w:rsidR="00D106F4" w:rsidRPr="00D87A73">
        <w:rPr>
          <w:rFonts w:ascii="Times New Roman" w:hAnsi="Times New Roman" w:cs="Times New Roman"/>
          <w:sz w:val="18"/>
          <w:szCs w:val="18"/>
        </w:rPr>
        <w:t xml:space="preserve"> </w:t>
      </w:r>
      <w:r w:rsidRPr="00D87A73">
        <w:rPr>
          <w:rFonts w:ascii="Times New Roman" w:hAnsi="Times New Roman" w:cs="Times New Roman"/>
          <w:sz w:val="18"/>
          <w:szCs w:val="18"/>
        </w:rPr>
        <w:t>(</w:t>
      </w:r>
      <w:r w:rsidR="00D106F4" w:rsidRPr="00D87A73">
        <w:rPr>
          <w:rFonts w:ascii="Times New Roman" w:hAnsi="Times New Roman" w:cs="Times New Roman"/>
          <w:sz w:val="18"/>
          <w:szCs w:val="18"/>
        </w:rPr>
        <w:t>duas</w:t>
      </w:r>
      <w:r w:rsidRPr="00D87A73">
        <w:rPr>
          <w:rFonts w:ascii="Times New Roman" w:hAnsi="Times New Roman" w:cs="Times New Roman"/>
          <w:sz w:val="18"/>
          <w:szCs w:val="18"/>
        </w:rPr>
        <w:t>)</w:t>
      </w:r>
      <w:r w:rsidRPr="00D87A73">
        <w:rPr>
          <w:rFonts w:ascii="Times New Roman" w:hAnsi="Times New Roman" w:cs="Times New Roman"/>
          <w:i/>
          <w:iCs/>
          <w:color w:val="000000" w:themeColor="text1"/>
          <w:sz w:val="18"/>
          <w:szCs w:val="18"/>
        </w:rPr>
        <w:t xml:space="preserve"> </w:t>
      </w:r>
      <w:r w:rsidRPr="00D87A73">
        <w:rPr>
          <w:rFonts w:ascii="Times New Roman" w:hAnsi="Times New Roman" w:cs="Times New Roman"/>
          <w:color w:val="000000" w:themeColor="text1"/>
          <w:sz w:val="18"/>
          <w:szCs w:val="18"/>
        </w:rPr>
        <w:t xml:space="preserve">horas, envie </w:t>
      </w:r>
      <w:r w:rsidRPr="00D87A73">
        <w:rPr>
          <w:rFonts w:ascii="Times New Roman" w:hAnsi="Times New Roman" w:cs="Times New Roman"/>
          <w:color w:val="000000"/>
          <w:sz w:val="18"/>
          <w:szCs w:val="18"/>
        </w:rPr>
        <w:t xml:space="preserve">a proposta adequada ao último lance ofertado após a negociação realizada, acompanhada, se for o caso, dos documentos complementares, quando necessários à confirmação daqueles exigidos neste Edital e já apresentados. </w:t>
      </w:r>
    </w:p>
    <w:p w:rsidR="00A9539C" w:rsidRPr="00D87A73" w:rsidRDefault="00A9539C" w:rsidP="009C7AA8">
      <w:pPr>
        <w:pStyle w:val="PargrafodaLista"/>
        <w:numPr>
          <w:ilvl w:val="1"/>
          <w:numId w:val="13"/>
        </w:numPr>
        <w:tabs>
          <w:tab w:val="left" w:pos="567"/>
        </w:tabs>
        <w:spacing w:before="120" w:after="120"/>
        <w:ind w:left="0" w:firstLine="0"/>
        <w:contextualSpacing w:val="0"/>
        <w:jc w:val="both"/>
        <w:rPr>
          <w:rFonts w:ascii="Times New Roman" w:hAnsi="Times New Roman" w:cs="Times New Roman"/>
          <w:color w:val="000000"/>
          <w:sz w:val="18"/>
          <w:szCs w:val="18"/>
          <w:lang w:eastAsia="en-US"/>
        </w:rPr>
      </w:pPr>
      <w:r w:rsidRPr="00D87A73">
        <w:rPr>
          <w:rFonts w:ascii="Times New Roman" w:hAnsi="Times New Roman" w:cs="Times New Roman"/>
          <w:color w:val="000000"/>
          <w:sz w:val="18"/>
          <w:szCs w:val="18"/>
          <w:lang w:eastAsia="en-US"/>
        </w:rPr>
        <w:t>Após a negociação do preço, o Pregoeiro iniciará a fase de aceitação e julgamento da proposta.</w:t>
      </w:r>
    </w:p>
    <w:p w:rsidR="00DD2E5F" w:rsidRPr="00D87A73" w:rsidRDefault="00DD2E5F" w:rsidP="00D55871">
      <w:pPr>
        <w:pStyle w:val="PargrafodaLista"/>
        <w:spacing w:before="120" w:after="120"/>
        <w:ind w:left="567"/>
        <w:contextualSpacing w:val="0"/>
        <w:jc w:val="both"/>
        <w:rPr>
          <w:rFonts w:ascii="Times New Roman" w:hAnsi="Times New Roman" w:cs="Times New Roman"/>
          <w:color w:val="000000"/>
          <w:sz w:val="18"/>
          <w:szCs w:val="18"/>
          <w:lang w:eastAsia="en-US"/>
        </w:rPr>
      </w:pPr>
    </w:p>
    <w:p w:rsidR="00CA24FB" w:rsidRPr="00D87A73" w:rsidRDefault="00CA24FB" w:rsidP="009C7AA8">
      <w:pPr>
        <w:pStyle w:val="Nivel01"/>
        <w:numPr>
          <w:ilvl w:val="0"/>
          <w:numId w:val="13"/>
        </w:numPr>
        <w:tabs>
          <w:tab w:val="clear" w:pos="567"/>
          <w:tab w:val="left" w:pos="0"/>
        </w:tabs>
        <w:ind w:left="-284" w:firstLine="0"/>
        <w:rPr>
          <w:rFonts w:ascii="Times New Roman" w:hAnsi="Times New Roman"/>
          <w:sz w:val="18"/>
          <w:szCs w:val="18"/>
        </w:rPr>
      </w:pPr>
      <w:r w:rsidRPr="00D87A73">
        <w:rPr>
          <w:rFonts w:ascii="Times New Roman" w:hAnsi="Times New Roman"/>
          <w:sz w:val="18"/>
          <w:szCs w:val="18"/>
          <w:lang w:eastAsia="en-US"/>
        </w:rPr>
        <w:t>DA ACEITABILIDADE DA PROPOSTA VENCEDORA.</w:t>
      </w:r>
    </w:p>
    <w:p w:rsidR="00287D22" w:rsidRPr="00D87A73" w:rsidRDefault="00287D22" w:rsidP="009C7AA8">
      <w:pPr>
        <w:pStyle w:val="PargrafodaLista"/>
        <w:numPr>
          <w:ilvl w:val="1"/>
          <w:numId w:val="13"/>
        </w:numPr>
        <w:tabs>
          <w:tab w:val="left" w:pos="142"/>
          <w:tab w:val="left" w:pos="709"/>
        </w:tabs>
        <w:spacing w:before="120" w:after="120"/>
        <w:ind w:left="-284" w:firstLine="0"/>
        <w:contextualSpacing w:val="0"/>
        <w:jc w:val="both"/>
        <w:rPr>
          <w:rFonts w:ascii="Times New Roman" w:hAnsi="Times New Roman" w:cs="Times New Roman"/>
          <w:i/>
          <w:color w:val="000000" w:themeColor="text1"/>
          <w:sz w:val="18"/>
          <w:szCs w:val="18"/>
        </w:rPr>
      </w:pPr>
      <w:r w:rsidRPr="00D87A73">
        <w:rPr>
          <w:rFonts w:ascii="Times New Roman" w:hAnsi="Times New Roman" w:cs="Times New Roman"/>
          <w:sz w:val="18"/>
          <w:szCs w:val="18"/>
        </w:rPr>
        <w:t xml:space="preserve">Encerrada </w:t>
      </w:r>
      <w:r w:rsidRPr="00D87A73">
        <w:rPr>
          <w:rFonts w:ascii="Times New Roman" w:hAnsi="Times New Roman" w:cs="Times New Roman"/>
          <w:color w:val="000000"/>
          <w:sz w:val="18"/>
          <w:szCs w:val="18"/>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rsidR="0018613B" w:rsidRPr="00D87A73" w:rsidRDefault="0018613B" w:rsidP="00F2193B">
      <w:pPr>
        <w:pStyle w:val="PargrafodaLista"/>
        <w:numPr>
          <w:ilvl w:val="1"/>
          <w:numId w:val="13"/>
        </w:numPr>
        <w:tabs>
          <w:tab w:val="left" w:pos="142"/>
          <w:tab w:val="left" w:pos="709"/>
        </w:tabs>
        <w:spacing w:before="120" w:after="120"/>
        <w:ind w:left="-284" w:firstLine="0"/>
        <w:contextualSpacing w:val="0"/>
        <w:jc w:val="both"/>
        <w:rPr>
          <w:rFonts w:ascii="Times New Roman" w:hAnsi="Times New Roman" w:cs="Times New Roman"/>
          <w:b/>
          <w:color w:val="7030A0"/>
          <w:sz w:val="18"/>
          <w:szCs w:val="18"/>
        </w:rPr>
      </w:pPr>
      <w:r w:rsidRPr="00D87A73">
        <w:rPr>
          <w:rFonts w:ascii="Times New Roman" w:hAnsi="Times New Roman" w:cs="Times New Roman"/>
          <w:color w:val="000000"/>
          <w:sz w:val="18"/>
          <w:szCs w:val="18"/>
        </w:rPr>
        <w:t xml:space="preserve">O licitante qualificado como produtor rural pessoa física deverá incluir, na sua proposta, os percentuais das contribuições previstas no art. 176 da Instrução Normativa RFB n. 971, de 2009, em razão do disposto no art. 184, inciso V, </w:t>
      </w:r>
      <w:proofErr w:type="gramStart"/>
      <w:r w:rsidRPr="00D87A73">
        <w:rPr>
          <w:rFonts w:ascii="Times New Roman" w:hAnsi="Times New Roman" w:cs="Times New Roman"/>
          <w:color w:val="000000"/>
          <w:sz w:val="18"/>
          <w:szCs w:val="18"/>
        </w:rPr>
        <w:t>sob pena</w:t>
      </w:r>
      <w:proofErr w:type="gramEnd"/>
      <w:r w:rsidRPr="00D87A73">
        <w:rPr>
          <w:rFonts w:ascii="Times New Roman" w:hAnsi="Times New Roman" w:cs="Times New Roman"/>
          <w:color w:val="000000"/>
          <w:sz w:val="18"/>
          <w:szCs w:val="18"/>
        </w:rPr>
        <w:t xml:space="preserve"> de desclassificação.</w:t>
      </w:r>
      <w:r w:rsidR="008059CD" w:rsidRPr="00D87A73">
        <w:rPr>
          <w:rFonts w:ascii="Times New Roman" w:hAnsi="Times New Roman" w:cs="Times New Roman"/>
          <w:sz w:val="18"/>
          <w:szCs w:val="18"/>
        </w:rPr>
        <w:t xml:space="preserve"> </w:t>
      </w:r>
    </w:p>
    <w:p w:rsidR="004617D7" w:rsidRPr="00D87A73" w:rsidRDefault="004617D7" w:rsidP="00F2193B">
      <w:pPr>
        <w:pStyle w:val="PargrafodaLista"/>
        <w:numPr>
          <w:ilvl w:val="1"/>
          <w:numId w:val="13"/>
        </w:numPr>
        <w:tabs>
          <w:tab w:val="left" w:pos="142"/>
        </w:tabs>
        <w:spacing w:before="120" w:after="120"/>
        <w:ind w:left="-284" w:firstLine="0"/>
        <w:contextualSpacing w:val="0"/>
        <w:jc w:val="both"/>
        <w:rPr>
          <w:rFonts w:ascii="Times New Roman" w:hAnsi="Times New Roman" w:cs="Times New Roman"/>
          <w:b/>
          <w:color w:val="7030A0"/>
          <w:sz w:val="18"/>
          <w:szCs w:val="18"/>
        </w:rPr>
      </w:pPr>
      <w:r w:rsidRPr="00D87A73">
        <w:rPr>
          <w:rFonts w:ascii="Times New Roman" w:hAnsi="Times New Roman" w:cs="Times New Roman"/>
          <w:color w:val="000000"/>
          <w:sz w:val="18"/>
          <w:szCs w:val="18"/>
        </w:rPr>
        <w:t>Será desclassificada a proposta ou o lance vencedor, apresentar preço final superior ao preço máximo fixado (Acórdão nº 1455/2018 -TCU - Plenário),</w:t>
      </w:r>
      <w:r w:rsidR="00FF5D4D" w:rsidRPr="00D87A73">
        <w:rPr>
          <w:rFonts w:ascii="Times New Roman" w:hAnsi="Times New Roman" w:cs="Times New Roman"/>
          <w:color w:val="000000"/>
          <w:sz w:val="18"/>
          <w:szCs w:val="18"/>
        </w:rPr>
        <w:t xml:space="preserve"> desconto menor do que o mínimo exigido</w:t>
      </w:r>
      <w:r w:rsidRPr="00D87A73">
        <w:rPr>
          <w:rFonts w:ascii="Times New Roman" w:hAnsi="Times New Roman" w:cs="Times New Roman"/>
          <w:color w:val="000000"/>
          <w:sz w:val="18"/>
          <w:szCs w:val="18"/>
        </w:rPr>
        <w:t xml:space="preserve"> ou que apresentar preço manifestamente inexequível.</w:t>
      </w:r>
    </w:p>
    <w:p w:rsidR="008059CD" w:rsidRPr="00D87A73" w:rsidRDefault="008059CD" w:rsidP="00D55871">
      <w:pPr>
        <w:pStyle w:val="PargrafodaLista"/>
        <w:numPr>
          <w:ilvl w:val="2"/>
          <w:numId w:val="13"/>
        </w:numPr>
        <w:tabs>
          <w:tab w:val="left" w:pos="142"/>
          <w:tab w:val="left" w:pos="709"/>
        </w:tabs>
        <w:spacing w:before="120" w:after="120"/>
        <w:ind w:left="0" w:firstLine="0"/>
        <w:contextualSpacing w:val="0"/>
        <w:jc w:val="both"/>
        <w:rPr>
          <w:rFonts w:ascii="Times New Roman" w:hAnsi="Times New Roman" w:cs="Times New Roman"/>
          <w:b/>
          <w:sz w:val="18"/>
          <w:szCs w:val="18"/>
        </w:rPr>
      </w:pPr>
      <w:r w:rsidRPr="00D87A73">
        <w:rPr>
          <w:rFonts w:ascii="Times New Roman" w:hAnsi="Times New Roman" w:cs="Times New Roman"/>
          <w:sz w:val="18"/>
          <w:szCs w:val="18"/>
          <w:bdr w:val="none" w:sz="0" w:space="0" w:color="auto" w:frame="1"/>
        </w:rPr>
        <w:t xml:space="preserve">Considera-se inexequível a proposta que apresente preços </w:t>
      </w:r>
      <w:proofErr w:type="gramStart"/>
      <w:r w:rsidRPr="00D87A73">
        <w:rPr>
          <w:rFonts w:ascii="Times New Roman" w:hAnsi="Times New Roman" w:cs="Times New Roman"/>
          <w:sz w:val="18"/>
          <w:szCs w:val="18"/>
          <w:bdr w:val="none" w:sz="0" w:space="0" w:color="auto" w:frame="1"/>
        </w:rPr>
        <w:t>global ou unitários simbólicos, irrisórios</w:t>
      </w:r>
      <w:proofErr w:type="gramEnd"/>
      <w:r w:rsidRPr="00D87A73">
        <w:rPr>
          <w:rFonts w:ascii="Times New Roman" w:hAnsi="Times New Roman" w:cs="Times New Roman"/>
          <w:sz w:val="18"/>
          <w:szCs w:val="18"/>
          <w:bdr w:val="none" w:sz="0" w:space="0" w:color="auto" w:frame="1"/>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D87A73">
        <w:rPr>
          <w:rFonts w:ascii="Times New Roman" w:hAnsi="Times New Roman" w:cs="Times New Roman"/>
          <w:i/>
          <w:sz w:val="18"/>
          <w:szCs w:val="18"/>
          <w:bdr w:val="none" w:sz="0" w:space="0" w:color="auto" w:frame="1"/>
        </w:rPr>
        <w:t> </w:t>
      </w:r>
    </w:p>
    <w:p w:rsidR="004617D7" w:rsidRPr="00D87A73" w:rsidRDefault="004617D7" w:rsidP="00F2193B">
      <w:pPr>
        <w:pStyle w:val="PargrafodaLista"/>
        <w:numPr>
          <w:ilvl w:val="1"/>
          <w:numId w:val="13"/>
        </w:numPr>
        <w:tabs>
          <w:tab w:val="left" w:pos="142"/>
        </w:tabs>
        <w:spacing w:before="120" w:after="120"/>
        <w:ind w:left="-284" w:right="-15" w:firstLine="0"/>
        <w:jc w:val="both"/>
        <w:rPr>
          <w:rFonts w:ascii="Times New Roman" w:hAnsi="Times New Roman" w:cs="Times New Roman"/>
          <w:color w:val="000000" w:themeColor="text1"/>
          <w:sz w:val="18"/>
          <w:szCs w:val="18"/>
          <w:lang w:eastAsia="en-US"/>
        </w:rPr>
      </w:pPr>
      <w:r w:rsidRPr="00D87A73">
        <w:rPr>
          <w:rFonts w:ascii="Times New Roman" w:hAnsi="Times New Roman" w:cs="Times New Roman"/>
          <w:color w:val="000000" w:themeColor="text1"/>
          <w:sz w:val="18"/>
          <w:szCs w:val="18"/>
          <w:lang w:eastAsia="en-US"/>
        </w:rPr>
        <w:t>Qualquer interessado poderá requerer que se realizem diligências para aferir a exequibilidade e a legalidade das propostas, devendo apresentar as provas ou os indícios que fundamentam a suspeita;</w:t>
      </w:r>
    </w:p>
    <w:p w:rsidR="004617D7" w:rsidRPr="00D87A73" w:rsidRDefault="004617D7" w:rsidP="00F2193B">
      <w:pPr>
        <w:pStyle w:val="PargrafodaLista"/>
        <w:numPr>
          <w:ilvl w:val="1"/>
          <w:numId w:val="13"/>
        </w:numPr>
        <w:tabs>
          <w:tab w:val="left" w:pos="142"/>
          <w:tab w:val="left" w:pos="709"/>
        </w:tabs>
        <w:spacing w:before="120" w:after="120"/>
        <w:ind w:left="-284" w:right="-15" w:firstLine="0"/>
        <w:jc w:val="both"/>
        <w:rPr>
          <w:rFonts w:ascii="Times New Roman" w:hAnsi="Times New Roman" w:cs="Times New Roman"/>
          <w:color w:val="000000" w:themeColor="text1"/>
          <w:sz w:val="18"/>
          <w:szCs w:val="18"/>
          <w:lang w:eastAsia="en-US"/>
        </w:rPr>
      </w:pPr>
      <w:r w:rsidRPr="00D87A73">
        <w:rPr>
          <w:rFonts w:ascii="Times New Roman" w:hAnsi="Times New Roman" w:cs="Times New Roman"/>
          <w:color w:val="000000" w:themeColor="text1"/>
          <w:sz w:val="18"/>
          <w:szCs w:val="18"/>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8A2C5D" w:rsidRPr="00D87A73" w:rsidRDefault="008A2C5D" w:rsidP="00F2193B">
      <w:pPr>
        <w:pStyle w:val="PargrafodaLista"/>
        <w:numPr>
          <w:ilvl w:val="1"/>
          <w:numId w:val="13"/>
        </w:numPr>
        <w:tabs>
          <w:tab w:val="left" w:pos="142"/>
          <w:tab w:val="left" w:pos="709"/>
        </w:tabs>
        <w:spacing w:before="120" w:after="120"/>
        <w:ind w:left="-284" w:right="-15" w:firstLine="0"/>
        <w:jc w:val="both"/>
        <w:rPr>
          <w:rFonts w:ascii="Times New Roman" w:hAnsi="Times New Roman" w:cs="Times New Roman"/>
          <w:color w:val="000000" w:themeColor="text1"/>
          <w:sz w:val="18"/>
          <w:szCs w:val="18"/>
          <w:lang w:eastAsia="en-US"/>
        </w:rPr>
      </w:pPr>
      <w:r w:rsidRPr="00D87A73">
        <w:rPr>
          <w:rFonts w:ascii="Times New Roman" w:hAnsi="Times New Roman" w:cs="Times New Roman"/>
          <w:color w:val="000000" w:themeColor="text1"/>
          <w:sz w:val="18"/>
          <w:szCs w:val="18"/>
          <w:lang w:eastAsia="en-US"/>
        </w:rPr>
        <w:t xml:space="preserve">O Pregoeiro poderá convocar o licitante para enviar documento digital complementar, por meio de funcionalidade disponível no sistema, no prazo de </w:t>
      </w:r>
      <w:proofErr w:type="gramStart"/>
      <w:r w:rsidR="00DD2E5F" w:rsidRPr="00D87A73">
        <w:rPr>
          <w:rFonts w:ascii="Times New Roman" w:hAnsi="Times New Roman" w:cs="Times New Roman"/>
          <w:sz w:val="18"/>
          <w:szCs w:val="18"/>
          <w:lang w:eastAsia="en-US"/>
        </w:rPr>
        <w:t>2</w:t>
      </w:r>
      <w:proofErr w:type="gramEnd"/>
      <w:r w:rsidRPr="00D87A73">
        <w:rPr>
          <w:rFonts w:ascii="Times New Roman" w:hAnsi="Times New Roman" w:cs="Times New Roman"/>
          <w:sz w:val="18"/>
          <w:szCs w:val="18"/>
          <w:lang w:eastAsia="en-US"/>
        </w:rPr>
        <w:t xml:space="preserve"> (</w:t>
      </w:r>
      <w:r w:rsidR="00DD2E5F" w:rsidRPr="00D87A73">
        <w:rPr>
          <w:rFonts w:ascii="Times New Roman" w:hAnsi="Times New Roman" w:cs="Times New Roman"/>
          <w:sz w:val="18"/>
          <w:szCs w:val="18"/>
          <w:lang w:eastAsia="en-US"/>
        </w:rPr>
        <w:t>duas</w:t>
      </w:r>
      <w:r w:rsidRPr="00D87A73">
        <w:rPr>
          <w:rFonts w:ascii="Times New Roman" w:hAnsi="Times New Roman" w:cs="Times New Roman"/>
          <w:sz w:val="18"/>
          <w:szCs w:val="18"/>
          <w:lang w:eastAsia="en-US"/>
        </w:rPr>
        <w:t>)</w:t>
      </w:r>
      <w:r w:rsidR="00247BAC" w:rsidRPr="00D87A73">
        <w:rPr>
          <w:rFonts w:ascii="Times New Roman" w:hAnsi="Times New Roman" w:cs="Times New Roman"/>
          <w:sz w:val="18"/>
          <w:szCs w:val="18"/>
          <w:lang w:eastAsia="en-US"/>
        </w:rPr>
        <w:t xml:space="preserve"> horas</w:t>
      </w:r>
      <w:r w:rsidRPr="00D87A73">
        <w:rPr>
          <w:rFonts w:ascii="Times New Roman" w:hAnsi="Times New Roman" w:cs="Times New Roman"/>
          <w:sz w:val="18"/>
          <w:szCs w:val="18"/>
          <w:lang w:eastAsia="en-US"/>
        </w:rPr>
        <w:t>,</w:t>
      </w:r>
      <w:r w:rsidR="00EB6B76" w:rsidRPr="00D87A73">
        <w:rPr>
          <w:rFonts w:ascii="Times New Roman" w:hAnsi="Times New Roman" w:cs="Times New Roman"/>
          <w:color w:val="FF0000"/>
          <w:sz w:val="18"/>
          <w:szCs w:val="18"/>
          <w:lang w:eastAsia="en-US"/>
        </w:rPr>
        <w:t xml:space="preserve"> </w:t>
      </w:r>
      <w:r w:rsidRPr="00D87A73">
        <w:rPr>
          <w:rFonts w:ascii="Times New Roman" w:hAnsi="Times New Roman" w:cs="Times New Roman"/>
          <w:color w:val="000000" w:themeColor="text1"/>
          <w:sz w:val="18"/>
          <w:szCs w:val="18"/>
          <w:lang w:eastAsia="en-US"/>
        </w:rPr>
        <w:t>sob pena de não aceitação da proposta.</w:t>
      </w:r>
    </w:p>
    <w:p w:rsidR="008A2C5D" w:rsidRPr="00D87A73" w:rsidRDefault="00FF5D4D" w:rsidP="00D55871">
      <w:pPr>
        <w:numPr>
          <w:ilvl w:val="2"/>
          <w:numId w:val="13"/>
        </w:numPr>
        <w:tabs>
          <w:tab w:val="left" w:pos="142"/>
          <w:tab w:val="left" w:pos="709"/>
        </w:tabs>
        <w:spacing w:before="120" w:after="120"/>
        <w:ind w:left="0" w:right="-15" w:firstLine="0"/>
        <w:jc w:val="both"/>
        <w:rPr>
          <w:rFonts w:ascii="Times New Roman" w:hAnsi="Times New Roman" w:cs="Times New Roman"/>
          <w:color w:val="000000" w:themeColor="text1"/>
          <w:sz w:val="18"/>
          <w:szCs w:val="18"/>
          <w:lang w:eastAsia="en-US"/>
        </w:rPr>
      </w:pPr>
      <w:r w:rsidRPr="00D87A73">
        <w:rPr>
          <w:rFonts w:ascii="Times New Roman" w:hAnsi="Times New Roman" w:cs="Times New Roman"/>
          <w:color w:val="000000"/>
          <w:sz w:val="18"/>
          <w:szCs w:val="18"/>
          <w:lang w:eastAsia="en-US"/>
        </w:rPr>
        <w:t>É facultado ao pregoeiro prorrogar o prazo estabelecido, a partir de solicitação fundamentada feita no chat pelo licitante, antes de findo o prazo</w:t>
      </w:r>
      <w:r w:rsidR="008A2C5D" w:rsidRPr="00D87A73">
        <w:rPr>
          <w:rFonts w:ascii="Times New Roman" w:hAnsi="Times New Roman" w:cs="Times New Roman"/>
          <w:color w:val="000000" w:themeColor="text1"/>
          <w:sz w:val="18"/>
          <w:szCs w:val="18"/>
          <w:lang w:eastAsia="en-US"/>
        </w:rPr>
        <w:t xml:space="preserve">. </w:t>
      </w:r>
    </w:p>
    <w:p w:rsidR="00CA24FB" w:rsidRPr="00D87A73" w:rsidRDefault="00CA24FB" w:rsidP="00D55871">
      <w:pPr>
        <w:pStyle w:val="PargrafodaLista"/>
        <w:numPr>
          <w:ilvl w:val="2"/>
          <w:numId w:val="13"/>
        </w:numPr>
        <w:tabs>
          <w:tab w:val="left" w:pos="142"/>
          <w:tab w:val="left" w:pos="709"/>
        </w:tabs>
        <w:spacing w:before="120" w:after="120"/>
        <w:ind w:left="0" w:firstLine="0"/>
        <w:contextualSpacing w:val="0"/>
        <w:jc w:val="both"/>
        <w:rPr>
          <w:rFonts w:ascii="Times New Roman" w:hAnsi="Times New Roman" w:cs="Times New Roman"/>
          <w:strike/>
          <w:sz w:val="18"/>
          <w:szCs w:val="18"/>
        </w:rPr>
      </w:pPr>
      <w:r w:rsidRPr="00D87A73">
        <w:rPr>
          <w:rFonts w:ascii="Times New Roman" w:hAnsi="Times New Roman" w:cs="Times New Roman"/>
          <w:sz w:val="18"/>
          <w:szCs w:val="18"/>
          <w:lang w:eastAsia="en-US"/>
        </w:rPr>
        <w:t xml:space="preserve">Dentre os documentos passíveis de solicitação pelo </w:t>
      </w:r>
      <w:r w:rsidR="00C6162E" w:rsidRPr="00D87A73">
        <w:rPr>
          <w:rFonts w:ascii="Times New Roman" w:hAnsi="Times New Roman" w:cs="Times New Roman"/>
          <w:sz w:val="18"/>
          <w:szCs w:val="18"/>
          <w:lang w:eastAsia="en-US"/>
        </w:rPr>
        <w:t>Pregoeiro</w:t>
      </w:r>
      <w:r w:rsidRPr="00D87A73">
        <w:rPr>
          <w:rFonts w:ascii="Times New Roman" w:hAnsi="Times New Roman" w:cs="Times New Roman"/>
          <w:sz w:val="18"/>
          <w:szCs w:val="18"/>
          <w:lang w:eastAsia="en-US"/>
        </w:rPr>
        <w:t xml:space="preserve">, destacam-se os que contenham </w:t>
      </w:r>
      <w:r w:rsidR="0033777C" w:rsidRPr="00D87A73">
        <w:rPr>
          <w:rFonts w:ascii="Times New Roman" w:hAnsi="Times New Roman" w:cs="Times New Roman"/>
          <w:sz w:val="18"/>
          <w:szCs w:val="18"/>
          <w:lang w:eastAsia="en-US"/>
        </w:rPr>
        <w:t xml:space="preserve">as características do material ofertado, tais como </w:t>
      </w:r>
      <w:proofErr w:type="gramStart"/>
      <w:r w:rsidR="0033777C" w:rsidRPr="00D87A73">
        <w:rPr>
          <w:rFonts w:ascii="Times New Roman" w:hAnsi="Times New Roman" w:cs="Times New Roman"/>
          <w:sz w:val="18"/>
          <w:szCs w:val="18"/>
          <w:lang w:eastAsia="en-US"/>
        </w:rPr>
        <w:t>marca,</w:t>
      </w:r>
      <w:proofErr w:type="gramEnd"/>
      <w:r w:rsidR="0033777C" w:rsidRPr="00D87A73">
        <w:rPr>
          <w:rFonts w:ascii="Times New Roman" w:hAnsi="Times New Roman" w:cs="Times New Roman"/>
          <w:sz w:val="18"/>
          <w:szCs w:val="18"/>
          <w:lang w:eastAsia="en-US"/>
        </w:rPr>
        <w:t xml:space="preserve"> tipo, fabricante e procedência, além de outras informações pertinentes, a exemplo de catálogos, folhetos ou propostas,</w:t>
      </w:r>
      <w:r w:rsidR="00651A2B" w:rsidRPr="00D87A73">
        <w:rPr>
          <w:rFonts w:ascii="Times New Roman" w:hAnsi="Times New Roman" w:cs="Times New Roman"/>
          <w:sz w:val="18"/>
          <w:szCs w:val="18"/>
          <w:lang w:eastAsia="en-US"/>
        </w:rPr>
        <w:t xml:space="preserve"> encaminhados</w:t>
      </w:r>
      <w:r w:rsidR="0033777C" w:rsidRPr="00D87A73">
        <w:rPr>
          <w:rFonts w:ascii="Times New Roman" w:hAnsi="Times New Roman" w:cs="Times New Roman"/>
          <w:sz w:val="18"/>
          <w:szCs w:val="18"/>
          <w:lang w:eastAsia="en-US"/>
        </w:rPr>
        <w:t xml:space="preserve"> por meio eletrônico, ou, se for o caso, por outro meio e prazo indicados pelo Pregoeiro, sem prejuízo do seu ulterior envio pelo sistema eletrônico, sob pena de não aceitação da proposta</w:t>
      </w:r>
      <w:r w:rsidR="00DD2E5F" w:rsidRPr="00D87A73">
        <w:rPr>
          <w:rFonts w:ascii="Times New Roman" w:hAnsi="Times New Roman" w:cs="Times New Roman"/>
          <w:sz w:val="18"/>
          <w:szCs w:val="18"/>
          <w:lang w:eastAsia="en-US"/>
        </w:rPr>
        <w:t>.</w:t>
      </w:r>
    </w:p>
    <w:p w:rsidR="0033777C" w:rsidRPr="00D87A73" w:rsidRDefault="0033777C" w:rsidP="00D55871">
      <w:pPr>
        <w:pStyle w:val="PargrafodaLista"/>
        <w:numPr>
          <w:ilvl w:val="2"/>
          <w:numId w:val="13"/>
        </w:numPr>
        <w:tabs>
          <w:tab w:val="left" w:pos="142"/>
        </w:tabs>
        <w:spacing w:before="120" w:after="120"/>
        <w:ind w:left="0" w:firstLine="0"/>
        <w:contextualSpacing w:val="0"/>
        <w:jc w:val="both"/>
        <w:rPr>
          <w:rFonts w:ascii="Times New Roman" w:hAnsi="Times New Roman" w:cs="Times New Roman"/>
          <w:bCs/>
          <w:iCs/>
          <w:sz w:val="18"/>
          <w:szCs w:val="18"/>
        </w:rPr>
      </w:pPr>
      <w:r w:rsidRPr="00D87A73">
        <w:rPr>
          <w:rFonts w:ascii="Times New Roman" w:hAnsi="Times New Roman" w:cs="Times New Roman"/>
          <w:bCs/>
          <w:iCs/>
          <w:sz w:val="18"/>
          <w:szCs w:val="18"/>
        </w:rPr>
        <w:lastRenderedPageBreak/>
        <w:t xml:space="preserve">Caso a compatibilidade com as especificações demandadas, sobretudo quanto a padrões de qualidade, não possa ser aferida pelos meios previstos nos subitens acima, o Pregoeiro exigirá que o licitante classificado em primeiro lugar apresente amostra, </w:t>
      </w:r>
      <w:proofErr w:type="gramStart"/>
      <w:r w:rsidRPr="00D87A73">
        <w:rPr>
          <w:rFonts w:ascii="Times New Roman" w:hAnsi="Times New Roman" w:cs="Times New Roman"/>
          <w:bCs/>
          <w:iCs/>
          <w:sz w:val="18"/>
          <w:szCs w:val="18"/>
        </w:rPr>
        <w:t>sob pena</w:t>
      </w:r>
      <w:proofErr w:type="gramEnd"/>
      <w:r w:rsidRPr="00D87A73">
        <w:rPr>
          <w:rFonts w:ascii="Times New Roman" w:hAnsi="Times New Roman" w:cs="Times New Roman"/>
          <w:bCs/>
          <w:iCs/>
          <w:sz w:val="18"/>
          <w:szCs w:val="18"/>
        </w:rPr>
        <w:t xml:space="preserve"> de não aceitação da proposta, no local a ser indicado e dentro de </w:t>
      </w:r>
      <w:r w:rsidR="0094365A" w:rsidRPr="00D87A73">
        <w:rPr>
          <w:rFonts w:ascii="Times New Roman" w:hAnsi="Times New Roman" w:cs="Times New Roman"/>
          <w:bCs/>
          <w:iCs/>
          <w:sz w:val="18"/>
          <w:szCs w:val="18"/>
        </w:rPr>
        <w:t>05</w:t>
      </w:r>
      <w:r w:rsidRPr="00D87A73">
        <w:rPr>
          <w:rFonts w:ascii="Times New Roman" w:hAnsi="Times New Roman" w:cs="Times New Roman"/>
          <w:bCs/>
          <w:iCs/>
          <w:sz w:val="18"/>
          <w:szCs w:val="18"/>
        </w:rPr>
        <w:t xml:space="preserve"> (</w:t>
      </w:r>
      <w:r w:rsidR="0094365A" w:rsidRPr="00D87A73">
        <w:rPr>
          <w:rFonts w:ascii="Times New Roman" w:hAnsi="Times New Roman" w:cs="Times New Roman"/>
          <w:bCs/>
          <w:iCs/>
          <w:sz w:val="18"/>
          <w:szCs w:val="18"/>
        </w:rPr>
        <w:t>cinco</w:t>
      </w:r>
      <w:r w:rsidRPr="00D87A73">
        <w:rPr>
          <w:rFonts w:ascii="Times New Roman" w:hAnsi="Times New Roman" w:cs="Times New Roman"/>
          <w:bCs/>
          <w:iCs/>
          <w:sz w:val="18"/>
          <w:szCs w:val="18"/>
        </w:rPr>
        <w:t>) dias úteis contados da solicitação.</w:t>
      </w:r>
    </w:p>
    <w:p w:rsidR="00835378" w:rsidRPr="00D87A73" w:rsidRDefault="00835378" w:rsidP="00D55871">
      <w:pPr>
        <w:numPr>
          <w:ilvl w:val="3"/>
          <w:numId w:val="13"/>
        </w:numPr>
        <w:tabs>
          <w:tab w:val="left" w:pos="142"/>
          <w:tab w:val="left" w:pos="709"/>
          <w:tab w:val="left" w:pos="2552"/>
        </w:tabs>
        <w:autoSpaceDE w:val="0"/>
        <w:snapToGrid w:val="0"/>
        <w:spacing w:before="120" w:after="120"/>
        <w:ind w:left="0" w:firstLine="0"/>
        <w:jc w:val="both"/>
        <w:rPr>
          <w:rFonts w:ascii="Times New Roman" w:hAnsi="Times New Roman" w:cs="Times New Roman"/>
          <w:bCs/>
          <w:iCs/>
          <w:sz w:val="18"/>
          <w:szCs w:val="18"/>
        </w:rPr>
      </w:pPr>
      <w:r w:rsidRPr="00D87A73">
        <w:rPr>
          <w:rFonts w:ascii="Times New Roman" w:hAnsi="Times New Roman" w:cs="Times New Roman"/>
          <w:bCs/>
          <w:iCs/>
          <w:sz w:val="18"/>
          <w:szCs w:val="18"/>
        </w:rPr>
        <w:t>Por meio de mensagem no sistema, será divulgado o local e horário de realização do procedimento para a avaliação das amostras</w:t>
      </w:r>
      <w:r w:rsidR="00F13A9A" w:rsidRPr="00D87A73">
        <w:rPr>
          <w:rFonts w:ascii="Times New Roman" w:hAnsi="Times New Roman" w:cs="Times New Roman"/>
          <w:bCs/>
          <w:iCs/>
          <w:sz w:val="18"/>
          <w:szCs w:val="18"/>
        </w:rPr>
        <w:t xml:space="preserve">, </w:t>
      </w:r>
      <w:r w:rsidRPr="00D87A73">
        <w:rPr>
          <w:rFonts w:ascii="Times New Roman" w:hAnsi="Times New Roman" w:cs="Times New Roman"/>
          <w:bCs/>
          <w:iCs/>
          <w:sz w:val="18"/>
          <w:szCs w:val="18"/>
        </w:rPr>
        <w:t>cuja presença será facultada a todos os interessados, incluindo os demais licitantes.</w:t>
      </w:r>
    </w:p>
    <w:p w:rsidR="004D7350" w:rsidRPr="00D87A73" w:rsidRDefault="00835378" w:rsidP="00D55871">
      <w:pPr>
        <w:numPr>
          <w:ilvl w:val="3"/>
          <w:numId w:val="13"/>
        </w:numPr>
        <w:tabs>
          <w:tab w:val="left" w:pos="142"/>
          <w:tab w:val="left" w:pos="851"/>
          <w:tab w:val="left" w:pos="2552"/>
        </w:tabs>
        <w:autoSpaceDE w:val="0"/>
        <w:snapToGrid w:val="0"/>
        <w:spacing w:before="120" w:after="120"/>
        <w:ind w:left="0" w:firstLine="0"/>
        <w:jc w:val="both"/>
        <w:rPr>
          <w:rFonts w:ascii="Times New Roman" w:hAnsi="Times New Roman" w:cs="Times New Roman"/>
          <w:bCs/>
          <w:iCs/>
          <w:sz w:val="18"/>
          <w:szCs w:val="18"/>
        </w:rPr>
      </w:pPr>
      <w:r w:rsidRPr="00D87A73">
        <w:rPr>
          <w:rFonts w:ascii="Times New Roman" w:hAnsi="Times New Roman" w:cs="Times New Roman"/>
          <w:bCs/>
          <w:iCs/>
          <w:sz w:val="18"/>
          <w:szCs w:val="18"/>
        </w:rPr>
        <w:t>Os resultados das avaliações serão divulgados por meio de mensagem no sistema.</w:t>
      </w:r>
    </w:p>
    <w:p w:rsidR="00835378" w:rsidRPr="00D87A73" w:rsidRDefault="00835378" w:rsidP="00F2193B">
      <w:pPr>
        <w:numPr>
          <w:ilvl w:val="3"/>
          <w:numId w:val="13"/>
        </w:numPr>
        <w:tabs>
          <w:tab w:val="left" w:pos="851"/>
        </w:tabs>
        <w:autoSpaceDE w:val="0"/>
        <w:snapToGrid w:val="0"/>
        <w:spacing w:before="120" w:after="120"/>
        <w:ind w:left="-567" w:firstLine="567"/>
        <w:jc w:val="both"/>
        <w:rPr>
          <w:rFonts w:ascii="Times New Roman" w:hAnsi="Times New Roman" w:cs="Times New Roman"/>
          <w:bCs/>
          <w:iCs/>
          <w:sz w:val="18"/>
          <w:szCs w:val="18"/>
        </w:rPr>
      </w:pPr>
      <w:r w:rsidRPr="00D87A73">
        <w:rPr>
          <w:rFonts w:ascii="Times New Roman" w:hAnsi="Times New Roman" w:cs="Times New Roman"/>
          <w:bCs/>
          <w:iCs/>
          <w:sz w:val="18"/>
          <w:szCs w:val="18"/>
        </w:rPr>
        <w:t>Serão avaliados os seguintes aspectos e padrões mínimos de aceitabilidade:</w:t>
      </w:r>
    </w:p>
    <w:tbl>
      <w:tblPr>
        <w:tblStyle w:val="Tabelacomgrade"/>
        <w:tblW w:w="10218" w:type="dxa"/>
        <w:tblInd w:w="-34" w:type="dxa"/>
        <w:tblLook w:val="04A0" w:firstRow="1" w:lastRow="0" w:firstColumn="1" w:lastColumn="0" w:noHBand="0" w:noVBand="1"/>
      </w:tblPr>
      <w:tblGrid>
        <w:gridCol w:w="583"/>
        <w:gridCol w:w="6686"/>
        <w:gridCol w:w="798"/>
        <w:gridCol w:w="1023"/>
        <w:gridCol w:w="1128"/>
      </w:tblGrid>
      <w:tr w:rsidR="00187045" w:rsidRPr="00D87A73" w:rsidTr="00D87A73">
        <w:tc>
          <w:tcPr>
            <w:tcW w:w="534" w:type="dxa"/>
            <w:shd w:val="clear" w:color="auto" w:fill="BFBFBF" w:themeFill="background1" w:themeFillShade="BF"/>
            <w:vAlign w:val="center"/>
          </w:tcPr>
          <w:p w:rsidR="00187045" w:rsidRPr="00D87A73" w:rsidRDefault="00187045" w:rsidP="00187045">
            <w:pPr>
              <w:pStyle w:val="Corpodetexto"/>
              <w:tabs>
                <w:tab w:val="left" w:pos="851"/>
              </w:tabs>
              <w:spacing w:line="360" w:lineRule="auto"/>
              <w:ind w:left="-57" w:right="-57"/>
              <w:jc w:val="center"/>
              <w:rPr>
                <w:b/>
                <w:sz w:val="18"/>
                <w:szCs w:val="18"/>
              </w:rPr>
            </w:pPr>
            <w:r w:rsidRPr="00D87A73">
              <w:rPr>
                <w:b/>
                <w:sz w:val="18"/>
                <w:szCs w:val="18"/>
              </w:rPr>
              <w:t>ITEM</w:t>
            </w:r>
          </w:p>
        </w:tc>
        <w:tc>
          <w:tcPr>
            <w:tcW w:w="6837" w:type="dxa"/>
            <w:shd w:val="clear" w:color="auto" w:fill="BFBFBF" w:themeFill="background1" w:themeFillShade="BF"/>
            <w:vAlign w:val="center"/>
          </w:tcPr>
          <w:p w:rsidR="00187045" w:rsidRPr="00D87A73" w:rsidRDefault="00187045" w:rsidP="00187045">
            <w:pPr>
              <w:pStyle w:val="Corpodetexto"/>
              <w:tabs>
                <w:tab w:val="left" w:pos="851"/>
              </w:tabs>
              <w:spacing w:line="360" w:lineRule="auto"/>
              <w:ind w:left="-57" w:right="-57"/>
              <w:jc w:val="center"/>
              <w:rPr>
                <w:b/>
                <w:sz w:val="18"/>
                <w:szCs w:val="18"/>
              </w:rPr>
            </w:pPr>
            <w:r w:rsidRPr="00D87A73">
              <w:rPr>
                <w:b/>
                <w:sz w:val="18"/>
                <w:szCs w:val="18"/>
              </w:rPr>
              <w:t>DESCRIÇÃO/ ESPECIFICAÇÃO</w:t>
            </w:r>
          </w:p>
        </w:tc>
        <w:tc>
          <w:tcPr>
            <w:tcW w:w="720" w:type="dxa"/>
            <w:shd w:val="clear" w:color="auto" w:fill="BFBFBF" w:themeFill="background1" w:themeFillShade="BF"/>
            <w:vAlign w:val="center"/>
          </w:tcPr>
          <w:p w:rsidR="00187045" w:rsidRPr="00D87A73" w:rsidRDefault="00187045" w:rsidP="00187045">
            <w:pPr>
              <w:pStyle w:val="Corpodetexto"/>
              <w:tabs>
                <w:tab w:val="left" w:pos="851"/>
              </w:tabs>
              <w:spacing w:line="360" w:lineRule="auto"/>
              <w:ind w:left="-57" w:right="-57"/>
              <w:jc w:val="center"/>
              <w:rPr>
                <w:b/>
                <w:sz w:val="18"/>
                <w:szCs w:val="18"/>
              </w:rPr>
            </w:pPr>
            <w:r w:rsidRPr="00D87A73">
              <w:rPr>
                <w:b/>
                <w:sz w:val="18"/>
                <w:szCs w:val="18"/>
              </w:rPr>
              <w:t>QUANT.</w:t>
            </w:r>
          </w:p>
        </w:tc>
        <w:tc>
          <w:tcPr>
            <w:tcW w:w="993" w:type="dxa"/>
            <w:shd w:val="clear" w:color="auto" w:fill="BFBFBF" w:themeFill="background1" w:themeFillShade="BF"/>
            <w:vAlign w:val="center"/>
          </w:tcPr>
          <w:p w:rsidR="00187045" w:rsidRPr="00D87A73" w:rsidRDefault="00187045" w:rsidP="00187045">
            <w:pPr>
              <w:pStyle w:val="Corpodetexto"/>
              <w:tabs>
                <w:tab w:val="left" w:pos="851"/>
              </w:tabs>
              <w:spacing w:line="360" w:lineRule="auto"/>
              <w:ind w:left="-57" w:right="-57"/>
              <w:jc w:val="center"/>
              <w:rPr>
                <w:b/>
                <w:sz w:val="18"/>
                <w:szCs w:val="18"/>
              </w:rPr>
            </w:pPr>
            <w:r w:rsidRPr="00D87A73">
              <w:rPr>
                <w:b/>
                <w:sz w:val="18"/>
                <w:szCs w:val="18"/>
              </w:rPr>
              <w:t>VALOR UNITÁRIO</w:t>
            </w:r>
          </w:p>
        </w:tc>
        <w:tc>
          <w:tcPr>
            <w:tcW w:w="1134" w:type="dxa"/>
            <w:shd w:val="clear" w:color="auto" w:fill="BFBFBF" w:themeFill="background1" w:themeFillShade="BF"/>
            <w:vAlign w:val="center"/>
          </w:tcPr>
          <w:p w:rsidR="00187045" w:rsidRPr="00D87A73" w:rsidRDefault="00187045" w:rsidP="00187045">
            <w:pPr>
              <w:pStyle w:val="Corpodetexto"/>
              <w:tabs>
                <w:tab w:val="left" w:pos="851"/>
              </w:tabs>
              <w:spacing w:line="360" w:lineRule="auto"/>
              <w:ind w:left="-57" w:right="-57"/>
              <w:jc w:val="center"/>
              <w:rPr>
                <w:b/>
                <w:sz w:val="18"/>
                <w:szCs w:val="18"/>
              </w:rPr>
            </w:pPr>
            <w:r w:rsidRPr="00D87A73">
              <w:rPr>
                <w:b/>
                <w:sz w:val="18"/>
                <w:szCs w:val="18"/>
              </w:rPr>
              <w:t>VALOR GLOBAL</w:t>
            </w:r>
          </w:p>
        </w:tc>
      </w:tr>
      <w:tr w:rsidR="00187045" w:rsidRPr="00D87A73" w:rsidTr="00D87A73">
        <w:tc>
          <w:tcPr>
            <w:tcW w:w="534" w:type="dxa"/>
          </w:tcPr>
          <w:p w:rsidR="00187045" w:rsidRPr="00D87A73" w:rsidRDefault="00187045" w:rsidP="00D87A73">
            <w:pPr>
              <w:ind w:left="-567" w:firstLine="567"/>
              <w:rPr>
                <w:rFonts w:ascii="Times New Roman" w:hAnsi="Times New Roman" w:cs="Times New Roman"/>
                <w:sz w:val="18"/>
                <w:szCs w:val="18"/>
              </w:rPr>
            </w:pPr>
            <w:r w:rsidRPr="00D87A73">
              <w:rPr>
                <w:rFonts w:ascii="Times New Roman" w:hAnsi="Times New Roman" w:cs="Times New Roman"/>
                <w:sz w:val="18"/>
                <w:szCs w:val="18"/>
              </w:rPr>
              <w:t>01</w:t>
            </w:r>
          </w:p>
        </w:tc>
        <w:tc>
          <w:tcPr>
            <w:tcW w:w="6837" w:type="dxa"/>
          </w:tcPr>
          <w:p w:rsidR="00187045" w:rsidRPr="00D87A73" w:rsidRDefault="00187045" w:rsidP="00187045">
            <w:pPr>
              <w:jc w:val="both"/>
              <w:rPr>
                <w:rFonts w:ascii="Times New Roman" w:hAnsi="Times New Roman" w:cs="Times New Roman"/>
                <w:sz w:val="18"/>
                <w:szCs w:val="18"/>
              </w:rPr>
            </w:pPr>
            <w:r w:rsidRPr="00D87A73">
              <w:rPr>
                <w:rFonts w:ascii="Times New Roman" w:hAnsi="Times New Roman" w:cs="Times New Roman"/>
                <w:b/>
                <w:bCs/>
                <w:sz w:val="18"/>
                <w:szCs w:val="18"/>
              </w:rPr>
              <w:t>Alho:</w:t>
            </w:r>
            <w:r w:rsidRPr="00D87A73">
              <w:rPr>
                <w:rFonts w:ascii="Times New Roman" w:hAnsi="Times New Roman" w:cs="Times New Roman"/>
                <w:sz w:val="18"/>
                <w:szCs w:val="18"/>
              </w:rPr>
              <w:t xml:space="preserve"> de 1ª qualidade, deve apresentar as características do cultivar bem definidas, estar fisiologicamente desenvolvido, inteiro, sadio e isento de substâncias nocivas à saúde. Deve estar embalados em sacos plástico transparente de até 1 kg.</w:t>
            </w:r>
          </w:p>
        </w:tc>
        <w:tc>
          <w:tcPr>
            <w:tcW w:w="720" w:type="dxa"/>
          </w:tcPr>
          <w:p w:rsidR="00187045" w:rsidRPr="00D87A73" w:rsidRDefault="00187045" w:rsidP="00187045">
            <w:pPr>
              <w:jc w:val="center"/>
              <w:rPr>
                <w:rFonts w:ascii="Times New Roman" w:hAnsi="Times New Roman" w:cs="Times New Roman"/>
                <w:sz w:val="18"/>
                <w:szCs w:val="18"/>
              </w:rPr>
            </w:pPr>
            <w:r w:rsidRPr="00D87A73">
              <w:rPr>
                <w:rFonts w:ascii="Times New Roman" w:hAnsi="Times New Roman" w:cs="Times New Roman"/>
                <w:sz w:val="18"/>
                <w:szCs w:val="18"/>
              </w:rPr>
              <w:t>10</w:t>
            </w:r>
          </w:p>
        </w:tc>
        <w:tc>
          <w:tcPr>
            <w:tcW w:w="993"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29,00</w:t>
            </w:r>
          </w:p>
        </w:tc>
        <w:tc>
          <w:tcPr>
            <w:tcW w:w="1134"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290,00</w:t>
            </w:r>
          </w:p>
        </w:tc>
      </w:tr>
      <w:tr w:rsidR="00187045" w:rsidRPr="00D87A73" w:rsidTr="00D87A73">
        <w:tc>
          <w:tcPr>
            <w:tcW w:w="534" w:type="dxa"/>
          </w:tcPr>
          <w:p w:rsidR="00187045" w:rsidRPr="00D87A73" w:rsidRDefault="00187045" w:rsidP="00187045">
            <w:pPr>
              <w:rPr>
                <w:rFonts w:ascii="Times New Roman" w:hAnsi="Times New Roman" w:cs="Times New Roman"/>
                <w:sz w:val="18"/>
                <w:szCs w:val="18"/>
              </w:rPr>
            </w:pPr>
            <w:r w:rsidRPr="00D87A73">
              <w:rPr>
                <w:rFonts w:ascii="Times New Roman" w:hAnsi="Times New Roman" w:cs="Times New Roman"/>
                <w:sz w:val="18"/>
                <w:szCs w:val="18"/>
              </w:rPr>
              <w:t>02</w:t>
            </w:r>
          </w:p>
        </w:tc>
        <w:tc>
          <w:tcPr>
            <w:tcW w:w="6837" w:type="dxa"/>
          </w:tcPr>
          <w:p w:rsidR="00187045" w:rsidRPr="00D87A73" w:rsidRDefault="00187045" w:rsidP="00187045">
            <w:pPr>
              <w:jc w:val="both"/>
              <w:rPr>
                <w:rFonts w:ascii="Times New Roman" w:hAnsi="Times New Roman" w:cs="Times New Roman"/>
                <w:sz w:val="18"/>
                <w:szCs w:val="18"/>
              </w:rPr>
            </w:pPr>
            <w:r w:rsidRPr="00D87A73">
              <w:rPr>
                <w:rFonts w:ascii="Times New Roman" w:hAnsi="Times New Roman" w:cs="Times New Roman"/>
                <w:b/>
                <w:bCs/>
                <w:sz w:val="18"/>
                <w:szCs w:val="18"/>
              </w:rPr>
              <w:t>Café infusão 10%</w:t>
            </w:r>
            <w:proofErr w:type="gramStart"/>
            <w:r w:rsidRPr="00D87A73">
              <w:rPr>
                <w:rFonts w:ascii="Times New Roman" w:hAnsi="Times New Roman" w:cs="Times New Roman"/>
                <w:b/>
                <w:bCs/>
                <w:sz w:val="18"/>
                <w:szCs w:val="18"/>
              </w:rPr>
              <w:t>:</w:t>
            </w:r>
            <w:proofErr w:type="gramEnd"/>
            <w:r w:rsidRPr="00D87A73">
              <w:rPr>
                <w:rFonts w:ascii="Times New Roman" w:hAnsi="Times New Roman" w:cs="Times New Roman"/>
                <w:sz w:val="18"/>
                <w:szCs w:val="18"/>
              </w:rPr>
              <w:t xml:space="preserve">café torrado e moído, selo da </w:t>
            </w:r>
            <w:proofErr w:type="spellStart"/>
            <w:r w:rsidRPr="00D87A73">
              <w:rPr>
                <w:rFonts w:ascii="Times New Roman" w:hAnsi="Times New Roman" w:cs="Times New Roman"/>
                <w:sz w:val="18"/>
                <w:szCs w:val="18"/>
              </w:rPr>
              <w:t>abic</w:t>
            </w:r>
            <w:proofErr w:type="spellEnd"/>
            <w:r w:rsidRPr="00D87A73">
              <w:rPr>
                <w:rFonts w:ascii="Times New Roman" w:hAnsi="Times New Roman" w:cs="Times New Roman"/>
                <w:sz w:val="18"/>
                <w:szCs w:val="18"/>
              </w:rPr>
              <w:t xml:space="preserve">, embalagem de  250 ou 500g. </w:t>
            </w:r>
            <w:proofErr w:type="gramStart"/>
            <w:r w:rsidRPr="00D87A73">
              <w:rPr>
                <w:rFonts w:ascii="Times New Roman" w:hAnsi="Times New Roman" w:cs="Times New Roman"/>
                <w:sz w:val="18"/>
                <w:szCs w:val="18"/>
              </w:rPr>
              <w:t>validade</w:t>
            </w:r>
            <w:proofErr w:type="gramEnd"/>
            <w:r w:rsidRPr="00D87A73">
              <w:rPr>
                <w:rFonts w:ascii="Times New Roman" w:hAnsi="Times New Roman" w:cs="Times New Roman"/>
                <w:sz w:val="18"/>
                <w:szCs w:val="18"/>
              </w:rPr>
              <w:t xml:space="preserve"> mínima 6 (seis) meses.</w:t>
            </w:r>
          </w:p>
        </w:tc>
        <w:tc>
          <w:tcPr>
            <w:tcW w:w="720" w:type="dxa"/>
          </w:tcPr>
          <w:p w:rsidR="00187045" w:rsidRPr="00D87A73" w:rsidRDefault="00187045" w:rsidP="00187045">
            <w:pPr>
              <w:jc w:val="center"/>
              <w:rPr>
                <w:rFonts w:ascii="Times New Roman" w:hAnsi="Times New Roman" w:cs="Times New Roman"/>
                <w:sz w:val="18"/>
                <w:szCs w:val="18"/>
              </w:rPr>
            </w:pPr>
            <w:r w:rsidRPr="00D87A73">
              <w:rPr>
                <w:rFonts w:ascii="Times New Roman" w:hAnsi="Times New Roman" w:cs="Times New Roman"/>
                <w:sz w:val="18"/>
                <w:szCs w:val="18"/>
              </w:rPr>
              <w:t>10</w:t>
            </w:r>
          </w:p>
        </w:tc>
        <w:tc>
          <w:tcPr>
            <w:tcW w:w="993"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39,80</w:t>
            </w:r>
          </w:p>
        </w:tc>
        <w:tc>
          <w:tcPr>
            <w:tcW w:w="1134"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398,00</w:t>
            </w:r>
          </w:p>
        </w:tc>
      </w:tr>
      <w:tr w:rsidR="00187045" w:rsidRPr="00D87A73" w:rsidTr="00D87A73">
        <w:tc>
          <w:tcPr>
            <w:tcW w:w="534" w:type="dxa"/>
          </w:tcPr>
          <w:p w:rsidR="00187045" w:rsidRPr="00D87A73" w:rsidRDefault="00187045" w:rsidP="00187045">
            <w:pPr>
              <w:rPr>
                <w:rFonts w:ascii="Times New Roman" w:hAnsi="Times New Roman" w:cs="Times New Roman"/>
                <w:sz w:val="18"/>
                <w:szCs w:val="18"/>
              </w:rPr>
            </w:pPr>
            <w:r w:rsidRPr="00D87A73">
              <w:rPr>
                <w:rFonts w:ascii="Times New Roman" w:hAnsi="Times New Roman" w:cs="Times New Roman"/>
                <w:sz w:val="18"/>
                <w:szCs w:val="18"/>
              </w:rPr>
              <w:t>03</w:t>
            </w:r>
          </w:p>
        </w:tc>
        <w:tc>
          <w:tcPr>
            <w:tcW w:w="6837" w:type="dxa"/>
          </w:tcPr>
          <w:p w:rsidR="00187045" w:rsidRPr="00D87A73" w:rsidRDefault="00187045" w:rsidP="00187045">
            <w:pPr>
              <w:jc w:val="both"/>
              <w:rPr>
                <w:rFonts w:ascii="Times New Roman" w:hAnsi="Times New Roman" w:cs="Times New Roman"/>
                <w:b/>
                <w:bCs/>
                <w:sz w:val="18"/>
                <w:szCs w:val="18"/>
              </w:rPr>
            </w:pPr>
            <w:r w:rsidRPr="00D87A73">
              <w:rPr>
                <w:rFonts w:ascii="Times New Roman" w:hAnsi="Times New Roman" w:cs="Times New Roman"/>
                <w:b/>
                <w:bCs/>
                <w:sz w:val="18"/>
                <w:szCs w:val="18"/>
              </w:rPr>
              <w:t>Cebola</w:t>
            </w:r>
            <w:r w:rsidRPr="00D87A73">
              <w:rPr>
                <w:rFonts w:ascii="Times New Roman" w:hAnsi="Times New Roman" w:cs="Times New Roman"/>
                <w:sz w:val="18"/>
                <w:szCs w:val="18"/>
              </w:rPr>
              <w:t>: de 1ª qualidade, cabeça graúda. Deve apresentar as características do cultivar bem formadas, limpas, com colorações próprias, livres de danos mecânicos, fisiológicos, pragas e doenças e estar em perfeitas condições de conservação e maturação. O produto deve ser entregue em embalagem plástica contendo etiqueta com a identificação e peso.</w:t>
            </w:r>
          </w:p>
        </w:tc>
        <w:tc>
          <w:tcPr>
            <w:tcW w:w="720" w:type="dxa"/>
          </w:tcPr>
          <w:p w:rsidR="00187045" w:rsidRPr="00D87A73" w:rsidRDefault="00187045" w:rsidP="00187045">
            <w:pPr>
              <w:jc w:val="center"/>
              <w:rPr>
                <w:rFonts w:ascii="Times New Roman" w:hAnsi="Times New Roman" w:cs="Times New Roman"/>
                <w:sz w:val="18"/>
                <w:szCs w:val="18"/>
              </w:rPr>
            </w:pPr>
            <w:r w:rsidRPr="00D87A73">
              <w:rPr>
                <w:rFonts w:ascii="Times New Roman" w:hAnsi="Times New Roman" w:cs="Times New Roman"/>
                <w:sz w:val="18"/>
                <w:szCs w:val="18"/>
              </w:rPr>
              <w:t>30</w:t>
            </w:r>
          </w:p>
        </w:tc>
        <w:tc>
          <w:tcPr>
            <w:tcW w:w="993"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5,50</w:t>
            </w:r>
          </w:p>
        </w:tc>
        <w:tc>
          <w:tcPr>
            <w:tcW w:w="1134"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165,00</w:t>
            </w:r>
          </w:p>
        </w:tc>
      </w:tr>
      <w:tr w:rsidR="00187045" w:rsidRPr="00D87A73" w:rsidTr="00D87A73">
        <w:tc>
          <w:tcPr>
            <w:tcW w:w="534" w:type="dxa"/>
          </w:tcPr>
          <w:p w:rsidR="00187045" w:rsidRPr="00D87A73" w:rsidRDefault="00187045" w:rsidP="00187045">
            <w:pPr>
              <w:rPr>
                <w:rFonts w:ascii="Times New Roman" w:hAnsi="Times New Roman" w:cs="Times New Roman"/>
                <w:sz w:val="18"/>
                <w:szCs w:val="18"/>
              </w:rPr>
            </w:pPr>
            <w:r w:rsidRPr="00D87A73">
              <w:rPr>
                <w:rFonts w:ascii="Times New Roman" w:hAnsi="Times New Roman" w:cs="Times New Roman"/>
                <w:sz w:val="18"/>
                <w:szCs w:val="18"/>
              </w:rPr>
              <w:t>04</w:t>
            </w:r>
          </w:p>
        </w:tc>
        <w:tc>
          <w:tcPr>
            <w:tcW w:w="6837" w:type="dxa"/>
          </w:tcPr>
          <w:p w:rsidR="00187045" w:rsidRPr="00D87A73" w:rsidRDefault="00187045" w:rsidP="00187045">
            <w:pPr>
              <w:jc w:val="both"/>
              <w:rPr>
                <w:rFonts w:ascii="Times New Roman" w:hAnsi="Times New Roman" w:cs="Times New Roman"/>
                <w:b/>
                <w:bCs/>
                <w:sz w:val="18"/>
                <w:szCs w:val="18"/>
              </w:rPr>
            </w:pPr>
            <w:r w:rsidRPr="00D87A73">
              <w:rPr>
                <w:rFonts w:ascii="Times New Roman" w:hAnsi="Times New Roman" w:cs="Times New Roman"/>
                <w:b/>
                <w:bCs/>
                <w:sz w:val="18"/>
                <w:szCs w:val="18"/>
              </w:rPr>
              <w:t>Cenoura</w:t>
            </w:r>
            <w:r w:rsidRPr="00D87A73">
              <w:rPr>
                <w:rFonts w:ascii="Times New Roman" w:hAnsi="Times New Roman" w:cs="Times New Roman"/>
                <w:sz w:val="18"/>
                <w:szCs w:val="18"/>
              </w:rPr>
              <w:t xml:space="preserve"> in natura de 1ª qualidade, com ausência de sujidades, parasitas e larvas de acordo com a resolução 12/78 da </w:t>
            </w:r>
            <w:proofErr w:type="gramStart"/>
            <w:r w:rsidRPr="00D87A73">
              <w:rPr>
                <w:rFonts w:ascii="Times New Roman" w:hAnsi="Times New Roman" w:cs="Times New Roman"/>
                <w:sz w:val="18"/>
                <w:szCs w:val="18"/>
              </w:rPr>
              <w:t>CNNPA</w:t>
            </w:r>
            <w:proofErr w:type="gramEnd"/>
          </w:p>
        </w:tc>
        <w:tc>
          <w:tcPr>
            <w:tcW w:w="720" w:type="dxa"/>
          </w:tcPr>
          <w:p w:rsidR="00187045" w:rsidRPr="00D87A73" w:rsidRDefault="00187045" w:rsidP="00187045">
            <w:pPr>
              <w:jc w:val="center"/>
              <w:rPr>
                <w:rFonts w:ascii="Times New Roman" w:hAnsi="Times New Roman" w:cs="Times New Roman"/>
                <w:sz w:val="18"/>
                <w:szCs w:val="18"/>
              </w:rPr>
            </w:pPr>
            <w:r w:rsidRPr="00D87A73">
              <w:rPr>
                <w:rFonts w:ascii="Times New Roman" w:hAnsi="Times New Roman" w:cs="Times New Roman"/>
                <w:sz w:val="18"/>
                <w:szCs w:val="18"/>
              </w:rPr>
              <w:t>80</w:t>
            </w:r>
          </w:p>
        </w:tc>
        <w:tc>
          <w:tcPr>
            <w:tcW w:w="993"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11,00</w:t>
            </w:r>
          </w:p>
        </w:tc>
        <w:tc>
          <w:tcPr>
            <w:tcW w:w="1134"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880,00</w:t>
            </w:r>
          </w:p>
        </w:tc>
      </w:tr>
      <w:tr w:rsidR="00187045" w:rsidRPr="00D87A73" w:rsidTr="00D87A73">
        <w:tc>
          <w:tcPr>
            <w:tcW w:w="534" w:type="dxa"/>
          </w:tcPr>
          <w:p w:rsidR="00187045" w:rsidRPr="00D87A73" w:rsidRDefault="00187045" w:rsidP="00187045">
            <w:pPr>
              <w:rPr>
                <w:rFonts w:ascii="Times New Roman" w:hAnsi="Times New Roman" w:cs="Times New Roman"/>
                <w:sz w:val="18"/>
                <w:szCs w:val="18"/>
              </w:rPr>
            </w:pPr>
            <w:r w:rsidRPr="00D87A73">
              <w:rPr>
                <w:rFonts w:ascii="Times New Roman" w:hAnsi="Times New Roman" w:cs="Times New Roman"/>
                <w:sz w:val="18"/>
                <w:szCs w:val="18"/>
              </w:rPr>
              <w:t>05</w:t>
            </w:r>
          </w:p>
        </w:tc>
        <w:tc>
          <w:tcPr>
            <w:tcW w:w="6837" w:type="dxa"/>
          </w:tcPr>
          <w:p w:rsidR="00187045" w:rsidRPr="00D87A73" w:rsidRDefault="00187045" w:rsidP="00187045">
            <w:pPr>
              <w:jc w:val="both"/>
              <w:rPr>
                <w:rFonts w:ascii="Times New Roman" w:hAnsi="Times New Roman" w:cs="Times New Roman"/>
                <w:sz w:val="18"/>
                <w:szCs w:val="18"/>
              </w:rPr>
            </w:pPr>
            <w:r w:rsidRPr="00D87A73">
              <w:rPr>
                <w:rFonts w:ascii="Times New Roman" w:hAnsi="Times New Roman" w:cs="Times New Roman"/>
                <w:b/>
                <w:bCs/>
                <w:sz w:val="18"/>
                <w:szCs w:val="18"/>
              </w:rPr>
              <w:t xml:space="preserve">CARNE BOVINA ACEM: </w:t>
            </w:r>
            <w:r w:rsidRPr="00D87A73">
              <w:rPr>
                <w:rFonts w:ascii="Times New Roman" w:hAnsi="Times New Roman" w:cs="Times New Roman"/>
                <w:sz w:val="18"/>
                <w:szCs w:val="18"/>
              </w:rPr>
              <w:t xml:space="preserve">Carne Bovina Fresca Acém, sem gordura, sem nervo, de fácil cozimento e não poderá estar </w:t>
            </w:r>
            <w:proofErr w:type="gramStart"/>
            <w:r w:rsidRPr="00D87A73">
              <w:rPr>
                <w:rFonts w:ascii="Times New Roman" w:hAnsi="Times New Roman" w:cs="Times New Roman"/>
                <w:sz w:val="18"/>
                <w:szCs w:val="18"/>
              </w:rPr>
              <w:t>congelada</w:t>
            </w:r>
            <w:proofErr w:type="gramEnd"/>
          </w:p>
        </w:tc>
        <w:tc>
          <w:tcPr>
            <w:tcW w:w="720" w:type="dxa"/>
          </w:tcPr>
          <w:p w:rsidR="00187045" w:rsidRPr="00D87A73" w:rsidRDefault="00187045" w:rsidP="00187045">
            <w:pPr>
              <w:jc w:val="center"/>
              <w:rPr>
                <w:rFonts w:ascii="Times New Roman" w:hAnsi="Times New Roman" w:cs="Times New Roman"/>
                <w:sz w:val="18"/>
                <w:szCs w:val="18"/>
              </w:rPr>
            </w:pPr>
            <w:r w:rsidRPr="00D87A73">
              <w:rPr>
                <w:rFonts w:ascii="Times New Roman" w:hAnsi="Times New Roman" w:cs="Times New Roman"/>
                <w:sz w:val="18"/>
                <w:szCs w:val="18"/>
              </w:rPr>
              <w:t>160</w:t>
            </w:r>
          </w:p>
        </w:tc>
        <w:tc>
          <w:tcPr>
            <w:tcW w:w="993"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30,48</w:t>
            </w:r>
          </w:p>
        </w:tc>
        <w:tc>
          <w:tcPr>
            <w:tcW w:w="1134"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4.876,80</w:t>
            </w:r>
          </w:p>
        </w:tc>
      </w:tr>
      <w:tr w:rsidR="00187045" w:rsidRPr="00D87A73" w:rsidTr="00D87A73">
        <w:tc>
          <w:tcPr>
            <w:tcW w:w="534" w:type="dxa"/>
          </w:tcPr>
          <w:p w:rsidR="00187045" w:rsidRPr="00D87A73" w:rsidRDefault="00187045" w:rsidP="00187045">
            <w:pPr>
              <w:rPr>
                <w:rFonts w:ascii="Times New Roman" w:hAnsi="Times New Roman" w:cs="Times New Roman"/>
                <w:sz w:val="18"/>
                <w:szCs w:val="18"/>
              </w:rPr>
            </w:pPr>
            <w:r w:rsidRPr="00D87A73">
              <w:rPr>
                <w:rFonts w:ascii="Times New Roman" w:hAnsi="Times New Roman" w:cs="Times New Roman"/>
                <w:sz w:val="18"/>
                <w:szCs w:val="18"/>
              </w:rPr>
              <w:t>06</w:t>
            </w:r>
          </w:p>
        </w:tc>
        <w:tc>
          <w:tcPr>
            <w:tcW w:w="6837" w:type="dxa"/>
          </w:tcPr>
          <w:p w:rsidR="00187045" w:rsidRPr="00D87A73" w:rsidRDefault="00187045" w:rsidP="00187045">
            <w:pPr>
              <w:jc w:val="both"/>
              <w:rPr>
                <w:rFonts w:ascii="Times New Roman" w:hAnsi="Times New Roman" w:cs="Times New Roman"/>
                <w:sz w:val="18"/>
                <w:szCs w:val="18"/>
              </w:rPr>
            </w:pPr>
            <w:r w:rsidRPr="00D87A73">
              <w:rPr>
                <w:rFonts w:ascii="Times New Roman" w:hAnsi="Times New Roman" w:cs="Times New Roman"/>
                <w:b/>
                <w:bCs/>
                <w:sz w:val="18"/>
                <w:szCs w:val="18"/>
              </w:rPr>
              <w:t xml:space="preserve">CARNE BOVINA COXÃO DURO: </w:t>
            </w:r>
            <w:r w:rsidRPr="00D87A73">
              <w:rPr>
                <w:rFonts w:ascii="Times New Roman" w:hAnsi="Times New Roman" w:cs="Times New Roman"/>
                <w:sz w:val="18"/>
                <w:szCs w:val="18"/>
              </w:rPr>
              <w:t xml:space="preserve">de cor vermelha não muito clara nem muito escura, nunca azulada, suculenta, sem gordura, sem nervo, de fácil cozimento e não poderá estar </w:t>
            </w:r>
            <w:proofErr w:type="gramStart"/>
            <w:r w:rsidRPr="00D87A73">
              <w:rPr>
                <w:rFonts w:ascii="Times New Roman" w:hAnsi="Times New Roman" w:cs="Times New Roman"/>
                <w:sz w:val="18"/>
                <w:szCs w:val="18"/>
              </w:rPr>
              <w:t>congelada</w:t>
            </w:r>
            <w:proofErr w:type="gramEnd"/>
          </w:p>
        </w:tc>
        <w:tc>
          <w:tcPr>
            <w:tcW w:w="720" w:type="dxa"/>
          </w:tcPr>
          <w:p w:rsidR="00187045" w:rsidRPr="00D87A73" w:rsidRDefault="00187045" w:rsidP="00187045">
            <w:pPr>
              <w:jc w:val="center"/>
              <w:rPr>
                <w:rFonts w:ascii="Times New Roman" w:hAnsi="Times New Roman" w:cs="Times New Roman"/>
                <w:sz w:val="18"/>
                <w:szCs w:val="18"/>
              </w:rPr>
            </w:pPr>
            <w:r w:rsidRPr="00D87A73">
              <w:rPr>
                <w:rFonts w:ascii="Times New Roman" w:hAnsi="Times New Roman" w:cs="Times New Roman"/>
                <w:sz w:val="18"/>
                <w:szCs w:val="18"/>
              </w:rPr>
              <w:t>150</w:t>
            </w:r>
          </w:p>
        </w:tc>
        <w:tc>
          <w:tcPr>
            <w:tcW w:w="993"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32,34</w:t>
            </w:r>
          </w:p>
        </w:tc>
        <w:tc>
          <w:tcPr>
            <w:tcW w:w="1134"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4.851,00</w:t>
            </w:r>
          </w:p>
        </w:tc>
      </w:tr>
      <w:tr w:rsidR="00187045" w:rsidRPr="00D87A73" w:rsidTr="00D87A73">
        <w:tc>
          <w:tcPr>
            <w:tcW w:w="534" w:type="dxa"/>
          </w:tcPr>
          <w:p w:rsidR="00187045" w:rsidRPr="00D87A73" w:rsidRDefault="00187045" w:rsidP="00187045">
            <w:pPr>
              <w:rPr>
                <w:rFonts w:ascii="Times New Roman" w:hAnsi="Times New Roman" w:cs="Times New Roman"/>
                <w:sz w:val="18"/>
                <w:szCs w:val="18"/>
              </w:rPr>
            </w:pPr>
            <w:r w:rsidRPr="00D87A73">
              <w:rPr>
                <w:rFonts w:ascii="Times New Roman" w:hAnsi="Times New Roman" w:cs="Times New Roman"/>
                <w:sz w:val="18"/>
                <w:szCs w:val="18"/>
              </w:rPr>
              <w:t>07</w:t>
            </w:r>
          </w:p>
        </w:tc>
        <w:tc>
          <w:tcPr>
            <w:tcW w:w="6837" w:type="dxa"/>
          </w:tcPr>
          <w:p w:rsidR="00187045" w:rsidRPr="00D87A73" w:rsidRDefault="00187045" w:rsidP="00187045">
            <w:pPr>
              <w:jc w:val="both"/>
              <w:rPr>
                <w:rFonts w:ascii="Times New Roman" w:hAnsi="Times New Roman" w:cs="Times New Roman"/>
                <w:sz w:val="18"/>
                <w:szCs w:val="18"/>
              </w:rPr>
            </w:pPr>
            <w:r w:rsidRPr="00D87A73">
              <w:rPr>
                <w:rFonts w:ascii="Times New Roman" w:hAnsi="Times New Roman" w:cs="Times New Roman"/>
                <w:b/>
                <w:bCs/>
                <w:sz w:val="18"/>
                <w:szCs w:val="18"/>
              </w:rPr>
              <w:t xml:space="preserve">CARNE BOVINA PATINHO: </w:t>
            </w:r>
            <w:r w:rsidRPr="00D87A73">
              <w:rPr>
                <w:rFonts w:ascii="Times New Roman" w:hAnsi="Times New Roman" w:cs="Times New Roman"/>
                <w:sz w:val="18"/>
                <w:szCs w:val="18"/>
              </w:rPr>
              <w:t xml:space="preserve">de cor vermelha não muito clara nem muito escura, nunca azulada, suculenta, sem gordura, sem nervo, de fácil cozimento e não poderá estar </w:t>
            </w:r>
            <w:proofErr w:type="gramStart"/>
            <w:r w:rsidRPr="00D87A73">
              <w:rPr>
                <w:rFonts w:ascii="Times New Roman" w:hAnsi="Times New Roman" w:cs="Times New Roman"/>
                <w:sz w:val="18"/>
                <w:szCs w:val="18"/>
              </w:rPr>
              <w:t>congelada</w:t>
            </w:r>
            <w:proofErr w:type="gramEnd"/>
          </w:p>
        </w:tc>
        <w:tc>
          <w:tcPr>
            <w:tcW w:w="720" w:type="dxa"/>
          </w:tcPr>
          <w:p w:rsidR="00187045" w:rsidRPr="00D87A73" w:rsidRDefault="00187045" w:rsidP="00187045">
            <w:pPr>
              <w:jc w:val="center"/>
              <w:rPr>
                <w:rFonts w:ascii="Times New Roman" w:hAnsi="Times New Roman" w:cs="Times New Roman"/>
                <w:sz w:val="18"/>
                <w:szCs w:val="18"/>
              </w:rPr>
            </w:pPr>
            <w:r w:rsidRPr="00D87A73">
              <w:rPr>
                <w:rFonts w:ascii="Times New Roman" w:hAnsi="Times New Roman" w:cs="Times New Roman"/>
                <w:sz w:val="18"/>
                <w:szCs w:val="18"/>
              </w:rPr>
              <w:t>70</w:t>
            </w:r>
          </w:p>
        </w:tc>
        <w:tc>
          <w:tcPr>
            <w:tcW w:w="993"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33,46</w:t>
            </w:r>
          </w:p>
        </w:tc>
        <w:tc>
          <w:tcPr>
            <w:tcW w:w="1134"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2.342,20</w:t>
            </w:r>
          </w:p>
        </w:tc>
      </w:tr>
      <w:tr w:rsidR="00187045" w:rsidRPr="00D87A73" w:rsidTr="00D87A73">
        <w:tc>
          <w:tcPr>
            <w:tcW w:w="534" w:type="dxa"/>
          </w:tcPr>
          <w:p w:rsidR="00187045" w:rsidRPr="00D87A73" w:rsidRDefault="00187045" w:rsidP="00187045">
            <w:pPr>
              <w:rPr>
                <w:rFonts w:ascii="Times New Roman" w:hAnsi="Times New Roman" w:cs="Times New Roman"/>
                <w:sz w:val="18"/>
                <w:szCs w:val="18"/>
              </w:rPr>
            </w:pPr>
            <w:r w:rsidRPr="00D87A73">
              <w:rPr>
                <w:rFonts w:ascii="Times New Roman" w:hAnsi="Times New Roman" w:cs="Times New Roman"/>
                <w:sz w:val="18"/>
                <w:szCs w:val="18"/>
              </w:rPr>
              <w:t>08</w:t>
            </w:r>
          </w:p>
        </w:tc>
        <w:tc>
          <w:tcPr>
            <w:tcW w:w="6837" w:type="dxa"/>
          </w:tcPr>
          <w:p w:rsidR="00187045" w:rsidRPr="00D87A73" w:rsidRDefault="00187045" w:rsidP="00187045">
            <w:pPr>
              <w:jc w:val="both"/>
              <w:rPr>
                <w:rFonts w:ascii="Times New Roman" w:hAnsi="Times New Roman" w:cs="Times New Roman"/>
                <w:sz w:val="18"/>
                <w:szCs w:val="18"/>
              </w:rPr>
            </w:pPr>
            <w:r w:rsidRPr="00D87A73">
              <w:rPr>
                <w:rFonts w:ascii="Times New Roman" w:hAnsi="Times New Roman" w:cs="Times New Roman"/>
                <w:b/>
                <w:bCs/>
                <w:sz w:val="18"/>
                <w:szCs w:val="18"/>
              </w:rPr>
              <w:t xml:space="preserve">CARNE BOVINA SECA: </w:t>
            </w:r>
            <w:r w:rsidRPr="00D87A73">
              <w:rPr>
                <w:rFonts w:ascii="Times New Roman" w:hAnsi="Times New Roman" w:cs="Times New Roman"/>
                <w:sz w:val="18"/>
                <w:szCs w:val="18"/>
              </w:rPr>
              <w:t>CARNE DE SOL BOVINA, SALGADA,</w:t>
            </w:r>
            <w:r w:rsidRPr="00D87A73">
              <w:rPr>
                <w:rFonts w:ascii="Times New Roman" w:hAnsi="Times New Roman" w:cs="Times New Roman"/>
                <w:b/>
                <w:bCs/>
                <w:sz w:val="18"/>
                <w:szCs w:val="18"/>
              </w:rPr>
              <w:t xml:space="preserve"> </w:t>
            </w:r>
            <w:r w:rsidRPr="00D87A73">
              <w:rPr>
                <w:rFonts w:ascii="Times New Roman" w:hAnsi="Times New Roman" w:cs="Times New Roman"/>
                <w:sz w:val="18"/>
                <w:szCs w:val="18"/>
              </w:rPr>
              <w:t xml:space="preserve">curada, seca, embalada a vácuo, em sacos plásticos transparentes e atóxicos, limpos, que garantam a integridade do produto até o momento do </w:t>
            </w:r>
            <w:proofErr w:type="gramStart"/>
            <w:r w:rsidRPr="00D87A73">
              <w:rPr>
                <w:rFonts w:ascii="Times New Roman" w:hAnsi="Times New Roman" w:cs="Times New Roman"/>
                <w:sz w:val="18"/>
                <w:szCs w:val="18"/>
              </w:rPr>
              <w:t>consumo</w:t>
            </w:r>
            <w:proofErr w:type="gramEnd"/>
          </w:p>
        </w:tc>
        <w:tc>
          <w:tcPr>
            <w:tcW w:w="720" w:type="dxa"/>
          </w:tcPr>
          <w:p w:rsidR="00187045" w:rsidRPr="00D87A73" w:rsidRDefault="00187045" w:rsidP="00187045">
            <w:pPr>
              <w:jc w:val="center"/>
              <w:rPr>
                <w:rFonts w:ascii="Times New Roman" w:hAnsi="Times New Roman" w:cs="Times New Roman"/>
                <w:sz w:val="18"/>
                <w:szCs w:val="18"/>
              </w:rPr>
            </w:pPr>
            <w:r w:rsidRPr="00D87A73">
              <w:rPr>
                <w:rFonts w:ascii="Times New Roman" w:hAnsi="Times New Roman" w:cs="Times New Roman"/>
                <w:sz w:val="18"/>
                <w:szCs w:val="18"/>
              </w:rPr>
              <w:t>150</w:t>
            </w:r>
          </w:p>
        </w:tc>
        <w:tc>
          <w:tcPr>
            <w:tcW w:w="993"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46,79</w:t>
            </w:r>
          </w:p>
        </w:tc>
        <w:tc>
          <w:tcPr>
            <w:tcW w:w="1134"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7.018,50</w:t>
            </w:r>
          </w:p>
        </w:tc>
      </w:tr>
      <w:tr w:rsidR="00187045" w:rsidRPr="00D87A73" w:rsidTr="00D87A73">
        <w:tc>
          <w:tcPr>
            <w:tcW w:w="534" w:type="dxa"/>
          </w:tcPr>
          <w:p w:rsidR="00187045" w:rsidRPr="00D87A73" w:rsidRDefault="00187045" w:rsidP="00187045">
            <w:pPr>
              <w:rPr>
                <w:rFonts w:ascii="Times New Roman" w:hAnsi="Times New Roman" w:cs="Times New Roman"/>
                <w:sz w:val="18"/>
                <w:szCs w:val="18"/>
              </w:rPr>
            </w:pPr>
            <w:r w:rsidRPr="00D87A73">
              <w:rPr>
                <w:rFonts w:ascii="Times New Roman" w:hAnsi="Times New Roman" w:cs="Times New Roman"/>
                <w:sz w:val="18"/>
                <w:szCs w:val="18"/>
              </w:rPr>
              <w:t>09</w:t>
            </w:r>
          </w:p>
        </w:tc>
        <w:tc>
          <w:tcPr>
            <w:tcW w:w="6837" w:type="dxa"/>
          </w:tcPr>
          <w:p w:rsidR="00187045" w:rsidRPr="00D87A73" w:rsidRDefault="00187045" w:rsidP="00187045">
            <w:pPr>
              <w:jc w:val="both"/>
              <w:rPr>
                <w:rFonts w:ascii="Times New Roman" w:hAnsi="Times New Roman" w:cs="Times New Roman"/>
                <w:sz w:val="18"/>
                <w:szCs w:val="18"/>
              </w:rPr>
            </w:pPr>
            <w:r w:rsidRPr="00D87A73">
              <w:rPr>
                <w:rFonts w:ascii="Times New Roman" w:hAnsi="Times New Roman" w:cs="Times New Roman"/>
                <w:b/>
                <w:bCs/>
                <w:sz w:val="18"/>
                <w:szCs w:val="18"/>
              </w:rPr>
              <w:t xml:space="preserve">Carne bovina moída de 2ª: </w:t>
            </w:r>
            <w:r w:rsidRPr="00D87A73">
              <w:rPr>
                <w:rFonts w:ascii="Times New Roman" w:hAnsi="Times New Roman" w:cs="Times New Roman"/>
                <w:sz w:val="18"/>
                <w:szCs w:val="18"/>
              </w:rPr>
              <w:t>sem gordura, sem cartilagem e nervos, com coloração vermelha brilhante. Embalagem: primária deve estar intacta, reforçada, com até 5 kg. No rótulo da embalagem deve constar peso, data de processamento, procedência, prazo de validade. Obrigatório ser produto com registro de inspeção sanitária</w:t>
            </w:r>
          </w:p>
        </w:tc>
        <w:tc>
          <w:tcPr>
            <w:tcW w:w="720" w:type="dxa"/>
          </w:tcPr>
          <w:p w:rsidR="00187045" w:rsidRPr="00D87A73" w:rsidRDefault="00187045" w:rsidP="00187045">
            <w:pPr>
              <w:jc w:val="center"/>
              <w:rPr>
                <w:rFonts w:ascii="Times New Roman" w:hAnsi="Times New Roman" w:cs="Times New Roman"/>
                <w:sz w:val="18"/>
                <w:szCs w:val="18"/>
              </w:rPr>
            </w:pPr>
            <w:r w:rsidRPr="00D87A73">
              <w:rPr>
                <w:rFonts w:ascii="Times New Roman" w:hAnsi="Times New Roman" w:cs="Times New Roman"/>
                <w:sz w:val="18"/>
                <w:szCs w:val="18"/>
              </w:rPr>
              <w:t>180</w:t>
            </w:r>
          </w:p>
        </w:tc>
        <w:tc>
          <w:tcPr>
            <w:tcW w:w="993"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29,25</w:t>
            </w:r>
          </w:p>
        </w:tc>
        <w:tc>
          <w:tcPr>
            <w:tcW w:w="1134"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5.265,00</w:t>
            </w:r>
          </w:p>
        </w:tc>
      </w:tr>
      <w:tr w:rsidR="00187045" w:rsidRPr="00D87A73" w:rsidTr="00D87A73">
        <w:tc>
          <w:tcPr>
            <w:tcW w:w="534" w:type="dxa"/>
          </w:tcPr>
          <w:p w:rsidR="00187045" w:rsidRPr="00D87A73" w:rsidRDefault="00187045" w:rsidP="00187045">
            <w:pPr>
              <w:rPr>
                <w:rFonts w:ascii="Times New Roman" w:hAnsi="Times New Roman" w:cs="Times New Roman"/>
                <w:sz w:val="18"/>
                <w:szCs w:val="18"/>
              </w:rPr>
            </w:pPr>
            <w:r w:rsidRPr="00D87A73">
              <w:rPr>
                <w:rFonts w:ascii="Times New Roman" w:hAnsi="Times New Roman" w:cs="Times New Roman"/>
                <w:sz w:val="18"/>
                <w:szCs w:val="18"/>
              </w:rPr>
              <w:t>10</w:t>
            </w:r>
          </w:p>
        </w:tc>
        <w:tc>
          <w:tcPr>
            <w:tcW w:w="6837" w:type="dxa"/>
          </w:tcPr>
          <w:p w:rsidR="00187045" w:rsidRPr="00D87A73" w:rsidRDefault="00187045" w:rsidP="00D87A73">
            <w:pPr>
              <w:jc w:val="both"/>
              <w:rPr>
                <w:rFonts w:ascii="Times New Roman" w:hAnsi="Times New Roman" w:cs="Times New Roman"/>
                <w:sz w:val="18"/>
                <w:szCs w:val="18"/>
              </w:rPr>
            </w:pPr>
            <w:r w:rsidRPr="00D87A73">
              <w:rPr>
                <w:rFonts w:ascii="Times New Roman" w:hAnsi="Times New Roman" w:cs="Times New Roman"/>
                <w:b/>
                <w:bCs/>
                <w:sz w:val="18"/>
                <w:szCs w:val="18"/>
              </w:rPr>
              <w:t xml:space="preserve">Creme de leite: </w:t>
            </w:r>
            <w:r w:rsidRPr="00D87A73">
              <w:rPr>
                <w:rFonts w:ascii="Times New Roman" w:hAnsi="Times New Roman" w:cs="Times New Roman"/>
                <w:sz w:val="18"/>
                <w:szCs w:val="18"/>
              </w:rPr>
              <w:t>de uso culinário, UHT. Origem animal, embala</w:t>
            </w:r>
            <w:r w:rsidR="00D87A73" w:rsidRPr="00D87A73">
              <w:rPr>
                <w:rFonts w:ascii="Times New Roman" w:hAnsi="Times New Roman" w:cs="Times New Roman"/>
                <w:sz w:val="18"/>
                <w:szCs w:val="18"/>
              </w:rPr>
              <w:t>gem</w:t>
            </w:r>
            <w:r w:rsidRPr="00D87A73">
              <w:rPr>
                <w:rFonts w:ascii="Times New Roman" w:hAnsi="Times New Roman" w:cs="Times New Roman"/>
                <w:sz w:val="18"/>
                <w:szCs w:val="18"/>
              </w:rPr>
              <w:t xml:space="preserve"> não amassada, não estufada, deve ser resistente. A embalagem deverá conter os dados de identificação, procedência, informações </w:t>
            </w:r>
            <w:proofErr w:type="gramStart"/>
            <w:r w:rsidRPr="00D87A73">
              <w:rPr>
                <w:rFonts w:ascii="Times New Roman" w:hAnsi="Times New Roman" w:cs="Times New Roman"/>
                <w:sz w:val="18"/>
                <w:szCs w:val="18"/>
              </w:rPr>
              <w:t>nutricionais</w:t>
            </w:r>
            <w:proofErr w:type="gramEnd"/>
            <w:r w:rsidRPr="00D87A73">
              <w:rPr>
                <w:rFonts w:ascii="Times New Roman" w:hAnsi="Times New Roman" w:cs="Times New Roman"/>
                <w:sz w:val="18"/>
                <w:szCs w:val="18"/>
              </w:rPr>
              <w:t>, número do lote, quantidade de produto.</w:t>
            </w:r>
          </w:p>
        </w:tc>
        <w:tc>
          <w:tcPr>
            <w:tcW w:w="720" w:type="dxa"/>
          </w:tcPr>
          <w:p w:rsidR="00187045" w:rsidRPr="00D87A73" w:rsidRDefault="00187045" w:rsidP="00187045">
            <w:pPr>
              <w:jc w:val="center"/>
              <w:rPr>
                <w:rFonts w:ascii="Times New Roman" w:hAnsi="Times New Roman" w:cs="Times New Roman"/>
                <w:sz w:val="18"/>
                <w:szCs w:val="18"/>
              </w:rPr>
            </w:pPr>
            <w:proofErr w:type="gramStart"/>
            <w:r w:rsidRPr="00D87A73">
              <w:rPr>
                <w:rFonts w:ascii="Times New Roman" w:hAnsi="Times New Roman" w:cs="Times New Roman"/>
                <w:sz w:val="18"/>
                <w:szCs w:val="18"/>
              </w:rPr>
              <w:t>9</w:t>
            </w:r>
            <w:proofErr w:type="gramEnd"/>
          </w:p>
        </w:tc>
        <w:tc>
          <w:tcPr>
            <w:tcW w:w="993"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14,89</w:t>
            </w:r>
          </w:p>
        </w:tc>
        <w:tc>
          <w:tcPr>
            <w:tcW w:w="1134"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134,01</w:t>
            </w:r>
          </w:p>
        </w:tc>
      </w:tr>
      <w:tr w:rsidR="00187045" w:rsidRPr="00D87A73" w:rsidTr="00D87A73">
        <w:tc>
          <w:tcPr>
            <w:tcW w:w="534" w:type="dxa"/>
          </w:tcPr>
          <w:p w:rsidR="00187045" w:rsidRPr="00D87A73" w:rsidRDefault="00187045" w:rsidP="00187045">
            <w:pPr>
              <w:rPr>
                <w:rFonts w:ascii="Times New Roman" w:hAnsi="Times New Roman" w:cs="Times New Roman"/>
                <w:sz w:val="18"/>
                <w:szCs w:val="18"/>
              </w:rPr>
            </w:pPr>
            <w:r w:rsidRPr="00D87A73">
              <w:rPr>
                <w:rFonts w:ascii="Times New Roman" w:hAnsi="Times New Roman" w:cs="Times New Roman"/>
                <w:sz w:val="18"/>
                <w:szCs w:val="18"/>
              </w:rPr>
              <w:t>11</w:t>
            </w:r>
          </w:p>
        </w:tc>
        <w:tc>
          <w:tcPr>
            <w:tcW w:w="6837" w:type="dxa"/>
          </w:tcPr>
          <w:p w:rsidR="00187045" w:rsidRPr="00D87A73" w:rsidRDefault="00187045" w:rsidP="00D87A73">
            <w:pPr>
              <w:ind w:hanging="642"/>
              <w:jc w:val="both"/>
              <w:rPr>
                <w:rFonts w:ascii="Times New Roman" w:hAnsi="Times New Roman" w:cs="Times New Roman"/>
                <w:sz w:val="18"/>
                <w:szCs w:val="18"/>
              </w:rPr>
            </w:pPr>
            <w:r w:rsidRPr="00D87A73">
              <w:rPr>
                <w:rFonts w:ascii="Times New Roman" w:hAnsi="Times New Roman" w:cs="Times New Roman"/>
                <w:b/>
                <w:bCs/>
                <w:sz w:val="18"/>
                <w:szCs w:val="18"/>
              </w:rPr>
              <w:t xml:space="preserve">FEIJÃO PRETO: </w:t>
            </w:r>
            <w:r w:rsidRPr="00D87A73">
              <w:rPr>
                <w:rFonts w:ascii="Times New Roman" w:hAnsi="Times New Roman" w:cs="Times New Roman"/>
                <w:sz w:val="18"/>
                <w:szCs w:val="18"/>
              </w:rPr>
              <w:t xml:space="preserve">Tipo </w:t>
            </w:r>
            <w:proofErr w:type="gramStart"/>
            <w:r w:rsidRPr="00D87A73">
              <w:rPr>
                <w:rFonts w:ascii="Times New Roman" w:hAnsi="Times New Roman" w:cs="Times New Roman"/>
                <w:sz w:val="18"/>
                <w:szCs w:val="18"/>
              </w:rPr>
              <w:t>1</w:t>
            </w:r>
            <w:proofErr w:type="gramEnd"/>
            <w:r w:rsidRPr="00D87A73">
              <w:rPr>
                <w:rFonts w:ascii="Times New Roman" w:hAnsi="Times New Roman" w:cs="Times New Roman"/>
                <w:sz w:val="18"/>
                <w:szCs w:val="18"/>
              </w:rPr>
              <w:t xml:space="preserve">, classe preto, grãos inteiros. Embalagem de polietileno atóxico, resistente, transparente de </w:t>
            </w:r>
            <w:proofErr w:type="gramStart"/>
            <w:r w:rsidRPr="00D87A73">
              <w:rPr>
                <w:rFonts w:ascii="Times New Roman" w:hAnsi="Times New Roman" w:cs="Times New Roman"/>
                <w:sz w:val="18"/>
                <w:szCs w:val="18"/>
              </w:rPr>
              <w:t>1kg</w:t>
            </w:r>
            <w:proofErr w:type="gramEnd"/>
            <w:r w:rsidRPr="00D87A73">
              <w:rPr>
                <w:rFonts w:ascii="Times New Roman" w:hAnsi="Times New Roman" w:cs="Times New Roman"/>
                <w:sz w:val="18"/>
                <w:szCs w:val="18"/>
              </w:rPr>
              <w:t xml:space="preserve"> contendo a data de validade visível e indicação de lote e classificação.</w:t>
            </w:r>
          </w:p>
        </w:tc>
        <w:tc>
          <w:tcPr>
            <w:tcW w:w="720" w:type="dxa"/>
          </w:tcPr>
          <w:p w:rsidR="00187045" w:rsidRPr="00D87A73" w:rsidRDefault="00187045" w:rsidP="00187045">
            <w:pPr>
              <w:jc w:val="center"/>
              <w:rPr>
                <w:rFonts w:ascii="Times New Roman" w:hAnsi="Times New Roman" w:cs="Times New Roman"/>
                <w:sz w:val="18"/>
                <w:szCs w:val="18"/>
              </w:rPr>
            </w:pPr>
            <w:r w:rsidRPr="00D87A73">
              <w:rPr>
                <w:rFonts w:ascii="Times New Roman" w:hAnsi="Times New Roman" w:cs="Times New Roman"/>
                <w:sz w:val="18"/>
                <w:szCs w:val="18"/>
              </w:rPr>
              <w:t>60</w:t>
            </w:r>
          </w:p>
        </w:tc>
        <w:tc>
          <w:tcPr>
            <w:tcW w:w="993"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9,29</w:t>
            </w:r>
          </w:p>
        </w:tc>
        <w:tc>
          <w:tcPr>
            <w:tcW w:w="1134"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557,40</w:t>
            </w:r>
          </w:p>
        </w:tc>
      </w:tr>
      <w:tr w:rsidR="00187045" w:rsidRPr="00D87A73" w:rsidTr="00D87A73">
        <w:tc>
          <w:tcPr>
            <w:tcW w:w="534" w:type="dxa"/>
          </w:tcPr>
          <w:p w:rsidR="00187045" w:rsidRPr="00D87A73" w:rsidRDefault="00187045" w:rsidP="00187045">
            <w:pPr>
              <w:rPr>
                <w:rFonts w:ascii="Times New Roman" w:hAnsi="Times New Roman" w:cs="Times New Roman"/>
                <w:sz w:val="18"/>
                <w:szCs w:val="18"/>
              </w:rPr>
            </w:pPr>
            <w:r w:rsidRPr="00D87A73">
              <w:rPr>
                <w:rFonts w:ascii="Times New Roman" w:hAnsi="Times New Roman" w:cs="Times New Roman"/>
                <w:sz w:val="18"/>
                <w:szCs w:val="18"/>
              </w:rPr>
              <w:t>12</w:t>
            </w:r>
          </w:p>
        </w:tc>
        <w:tc>
          <w:tcPr>
            <w:tcW w:w="6837" w:type="dxa"/>
          </w:tcPr>
          <w:p w:rsidR="00187045" w:rsidRPr="00D87A73" w:rsidRDefault="00187045" w:rsidP="00187045">
            <w:pPr>
              <w:jc w:val="both"/>
              <w:rPr>
                <w:rFonts w:ascii="Times New Roman" w:hAnsi="Times New Roman" w:cs="Times New Roman"/>
                <w:sz w:val="18"/>
                <w:szCs w:val="18"/>
              </w:rPr>
            </w:pPr>
            <w:r w:rsidRPr="00D87A73">
              <w:rPr>
                <w:rFonts w:ascii="Times New Roman" w:hAnsi="Times New Roman" w:cs="Times New Roman"/>
                <w:b/>
                <w:bCs/>
                <w:sz w:val="18"/>
                <w:szCs w:val="18"/>
              </w:rPr>
              <w:t>FERMENTO BIOLOGICO:</w:t>
            </w:r>
            <w:r w:rsidRPr="00D87A73">
              <w:rPr>
                <w:rFonts w:ascii="Times New Roman" w:hAnsi="Times New Roman" w:cs="Times New Roman"/>
                <w:sz w:val="18"/>
                <w:szCs w:val="18"/>
              </w:rPr>
              <w:t xml:space="preserve"> Fermento biológico Fresco. Embalagem em tablete de 500 gramas. Hermeticamente fechada, vedada e </w:t>
            </w:r>
            <w:proofErr w:type="spellStart"/>
            <w:r w:rsidRPr="00D87A73">
              <w:rPr>
                <w:rFonts w:ascii="Times New Roman" w:hAnsi="Times New Roman" w:cs="Times New Roman"/>
                <w:sz w:val="18"/>
                <w:szCs w:val="18"/>
              </w:rPr>
              <w:t>resisitente</w:t>
            </w:r>
            <w:proofErr w:type="spellEnd"/>
            <w:r w:rsidRPr="00D87A73">
              <w:rPr>
                <w:rFonts w:ascii="Times New Roman" w:hAnsi="Times New Roman" w:cs="Times New Roman"/>
                <w:sz w:val="18"/>
                <w:szCs w:val="18"/>
              </w:rPr>
              <w:t xml:space="preserve"> com data de fabricação. O produto deverá apresentar validade mínima de 02 meses a partir da data de entrega na unidade requisitante</w:t>
            </w:r>
            <w:r w:rsidRPr="00D87A73">
              <w:rPr>
                <w:rFonts w:ascii="Times New Roman" w:hAnsi="Times New Roman" w:cs="Times New Roman"/>
                <w:b/>
                <w:bCs/>
                <w:sz w:val="18"/>
                <w:szCs w:val="18"/>
              </w:rPr>
              <w:t>.</w:t>
            </w:r>
          </w:p>
        </w:tc>
        <w:tc>
          <w:tcPr>
            <w:tcW w:w="720" w:type="dxa"/>
          </w:tcPr>
          <w:p w:rsidR="00187045" w:rsidRPr="00D87A73" w:rsidRDefault="00187045" w:rsidP="00187045">
            <w:pPr>
              <w:jc w:val="center"/>
              <w:rPr>
                <w:rFonts w:ascii="Times New Roman" w:hAnsi="Times New Roman" w:cs="Times New Roman"/>
                <w:sz w:val="18"/>
                <w:szCs w:val="18"/>
              </w:rPr>
            </w:pPr>
            <w:r w:rsidRPr="00D87A73">
              <w:rPr>
                <w:rFonts w:ascii="Times New Roman" w:hAnsi="Times New Roman" w:cs="Times New Roman"/>
                <w:sz w:val="18"/>
                <w:szCs w:val="18"/>
              </w:rPr>
              <w:t>05</w:t>
            </w:r>
          </w:p>
        </w:tc>
        <w:tc>
          <w:tcPr>
            <w:tcW w:w="993"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36,90</w:t>
            </w:r>
          </w:p>
        </w:tc>
        <w:tc>
          <w:tcPr>
            <w:tcW w:w="1134"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184,50</w:t>
            </w:r>
          </w:p>
        </w:tc>
      </w:tr>
      <w:tr w:rsidR="00187045" w:rsidRPr="00D87A73" w:rsidTr="00D87A73">
        <w:tc>
          <w:tcPr>
            <w:tcW w:w="534" w:type="dxa"/>
          </w:tcPr>
          <w:p w:rsidR="00187045" w:rsidRPr="00D87A73" w:rsidRDefault="00187045" w:rsidP="00187045">
            <w:pPr>
              <w:rPr>
                <w:rFonts w:ascii="Times New Roman" w:hAnsi="Times New Roman" w:cs="Times New Roman"/>
                <w:sz w:val="18"/>
                <w:szCs w:val="18"/>
              </w:rPr>
            </w:pPr>
            <w:r w:rsidRPr="00D87A73">
              <w:rPr>
                <w:rFonts w:ascii="Times New Roman" w:hAnsi="Times New Roman" w:cs="Times New Roman"/>
                <w:sz w:val="18"/>
                <w:szCs w:val="18"/>
              </w:rPr>
              <w:t>13</w:t>
            </w:r>
          </w:p>
        </w:tc>
        <w:tc>
          <w:tcPr>
            <w:tcW w:w="6837" w:type="dxa"/>
          </w:tcPr>
          <w:p w:rsidR="00187045" w:rsidRPr="00D87A73" w:rsidRDefault="00187045" w:rsidP="00187045">
            <w:pPr>
              <w:jc w:val="both"/>
              <w:rPr>
                <w:rFonts w:ascii="Times New Roman" w:hAnsi="Times New Roman" w:cs="Times New Roman"/>
                <w:sz w:val="18"/>
                <w:szCs w:val="18"/>
              </w:rPr>
            </w:pPr>
            <w:r w:rsidRPr="00D87A73">
              <w:rPr>
                <w:rFonts w:ascii="Times New Roman" w:hAnsi="Times New Roman" w:cs="Times New Roman"/>
                <w:b/>
                <w:bCs/>
                <w:sz w:val="18"/>
                <w:szCs w:val="18"/>
              </w:rPr>
              <w:t>FERMENTO EM PÓ QUIMICO:</w:t>
            </w:r>
            <w:r w:rsidRPr="00D87A73">
              <w:rPr>
                <w:rFonts w:ascii="Times New Roman" w:hAnsi="Times New Roman" w:cs="Times New Roman"/>
                <w:sz w:val="18"/>
                <w:szCs w:val="18"/>
              </w:rPr>
              <w:t xml:space="preserve"> Fermento em Pó para Bolo embalagem de 250 Gramas ou 500 Gramas.  O produto deverá apresentar validade mínima de 02 meses a partir da data de entrega na unidade requisitante</w:t>
            </w:r>
          </w:p>
        </w:tc>
        <w:tc>
          <w:tcPr>
            <w:tcW w:w="720" w:type="dxa"/>
          </w:tcPr>
          <w:p w:rsidR="00187045" w:rsidRPr="00D87A73" w:rsidRDefault="00187045" w:rsidP="00187045">
            <w:pPr>
              <w:jc w:val="center"/>
              <w:rPr>
                <w:rFonts w:ascii="Times New Roman" w:hAnsi="Times New Roman" w:cs="Times New Roman"/>
                <w:sz w:val="18"/>
                <w:szCs w:val="18"/>
              </w:rPr>
            </w:pPr>
            <w:r w:rsidRPr="00D87A73">
              <w:rPr>
                <w:rFonts w:ascii="Times New Roman" w:hAnsi="Times New Roman" w:cs="Times New Roman"/>
                <w:sz w:val="18"/>
                <w:szCs w:val="18"/>
              </w:rPr>
              <w:t>05</w:t>
            </w:r>
          </w:p>
        </w:tc>
        <w:tc>
          <w:tcPr>
            <w:tcW w:w="993"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31,96</w:t>
            </w:r>
          </w:p>
        </w:tc>
        <w:tc>
          <w:tcPr>
            <w:tcW w:w="1134"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159,80</w:t>
            </w:r>
          </w:p>
        </w:tc>
      </w:tr>
      <w:tr w:rsidR="00187045" w:rsidRPr="00D87A73" w:rsidTr="00D87A73">
        <w:tc>
          <w:tcPr>
            <w:tcW w:w="534" w:type="dxa"/>
          </w:tcPr>
          <w:p w:rsidR="00187045" w:rsidRPr="00D87A73" w:rsidRDefault="00187045" w:rsidP="00187045">
            <w:pPr>
              <w:rPr>
                <w:rFonts w:ascii="Times New Roman" w:hAnsi="Times New Roman" w:cs="Times New Roman"/>
                <w:sz w:val="18"/>
                <w:szCs w:val="18"/>
              </w:rPr>
            </w:pPr>
            <w:r w:rsidRPr="00D87A73">
              <w:rPr>
                <w:rFonts w:ascii="Times New Roman" w:hAnsi="Times New Roman" w:cs="Times New Roman"/>
                <w:sz w:val="18"/>
                <w:szCs w:val="18"/>
              </w:rPr>
              <w:t>14</w:t>
            </w:r>
          </w:p>
        </w:tc>
        <w:tc>
          <w:tcPr>
            <w:tcW w:w="6837" w:type="dxa"/>
          </w:tcPr>
          <w:p w:rsidR="00187045" w:rsidRPr="00D87A73" w:rsidRDefault="00187045" w:rsidP="00187045">
            <w:pPr>
              <w:jc w:val="both"/>
              <w:rPr>
                <w:rFonts w:ascii="Times New Roman" w:hAnsi="Times New Roman" w:cs="Times New Roman"/>
                <w:sz w:val="18"/>
                <w:szCs w:val="18"/>
              </w:rPr>
            </w:pPr>
            <w:r w:rsidRPr="00D87A73">
              <w:rPr>
                <w:rFonts w:ascii="Times New Roman" w:hAnsi="Times New Roman" w:cs="Times New Roman"/>
                <w:b/>
                <w:bCs/>
                <w:sz w:val="18"/>
                <w:szCs w:val="18"/>
              </w:rPr>
              <w:t xml:space="preserve">FLOCOS DE MILHO: </w:t>
            </w:r>
            <w:r w:rsidRPr="00D87A73">
              <w:rPr>
                <w:rFonts w:ascii="Times New Roman" w:hAnsi="Times New Roman" w:cs="Times New Roman"/>
                <w:sz w:val="18"/>
                <w:szCs w:val="18"/>
              </w:rPr>
              <w:t xml:space="preserve">Pré-cozido, preparo para cuscuz (farinha de milho flocada) 500 </w:t>
            </w:r>
            <w:proofErr w:type="gramStart"/>
            <w:r w:rsidRPr="00D87A73">
              <w:rPr>
                <w:rFonts w:ascii="Times New Roman" w:hAnsi="Times New Roman" w:cs="Times New Roman"/>
                <w:sz w:val="18"/>
                <w:szCs w:val="18"/>
              </w:rPr>
              <w:t>kg</w:t>
            </w:r>
            <w:proofErr w:type="gramEnd"/>
          </w:p>
        </w:tc>
        <w:tc>
          <w:tcPr>
            <w:tcW w:w="720" w:type="dxa"/>
          </w:tcPr>
          <w:p w:rsidR="00187045" w:rsidRPr="00D87A73" w:rsidRDefault="00187045" w:rsidP="00187045">
            <w:pPr>
              <w:jc w:val="center"/>
              <w:rPr>
                <w:rFonts w:ascii="Times New Roman" w:hAnsi="Times New Roman" w:cs="Times New Roman"/>
                <w:sz w:val="18"/>
                <w:szCs w:val="18"/>
              </w:rPr>
            </w:pPr>
            <w:r w:rsidRPr="00D87A73">
              <w:rPr>
                <w:rFonts w:ascii="Times New Roman" w:hAnsi="Times New Roman" w:cs="Times New Roman"/>
                <w:sz w:val="18"/>
                <w:szCs w:val="18"/>
              </w:rPr>
              <w:t>70</w:t>
            </w:r>
          </w:p>
        </w:tc>
        <w:tc>
          <w:tcPr>
            <w:tcW w:w="993"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5,78</w:t>
            </w:r>
          </w:p>
        </w:tc>
        <w:tc>
          <w:tcPr>
            <w:tcW w:w="1134"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404,60</w:t>
            </w:r>
          </w:p>
        </w:tc>
      </w:tr>
      <w:tr w:rsidR="00187045" w:rsidRPr="00D87A73" w:rsidTr="00D87A73">
        <w:tc>
          <w:tcPr>
            <w:tcW w:w="534" w:type="dxa"/>
          </w:tcPr>
          <w:p w:rsidR="00187045" w:rsidRPr="00D87A73" w:rsidRDefault="00187045" w:rsidP="00187045">
            <w:pPr>
              <w:rPr>
                <w:rFonts w:ascii="Times New Roman" w:hAnsi="Times New Roman" w:cs="Times New Roman"/>
                <w:sz w:val="18"/>
                <w:szCs w:val="18"/>
              </w:rPr>
            </w:pPr>
            <w:r w:rsidRPr="00D87A73">
              <w:rPr>
                <w:rFonts w:ascii="Times New Roman" w:hAnsi="Times New Roman" w:cs="Times New Roman"/>
                <w:sz w:val="18"/>
                <w:szCs w:val="18"/>
              </w:rPr>
              <w:t>15</w:t>
            </w:r>
          </w:p>
        </w:tc>
        <w:tc>
          <w:tcPr>
            <w:tcW w:w="6837" w:type="dxa"/>
          </w:tcPr>
          <w:p w:rsidR="00187045" w:rsidRPr="00D87A73" w:rsidRDefault="00187045" w:rsidP="00187045">
            <w:pPr>
              <w:jc w:val="both"/>
              <w:rPr>
                <w:rFonts w:ascii="Times New Roman" w:hAnsi="Times New Roman" w:cs="Times New Roman"/>
                <w:sz w:val="18"/>
                <w:szCs w:val="18"/>
              </w:rPr>
            </w:pPr>
            <w:r w:rsidRPr="00D87A73">
              <w:rPr>
                <w:rFonts w:ascii="Times New Roman" w:hAnsi="Times New Roman" w:cs="Times New Roman"/>
                <w:b/>
                <w:bCs/>
                <w:sz w:val="18"/>
                <w:szCs w:val="18"/>
              </w:rPr>
              <w:t>FRANGO</w:t>
            </w:r>
            <w:proofErr w:type="gramStart"/>
            <w:r w:rsidRPr="00D87A73">
              <w:rPr>
                <w:rFonts w:ascii="Times New Roman" w:hAnsi="Times New Roman" w:cs="Times New Roman"/>
                <w:b/>
                <w:bCs/>
                <w:sz w:val="18"/>
                <w:szCs w:val="18"/>
              </w:rPr>
              <w:t>, FILE</w:t>
            </w:r>
            <w:proofErr w:type="gramEnd"/>
            <w:r w:rsidRPr="00D87A73">
              <w:rPr>
                <w:rFonts w:ascii="Times New Roman" w:hAnsi="Times New Roman" w:cs="Times New Roman"/>
                <w:b/>
                <w:bCs/>
                <w:sz w:val="18"/>
                <w:szCs w:val="18"/>
              </w:rPr>
              <w:t xml:space="preserve">: </w:t>
            </w:r>
            <w:r w:rsidRPr="00D87A73">
              <w:rPr>
                <w:rFonts w:ascii="Times New Roman" w:hAnsi="Times New Roman" w:cs="Times New Roman"/>
                <w:sz w:val="18"/>
                <w:szCs w:val="18"/>
              </w:rPr>
              <w:t xml:space="preserve">Sem Osso, apresentar-se congelado em </w:t>
            </w:r>
            <w:proofErr w:type="spellStart"/>
            <w:r w:rsidRPr="00D87A73">
              <w:rPr>
                <w:rFonts w:ascii="Times New Roman" w:hAnsi="Times New Roman" w:cs="Times New Roman"/>
                <w:sz w:val="18"/>
                <w:szCs w:val="18"/>
              </w:rPr>
              <w:t>fatiascom</w:t>
            </w:r>
            <w:proofErr w:type="spellEnd"/>
            <w:r w:rsidRPr="00D87A73">
              <w:rPr>
                <w:rFonts w:ascii="Times New Roman" w:hAnsi="Times New Roman" w:cs="Times New Roman"/>
                <w:sz w:val="18"/>
                <w:szCs w:val="18"/>
              </w:rPr>
              <w:t xml:space="preserve"> cerca de 170 g cada, embalado em saco plástico transparente, atóxico, limpo, não violado, resistente, que garantam a integridade do produto. A embalagem deverá conter externamente os dados de identificação, procedência, número de lote, quantidade do produto, número do registro no Ministério da Agricultura/SIF/DIPOA e carimbo de inspeção do SIF, apresentar validade mínima de 30 (trinta) dias a partir da data de entrega.</w:t>
            </w:r>
          </w:p>
        </w:tc>
        <w:tc>
          <w:tcPr>
            <w:tcW w:w="720" w:type="dxa"/>
          </w:tcPr>
          <w:p w:rsidR="00187045" w:rsidRPr="00D87A73" w:rsidRDefault="00187045" w:rsidP="00187045">
            <w:pPr>
              <w:jc w:val="center"/>
              <w:rPr>
                <w:rFonts w:ascii="Times New Roman" w:hAnsi="Times New Roman" w:cs="Times New Roman"/>
                <w:sz w:val="18"/>
                <w:szCs w:val="18"/>
              </w:rPr>
            </w:pPr>
            <w:r w:rsidRPr="00D87A73">
              <w:rPr>
                <w:rFonts w:ascii="Times New Roman" w:hAnsi="Times New Roman" w:cs="Times New Roman"/>
                <w:sz w:val="18"/>
                <w:szCs w:val="18"/>
              </w:rPr>
              <w:t>180</w:t>
            </w:r>
          </w:p>
        </w:tc>
        <w:tc>
          <w:tcPr>
            <w:tcW w:w="993"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18,70</w:t>
            </w:r>
          </w:p>
        </w:tc>
        <w:tc>
          <w:tcPr>
            <w:tcW w:w="1134"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3.366,00</w:t>
            </w:r>
          </w:p>
        </w:tc>
      </w:tr>
      <w:tr w:rsidR="00187045" w:rsidRPr="00D87A73" w:rsidTr="00D87A73">
        <w:tc>
          <w:tcPr>
            <w:tcW w:w="534" w:type="dxa"/>
          </w:tcPr>
          <w:p w:rsidR="00187045" w:rsidRPr="00D87A73" w:rsidRDefault="00187045" w:rsidP="00187045">
            <w:pPr>
              <w:rPr>
                <w:rFonts w:ascii="Times New Roman" w:hAnsi="Times New Roman" w:cs="Times New Roman"/>
                <w:sz w:val="18"/>
                <w:szCs w:val="18"/>
              </w:rPr>
            </w:pPr>
            <w:r w:rsidRPr="00D87A73">
              <w:rPr>
                <w:rFonts w:ascii="Times New Roman" w:hAnsi="Times New Roman" w:cs="Times New Roman"/>
                <w:sz w:val="18"/>
                <w:szCs w:val="18"/>
              </w:rPr>
              <w:t>16</w:t>
            </w:r>
          </w:p>
        </w:tc>
        <w:tc>
          <w:tcPr>
            <w:tcW w:w="6837" w:type="dxa"/>
          </w:tcPr>
          <w:p w:rsidR="00187045" w:rsidRPr="00D87A73" w:rsidRDefault="00187045" w:rsidP="00187045">
            <w:pPr>
              <w:jc w:val="both"/>
              <w:rPr>
                <w:rFonts w:ascii="Times New Roman" w:hAnsi="Times New Roman" w:cs="Times New Roman"/>
                <w:sz w:val="18"/>
                <w:szCs w:val="18"/>
              </w:rPr>
            </w:pPr>
            <w:r w:rsidRPr="00D87A73">
              <w:rPr>
                <w:rFonts w:ascii="Times New Roman" w:hAnsi="Times New Roman" w:cs="Times New Roman"/>
                <w:b/>
                <w:bCs/>
                <w:sz w:val="18"/>
                <w:szCs w:val="18"/>
              </w:rPr>
              <w:t>Macarrão trigo</w:t>
            </w:r>
            <w:r w:rsidRPr="00D87A73">
              <w:rPr>
                <w:rFonts w:ascii="Times New Roman" w:hAnsi="Times New Roman" w:cs="Times New Roman"/>
                <w:sz w:val="18"/>
                <w:szCs w:val="18"/>
              </w:rPr>
              <w:t xml:space="preserve">: de 1ª qualidade, massa seca, para macarronada, com fio fino e longo e comprimento entre </w:t>
            </w:r>
            <w:proofErr w:type="gramStart"/>
            <w:r w:rsidRPr="00D87A73">
              <w:rPr>
                <w:rFonts w:ascii="Times New Roman" w:hAnsi="Times New Roman" w:cs="Times New Roman"/>
                <w:sz w:val="18"/>
                <w:szCs w:val="18"/>
              </w:rPr>
              <w:t>25 a 30 cm, amarela com aspecto, cor</w:t>
            </w:r>
            <w:proofErr w:type="gramEnd"/>
            <w:r w:rsidRPr="00D87A73">
              <w:rPr>
                <w:rFonts w:ascii="Times New Roman" w:hAnsi="Times New Roman" w:cs="Times New Roman"/>
                <w:sz w:val="18"/>
                <w:szCs w:val="18"/>
              </w:rPr>
              <w:t xml:space="preserve">, cheiro, textura e sabor próprios, obtido pelo amassamento da farinha de trigo especial, sêmola de trigo enriquecida com ferro e ácido fólico (vitamina b9), ovos, isenta de corantes artificiais, sujidades, parasitas e larvas. Embalado em saco plástico, resistente, adequado para transporte, contendo 500g de peso cada. Validade não superior a </w:t>
            </w:r>
            <w:proofErr w:type="gramStart"/>
            <w:r w:rsidRPr="00D87A73">
              <w:rPr>
                <w:rFonts w:ascii="Times New Roman" w:hAnsi="Times New Roman" w:cs="Times New Roman"/>
                <w:sz w:val="18"/>
                <w:szCs w:val="18"/>
              </w:rPr>
              <w:t>3</w:t>
            </w:r>
            <w:proofErr w:type="gramEnd"/>
            <w:r w:rsidRPr="00D87A73">
              <w:rPr>
                <w:rFonts w:ascii="Times New Roman" w:hAnsi="Times New Roman" w:cs="Times New Roman"/>
                <w:sz w:val="18"/>
                <w:szCs w:val="18"/>
              </w:rPr>
              <w:t xml:space="preserve"> meses.</w:t>
            </w:r>
          </w:p>
        </w:tc>
        <w:tc>
          <w:tcPr>
            <w:tcW w:w="720" w:type="dxa"/>
          </w:tcPr>
          <w:p w:rsidR="00187045" w:rsidRPr="00D87A73" w:rsidRDefault="00187045" w:rsidP="00187045">
            <w:pPr>
              <w:jc w:val="center"/>
              <w:rPr>
                <w:rFonts w:ascii="Times New Roman" w:hAnsi="Times New Roman" w:cs="Times New Roman"/>
                <w:sz w:val="18"/>
                <w:szCs w:val="18"/>
              </w:rPr>
            </w:pPr>
            <w:r w:rsidRPr="00D87A73">
              <w:rPr>
                <w:rFonts w:ascii="Times New Roman" w:hAnsi="Times New Roman" w:cs="Times New Roman"/>
                <w:sz w:val="18"/>
                <w:szCs w:val="18"/>
              </w:rPr>
              <w:t>20</w:t>
            </w:r>
          </w:p>
        </w:tc>
        <w:tc>
          <w:tcPr>
            <w:tcW w:w="993"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5,98</w:t>
            </w:r>
          </w:p>
        </w:tc>
        <w:tc>
          <w:tcPr>
            <w:tcW w:w="1134"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119,60</w:t>
            </w:r>
          </w:p>
        </w:tc>
      </w:tr>
      <w:tr w:rsidR="00187045" w:rsidRPr="00D87A73" w:rsidTr="00D87A73">
        <w:tc>
          <w:tcPr>
            <w:tcW w:w="534" w:type="dxa"/>
          </w:tcPr>
          <w:p w:rsidR="00187045" w:rsidRPr="00D87A73" w:rsidRDefault="00187045" w:rsidP="00187045">
            <w:pPr>
              <w:rPr>
                <w:rFonts w:ascii="Times New Roman" w:hAnsi="Times New Roman" w:cs="Times New Roman"/>
                <w:sz w:val="18"/>
                <w:szCs w:val="18"/>
              </w:rPr>
            </w:pPr>
            <w:r w:rsidRPr="00D87A73">
              <w:rPr>
                <w:rFonts w:ascii="Times New Roman" w:hAnsi="Times New Roman" w:cs="Times New Roman"/>
                <w:sz w:val="18"/>
                <w:szCs w:val="18"/>
              </w:rPr>
              <w:t>17</w:t>
            </w:r>
          </w:p>
        </w:tc>
        <w:tc>
          <w:tcPr>
            <w:tcW w:w="6837" w:type="dxa"/>
            <w:vAlign w:val="center"/>
          </w:tcPr>
          <w:p w:rsidR="00187045" w:rsidRPr="00D87A73" w:rsidRDefault="00187045" w:rsidP="00187045">
            <w:pPr>
              <w:jc w:val="both"/>
              <w:rPr>
                <w:rFonts w:ascii="Times New Roman" w:hAnsi="Times New Roman" w:cs="Times New Roman"/>
                <w:sz w:val="18"/>
                <w:szCs w:val="18"/>
              </w:rPr>
            </w:pPr>
            <w:r w:rsidRPr="00D87A73">
              <w:rPr>
                <w:rFonts w:ascii="Times New Roman" w:hAnsi="Times New Roman" w:cs="Times New Roman"/>
                <w:b/>
                <w:bCs/>
                <w:sz w:val="18"/>
                <w:szCs w:val="18"/>
              </w:rPr>
              <w:t>Margarina com sal</w:t>
            </w:r>
            <w:r w:rsidRPr="00D87A73">
              <w:rPr>
                <w:rFonts w:ascii="Times New Roman" w:hAnsi="Times New Roman" w:cs="Times New Roman"/>
                <w:sz w:val="18"/>
                <w:szCs w:val="18"/>
              </w:rPr>
              <w:t>:</w:t>
            </w:r>
            <w:proofErr w:type="gramStart"/>
            <w:r w:rsidRPr="00D87A73">
              <w:rPr>
                <w:rFonts w:ascii="Times New Roman" w:hAnsi="Times New Roman" w:cs="Times New Roman"/>
                <w:sz w:val="18"/>
                <w:szCs w:val="18"/>
              </w:rPr>
              <w:t xml:space="preserve">  </w:t>
            </w:r>
            <w:proofErr w:type="gramEnd"/>
            <w:r w:rsidRPr="00D87A73">
              <w:rPr>
                <w:rFonts w:ascii="Times New Roman" w:hAnsi="Times New Roman" w:cs="Times New Roman"/>
                <w:sz w:val="18"/>
                <w:szCs w:val="18"/>
              </w:rPr>
              <w:t xml:space="preserve">de 1º linha cremosa com sal. Deve conter 80% de lipídios, livre de gordura </w:t>
            </w:r>
            <w:proofErr w:type="spellStart"/>
            <w:r w:rsidRPr="00D87A73">
              <w:rPr>
                <w:rFonts w:ascii="Times New Roman" w:hAnsi="Times New Roman" w:cs="Times New Roman"/>
                <w:sz w:val="18"/>
                <w:szCs w:val="18"/>
              </w:rPr>
              <w:t>trans</w:t>
            </w:r>
            <w:proofErr w:type="spellEnd"/>
            <w:r w:rsidRPr="00D87A73">
              <w:rPr>
                <w:rFonts w:ascii="Times New Roman" w:hAnsi="Times New Roman" w:cs="Times New Roman"/>
                <w:sz w:val="18"/>
                <w:szCs w:val="18"/>
              </w:rPr>
              <w:t xml:space="preserve"> e contendo máximo de água de 15% sobre o peso do produto; livre de matéria terrosa, parasitas, larvas e detritos animais e vegetais; isento de </w:t>
            </w:r>
            <w:proofErr w:type="spellStart"/>
            <w:r w:rsidRPr="00D87A73">
              <w:rPr>
                <w:rFonts w:ascii="Times New Roman" w:hAnsi="Times New Roman" w:cs="Times New Roman"/>
                <w:sz w:val="18"/>
                <w:szCs w:val="18"/>
              </w:rPr>
              <w:t>ranso</w:t>
            </w:r>
            <w:proofErr w:type="spellEnd"/>
            <w:r w:rsidRPr="00D87A73">
              <w:rPr>
                <w:rFonts w:ascii="Times New Roman" w:hAnsi="Times New Roman" w:cs="Times New Roman"/>
                <w:sz w:val="18"/>
                <w:szCs w:val="18"/>
              </w:rPr>
              <w:t xml:space="preserve">, bolor e outras características indesejáveis; deve apresentar aspecto homogêneo, uniforme de cor amarela. Acondicionada em embalagem plástica adequada e original de fábrica contendo </w:t>
            </w:r>
            <w:proofErr w:type="gramStart"/>
            <w:r w:rsidRPr="00D87A73">
              <w:rPr>
                <w:rFonts w:ascii="Times New Roman" w:hAnsi="Times New Roman" w:cs="Times New Roman"/>
                <w:sz w:val="18"/>
                <w:szCs w:val="18"/>
              </w:rPr>
              <w:lastRenderedPageBreak/>
              <w:t>1kg</w:t>
            </w:r>
            <w:proofErr w:type="gramEnd"/>
            <w:r w:rsidRPr="00D87A73">
              <w:rPr>
                <w:rFonts w:ascii="Times New Roman" w:hAnsi="Times New Roman" w:cs="Times New Roman"/>
                <w:sz w:val="18"/>
                <w:szCs w:val="18"/>
              </w:rPr>
              <w:t>.</w:t>
            </w:r>
          </w:p>
        </w:tc>
        <w:tc>
          <w:tcPr>
            <w:tcW w:w="720" w:type="dxa"/>
          </w:tcPr>
          <w:p w:rsidR="00187045" w:rsidRPr="00D87A73" w:rsidRDefault="00187045" w:rsidP="00187045">
            <w:pPr>
              <w:jc w:val="center"/>
              <w:rPr>
                <w:rFonts w:ascii="Times New Roman" w:hAnsi="Times New Roman" w:cs="Times New Roman"/>
                <w:sz w:val="18"/>
                <w:szCs w:val="18"/>
              </w:rPr>
            </w:pPr>
            <w:r w:rsidRPr="00D87A73">
              <w:rPr>
                <w:rFonts w:ascii="Times New Roman" w:hAnsi="Times New Roman" w:cs="Times New Roman"/>
                <w:sz w:val="18"/>
                <w:szCs w:val="18"/>
              </w:rPr>
              <w:lastRenderedPageBreak/>
              <w:t>15</w:t>
            </w:r>
          </w:p>
        </w:tc>
        <w:tc>
          <w:tcPr>
            <w:tcW w:w="993"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14,69</w:t>
            </w:r>
          </w:p>
        </w:tc>
        <w:tc>
          <w:tcPr>
            <w:tcW w:w="1134"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220,35</w:t>
            </w:r>
          </w:p>
        </w:tc>
      </w:tr>
      <w:tr w:rsidR="00187045" w:rsidRPr="00D87A73" w:rsidTr="00D87A73">
        <w:tc>
          <w:tcPr>
            <w:tcW w:w="534" w:type="dxa"/>
          </w:tcPr>
          <w:p w:rsidR="00187045" w:rsidRPr="00D87A73" w:rsidRDefault="00187045" w:rsidP="00187045">
            <w:pPr>
              <w:rPr>
                <w:rFonts w:ascii="Times New Roman" w:hAnsi="Times New Roman" w:cs="Times New Roman"/>
                <w:sz w:val="18"/>
                <w:szCs w:val="18"/>
              </w:rPr>
            </w:pPr>
            <w:r w:rsidRPr="00D87A73">
              <w:rPr>
                <w:rFonts w:ascii="Times New Roman" w:hAnsi="Times New Roman" w:cs="Times New Roman"/>
                <w:sz w:val="18"/>
                <w:szCs w:val="18"/>
              </w:rPr>
              <w:lastRenderedPageBreak/>
              <w:t>18</w:t>
            </w:r>
          </w:p>
        </w:tc>
        <w:tc>
          <w:tcPr>
            <w:tcW w:w="6837" w:type="dxa"/>
          </w:tcPr>
          <w:p w:rsidR="00187045" w:rsidRPr="00D87A73" w:rsidRDefault="00187045" w:rsidP="00187045">
            <w:pPr>
              <w:jc w:val="both"/>
              <w:rPr>
                <w:rFonts w:ascii="Times New Roman" w:hAnsi="Times New Roman" w:cs="Times New Roman"/>
                <w:sz w:val="18"/>
                <w:szCs w:val="18"/>
              </w:rPr>
            </w:pPr>
            <w:r w:rsidRPr="00D87A73">
              <w:rPr>
                <w:rFonts w:ascii="Times New Roman" w:hAnsi="Times New Roman" w:cs="Times New Roman"/>
                <w:b/>
                <w:bCs/>
                <w:sz w:val="18"/>
                <w:szCs w:val="18"/>
              </w:rPr>
              <w:t xml:space="preserve">Milho Fubá </w:t>
            </w:r>
            <w:proofErr w:type="spellStart"/>
            <w:r w:rsidRPr="00D87A73">
              <w:rPr>
                <w:rFonts w:ascii="Times New Roman" w:hAnsi="Times New Roman" w:cs="Times New Roman"/>
                <w:sz w:val="18"/>
                <w:szCs w:val="18"/>
              </w:rPr>
              <w:t>Fubá</w:t>
            </w:r>
            <w:proofErr w:type="spellEnd"/>
            <w:r w:rsidRPr="00D87A73">
              <w:rPr>
                <w:rFonts w:ascii="Times New Roman" w:hAnsi="Times New Roman" w:cs="Times New Roman"/>
                <w:sz w:val="18"/>
                <w:szCs w:val="18"/>
              </w:rPr>
              <w:t xml:space="preserve"> de milho amarelo, moinho d’água, enriquecido com ferro e ácido fólico, embalado em pacote plástico de </w:t>
            </w:r>
            <w:proofErr w:type="gramStart"/>
            <w:r w:rsidRPr="00D87A73">
              <w:rPr>
                <w:rFonts w:ascii="Times New Roman" w:hAnsi="Times New Roman" w:cs="Times New Roman"/>
                <w:sz w:val="18"/>
                <w:szCs w:val="18"/>
              </w:rPr>
              <w:t>1Kg</w:t>
            </w:r>
            <w:proofErr w:type="gramEnd"/>
            <w:r w:rsidRPr="00D87A73">
              <w:rPr>
                <w:rFonts w:ascii="Times New Roman" w:hAnsi="Times New Roman" w:cs="Times New Roman"/>
                <w:sz w:val="18"/>
                <w:szCs w:val="18"/>
              </w:rPr>
              <w:t>, resistente transparente. No seu rótulo deve constar prazo de validade</w:t>
            </w:r>
          </w:p>
        </w:tc>
        <w:tc>
          <w:tcPr>
            <w:tcW w:w="720" w:type="dxa"/>
          </w:tcPr>
          <w:p w:rsidR="00187045" w:rsidRPr="00D87A73" w:rsidRDefault="00187045" w:rsidP="00187045">
            <w:pPr>
              <w:jc w:val="center"/>
              <w:rPr>
                <w:rFonts w:ascii="Times New Roman" w:hAnsi="Times New Roman" w:cs="Times New Roman"/>
                <w:sz w:val="18"/>
                <w:szCs w:val="18"/>
              </w:rPr>
            </w:pPr>
            <w:r w:rsidRPr="00D87A73">
              <w:rPr>
                <w:rFonts w:ascii="Times New Roman" w:hAnsi="Times New Roman" w:cs="Times New Roman"/>
                <w:sz w:val="18"/>
                <w:szCs w:val="18"/>
              </w:rPr>
              <w:t>20</w:t>
            </w:r>
          </w:p>
        </w:tc>
        <w:tc>
          <w:tcPr>
            <w:tcW w:w="993"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5,59</w:t>
            </w:r>
          </w:p>
        </w:tc>
        <w:tc>
          <w:tcPr>
            <w:tcW w:w="1134"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111,80</w:t>
            </w:r>
          </w:p>
        </w:tc>
      </w:tr>
      <w:tr w:rsidR="00187045" w:rsidRPr="00D87A73" w:rsidTr="00D87A73">
        <w:tc>
          <w:tcPr>
            <w:tcW w:w="534" w:type="dxa"/>
          </w:tcPr>
          <w:p w:rsidR="00187045" w:rsidRPr="00D87A73" w:rsidRDefault="00187045" w:rsidP="00187045">
            <w:pPr>
              <w:rPr>
                <w:rFonts w:ascii="Times New Roman" w:hAnsi="Times New Roman" w:cs="Times New Roman"/>
                <w:sz w:val="18"/>
                <w:szCs w:val="18"/>
              </w:rPr>
            </w:pPr>
            <w:r w:rsidRPr="00D87A73">
              <w:rPr>
                <w:rFonts w:ascii="Times New Roman" w:hAnsi="Times New Roman" w:cs="Times New Roman"/>
                <w:sz w:val="18"/>
                <w:szCs w:val="18"/>
              </w:rPr>
              <w:t>19</w:t>
            </w:r>
          </w:p>
        </w:tc>
        <w:tc>
          <w:tcPr>
            <w:tcW w:w="6837" w:type="dxa"/>
          </w:tcPr>
          <w:p w:rsidR="00187045" w:rsidRPr="00D87A73" w:rsidRDefault="00187045" w:rsidP="00187045">
            <w:pPr>
              <w:jc w:val="both"/>
              <w:rPr>
                <w:rFonts w:ascii="Times New Roman" w:hAnsi="Times New Roman" w:cs="Times New Roman"/>
                <w:sz w:val="18"/>
                <w:szCs w:val="18"/>
              </w:rPr>
            </w:pPr>
            <w:r w:rsidRPr="00D87A73">
              <w:rPr>
                <w:rFonts w:ascii="Times New Roman" w:hAnsi="Times New Roman" w:cs="Times New Roman"/>
                <w:b/>
                <w:bCs/>
                <w:sz w:val="18"/>
                <w:szCs w:val="18"/>
              </w:rPr>
              <w:t xml:space="preserve">MOLHO DE TOMATE: </w:t>
            </w:r>
            <w:r w:rsidRPr="00D87A73">
              <w:rPr>
                <w:rFonts w:ascii="Times New Roman" w:hAnsi="Times New Roman" w:cs="Times New Roman"/>
                <w:sz w:val="18"/>
                <w:szCs w:val="18"/>
              </w:rPr>
              <w:t xml:space="preserve">Molho de tomate podendo ser refogado ou não, embalado em sacos atóxicos, contendo aproximadamente de </w:t>
            </w:r>
            <w:proofErr w:type="gramStart"/>
            <w:r w:rsidRPr="00D87A73">
              <w:rPr>
                <w:rFonts w:ascii="Times New Roman" w:hAnsi="Times New Roman" w:cs="Times New Roman"/>
                <w:sz w:val="18"/>
                <w:szCs w:val="18"/>
              </w:rPr>
              <w:t>01kg</w:t>
            </w:r>
            <w:proofErr w:type="gramEnd"/>
            <w:r w:rsidRPr="00D87A73">
              <w:rPr>
                <w:rFonts w:ascii="Times New Roman" w:hAnsi="Times New Roman" w:cs="Times New Roman"/>
                <w:sz w:val="18"/>
                <w:szCs w:val="18"/>
              </w:rPr>
              <w:t>. Produto resultante da concentração da polpa de frutos maduros. O produto deverá estar de acordo com a legislação vigente, especialmente a Resolução RDC 175/2003 da ANVI SA/MS, Resolução RDC nº 12 de 02/01/2001 da ANVISA/MS, Resolução – RDC nº 266/03 da ANVISA/MS, Resolução 04/88 do CNS/</w:t>
            </w:r>
            <w:proofErr w:type="gramStart"/>
            <w:r w:rsidRPr="00D87A73">
              <w:rPr>
                <w:rFonts w:ascii="Times New Roman" w:hAnsi="Times New Roman" w:cs="Times New Roman"/>
                <w:sz w:val="18"/>
                <w:szCs w:val="18"/>
              </w:rPr>
              <w:t>MS</w:t>
            </w:r>
            <w:proofErr w:type="gramEnd"/>
          </w:p>
        </w:tc>
        <w:tc>
          <w:tcPr>
            <w:tcW w:w="720" w:type="dxa"/>
          </w:tcPr>
          <w:p w:rsidR="00187045" w:rsidRPr="00D87A73" w:rsidRDefault="00187045" w:rsidP="00187045">
            <w:pPr>
              <w:jc w:val="center"/>
              <w:rPr>
                <w:rFonts w:ascii="Times New Roman" w:hAnsi="Times New Roman" w:cs="Times New Roman"/>
                <w:sz w:val="18"/>
                <w:szCs w:val="18"/>
              </w:rPr>
            </w:pPr>
            <w:r w:rsidRPr="00D87A73">
              <w:rPr>
                <w:rFonts w:ascii="Times New Roman" w:hAnsi="Times New Roman" w:cs="Times New Roman"/>
                <w:sz w:val="18"/>
                <w:szCs w:val="18"/>
              </w:rPr>
              <w:t>20</w:t>
            </w:r>
          </w:p>
        </w:tc>
        <w:tc>
          <w:tcPr>
            <w:tcW w:w="993"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5,99</w:t>
            </w:r>
          </w:p>
        </w:tc>
        <w:tc>
          <w:tcPr>
            <w:tcW w:w="1134"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119,80</w:t>
            </w:r>
          </w:p>
        </w:tc>
      </w:tr>
      <w:tr w:rsidR="00187045" w:rsidRPr="00D87A73" w:rsidTr="00D87A73">
        <w:tc>
          <w:tcPr>
            <w:tcW w:w="534" w:type="dxa"/>
          </w:tcPr>
          <w:p w:rsidR="00187045" w:rsidRPr="00D87A73" w:rsidRDefault="00187045" w:rsidP="00187045">
            <w:pPr>
              <w:rPr>
                <w:rFonts w:ascii="Times New Roman" w:hAnsi="Times New Roman" w:cs="Times New Roman"/>
                <w:sz w:val="18"/>
                <w:szCs w:val="18"/>
              </w:rPr>
            </w:pPr>
            <w:r w:rsidRPr="00D87A73">
              <w:rPr>
                <w:rFonts w:ascii="Times New Roman" w:hAnsi="Times New Roman" w:cs="Times New Roman"/>
                <w:sz w:val="18"/>
                <w:szCs w:val="18"/>
              </w:rPr>
              <w:t>20</w:t>
            </w:r>
          </w:p>
        </w:tc>
        <w:tc>
          <w:tcPr>
            <w:tcW w:w="6837" w:type="dxa"/>
          </w:tcPr>
          <w:p w:rsidR="00187045" w:rsidRPr="00D87A73" w:rsidRDefault="00187045" w:rsidP="00187045">
            <w:pPr>
              <w:jc w:val="both"/>
              <w:rPr>
                <w:rFonts w:ascii="Times New Roman" w:hAnsi="Times New Roman" w:cs="Times New Roman"/>
                <w:sz w:val="18"/>
                <w:szCs w:val="18"/>
              </w:rPr>
            </w:pPr>
            <w:r w:rsidRPr="00D87A73">
              <w:rPr>
                <w:rFonts w:ascii="Times New Roman" w:hAnsi="Times New Roman" w:cs="Times New Roman"/>
                <w:b/>
                <w:bCs/>
                <w:sz w:val="18"/>
                <w:szCs w:val="18"/>
              </w:rPr>
              <w:t xml:space="preserve">Ovos de galinha, brancos, acondicionados em bandejas, </w:t>
            </w:r>
            <w:r w:rsidRPr="00D87A73">
              <w:rPr>
                <w:rFonts w:ascii="Times New Roman" w:hAnsi="Times New Roman" w:cs="Times New Roman"/>
                <w:sz w:val="18"/>
                <w:szCs w:val="18"/>
              </w:rPr>
              <w:t>envolvidas com saco plástico lacrado, com dados de identificação do produto, marca do fabricante e</w:t>
            </w:r>
            <w:proofErr w:type="gramStart"/>
            <w:r w:rsidRPr="00D87A73">
              <w:rPr>
                <w:rFonts w:ascii="Times New Roman" w:hAnsi="Times New Roman" w:cs="Times New Roman"/>
                <w:sz w:val="18"/>
                <w:szCs w:val="18"/>
              </w:rPr>
              <w:t xml:space="preserve">  </w:t>
            </w:r>
            <w:proofErr w:type="gramEnd"/>
            <w:r w:rsidRPr="00D87A73">
              <w:rPr>
                <w:rFonts w:ascii="Times New Roman" w:hAnsi="Times New Roman" w:cs="Times New Roman"/>
                <w:sz w:val="18"/>
                <w:szCs w:val="18"/>
              </w:rPr>
              <w:t>prazo de validade, em kg.</w:t>
            </w:r>
          </w:p>
        </w:tc>
        <w:tc>
          <w:tcPr>
            <w:tcW w:w="720" w:type="dxa"/>
          </w:tcPr>
          <w:p w:rsidR="00187045" w:rsidRPr="00D87A73" w:rsidRDefault="00187045" w:rsidP="00187045">
            <w:pPr>
              <w:jc w:val="center"/>
              <w:rPr>
                <w:rFonts w:ascii="Times New Roman" w:hAnsi="Times New Roman" w:cs="Times New Roman"/>
                <w:sz w:val="18"/>
                <w:szCs w:val="18"/>
              </w:rPr>
            </w:pPr>
            <w:r w:rsidRPr="00D87A73">
              <w:rPr>
                <w:rFonts w:ascii="Times New Roman" w:hAnsi="Times New Roman" w:cs="Times New Roman"/>
                <w:sz w:val="18"/>
                <w:szCs w:val="18"/>
              </w:rPr>
              <w:t>190</w:t>
            </w:r>
          </w:p>
        </w:tc>
        <w:tc>
          <w:tcPr>
            <w:tcW w:w="993"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8,00</w:t>
            </w:r>
          </w:p>
        </w:tc>
        <w:tc>
          <w:tcPr>
            <w:tcW w:w="1134"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1.520,00</w:t>
            </w:r>
          </w:p>
        </w:tc>
      </w:tr>
      <w:tr w:rsidR="00187045" w:rsidRPr="00D87A73" w:rsidTr="00D87A73">
        <w:tc>
          <w:tcPr>
            <w:tcW w:w="534" w:type="dxa"/>
          </w:tcPr>
          <w:p w:rsidR="00187045" w:rsidRPr="00D87A73" w:rsidRDefault="00187045" w:rsidP="00187045">
            <w:pPr>
              <w:rPr>
                <w:rFonts w:ascii="Times New Roman" w:hAnsi="Times New Roman" w:cs="Times New Roman"/>
                <w:sz w:val="18"/>
                <w:szCs w:val="18"/>
              </w:rPr>
            </w:pPr>
            <w:r w:rsidRPr="00D87A73">
              <w:rPr>
                <w:rFonts w:ascii="Times New Roman" w:hAnsi="Times New Roman" w:cs="Times New Roman"/>
                <w:sz w:val="18"/>
                <w:szCs w:val="18"/>
              </w:rPr>
              <w:t>21</w:t>
            </w:r>
          </w:p>
        </w:tc>
        <w:tc>
          <w:tcPr>
            <w:tcW w:w="6837" w:type="dxa"/>
          </w:tcPr>
          <w:p w:rsidR="00187045" w:rsidRPr="00D87A73" w:rsidRDefault="00187045" w:rsidP="00187045">
            <w:pPr>
              <w:jc w:val="both"/>
              <w:rPr>
                <w:rFonts w:ascii="Times New Roman" w:hAnsi="Times New Roman" w:cs="Times New Roman"/>
                <w:sz w:val="18"/>
                <w:szCs w:val="18"/>
              </w:rPr>
            </w:pPr>
            <w:r w:rsidRPr="00D87A73">
              <w:rPr>
                <w:rFonts w:ascii="Times New Roman" w:hAnsi="Times New Roman" w:cs="Times New Roman"/>
                <w:b/>
                <w:bCs/>
                <w:sz w:val="18"/>
                <w:szCs w:val="18"/>
              </w:rPr>
              <w:t xml:space="preserve">PESCADO FILÉ: </w:t>
            </w:r>
            <w:r w:rsidRPr="00D87A73">
              <w:rPr>
                <w:rFonts w:ascii="Times New Roman" w:hAnsi="Times New Roman" w:cs="Times New Roman"/>
                <w:sz w:val="18"/>
                <w:szCs w:val="18"/>
              </w:rPr>
              <w:t xml:space="preserve">Aspecto branco próprio da espécie, não amolecido e nem pegajoso; Cor própria de cada espécie, sem manchas esverdeadas; Cheiro próprio; Sabor </w:t>
            </w:r>
            <w:proofErr w:type="gramStart"/>
            <w:r w:rsidRPr="00D87A73">
              <w:rPr>
                <w:rFonts w:ascii="Times New Roman" w:hAnsi="Times New Roman" w:cs="Times New Roman"/>
                <w:sz w:val="18"/>
                <w:szCs w:val="18"/>
              </w:rPr>
              <w:t>próprio</w:t>
            </w:r>
            <w:proofErr w:type="gramEnd"/>
          </w:p>
        </w:tc>
        <w:tc>
          <w:tcPr>
            <w:tcW w:w="720" w:type="dxa"/>
          </w:tcPr>
          <w:p w:rsidR="00187045" w:rsidRPr="00D87A73" w:rsidRDefault="00187045" w:rsidP="00187045">
            <w:pPr>
              <w:jc w:val="center"/>
              <w:rPr>
                <w:rFonts w:ascii="Times New Roman" w:hAnsi="Times New Roman" w:cs="Times New Roman"/>
                <w:sz w:val="18"/>
                <w:szCs w:val="18"/>
              </w:rPr>
            </w:pPr>
            <w:r w:rsidRPr="00D87A73">
              <w:rPr>
                <w:rFonts w:ascii="Times New Roman" w:hAnsi="Times New Roman" w:cs="Times New Roman"/>
                <w:sz w:val="18"/>
                <w:szCs w:val="18"/>
              </w:rPr>
              <w:t>80</w:t>
            </w:r>
          </w:p>
        </w:tc>
        <w:tc>
          <w:tcPr>
            <w:tcW w:w="993"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57,49</w:t>
            </w:r>
          </w:p>
        </w:tc>
        <w:tc>
          <w:tcPr>
            <w:tcW w:w="1134"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4.599,20</w:t>
            </w:r>
          </w:p>
        </w:tc>
      </w:tr>
      <w:tr w:rsidR="00187045" w:rsidRPr="00D87A73" w:rsidTr="00D87A73">
        <w:tc>
          <w:tcPr>
            <w:tcW w:w="534" w:type="dxa"/>
          </w:tcPr>
          <w:p w:rsidR="00187045" w:rsidRPr="00D87A73" w:rsidRDefault="00187045" w:rsidP="00187045">
            <w:pPr>
              <w:rPr>
                <w:rFonts w:ascii="Times New Roman" w:hAnsi="Times New Roman" w:cs="Times New Roman"/>
                <w:sz w:val="18"/>
                <w:szCs w:val="18"/>
              </w:rPr>
            </w:pPr>
            <w:r w:rsidRPr="00D87A73">
              <w:rPr>
                <w:rFonts w:ascii="Times New Roman" w:hAnsi="Times New Roman" w:cs="Times New Roman"/>
                <w:sz w:val="18"/>
                <w:szCs w:val="18"/>
              </w:rPr>
              <w:t>22</w:t>
            </w:r>
          </w:p>
        </w:tc>
        <w:tc>
          <w:tcPr>
            <w:tcW w:w="6837" w:type="dxa"/>
          </w:tcPr>
          <w:p w:rsidR="00187045" w:rsidRPr="00D87A73" w:rsidRDefault="00187045" w:rsidP="00187045">
            <w:pPr>
              <w:jc w:val="both"/>
              <w:rPr>
                <w:rFonts w:ascii="Times New Roman" w:hAnsi="Times New Roman" w:cs="Times New Roman"/>
                <w:sz w:val="18"/>
                <w:szCs w:val="18"/>
              </w:rPr>
            </w:pPr>
            <w:r w:rsidRPr="00D87A73">
              <w:rPr>
                <w:rFonts w:ascii="Times New Roman" w:hAnsi="Times New Roman" w:cs="Times New Roman"/>
                <w:b/>
                <w:bCs/>
                <w:sz w:val="18"/>
                <w:szCs w:val="18"/>
              </w:rPr>
              <w:t>REPOLHO BRANCO:</w:t>
            </w:r>
            <w:r w:rsidRPr="00D87A73">
              <w:rPr>
                <w:rFonts w:ascii="Times New Roman" w:hAnsi="Times New Roman" w:cs="Times New Roman"/>
                <w:sz w:val="18"/>
                <w:szCs w:val="18"/>
              </w:rPr>
              <w:t xml:space="preserve"> Repolho verde ou roxo, de boa qualidade, firme, intacto e sem lesões de origem física e mecânica (rachaduras, cortes) oriundos do manuseio e transporte. Acondicionado em saco plástico atóxico, transparente e resistente.</w:t>
            </w:r>
          </w:p>
        </w:tc>
        <w:tc>
          <w:tcPr>
            <w:tcW w:w="720" w:type="dxa"/>
          </w:tcPr>
          <w:p w:rsidR="00187045" w:rsidRPr="00D87A73" w:rsidRDefault="00187045" w:rsidP="00187045">
            <w:pPr>
              <w:jc w:val="center"/>
              <w:rPr>
                <w:rFonts w:ascii="Times New Roman" w:hAnsi="Times New Roman" w:cs="Times New Roman"/>
                <w:sz w:val="18"/>
                <w:szCs w:val="18"/>
              </w:rPr>
            </w:pPr>
            <w:r w:rsidRPr="00D87A73">
              <w:rPr>
                <w:rFonts w:ascii="Times New Roman" w:hAnsi="Times New Roman" w:cs="Times New Roman"/>
                <w:sz w:val="18"/>
                <w:szCs w:val="18"/>
              </w:rPr>
              <w:t>30</w:t>
            </w:r>
          </w:p>
        </w:tc>
        <w:tc>
          <w:tcPr>
            <w:tcW w:w="993"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6,90</w:t>
            </w:r>
          </w:p>
        </w:tc>
        <w:tc>
          <w:tcPr>
            <w:tcW w:w="1134"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207,00</w:t>
            </w:r>
          </w:p>
        </w:tc>
      </w:tr>
      <w:tr w:rsidR="00187045" w:rsidRPr="00D87A73" w:rsidTr="00D87A73">
        <w:tc>
          <w:tcPr>
            <w:tcW w:w="534" w:type="dxa"/>
          </w:tcPr>
          <w:p w:rsidR="00187045" w:rsidRPr="00D87A73" w:rsidRDefault="00187045" w:rsidP="00187045">
            <w:pPr>
              <w:rPr>
                <w:rFonts w:ascii="Times New Roman" w:hAnsi="Times New Roman" w:cs="Times New Roman"/>
                <w:sz w:val="18"/>
                <w:szCs w:val="18"/>
              </w:rPr>
            </w:pPr>
            <w:r w:rsidRPr="00D87A73">
              <w:rPr>
                <w:rFonts w:ascii="Times New Roman" w:hAnsi="Times New Roman" w:cs="Times New Roman"/>
                <w:sz w:val="18"/>
                <w:szCs w:val="18"/>
              </w:rPr>
              <w:t>23</w:t>
            </w:r>
          </w:p>
        </w:tc>
        <w:tc>
          <w:tcPr>
            <w:tcW w:w="6837" w:type="dxa"/>
          </w:tcPr>
          <w:p w:rsidR="00187045" w:rsidRPr="00D87A73" w:rsidRDefault="00187045" w:rsidP="00187045">
            <w:pPr>
              <w:jc w:val="both"/>
              <w:rPr>
                <w:rFonts w:ascii="Times New Roman" w:hAnsi="Times New Roman" w:cs="Times New Roman"/>
                <w:sz w:val="18"/>
                <w:szCs w:val="18"/>
              </w:rPr>
            </w:pPr>
            <w:r w:rsidRPr="00D87A73">
              <w:rPr>
                <w:rFonts w:ascii="Times New Roman" w:hAnsi="Times New Roman" w:cs="Times New Roman"/>
                <w:b/>
                <w:bCs/>
                <w:sz w:val="18"/>
                <w:szCs w:val="18"/>
              </w:rPr>
              <w:t>Sal</w:t>
            </w:r>
            <w:r w:rsidRPr="00D87A73">
              <w:rPr>
                <w:rFonts w:ascii="Times New Roman" w:hAnsi="Times New Roman" w:cs="Times New Roman"/>
                <w:sz w:val="18"/>
                <w:szCs w:val="18"/>
              </w:rPr>
              <w:t xml:space="preserve">: iodado, refinado, de cloreto de sódio cristalizado, extraído de fontes naturais, apresentar no mínimo de 98,5% de cloreto de sódio, umidade máxima de 2%, com a adição de sais de iodo (iodeto de potássio, iodato de potássio ou outro sal de iodo não tóxico), na dosagem mínima de 10 </w:t>
            </w:r>
            <w:proofErr w:type="gramStart"/>
            <w:r w:rsidRPr="00D87A73">
              <w:rPr>
                <w:rFonts w:ascii="Times New Roman" w:hAnsi="Times New Roman" w:cs="Times New Roman"/>
                <w:sz w:val="18"/>
                <w:szCs w:val="18"/>
              </w:rPr>
              <w:t>mg</w:t>
            </w:r>
            <w:proofErr w:type="gramEnd"/>
            <w:r w:rsidRPr="00D87A73">
              <w:rPr>
                <w:rFonts w:ascii="Times New Roman" w:hAnsi="Times New Roman" w:cs="Times New Roman"/>
                <w:sz w:val="18"/>
                <w:szCs w:val="18"/>
              </w:rPr>
              <w:t xml:space="preserve"> e máxima de 15 mg de iodo por 01 kg, de acordo com legislação federal específica; livre de sujidades, materiais terrosos, parasitas e larvas. Embalado em saco plástico adequado para transporte e armazenamento, contendo 01 kg cada.</w:t>
            </w:r>
          </w:p>
        </w:tc>
        <w:tc>
          <w:tcPr>
            <w:tcW w:w="720" w:type="dxa"/>
          </w:tcPr>
          <w:p w:rsidR="00187045" w:rsidRPr="00D87A73" w:rsidRDefault="00187045" w:rsidP="00187045">
            <w:pPr>
              <w:jc w:val="center"/>
              <w:rPr>
                <w:rFonts w:ascii="Times New Roman" w:hAnsi="Times New Roman" w:cs="Times New Roman"/>
                <w:sz w:val="18"/>
                <w:szCs w:val="18"/>
              </w:rPr>
            </w:pPr>
            <w:r w:rsidRPr="00D87A73">
              <w:rPr>
                <w:rFonts w:ascii="Times New Roman" w:hAnsi="Times New Roman" w:cs="Times New Roman"/>
                <w:sz w:val="18"/>
                <w:szCs w:val="18"/>
              </w:rPr>
              <w:t>10</w:t>
            </w:r>
          </w:p>
        </w:tc>
        <w:tc>
          <w:tcPr>
            <w:tcW w:w="993"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1,25</w:t>
            </w:r>
          </w:p>
        </w:tc>
        <w:tc>
          <w:tcPr>
            <w:tcW w:w="1134"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12,50</w:t>
            </w:r>
          </w:p>
        </w:tc>
      </w:tr>
      <w:tr w:rsidR="00187045" w:rsidRPr="00D87A73" w:rsidTr="00D87A73">
        <w:tc>
          <w:tcPr>
            <w:tcW w:w="534" w:type="dxa"/>
          </w:tcPr>
          <w:p w:rsidR="00187045" w:rsidRPr="00D87A73" w:rsidRDefault="00187045" w:rsidP="00187045">
            <w:pPr>
              <w:rPr>
                <w:rFonts w:ascii="Times New Roman" w:hAnsi="Times New Roman" w:cs="Times New Roman"/>
                <w:sz w:val="18"/>
                <w:szCs w:val="18"/>
              </w:rPr>
            </w:pPr>
            <w:r w:rsidRPr="00D87A73">
              <w:rPr>
                <w:rFonts w:ascii="Times New Roman" w:hAnsi="Times New Roman" w:cs="Times New Roman"/>
                <w:sz w:val="18"/>
                <w:szCs w:val="18"/>
              </w:rPr>
              <w:t>24</w:t>
            </w:r>
          </w:p>
        </w:tc>
        <w:tc>
          <w:tcPr>
            <w:tcW w:w="6837" w:type="dxa"/>
          </w:tcPr>
          <w:p w:rsidR="00187045" w:rsidRPr="00D87A73" w:rsidRDefault="00187045" w:rsidP="00187045">
            <w:pPr>
              <w:jc w:val="both"/>
              <w:rPr>
                <w:rFonts w:ascii="Times New Roman" w:hAnsi="Times New Roman" w:cs="Times New Roman"/>
                <w:sz w:val="18"/>
                <w:szCs w:val="18"/>
              </w:rPr>
            </w:pPr>
            <w:r w:rsidRPr="00D87A73">
              <w:rPr>
                <w:rFonts w:ascii="Times New Roman" w:hAnsi="Times New Roman" w:cs="Times New Roman"/>
                <w:b/>
                <w:bCs/>
                <w:sz w:val="18"/>
                <w:szCs w:val="18"/>
              </w:rPr>
              <w:t xml:space="preserve">SALSICHA TIPO HOT DOG, RESFRIADA: </w:t>
            </w:r>
            <w:r w:rsidRPr="00D87A73">
              <w:rPr>
                <w:rFonts w:ascii="Times New Roman" w:hAnsi="Times New Roman" w:cs="Times New Roman"/>
                <w:sz w:val="18"/>
                <w:szCs w:val="18"/>
              </w:rPr>
              <w:t xml:space="preserve">1ª qualidade, sem superfícies pegajosas, partes flácidas ou de consistência anormal, com indícios de fermentação pútrida. Condições de transporte: devem ser transportados em veiculo resfriado ou isotérmico, sendo permitida a utilização de veículo baú desde que a temperatura esteja em conformidade com </w:t>
            </w:r>
            <w:proofErr w:type="gramStart"/>
            <w:r w:rsidRPr="00D87A73">
              <w:rPr>
                <w:rFonts w:ascii="Times New Roman" w:hAnsi="Times New Roman" w:cs="Times New Roman"/>
                <w:sz w:val="18"/>
                <w:szCs w:val="18"/>
              </w:rPr>
              <w:t>às</w:t>
            </w:r>
            <w:proofErr w:type="gramEnd"/>
            <w:r w:rsidRPr="00D87A73">
              <w:rPr>
                <w:rFonts w:ascii="Times New Roman" w:hAnsi="Times New Roman" w:cs="Times New Roman"/>
                <w:sz w:val="18"/>
                <w:szCs w:val="18"/>
              </w:rPr>
              <w:t xml:space="preserve"> especificação estabelecidas na portaria: embalagem: primária – plástica flexível transparente atóxica e resistente (à vácuo) com identificação do peso.</w:t>
            </w:r>
          </w:p>
        </w:tc>
        <w:tc>
          <w:tcPr>
            <w:tcW w:w="720" w:type="dxa"/>
          </w:tcPr>
          <w:p w:rsidR="00187045" w:rsidRPr="00D87A73" w:rsidRDefault="00187045" w:rsidP="00187045">
            <w:pPr>
              <w:jc w:val="center"/>
              <w:rPr>
                <w:rFonts w:ascii="Times New Roman" w:hAnsi="Times New Roman" w:cs="Times New Roman"/>
                <w:sz w:val="18"/>
                <w:szCs w:val="18"/>
              </w:rPr>
            </w:pPr>
            <w:r w:rsidRPr="00D87A73">
              <w:rPr>
                <w:rFonts w:ascii="Times New Roman" w:hAnsi="Times New Roman" w:cs="Times New Roman"/>
                <w:sz w:val="18"/>
                <w:szCs w:val="18"/>
              </w:rPr>
              <w:t>30</w:t>
            </w:r>
          </w:p>
        </w:tc>
        <w:tc>
          <w:tcPr>
            <w:tcW w:w="993"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12,99</w:t>
            </w:r>
          </w:p>
        </w:tc>
        <w:tc>
          <w:tcPr>
            <w:tcW w:w="1134"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389,70</w:t>
            </w:r>
          </w:p>
        </w:tc>
      </w:tr>
      <w:tr w:rsidR="00187045" w:rsidRPr="00D87A73" w:rsidTr="00D87A73">
        <w:tc>
          <w:tcPr>
            <w:tcW w:w="534" w:type="dxa"/>
          </w:tcPr>
          <w:p w:rsidR="00187045" w:rsidRPr="00D87A73" w:rsidRDefault="00187045" w:rsidP="00187045">
            <w:pPr>
              <w:rPr>
                <w:rFonts w:ascii="Times New Roman" w:hAnsi="Times New Roman" w:cs="Times New Roman"/>
                <w:sz w:val="18"/>
                <w:szCs w:val="18"/>
              </w:rPr>
            </w:pPr>
            <w:r w:rsidRPr="00D87A73">
              <w:rPr>
                <w:rFonts w:ascii="Times New Roman" w:hAnsi="Times New Roman" w:cs="Times New Roman"/>
                <w:sz w:val="18"/>
                <w:szCs w:val="18"/>
              </w:rPr>
              <w:t>25</w:t>
            </w:r>
          </w:p>
        </w:tc>
        <w:tc>
          <w:tcPr>
            <w:tcW w:w="6837" w:type="dxa"/>
          </w:tcPr>
          <w:p w:rsidR="00187045" w:rsidRPr="00D87A73" w:rsidRDefault="00187045" w:rsidP="00187045">
            <w:pPr>
              <w:jc w:val="both"/>
              <w:rPr>
                <w:rFonts w:ascii="Times New Roman" w:hAnsi="Times New Roman" w:cs="Times New Roman"/>
                <w:sz w:val="18"/>
                <w:szCs w:val="18"/>
              </w:rPr>
            </w:pPr>
            <w:r w:rsidRPr="00D87A73">
              <w:rPr>
                <w:rFonts w:ascii="Times New Roman" w:hAnsi="Times New Roman" w:cs="Times New Roman"/>
                <w:b/>
                <w:bCs/>
                <w:sz w:val="18"/>
                <w:szCs w:val="18"/>
              </w:rPr>
              <w:t xml:space="preserve">TOMATE: </w:t>
            </w:r>
            <w:proofErr w:type="gramStart"/>
            <w:r w:rsidRPr="00D87A73">
              <w:rPr>
                <w:rFonts w:ascii="Times New Roman" w:hAnsi="Times New Roman" w:cs="Times New Roman"/>
                <w:sz w:val="18"/>
                <w:szCs w:val="18"/>
              </w:rPr>
              <w:t>Tomate de salada, de boa qualidade, no ponto de maturação adequado para o consumo, com polpa firme e intacta, isento</w:t>
            </w:r>
            <w:proofErr w:type="gramEnd"/>
            <w:r w:rsidRPr="00D87A73">
              <w:rPr>
                <w:rFonts w:ascii="Times New Roman" w:hAnsi="Times New Roman" w:cs="Times New Roman"/>
                <w:sz w:val="18"/>
                <w:szCs w:val="18"/>
              </w:rPr>
              <w:t xml:space="preserve"> de enfermidades, material terroso e umidade externa anormal. Livres de resíduos de fertilizantes, sujidades, parasitas, larvas, sem lesões de origem física, mecânica, rachaduras e</w:t>
            </w:r>
            <w:r w:rsidRPr="00D87A73">
              <w:rPr>
                <w:rFonts w:ascii="Times New Roman" w:hAnsi="Times New Roman" w:cs="Times New Roman"/>
                <w:b/>
                <w:bCs/>
                <w:sz w:val="18"/>
                <w:szCs w:val="18"/>
              </w:rPr>
              <w:t xml:space="preserve"> </w:t>
            </w:r>
            <w:r w:rsidRPr="00D87A73">
              <w:rPr>
                <w:rFonts w:ascii="Times New Roman" w:hAnsi="Times New Roman" w:cs="Times New Roman"/>
                <w:sz w:val="18"/>
                <w:szCs w:val="18"/>
              </w:rPr>
              <w:t>cortes. De colheita recente. Acondicionado em saco</w:t>
            </w:r>
            <w:r w:rsidRPr="00D87A73">
              <w:rPr>
                <w:rFonts w:ascii="Times New Roman" w:hAnsi="Times New Roman" w:cs="Times New Roman"/>
                <w:b/>
                <w:bCs/>
                <w:sz w:val="18"/>
                <w:szCs w:val="18"/>
              </w:rPr>
              <w:t xml:space="preserve"> </w:t>
            </w:r>
            <w:r w:rsidRPr="00D87A73">
              <w:rPr>
                <w:rFonts w:ascii="Times New Roman" w:hAnsi="Times New Roman" w:cs="Times New Roman"/>
                <w:sz w:val="18"/>
                <w:szCs w:val="18"/>
              </w:rPr>
              <w:t xml:space="preserve">plástico atóxico, transparente e </w:t>
            </w:r>
            <w:proofErr w:type="gramStart"/>
            <w:r w:rsidRPr="00D87A73">
              <w:rPr>
                <w:rFonts w:ascii="Times New Roman" w:hAnsi="Times New Roman" w:cs="Times New Roman"/>
                <w:sz w:val="18"/>
                <w:szCs w:val="18"/>
              </w:rPr>
              <w:t>resistente</w:t>
            </w:r>
            <w:proofErr w:type="gramEnd"/>
          </w:p>
        </w:tc>
        <w:tc>
          <w:tcPr>
            <w:tcW w:w="720" w:type="dxa"/>
          </w:tcPr>
          <w:p w:rsidR="00187045" w:rsidRPr="00D87A73" w:rsidRDefault="00187045" w:rsidP="00187045">
            <w:pPr>
              <w:jc w:val="center"/>
              <w:rPr>
                <w:rFonts w:ascii="Times New Roman" w:hAnsi="Times New Roman" w:cs="Times New Roman"/>
                <w:sz w:val="18"/>
                <w:szCs w:val="18"/>
              </w:rPr>
            </w:pPr>
            <w:r w:rsidRPr="00D87A73">
              <w:rPr>
                <w:rFonts w:ascii="Times New Roman" w:hAnsi="Times New Roman" w:cs="Times New Roman"/>
                <w:sz w:val="18"/>
                <w:szCs w:val="18"/>
              </w:rPr>
              <w:t>70</w:t>
            </w:r>
          </w:p>
        </w:tc>
        <w:tc>
          <w:tcPr>
            <w:tcW w:w="993"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7,50</w:t>
            </w:r>
          </w:p>
        </w:tc>
        <w:tc>
          <w:tcPr>
            <w:tcW w:w="1134" w:type="dxa"/>
          </w:tcPr>
          <w:p w:rsidR="00187045" w:rsidRPr="00D87A73" w:rsidRDefault="00187045" w:rsidP="00187045">
            <w:pPr>
              <w:jc w:val="right"/>
              <w:rPr>
                <w:rFonts w:ascii="Times New Roman" w:hAnsi="Times New Roman" w:cs="Times New Roman"/>
                <w:sz w:val="18"/>
                <w:szCs w:val="18"/>
              </w:rPr>
            </w:pPr>
            <w:r w:rsidRPr="00D87A73">
              <w:rPr>
                <w:rFonts w:ascii="Times New Roman" w:hAnsi="Times New Roman" w:cs="Times New Roman"/>
                <w:sz w:val="18"/>
                <w:szCs w:val="18"/>
              </w:rPr>
              <w:t>525,00</w:t>
            </w:r>
          </w:p>
        </w:tc>
      </w:tr>
      <w:tr w:rsidR="00187045" w:rsidRPr="00D87A73" w:rsidTr="00D87A73">
        <w:tc>
          <w:tcPr>
            <w:tcW w:w="534" w:type="dxa"/>
          </w:tcPr>
          <w:p w:rsidR="00187045" w:rsidRPr="00D87A73" w:rsidRDefault="00187045" w:rsidP="00187045">
            <w:pPr>
              <w:rPr>
                <w:rFonts w:ascii="Times New Roman" w:hAnsi="Times New Roman" w:cs="Times New Roman"/>
                <w:sz w:val="18"/>
                <w:szCs w:val="18"/>
              </w:rPr>
            </w:pPr>
          </w:p>
        </w:tc>
        <w:tc>
          <w:tcPr>
            <w:tcW w:w="6837" w:type="dxa"/>
          </w:tcPr>
          <w:p w:rsidR="00187045" w:rsidRPr="00D87A73" w:rsidRDefault="00187045" w:rsidP="00187045">
            <w:pPr>
              <w:jc w:val="both"/>
              <w:rPr>
                <w:rFonts w:ascii="Times New Roman" w:hAnsi="Times New Roman" w:cs="Times New Roman"/>
                <w:b/>
                <w:bCs/>
                <w:sz w:val="18"/>
                <w:szCs w:val="18"/>
              </w:rPr>
            </w:pPr>
          </w:p>
        </w:tc>
        <w:tc>
          <w:tcPr>
            <w:tcW w:w="720" w:type="dxa"/>
          </w:tcPr>
          <w:p w:rsidR="00187045" w:rsidRPr="00D87A73" w:rsidRDefault="00187045" w:rsidP="00187045">
            <w:pPr>
              <w:jc w:val="center"/>
              <w:rPr>
                <w:rFonts w:ascii="Times New Roman" w:hAnsi="Times New Roman" w:cs="Times New Roman"/>
                <w:sz w:val="18"/>
                <w:szCs w:val="18"/>
              </w:rPr>
            </w:pPr>
          </w:p>
        </w:tc>
        <w:tc>
          <w:tcPr>
            <w:tcW w:w="993" w:type="dxa"/>
          </w:tcPr>
          <w:p w:rsidR="00187045" w:rsidRPr="00D87A73" w:rsidRDefault="00187045" w:rsidP="00187045">
            <w:pPr>
              <w:jc w:val="right"/>
              <w:rPr>
                <w:rFonts w:ascii="Times New Roman" w:hAnsi="Times New Roman" w:cs="Times New Roman"/>
                <w:sz w:val="18"/>
                <w:szCs w:val="18"/>
              </w:rPr>
            </w:pPr>
          </w:p>
        </w:tc>
        <w:tc>
          <w:tcPr>
            <w:tcW w:w="1134" w:type="dxa"/>
          </w:tcPr>
          <w:p w:rsidR="00187045" w:rsidRPr="00D87A73" w:rsidRDefault="00D87A73" w:rsidP="00187045">
            <w:pPr>
              <w:jc w:val="right"/>
              <w:rPr>
                <w:rFonts w:ascii="Times New Roman" w:hAnsi="Times New Roman" w:cs="Times New Roman"/>
                <w:sz w:val="18"/>
                <w:szCs w:val="18"/>
              </w:rPr>
            </w:pPr>
            <w:r w:rsidRPr="00D87A73">
              <w:rPr>
                <w:rFonts w:ascii="Times New Roman" w:hAnsi="Times New Roman" w:cs="Times New Roman"/>
                <w:sz w:val="18"/>
                <w:szCs w:val="18"/>
              </w:rPr>
              <w:t>38.717,76</w:t>
            </w:r>
          </w:p>
        </w:tc>
      </w:tr>
    </w:tbl>
    <w:p w:rsidR="00187045" w:rsidRPr="00D87A73" w:rsidRDefault="00187045" w:rsidP="00187045">
      <w:pPr>
        <w:rPr>
          <w:rFonts w:ascii="Times New Roman" w:hAnsi="Times New Roman" w:cs="Times New Roman"/>
          <w:sz w:val="18"/>
          <w:szCs w:val="18"/>
        </w:rPr>
      </w:pPr>
    </w:p>
    <w:p w:rsidR="00014236" w:rsidRPr="00D87A73" w:rsidRDefault="00014236" w:rsidP="00395F5C">
      <w:pPr>
        <w:numPr>
          <w:ilvl w:val="3"/>
          <w:numId w:val="13"/>
        </w:numPr>
        <w:tabs>
          <w:tab w:val="left" w:pos="993"/>
          <w:tab w:val="left" w:pos="1418"/>
        </w:tabs>
        <w:autoSpaceDE w:val="0"/>
        <w:snapToGrid w:val="0"/>
        <w:spacing w:before="120" w:after="120" w:line="276" w:lineRule="auto"/>
        <w:ind w:left="426" w:firstLine="0"/>
        <w:jc w:val="both"/>
        <w:rPr>
          <w:rFonts w:ascii="Times New Roman" w:hAnsi="Times New Roman" w:cs="Times New Roman"/>
          <w:bCs/>
          <w:iCs/>
          <w:sz w:val="18"/>
          <w:szCs w:val="18"/>
        </w:rPr>
      </w:pPr>
      <w:r w:rsidRPr="00D87A73">
        <w:rPr>
          <w:rFonts w:ascii="Times New Roman" w:hAnsi="Times New Roman" w:cs="Times New Roman"/>
          <w:bCs/>
          <w:iCs/>
          <w:sz w:val="18"/>
          <w:szCs w:val="18"/>
        </w:rPr>
        <w:t>Após a divulgação do resultado final da licitação, as amostras entregues deverão ser recolhid</w:t>
      </w:r>
      <w:r w:rsidR="0051039C" w:rsidRPr="00D87A73">
        <w:rPr>
          <w:rFonts w:ascii="Times New Roman" w:hAnsi="Times New Roman" w:cs="Times New Roman"/>
          <w:bCs/>
          <w:iCs/>
          <w:sz w:val="18"/>
          <w:szCs w:val="18"/>
        </w:rPr>
        <w:t>as pelos licitantes no prazo de</w:t>
      </w:r>
      <w:r w:rsidR="006F12B1" w:rsidRPr="00D87A73">
        <w:rPr>
          <w:rFonts w:ascii="Times New Roman" w:hAnsi="Times New Roman" w:cs="Times New Roman"/>
          <w:bCs/>
          <w:iCs/>
          <w:sz w:val="18"/>
          <w:szCs w:val="18"/>
        </w:rPr>
        <w:t xml:space="preserve"> </w:t>
      </w:r>
      <w:proofErr w:type="gramStart"/>
      <w:r w:rsidR="006F12B1" w:rsidRPr="00D87A73">
        <w:rPr>
          <w:rFonts w:ascii="Times New Roman" w:hAnsi="Times New Roman" w:cs="Times New Roman"/>
          <w:bCs/>
          <w:iCs/>
          <w:sz w:val="18"/>
          <w:szCs w:val="18"/>
        </w:rPr>
        <w:t>5</w:t>
      </w:r>
      <w:proofErr w:type="gramEnd"/>
      <w:r w:rsidRPr="00D87A73">
        <w:rPr>
          <w:rFonts w:ascii="Times New Roman" w:hAnsi="Times New Roman" w:cs="Times New Roman"/>
          <w:bCs/>
          <w:iCs/>
          <w:sz w:val="18"/>
          <w:szCs w:val="18"/>
        </w:rPr>
        <w:t xml:space="preserve"> (</w:t>
      </w:r>
      <w:r w:rsidR="006F12B1" w:rsidRPr="00D87A73">
        <w:rPr>
          <w:rFonts w:ascii="Times New Roman" w:hAnsi="Times New Roman" w:cs="Times New Roman"/>
          <w:bCs/>
          <w:iCs/>
          <w:sz w:val="18"/>
          <w:szCs w:val="18"/>
        </w:rPr>
        <w:t>cinco</w:t>
      </w:r>
      <w:r w:rsidRPr="00D87A73">
        <w:rPr>
          <w:rFonts w:ascii="Times New Roman" w:hAnsi="Times New Roman" w:cs="Times New Roman"/>
          <w:bCs/>
          <w:iCs/>
          <w:sz w:val="18"/>
          <w:szCs w:val="18"/>
        </w:rPr>
        <w:t>) dias, após o qual poderão ser descartadas pela Administração, sem direito a ressarcimento.</w:t>
      </w:r>
    </w:p>
    <w:p w:rsidR="0033777C" w:rsidRPr="00D87A73" w:rsidRDefault="0033777C" w:rsidP="00395F5C">
      <w:pPr>
        <w:numPr>
          <w:ilvl w:val="3"/>
          <w:numId w:val="13"/>
        </w:numPr>
        <w:tabs>
          <w:tab w:val="left" w:pos="993"/>
          <w:tab w:val="left" w:pos="1418"/>
        </w:tabs>
        <w:autoSpaceDE w:val="0"/>
        <w:snapToGrid w:val="0"/>
        <w:spacing w:before="120" w:after="120" w:line="276" w:lineRule="auto"/>
        <w:ind w:left="426" w:firstLine="0"/>
        <w:jc w:val="both"/>
        <w:rPr>
          <w:rFonts w:ascii="Times New Roman" w:hAnsi="Times New Roman" w:cs="Times New Roman"/>
          <w:bCs/>
          <w:i/>
          <w:iCs/>
          <w:sz w:val="18"/>
          <w:szCs w:val="18"/>
        </w:rPr>
      </w:pPr>
      <w:r w:rsidRPr="00D87A73">
        <w:rPr>
          <w:rFonts w:ascii="Times New Roman" w:hAnsi="Times New Roman" w:cs="Times New Roman"/>
          <w:bCs/>
          <w:iCs/>
          <w:sz w:val="18"/>
          <w:szCs w:val="18"/>
        </w:rPr>
        <w:t>Os licitantes deverão colocar à disposição da Administração todas as condições indispensáveis à realização de testes e fornecer, sem ônus, os manuais impressos em língua portuguesa, necessários ao seu perfeito manuseio, quando for o caso</w:t>
      </w:r>
      <w:r w:rsidRPr="00D87A73">
        <w:rPr>
          <w:rFonts w:ascii="Times New Roman" w:hAnsi="Times New Roman" w:cs="Times New Roman"/>
          <w:bCs/>
          <w:i/>
          <w:iCs/>
          <w:sz w:val="18"/>
          <w:szCs w:val="18"/>
        </w:rPr>
        <w:t>.</w:t>
      </w:r>
    </w:p>
    <w:p w:rsidR="00CA24FB" w:rsidRPr="00D87A73" w:rsidRDefault="00CA24FB" w:rsidP="00395F5C">
      <w:pPr>
        <w:pStyle w:val="PargrafodaLista"/>
        <w:numPr>
          <w:ilvl w:val="1"/>
          <w:numId w:val="13"/>
        </w:numPr>
        <w:tabs>
          <w:tab w:val="left" w:pos="1134"/>
        </w:tabs>
        <w:spacing w:before="120" w:after="120" w:line="276" w:lineRule="auto"/>
        <w:ind w:left="426" w:firstLine="0"/>
        <w:contextualSpacing w:val="0"/>
        <w:jc w:val="both"/>
        <w:rPr>
          <w:rFonts w:ascii="Times New Roman" w:hAnsi="Times New Roman" w:cs="Times New Roman"/>
          <w:bCs/>
          <w:iCs/>
          <w:color w:val="000000"/>
          <w:sz w:val="18"/>
          <w:szCs w:val="18"/>
        </w:rPr>
      </w:pPr>
      <w:r w:rsidRPr="00D87A73">
        <w:rPr>
          <w:rFonts w:ascii="Times New Roman" w:hAnsi="Times New Roman" w:cs="Times New Roman"/>
          <w:bCs/>
          <w:iCs/>
          <w:color w:val="000000"/>
          <w:sz w:val="18"/>
          <w:szCs w:val="18"/>
        </w:rPr>
        <w:t xml:space="preserve">Se a proposta ou lance </w:t>
      </w:r>
      <w:r w:rsidR="00F16E77" w:rsidRPr="00D87A73">
        <w:rPr>
          <w:rFonts w:ascii="Times New Roman" w:hAnsi="Times New Roman" w:cs="Times New Roman"/>
          <w:bCs/>
          <w:iCs/>
          <w:color w:val="000000"/>
          <w:sz w:val="18"/>
          <w:szCs w:val="18"/>
        </w:rPr>
        <w:t>vencedor</w:t>
      </w:r>
      <w:r w:rsidRPr="00D87A73">
        <w:rPr>
          <w:rFonts w:ascii="Times New Roman" w:hAnsi="Times New Roman" w:cs="Times New Roman"/>
          <w:bCs/>
          <w:iCs/>
          <w:color w:val="000000"/>
          <w:sz w:val="18"/>
          <w:szCs w:val="18"/>
        </w:rPr>
        <w:t xml:space="preserve"> for </w:t>
      </w:r>
      <w:r w:rsidR="00035D80" w:rsidRPr="00D87A73">
        <w:rPr>
          <w:rFonts w:ascii="Times New Roman" w:hAnsi="Times New Roman" w:cs="Times New Roman"/>
          <w:bCs/>
          <w:iCs/>
          <w:color w:val="000000"/>
          <w:sz w:val="18"/>
          <w:szCs w:val="18"/>
        </w:rPr>
        <w:t>desclassificado</w:t>
      </w:r>
      <w:r w:rsidRPr="00D87A73">
        <w:rPr>
          <w:rFonts w:ascii="Times New Roman" w:hAnsi="Times New Roman" w:cs="Times New Roman"/>
          <w:bCs/>
          <w:iCs/>
          <w:color w:val="000000"/>
          <w:sz w:val="18"/>
          <w:szCs w:val="18"/>
        </w:rPr>
        <w:t xml:space="preserve">, o </w:t>
      </w:r>
      <w:r w:rsidR="00C6162E" w:rsidRPr="00D87A73">
        <w:rPr>
          <w:rFonts w:ascii="Times New Roman" w:hAnsi="Times New Roman" w:cs="Times New Roman"/>
          <w:bCs/>
          <w:iCs/>
          <w:color w:val="000000"/>
          <w:sz w:val="18"/>
          <w:szCs w:val="18"/>
        </w:rPr>
        <w:t>Pregoeiro</w:t>
      </w:r>
      <w:r w:rsidRPr="00D87A73">
        <w:rPr>
          <w:rFonts w:ascii="Times New Roman" w:hAnsi="Times New Roman" w:cs="Times New Roman"/>
          <w:bCs/>
          <w:iCs/>
          <w:color w:val="000000"/>
          <w:sz w:val="18"/>
          <w:szCs w:val="18"/>
        </w:rPr>
        <w:t xml:space="preserve"> examinará a proposta ou lance subsequente, e, assim sucessivamente, na ordem de classificação.</w:t>
      </w:r>
    </w:p>
    <w:p w:rsidR="00CA24FB" w:rsidRPr="00D87A73" w:rsidRDefault="00CA24FB" w:rsidP="00395F5C">
      <w:pPr>
        <w:pStyle w:val="PargrafodaLista"/>
        <w:numPr>
          <w:ilvl w:val="1"/>
          <w:numId w:val="13"/>
        </w:numPr>
        <w:tabs>
          <w:tab w:val="left" w:pos="1134"/>
        </w:tabs>
        <w:spacing w:before="120" w:after="120" w:line="276" w:lineRule="auto"/>
        <w:ind w:left="426" w:firstLine="0"/>
        <w:contextualSpacing w:val="0"/>
        <w:jc w:val="both"/>
        <w:rPr>
          <w:rFonts w:ascii="Times New Roman" w:hAnsi="Times New Roman" w:cs="Times New Roman"/>
          <w:sz w:val="18"/>
          <w:szCs w:val="18"/>
        </w:rPr>
      </w:pPr>
      <w:r w:rsidRPr="00D87A73">
        <w:rPr>
          <w:rFonts w:ascii="Times New Roman" w:hAnsi="Times New Roman" w:cs="Times New Roman"/>
          <w:color w:val="000000"/>
          <w:sz w:val="18"/>
          <w:szCs w:val="18"/>
          <w:lang w:eastAsia="en-US"/>
        </w:rPr>
        <w:t xml:space="preserve">Havendo necessidade, o </w:t>
      </w:r>
      <w:r w:rsidR="00C6162E" w:rsidRPr="00D87A73">
        <w:rPr>
          <w:rFonts w:ascii="Times New Roman" w:hAnsi="Times New Roman" w:cs="Times New Roman"/>
          <w:color w:val="000000"/>
          <w:sz w:val="18"/>
          <w:szCs w:val="18"/>
          <w:lang w:eastAsia="en-US"/>
        </w:rPr>
        <w:t>Pregoeiro</w:t>
      </w:r>
      <w:r w:rsidRPr="00D87A73">
        <w:rPr>
          <w:rFonts w:ascii="Times New Roman" w:hAnsi="Times New Roman" w:cs="Times New Roman"/>
          <w:color w:val="000000"/>
          <w:sz w:val="18"/>
          <w:szCs w:val="18"/>
          <w:lang w:eastAsia="en-US"/>
        </w:rPr>
        <w:t xml:space="preserve"> suspenderá a sessão, informando no “</w:t>
      </w:r>
      <w:r w:rsidRPr="00D87A73">
        <w:rPr>
          <w:rFonts w:ascii="Times New Roman" w:hAnsi="Times New Roman" w:cs="Times New Roman"/>
          <w:i/>
          <w:color w:val="000000"/>
          <w:sz w:val="18"/>
          <w:szCs w:val="18"/>
          <w:lang w:eastAsia="en-US"/>
        </w:rPr>
        <w:t>chat</w:t>
      </w:r>
      <w:r w:rsidRPr="00D87A73">
        <w:rPr>
          <w:rFonts w:ascii="Times New Roman" w:hAnsi="Times New Roman" w:cs="Times New Roman"/>
          <w:color w:val="000000"/>
          <w:sz w:val="18"/>
          <w:szCs w:val="18"/>
          <w:lang w:eastAsia="en-US"/>
        </w:rPr>
        <w:t xml:space="preserve">” a </w:t>
      </w:r>
      <w:r w:rsidRPr="00D87A73">
        <w:rPr>
          <w:rFonts w:ascii="Times New Roman" w:hAnsi="Times New Roman" w:cs="Times New Roman"/>
          <w:sz w:val="18"/>
          <w:szCs w:val="18"/>
          <w:lang w:eastAsia="en-US"/>
        </w:rPr>
        <w:t>nova data e horário para a</w:t>
      </w:r>
      <w:r w:rsidR="00FB7076" w:rsidRPr="00D87A73">
        <w:rPr>
          <w:rFonts w:ascii="Times New Roman" w:hAnsi="Times New Roman" w:cs="Times New Roman"/>
          <w:sz w:val="18"/>
          <w:szCs w:val="18"/>
          <w:lang w:eastAsia="en-US"/>
        </w:rPr>
        <w:t xml:space="preserve"> sua</w:t>
      </w:r>
      <w:r w:rsidRPr="00D87A73">
        <w:rPr>
          <w:rFonts w:ascii="Times New Roman" w:hAnsi="Times New Roman" w:cs="Times New Roman"/>
          <w:sz w:val="18"/>
          <w:szCs w:val="18"/>
          <w:lang w:eastAsia="en-US"/>
        </w:rPr>
        <w:t xml:space="preserve"> continuidade</w:t>
      </w:r>
      <w:r w:rsidR="003629E4" w:rsidRPr="00D87A73">
        <w:rPr>
          <w:rFonts w:ascii="Times New Roman" w:hAnsi="Times New Roman" w:cs="Times New Roman"/>
          <w:sz w:val="18"/>
          <w:szCs w:val="18"/>
          <w:lang w:eastAsia="en-US"/>
        </w:rPr>
        <w:t>.</w:t>
      </w:r>
    </w:p>
    <w:p w:rsidR="00CA24FB" w:rsidRPr="00D87A73" w:rsidRDefault="00CA24FB" w:rsidP="00395F5C">
      <w:pPr>
        <w:pStyle w:val="PargrafodaLista"/>
        <w:numPr>
          <w:ilvl w:val="1"/>
          <w:numId w:val="13"/>
        </w:numPr>
        <w:tabs>
          <w:tab w:val="left" w:pos="1134"/>
        </w:tabs>
        <w:spacing w:before="120" w:after="120" w:line="276" w:lineRule="auto"/>
        <w:ind w:left="426" w:firstLine="0"/>
        <w:contextualSpacing w:val="0"/>
        <w:jc w:val="both"/>
        <w:rPr>
          <w:rFonts w:ascii="Times New Roman" w:hAnsi="Times New Roman" w:cs="Times New Roman"/>
          <w:sz w:val="18"/>
          <w:szCs w:val="18"/>
        </w:rPr>
      </w:pPr>
      <w:r w:rsidRPr="00D87A73">
        <w:rPr>
          <w:rFonts w:ascii="Times New Roman" w:hAnsi="Times New Roman" w:cs="Times New Roman"/>
          <w:sz w:val="18"/>
          <w:szCs w:val="18"/>
        </w:rPr>
        <w:t xml:space="preserve">O </w:t>
      </w:r>
      <w:r w:rsidR="00C6162E" w:rsidRPr="00D87A73">
        <w:rPr>
          <w:rFonts w:ascii="Times New Roman" w:hAnsi="Times New Roman" w:cs="Times New Roman"/>
          <w:sz w:val="18"/>
          <w:szCs w:val="18"/>
        </w:rPr>
        <w:t>Pregoeiro</w:t>
      </w:r>
      <w:r w:rsidRPr="00D87A73">
        <w:rPr>
          <w:rFonts w:ascii="Times New Roman" w:hAnsi="Times New Roman" w:cs="Times New Roman"/>
          <w:sz w:val="18"/>
          <w:szCs w:val="18"/>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rsidR="00CA24FB" w:rsidRPr="00D87A73" w:rsidRDefault="00CA24FB" w:rsidP="00395F5C">
      <w:pPr>
        <w:numPr>
          <w:ilvl w:val="2"/>
          <w:numId w:val="13"/>
        </w:numPr>
        <w:tabs>
          <w:tab w:val="left" w:pos="709"/>
          <w:tab w:val="left" w:pos="1134"/>
        </w:tabs>
        <w:autoSpaceDE w:val="0"/>
        <w:snapToGrid w:val="0"/>
        <w:spacing w:before="120" w:after="120" w:line="276" w:lineRule="auto"/>
        <w:ind w:left="426" w:firstLine="0"/>
        <w:jc w:val="both"/>
        <w:rPr>
          <w:rFonts w:ascii="Times New Roman" w:hAnsi="Times New Roman" w:cs="Times New Roman"/>
          <w:sz w:val="18"/>
          <w:szCs w:val="18"/>
        </w:rPr>
      </w:pPr>
      <w:r w:rsidRPr="00D87A73">
        <w:rPr>
          <w:rFonts w:ascii="Times New Roman" w:hAnsi="Times New Roman" w:cs="Times New Roman"/>
          <w:sz w:val="18"/>
          <w:szCs w:val="18"/>
        </w:rPr>
        <w:t xml:space="preserve">Também nas hipóteses em que o </w:t>
      </w:r>
      <w:r w:rsidR="00C6162E" w:rsidRPr="00D87A73">
        <w:rPr>
          <w:rFonts w:ascii="Times New Roman" w:hAnsi="Times New Roman" w:cs="Times New Roman"/>
          <w:sz w:val="18"/>
          <w:szCs w:val="18"/>
        </w:rPr>
        <w:t>Pregoeiro</w:t>
      </w:r>
      <w:r w:rsidRPr="00D87A73">
        <w:rPr>
          <w:rFonts w:ascii="Times New Roman" w:hAnsi="Times New Roman" w:cs="Times New Roman"/>
          <w:sz w:val="18"/>
          <w:szCs w:val="18"/>
        </w:rPr>
        <w:t xml:space="preserve"> não aceitar a proposta e passar à subsequente, poderá negociar com o licitante para que seja obtido preço melhor.</w:t>
      </w:r>
    </w:p>
    <w:p w:rsidR="00CA24FB" w:rsidRPr="00D87A73" w:rsidRDefault="00CA24FB" w:rsidP="00395F5C">
      <w:pPr>
        <w:numPr>
          <w:ilvl w:val="2"/>
          <w:numId w:val="13"/>
        </w:numPr>
        <w:tabs>
          <w:tab w:val="left" w:pos="284"/>
        </w:tabs>
        <w:autoSpaceDE w:val="0"/>
        <w:snapToGrid w:val="0"/>
        <w:spacing w:before="120" w:after="120" w:line="276" w:lineRule="auto"/>
        <w:ind w:left="0" w:firstLine="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A negociação será realizada por meio do sistema, podendo ser acompanhada pelos demais licitantes.</w:t>
      </w:r>
    </w:p>
    <w:p w:rsidR="007F2093" w:rsidRPr="00D87A73" w:rsidRDefault="007F2093" w:rsidP="00395F5C">
      <w:pPr>
        <w:pStyle w:val="PargrafodaLista"/>
        <w:numPr>
          <w:ilvl w:val="1"/>
          <w:numId w:val="13"/>
        </w:numPr>
        <w:spacing w:before="120" w:after="120" w:line="276" w:lineRule="auto"/>
        <w:ind w:left="0" w:firstLine="0"/>
        <w:contextualSpacing w:val="0"/>
        <w:jc w:val="both"/>
        <w:rPr>
          <w:rFonts w:ascii="Times New Roman" w:hAnsi="Times New Roman" w:cs="Times New Roman"/>
          <w:sz w:val="18"/>
          <w:szCs w:val="18"/>
        </w:rPr>
      </w:pPr>
      <w:r w:rsidRPr="00D87A73">
        <w:rPr>
          <w:rFonts w:ascii="Times New Roman" w:hAnsi="Times New Roman" w:cs="Times New Roman"/>
          <w:sz w:val="18"/>
          <w:szCs w:val="18"/>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5164CD" w:rsidRPr="00D87A73" w:rsidRDefault="005164CD" w:rsidP="00395F5C">
      <w:pPr>
        <w:numPr>
          <w:ilvl w:val="1"/>
          <w:numId w:val="13"/>
        </w:numPr>
        <w:spacing w:before="120" w:after="120" w:line="276" w:lineRule="auto"/>
        <w:ind w:left="0" w:right="-15" w:firstLine="0"/>
        <w:jc w:val="both"/>
        <w:rPr>
          <w:rFonts w:ascii="Times New Roman" w:hAnsi="Times New Roman" w:cs="Times New Roman"/>
          <w:color w:val="000000" w:themeColor="text1"/>
          <w:sz w:val="18"/>
          <w:szCs w:val="18"/>
        </w:rPr>
      </w:pPr>
      <w:r w:rsidRPr="00D87A73">
        <w:rPr>
          <w:rFonts w:ascii="Times New Roman" w:hAnsi="Times New Roman" w:cs="Times New Roman"/>
          <w:color w:val="000000"/>
          <w:sz w:val="18"/>
          <w:szCs w:val="18"/>
        </w:rPr>
        <w:t xml:space="preserve">Encerrada a análise quanto à aceitação da proposta, o pregoeiro verificará a habilitação do licitante, </w:t>
      </w:r>
      <w:r w:rsidRPr="00D87A73">
        <w:rPr>
          <w:rFonts w:ascii="Times New Roman" w:hAnsi="Times New Roman" w:cs="Times New Roman"/>
          <w:color w:val="000000" w:themeColor="text1"/>
          <w:sz w:val="18"/>
          <w:szCs w:val="18"/>
          <w:lang w:eastAsia="en-US"/>
        </w:rPr>
        <w:t>observado</w:t>
      </w:r>
      <w:r w:rsidRPr="00D87A73">
        <w:rPr>
          <w:rFonts w:ascii="Times New Roman" w:hAnsi="Times New Roman" w:cs="Times New Roman"/>
          <w:color w:val="000000"/>
          <w:sz w:val="18"/>
          <w:szCs w:val="18"/>
        </w:rPr>
        <w:t xml:space="preserve"> o disposto neste Edital. </w:t>
      </w:r>
    </w:p>
    <w:p w:rsidR="00CA24FB" w:rsidRPr="00D87A73" w:rsidRDefault="00CA24FB" w:rsidP="00203075">
      <w:pPr>
        <w:pStyle w:val="Nivel01"/>
        <w:numPr>
          <w:ilvl w:val="0"/>
          <w:numId w:val="13"/>
        </w:numPr>
        <w:ind w:left="-567" w:firstLine="567"/>
        <w:rPr>
          <w:rFonts w:ascii="Times New Roman" w:hAnsi="Times New Roman"/>
          <w:sz w:val="18"/>
          <w:szCs w:val="18"/>
        </w:rPr>
      </w:pPr>
      <w:r w:rsidRPr="00D87A73">
        <w:rPr>
          <w:rFonts w:ascii="Times New Roman" w:hAnsi="Times New Roman"/>
          <w:sz w:val="18"/>
          <w:szCs w:val="18"/>
          <w:lang w:eastAsia="en-US"/>
        </w:rPr>
        <w:lastRenderedPageBreak/>
        <w:t>DA HABILITAÇÃO</w:t>
      </w:r>
    </w:p>
    <w:p w:rsidR="006D28E7" w:rsidRPr="00D87A73" w:rsidRDefault="006D28E7" w:rsidP="00395F5C">
      <w:pPr>
        <w:pStyle w:val="Nivel01"/>
        <w:numPr>
          <w:ilvl w:val="1"/>
          <w:numId w:val="13"/>
        </w:numPr>
        <w:spacing w:line="276" w:lineRule="auto"/>
        <w:ind w:left="426" w:firstLine="0"/>
        <w:rPr>
          <w:rFonts w:ascii="Times New Roman" w:hAnsi="Times New Roman"/>
          <w:b w:val="0"/>
          <w:sz w:val="18"/>
          <w:szCs w:val="18"/>
          <w:lang w:eastAsia="ar-SA"/>
        </w:rPr>
      </w:pPr>
      <w:r w:rsidRPr="00D87A73">
        <w:rPr>
          <w:rFonts w:ascii="Times New Roman" w:hAnsi="Times New Roman"/>
          <w:b w:val="0"/>
          <w:sz w:val="18"/>
          <w:szCs w:val="18"/>
          <w:lang w:eastAsia="ar-SA"/>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rsidR="006D28E7" w:rsidRPr="00D87A73" w:rsidRDefault="006D28E7" w:rsidP="00395F5C">
      <w:pPr>
        <w:pStyle w:val="PargrafodaLista"/>
        <w:spacing w:before="120" w:after="120" w:line="276" w:lineRule="auto"/>
        <w:ind w:left="426"/>
        <w:jc w:val="both"/>
        <w:rPr>
          <w:rFonts w:ascii="Times New Roman" w:hAnsi="Times New Roman" w:cs="Times New Roman"/>
          <w:sz w:val="18"/>
          <w:szCs w:val="18"/>
          <w:lang w:eastAsia="ar-SA"/>
        </w:rPr>
      </w:pPr>
      <w:r w:rsidRPr="00D87A73">
        <w:rPr>
          <w:rFonts w:ascii="Times New Roman" w:hAnsi="Times New Roman" w:cs="Times New Roman"/>
          <w:sz w:val="18"/>
          <w:szCs w:val="18"/>
          <w:lang w:eastAsia="ar-SA"/>
        </w:rPr>
        <w:t>a) SICAF;</w:t>
      </w:r>
    </w:p>
    <w:p w:rsidR="006D28E7" w:rsidRPr="00D87A73" w:rsidRDefault="006D28E7" w:rsidP="00395F5C">
      <w:pPr>
        <w:pStyle w:val="PargrafodaLista"/>
        <w:spacing w:before="120" w:after="120" w:line="276" w:lineRule="auto"/>
        <w:ind w:left="426"/>
        <w:jc w:val="both"/>
        <w:rPr>
          <w:rFonts w:ascii="Times New Roman" w:hAnsi="Times New Roman" w:cs="Times New Roman"/>
          <w:sz w:val="18"/>
          <w:szCs w:val="18"/>
          <w:lang w:eastAsia="ar-SA"/>
        </w:rPr>
      </w:pPr>
      <w:r w:rsidRPr="00D87A73">
        <w:rPr>
          <w:rFonts w:ascii="Times New Roman" w:hAnsi="Times New Roman" w:cs="Times New Roman"/>
          <w:sz w:val="18"/>
          <w:szCs w:val="18"/>
          <w:lang w:eastAsia="ar-SA"/>
        </w:rPr>
        <w:t>b) Cadastro Nacional de Empresas Inidôneas e Suspensas - CEIS, mantido pela Controladoria-Geral da União (</w:t>
      </w:r>
      <w:hyperlink r:id="rId14" w:history="1">
        <w:r w:rsidRPr="00D87A73">
          <w:rPr>
            <w:rStyle w:val="Hyperlink"/>
            <w:rFonts w:ascii="Times New Roman" w:hAnsi="Times New Roman" w:cs="Times New Roman"/>
            <w:sz w:val="18"/>
            <w:szCs w:val="18"/>
            <w:lang w:eastAsia="ar-SA"/>
          </w:rPr>
          <w:t>www.portaldatransparencia.gov.br/ceis</w:t>
        </w:r>
      </w:hyperlink>
      <w:r w:rsidRPr="00D87A73">
        <w:rPr>
          <w:rFonts w:ascii="Times New Roman" w:hAnsi="Times New Roman" w:cs="Times New Roman"/>
          <w:sz w:val="18"/>
          <w:szCs w:val="18"/>
          <w:lang w:eastAsia="ar-SA"/>
        </w:rPr>
        <w:t>);</w:t>
      </w:r>
      <w:proofErr w:type="gramStart"/>
      <w:r w:rsidRPr="00D87A73">
        <w:rPr>
          <w:rFonts w:ascii="Times New Roman" w:hAnsi="Times New Roman" w:cs="Times New Roman"/>
          <w:sz w:val="18"/>
          <w:szCs w:val="18"/>
          <w:lang w:eastAsia="ar-SA"/>
        </w:rPr>
        <w:t xml:space="preserve">  </w:t>
      </w:r>
    </w:p>
    <w:p w:rsidR="006D28E7" w:rsidRPr="00D87A73" w:rsidRDefault="006D28E7" w:rsidP="00395F5C">
      <w:pPr>
        <w:pStyle w:val="PargrafodaLista"/>
        <w:spacing w:before="120" w:after="120" w:line="276" w:lineRule="auto"/>
        <w:ind w:left="426"/>
        <w:jc w:val="both"/>
        <w:rPr>
          <w:rFonts w:ascii="Times New Roman" w:hAnsi="Times New Roman" w:cs="Times New Roman"/>
          <w:sz w:val="18"/>
          <w:szCs w:val="18"/>
          <w:lang w:eastAsia="ar-SA"/>
        </w:rPr>
      </w:pPr>
      <w:r w:rsidRPr="00D87A73">
        <w:rPr>
          <w:rFonts w:ascii="Times New Roman" w:hAnsi="Times New Roman" w:cs="Times New Roman"/>
          <w:sz w:val="18"/>
          <w:szCs w:val="18"/>
          <w:lang w:eastAsia="ar-SA"/>
        </w:rPr>
        <w:t xml:space="preserve">c) Cadastro Nacional de Condenações Cíveis por Atos de Improbidade Administrativa, mantido pelo Conselho Nacional de Justiça </w:t>
      </w:r>
      <w:hyperlink r:id="rId15" w:history="1">
        <w:r w:rsidRPr="00D87A73">
          <w:rPr>
            <w:rStyle w:val="Hyperlink"/>
            <w:rFonts w:ascii="Times New Roman" w:hAnsi="Times New Roman" w:cs="Times New Roman"/>
            <w:sz w:val="18"/>
            <w:szCs w:val="18"/>
            <w:lang w:eastAsia="ar-SA"/>
          </w:rPr>
          <w:t>www.cnj.jus.br/improbidade_adm/consultar_requerido.php</w:t>
        </w:r>
      </w:hyperlink>
      <w:r w:rsidRPr="00D87A73">
        <w:rPr>
          <w:rFonts w:ascii="Times New Roman" w:hAnsi="Times New Roman" w:cs="Times New Roman"/>
          <w:sz w:val="18"/>
          <w:szCs w:val="18"/>
          <w:lang w:eastAsia="ar-SA"/>
        </w:rPr>
        <w:t>)</w:t>
      </w:r>
      <w:proofErr w:type="gramEnd"/>
      <w:r w:rsidRPr="00D87A73">
        <w:rPr>
          <w:rFonts w:ascii="Times New Roman" w:hAnsi="Times New Roman" w:cs="Times New Roman"/>
          <w:sz w:val="18"/>
          <w:szCs w:val="18"/>
          <w:lang w:eastAsia="ar-SA"/>
        </w:rPr>
        <w:t xml:space="preserve">.  </w:t>
      </w:r>
    </w:p>
    <w:p w:rsidR="006D28E7" w:rsidRPr="00D87A73" w:rsidRDefault="006D28E7" w:rsidP="00395F5C">
      <w:pPr>
        <w:pStyle w:val="PargrafodaLista"/>
        <w:spacing w:before="120" w:after="120" w:line="276" w:lineRule="auto"/>
        <w:ind w:left="426"/>
        <w:jc w:val="both"/>
        <w:rPr>
          <w:rFonts w:ascii="Times New Roman" w:hAnsi="Times New Roman" w:cs="Times New Roman"/>
          <w:sz w:val="18"/>
          <w:szCs w:val="18"/>
          <w:lang w:eastAsia="ar-SA"/>
        </w:rPr>
      </w:pPr>
      <w:r w:rsidRPr="00D87A73">
        <w:rPr>
          <w:rFonts w:ascii="Times New Roman" w:hAnsi="Times New Roman" w:cs="Times New Roman"/>
          <w:sz w:val="18"/>
          <w:szCs w:val="18"/>
          <w:lang w:eastAsia="ar-SA"/>
        </w:rPr>
        <w:t xml:space="preserve">d) Lista de Inidôneos e o Cadastro Integrado de Condenações por Ilícitos Administrativos - CADICON, mantidos pelo Tribunal de Contas da União - TCU; </w:t>
      </w:r>
    </w:p>
    <w:p w:rsidR="00984AA1" w:rsidRPr="00D87A73" w:rsidRDefault="006D28E7" w:rsidP="00395F5C">
      <w:pPr>
        <w:pStyle w:val="Nivel01"/>
        <w:numPr>
          <w:ilvl w:val="2"/>
          <w:numId w:val="13"/>
        </w:numPr>
        <w:spacing w:line="276" w:lineRule="auto"/>
        <w:ind w:left="426" w:firstLine="0"/>
        <w:rPr>
          <w:rFonts w:ascii="Times New Roman" w:hAnsi="Times New Roman"/>
          <w:b w:val="0"/>
          <w:sz w:val="18"/>
          <w:szCs w:val="18"/>
        </w:rPr>
      </w:pPr>
      <w:r w:rsidRPr="00D87A73">
        <w:rPr>
          <w:rFonts w:ascii="Times New Roman" w:hAnsi="Times New Roman"/>
          <w:b w:val="0"/>
          <w:bCs w:val="0"/>
          <w:sz w:val="18"/>
          <w:szCs w:val="18"/>
          <w:lang w:eastAsia="ar-SA"/>
        </w:rPr>
        <w:t xml:space="preserve">Para a consulta de </w:t>
      </w:r>
      <w:proofErr w:type="gramStart"/>
      <w:r w:rsidRPr="00D87A73">
        <w:rPr>
          <w:rFonts w:ascii="Times New Roman" w:hAnsi="Times New Roman"/>
          <w:b w:val="0"/>
          <w:bCs w:val="0"/>
          <w:sz w:val="18"/>
          <w:szCs w:val="18"/>
          <w:lang w:eastAsia="ar-SA"/>
        </w:rPr>
        <w:t>licitantes pessoa</w:t>
      </w:r>
      <w:proofErr w:type="gramEnd"/>
      <w:r w:rsidRPr="00D87A73">
        <w:rPr>
          <w:rFonts w:ascii="Times New Roman" w:hAnsi="Times New Roman"/>
          <w:b w:val="0"/>
          <w:bCs w:val="0"/>
          <w:sz w:val="18"/>
          <w:szCs w:val="18"/>
          <w:lang w:eastAsia="ar-SA"/>
        </w:rPr>
        <w:t xml:space="preserve"> jurídica poderá haver a substituição das consultas</w:t>
      </w:r>
      <w:r w:rsidRPr="00D87A73">
        <w:rPr>
          <w:rFonts w:ascii="Times New Roman" w:hAnsi="Times New Roman"/>
          <w:b w:val="0"/>
          <w:sz w:val="18"/>
          <w:szCs w:val="18"/>
          <w:lang w:eastAsia="ar-SA"/>
        </w:rPr>
        <w:t xml:space="preserve"> das alíneas “b”, “c” e “d” acima pela Consulta Consolidada de Pessoa Jurídica do TCU (https://certidoesapf.apps.tcu.gov.br/)</w:t>
      </w:r>
    </w:p>
    <w:p w:rsidR="00E56707" w:rsidRPr="00D87A73" w:rsidRDefault="00E56707" w:rsidP="00395F5C">
      <w:pPr>
        <w:pStyle w:val="PargrafodaLista"/>
        <w:numPr>
          <w:ilvl w:val="2"/>
          <w:numId w:val="13"/>
        </w:numPr>
        <w:spacing w:before="120" w:after="120" w:line="276" w:lineRule="auto"/>
        <w:ind w:left="426" w:firstLine="0"/>
        <w:contextualSpacing w:val="0"/>
        <w:jc w:val="both"/>
        <w:rPr>
          <w:rFonts w:ascii="Times New Roman" w:hAnsi="Times New Roman" w:cs="Times New Roman"/>
          <w:bCs/>
          <w:color w:val="000000"/>
          <w:sz w:val="18"/>
          <w:szCs w:val="18"/>
        </w:rPr>
      </w:pPr>
      <w:r w:rsidRPr="00D87A73">
        <w:rPr>
          <w:rFonts w:ascii="Times New Roman" w:hAnsi="Times New Roman" w:cs="Times New Roman"/>
          <w:bCs/>
          <w:color w:val="000000"/>
          <w:sz w:val="18"/>
          <w:szCs w:val="18"/>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AE645C" w:rsidRPr="00D87A73" w:rsidRDefault="004D7350" w:rsidP="00395F5C">
      <w:pPr>
        <w:pStyle w:val="PargrafodaLista"/>
        <w:numPr>
          <w:ilvl w:val="3"/>
          <w:numId w:val="13"/>
        </w:numPr>
        <w:spacing w:before="120" w:after="120" w:line="276" w:lineRule="auto"/>
        <w:ind w:left="426" w:firstLine="0"/>
        <w:contextualSpacing w:val="0"/>
        <w:jc w:val="both"/>
        <w:rPr>
          <w:rFonts w:ascii="Times New Roman" w:hAnsi="Times New Roman" w:cs="Times New Roman"/>
          <w:bCs/>
          <w:color w:val="000000"/>
          <w:sz w:val="18"/>
          <w:szCs w:val="18"/>
        </w:rPr>
      </w:pPr>
      <w:r w:rsidRPr="00D87A73">
        <w:rPr>
          <w:rFonts w:ascii="Times New Roman" w:hAnsi="Times New Roman" w:cs="Times New Roman"/>
          <w:bCs/>
          <w:color w:val="000000"/>
          <w:sz w:val="18"/>
          <w:szCs w:val="18"/>
        </w:rPr>
        <w:t xml:space="preserve"> </w:t>
      </w:r>
      <w:r w:rsidR="00AE645C" w:rsidRPr="00D87A73">
        <w:rPr>
          <w:rFonts w:ascii="Times New Roman" w:hAnsi="Times New Roman" w:cs="Times New Roman"/>
          <w:bCs/>
          <w:color w:val="000000"/>
          <w:sz w:val="18"/>
          <w:szCs w:val="18"/>
        </w:rPr>
        <w:t>Caso conste na Consulta de Situação do Fornecedor a existência de Ocorrências Impeditivas Indiretas, o gestor diligenciará para verificar se houve fraude por parte das empresas apontadas no Relatório de Ocorrências Impeditivas Indiretas.</w:t>
      </w:r>
    </w:p>
    <w:p w:rsidR="00AE645C" w:rsidRPr="00D87A73" w:rsidRDefault="004D7350" w:rsidP="00395F5C">
      <w:pPr>
        <w:pStyle w:val="PargrafodaLista"/>
        <w:numPr>
          <w:ilvl w:val="3"/>
          <w:numId w:val="13"/>
        </w:numPr>
        <w:spacing w:before="120" w:after="120" w:line="276" w:lineRule="auto"/>
        <w:ind w:left="426" w:firstLine="0"/>
        <w:contextualSpacing w:val="0"/>
        <w:jc w:val="both"/>
        <w:rPr>
          <w:rFonts w:ascii="Times New Roman" w:hAnsi="Times New Roman" w:cs="Times New Roman"/>
          <w:bCs/>
          <w:color w:val="000000"/>
          <w:sz w:val="18"/>
          <w:szCs w:val="18"/>
        </w:rPr>
      </w:pPr>
      <w:r w:rsidRPr="00D87A73">
        <w:rPr>
          <w:rFonts w:ascii="Times New Roman" w:hAnsi="Times New Roman" w:cs="Times New Roman"/>
          <w:bCs/>
          <w:color w:val="000000"/>
          <w:sz w:val="18"/>
          <w:szCs w:val="18"/>
        </w:rPr>
        <w:t xml:space="preserve"> </w:t>
      </w:r>
      <w:r w:rsidR="00AE645C" w:rsidRPr="00D87A73">
        <w:rPr>
          <w:rFonts w:ascii="Times New Roman" w:hAnsi="Times New Roman" w:cs="Times New Roman"/>
          <w:bCs/>
          <w:color w:val="000000"/>
          <w:sz w:val="18"/>
          <w:szCs w:val="18"/>
        </w:rPr>
        <w:t>A tentativa de burla será verificada por meio dos vínculos societários, linhas de fornecimento similares, dentre outros.</w:t>
      </w:r>
    </w:p>
    <w:p w:rsidR="00AE645C" w:rsidRPr="00D87A73" w:rsidRDefault="004D7350" w:rsidP="00395F5C">
      <w:pPr>
        <w:pStyle w:val="PargrafodaLista"/>
        <w:numPr>
          <w:ilvl w:val="3"/>
          <w:numId w:val="13"/>
        </w:numPr>
        <w:spacing w:before="120" w:after="120" w:line="276" w:lineRule="auto"/>
        <w:ind w:left="426" w:firstLine="0"/>
        <w:contextualSpacing w:val="0"/>
        <w:jc w:val="both"/>
        <w:rPr>
          <w:rFonts w:ascii="Times New Roman" w:hAnsi="Times New Roman" w:cs="Times New Roman"/>
          <w:bCs/>
          <w:color w:val="000000"/>
          <w:sz w:val="18"/>
          <w:szCs w:val="18"/>
        </w:rPr>
      </w:pPr>
      <w:r w:rsidRPr="00D87A73">
        <w:rPr>
          <w:rFonts w:ascii="Times New Roman" w:hAnsi="Times New Roman" w:cs="Times New Roman"/>
          <w:bCs/>
          <w:color w:val="000000"/>
          <w:sz w:val="18"/>
          <w:szCs w:val="18"/>
        </w:rPr>
        <w:t xml:space="preserve"> </w:t>
      </w:r>
      <w:r w:rsidR="00AE645C" w:rsidRPr="00D87A73">
        <w:rPr>
          <w:rFonts w:ascii="Times New Roman" w:hAnsi="Times New Roman" w:cs="Times New Roman"/>
          <w:bCs/>
          <w:color w:val="000000"/>
          <w:sz w:val="18"/>
          <w:szCs w:val="18"/>
        </w:rPr>
        <w:t>O licitante será convocado para manifestação previamente à sua desclassificação.</w:t>
      </w:r>
    </w:p>
    <w:p w:rsidR="00E56707" w:rsidRPr="00D87A73" w:rsidRDefault="00E56707" w:rsidP="00395F5C">
      <w:pPr>
        <w:pStyle w:val="PargrafodaLista"/>
        <w:numPr>
          <w:ilvl w:val="2"/>
          <w:numId w:val="13"/>
        </w:numPr>
        <w:spacing w:before="120" w:after="120" w:line="276" w:lineRule="auto"/>
        <w:ind w:left="426" w:firstLine="0"/>
        <w:contextualSpacing w:val="0"/>
        <w:jc w:val="both"/>
        <w:rPr>
          <w:rFonts w:ascii="Times New Roman" w:hAnsi="Times New Roman" w:cs="Times New Roman"/>
          <w:bCs/>
          <w:color w:val="000000"/>
          <w:sz w:val="18"/>
          <w:szCs w:val="18"/>
        </w:rPr>
      </w:pPr>
      <w:r w:rsidRPr="00D87A73">
        <w:rPr>
          <w:rFonts w:ascii="Times New Roman" w:hAnsi="Times New Roman" w:cs="Times New Roman"/>
          <w:bCs/>
          <w:color w:val="000000"/>
          <w:sz w:val="18"/>
          <w:szCs w:val="18"/>
        </w:rPr>
        <w:t>Constatada a existência de sanção, o Pregoeiro reputará o licitante inabilitado, por falta de condição de participação.</w:t>
      </w:r>
    </w:p>
    <w:p w:rsidR="00AE645C" w:rsidRPr="00D87A73" w:rsidRDefault="00B8044D" w:rsidP="00395F5C">
      <w:pPr>
        <w:pStyle w:val="PargrafodaLista"/>
        <w:numPr>
          <w:ilvl w:val="2"/>
          <w:numId w:val="13"/>
        </w:numPr>
        <w:tabs>
          <w:tab w:val="left" w:pos="1134"/>
        </w:tabs>
        <w:spacing w:before="120" w:after="120" w:line="276" w:lineRule="auto"/>
        <w:ind w:left="426" w:firstLine="0"/>
        <w:contextualSpacing w:val="0"/>
        <w:jc w:val="both"/>
        <w:rPr>
          <w:rFonts w:ascii="Times New Roman" w:hAnsi="Times New Roman" w:cs="Times New Roman"/>
          <w:bCs/>
          <w:color w:val="000000"/>
          <w:sz w:val="18"/>
          <w:szCs w:val="18"/>
        </w:rPr>
      </w:pPr>
      <w:r w:rsidRPr="00D87A73">
        <w:rPr>
          <w:rFonts w:ascii="Times New Roman" w:hAnsi="Times New Roman" w:cs="Times New Roman"/>
          <w:bCs/>
          <w:color w:val="000000"/>
          <w:sz w:val="18"/>
          <w:szCs w:val="18"/>
        </w:rPr>
        <w:t xml:space="preserve">No caso de inabilitação, haverá nova verificação, pelo sistema, da eventual ocorrência do empate ficto, previsto nos </w:t>
      </w:r>
      <w:proofErr w:type="spellStart"/>
      <w:r w:rsidRPr="00D87A73">
        <w:rPr>
          <w:rFonts w:ascii="Times New Roman" w:hAnsi="Times New Roman" w:cs="Times New Roman"/>
          <w:bCs/>
          <w:color w:val="000000"/>
          <w:sz w:val="18"/>
          <w:szCs w:val="18"/>
        </w:rPr>
        <w:t>arts</w:t>
      </w:r>
      <w:proofErr w:type="spellEnd"/>
      <w:r w:rsidRPr="00D87A73">
        <w:rPr>
          <w:rFonts w:ascii="Times New Roman" w:hAnsi="Times New Roman" w:cs="Times New Roman"/>
          <w:bCs/>
          <w:color w:val="000000"/>
          <w:sz w:val="18"/>
          <w:szCs w:val="18"/>
        </w:rPr>
        <w:t>. 44 e 45 da Lei Complementar nº 123, de 2006, seguindo-se a disciplina antes estabelecida para aceitação da proposta subsequente.</w:t>
      </w:r>
    </w:p>
    <w:p w:rsidR="00AE645C" w:rsidRPr="00D87A73" w:rsidRDefault="00BC22AB" w:rsidP="00395F5C">
      <w:pPr>
        <w:pStyle w:val="PargrafodaLista"/>
        <w:numPr>
          <w:ilvl w:val="1"/>
          <w:numId w:val="13"/>
        </w:numPr>
        <w:tabs>
          <w:tab w:val="left" w:pos="993"/>
        </w:tabs>
        <w:spacing w:before="120" w:after="120" w:line="276" w:lineRule="auto"/>
        <w:ind w:left="426" w:firstLine="0"/>
        <w:contextualSpacing w:val="0"/>
        <w:jc w:val="both"/>
        <w:rPr>
          <w:rFonts w:ascii="Times New Roman" w:hAnsi="Times New Roman" w:cs="Times New Roman"/>
          <w:sz w:val="18"/>
          <w:szCs w:val="18"/>
          <w:lang w:eastAsia="ar-SA"/>
        </w:rPr>
      </w:pPr>
      <w:r w:rsidRPr="00D87A73">
        <w:rPr>
          <w:rFonts w:ascii="Times New Roman" w:hAnsi="Times New Roman" w:cs="Times New Roman"/>
          <w:sz w:val="18"/>
          <w:szCs w:val="18"/>
          <w:lang w:eastAsia="ar-SA"/>
        </w:rPr>
        <w:t xml:space="preserve"> </w:t>
      </w:r>
      <w:r w:rsidRPr="00D87A73">
        <w:rPr>
          <w:rFonts w:ascii="Times New Roman" w:hAnsi="Times New Roman" w:cs="Times New Roman"/>
          <w:color w:val="000000" w:themeColor="text1"/>
          <w:sz w:val="18"/>
          <w:szCs w:val="18"/>
        </w:rPr>
        <w:t xml:space="preserve">Caso atendidas as condições de participação, </w:t>
      </w:r>
      <w:r w:rsidRPr="00D87A73">
        <w:rPr>
          <w:rFonts w:ascii="Times New Roman" w:hAnsi="Times New Roman" w:cs="Times New Roman"/>
          <w:sz w:val="18"/>
          <w:szCs w:val="18"/>
        </w:rPr>
        <w:t>a habilitação do</w:t>
      </w:r>
      <w:r w:rsidR="002153B8" w:rsidRPr="00D87A73">
        <w:rPr>
          <w:rFonts w:ascii="Times New Roman" w:hAnsi="Times New Roman" w:cs="Times New Roman"/>
          <w:sz w:val="18"/>
          <w:szCs w:val="18"/>
        </w:rPr>
        <w:t>s licitantes</w:t>
      </w:r>
      <w:r w:rsidRPr="00D87A73">
        <w:rPr>
          <w:rFonts w:ascii="Times New Roman" w:hAnsi="Times New Roman" w:cs="Times New Roman"/>
          <w:sz w:val="18"/>
          <w:szCs w:val="18"/>
        </w:rPr>
        <w:t xml:space="preserve"> ser</w:t>
      </w:r>
      <w:r w:rsidR="002153B8" w:rsidRPr="00D87A73">
        <w:rPr>
          <w:rFonts w:ascii="Times New Roman" w:hAnsi="Times New Roman" w:cs="Times New Roman"/>
          <w:sz w:val="18"/>
          <w:szCs w:val="18"/>
        </w:rPr>
        <w:t xml:space="preserve">ão </w:t>
      </w:r>
      <w:r w:rsidRPr="00D87A73">
        <w:rPr>
          <w:rFonts w:ascii="Times New Roman" w:hAnsi="Times New Roman" w:cs="Times New Roman"/>
          <w:sz w:val="18"/>
          <w:szCs w:val="18"/>
        </w:rPr>
        <w:t>verificada</w:t>
      </w:r>
      <w:r w:rsidR="002153B8" w:rsidRPr="00D87A73">
        <w:rPr>
          <w:rFonts w:ascii="Times New Roman" w:hAnsi="Times New Roman" w:cs="Times New Roman"/>
          <w:sz w:val="18"/>
          <w:szCs w:val="18"/>
        </w:rPr>
        <w:t>s</w:t>
      </w:r>
      <w:r w:rsidRPr="00D87A73">
        <w:rPr>
          <w:rFonts w:ascii="Times New Roman" w:hAnsi="Times New Roman" w:cs="Times New Roman"/>
          <w:sz w:val="18"/>
          <w:szCs w:val="18"/>
        </w:rPr>
        <w:t xml:space="preserve"> por meio do SICAF, nos documentos por ele abrangidos</w:t>
      </w:r>
      <w:r w:rsidR="00AE645C" w:rsidRPr="00D87A73">
        <w:rPr>
          <w:rFonts w:ascii="Times New Roman" w:hAnsi="Times New Roman" w:cs="Times New Roman"/>
          <w:sz w:val="18"/>
          <w:szCs w:val="18"/>
          <w:lang w:eastAsia="ar-SA"/>
        </w:rPr>
        <w:t xml:space="preserve"> em relação à habilitação jurídica, à regularidade fiscal</w:t>
      </w:r>
      <w:r w:rsidR="00A82146" w:rsidRPr="00D87A73">
        <w:rPr>
          <w:rFonts w:ascii="Times New Roman" w:hAnsi="Times New Roman" w:cs="Times New Roman"/>
          <w:sz w:val="18"/>
          <w:szCs w:val="18"/>
          <w:lang w:eastAsia="ar-SA"/>
        </w:rPr>
        <w:t xml:space="preserve"> e trabalhista</w:t>
      </w:r>
      <w:r w:rsidR="00AE645C" w:rsidRPr="00D87A73">
        <w:rPr>
          <w:rFonts w:ascii="Times New Roman" w:hAnsi="Times New Roman" w:cs="Times New Roman"/>
          <w:sz w:val="18"/>
          <w:szCs w:val="18"/>
          <w:lang w:eastAsia="ar-SA"/>
        </w:rPr>
        <w:t xml:space="preserve">, à qualificação econômica financeira e habilitação técnica, conforme o disposto </w:t>
      </w:r>
      <w:r w:rsidR="004617D7" w:rsidRPr="00D87A73">
        <w:rPr>
          <w:rFonts w:ascii="Times New Roman" w:hAnsi="Times New Roman" w:cs="Times New Roman"/>
          <w:sz w:val="18"/>
          <w:szCs w:val="18"/>
          <w:lang w:eastAsia="ar-SA"/>
        </w:rPr>
        <w:t xml:space="preserve">na </w:t>
      </w:r>
      <w:r w:rsidR="00AE645C" w:rsidRPr="00D87A73">
        <w:rPr>
          <w:rFonts w:ascii="Times New Roman" w:hAnsi="Times New Roman" w:cs="Times New Roman"/>
          <w:sz w:val="18"/>
          <w:szCs w:val="18"/>
          <w:lang w:eastAsia="ar-SA"/>
        </w:rPr>
        <w:t>Instrução Normativa SEGES/MP nº 03, de 2018.</w:t>
      </w:r>
    </w:p>
    <w:p w:rsidR="00AE645C" w:rsidRPr="00D87A73" w:rsidRDefault="00AE645C" w:rsidP="00395F5C">
      <w:pPr>
        <w:pStyle w:val="PargrafodaLista"/>
        <w:numPr>
          <w:ilvl w:val="2"/>
          <w:numId w:val="13"/>
        </w:numPr>
        <w:tabs>
          <w:tab w:val="left" w:pos="1134"/>
        </w:tabs>
        <w:spacing w:before="120" w:after="120" w:line="276" w:lineRule="auto"/>
        <w:ind w:left="426" w:firstLine="0"/>
        <w:contextualSpacing w:val="0"/>
        <w:jc w:val="both"/>
        <w:rPr>
          <w:rFonts w:ascii="Times New Roman" w:hAnsi="Times New Roman" w:cs="Times New Roman"/>
          <w:sz w:val="18"/>
          <w:szCs w:val="18"/>
          <w:lang w:eastAsia="ar-SA"/>
        </w:rPr>
      </w:pPr>
      <w:r w:rsidRPr="00D87A73">
        <w:rPr>
          <w:rFonts w:ascii="Times New Roman" w:hAnsi="Times New Roman" w:cs="Times New Roman"/>
          <w:sz w:val="18"/>
          <w:szCs w:val="18"/>
          <w:lang w:eastAsia="ar-SA"/>
        </w:rPr>
        <w:t xml:space="preserve">O interessado, para efeitos de habilitação prevista na Instrução Normativa SEGES/MP nº 03, de 2018 mediante utilização do sistema, deverá atender às condições exigidas no cadastramento no </w:t>
      </w:r>
      <w:r w:rsidR="00027933" w:rsidRPr="00D87A73">
        <w:rPr>
          <w:rFonts w:ascii="Times New Roman" w:hAnsi="Times New Roman" w:cs="Times New Roman"/>
          <w:sz w:val="18"/>
          <w:szCs w:val="18"/>
          <w:lang w:eastAsia="ar-SA"/>
        </w:rPr>
        <w:t>SICAF</w:t>
      </w:r>
      <w:r w:rsidRPr="00D87A73">
        <w:rPr>
          <w:rFonts w:ascii="Times New Roman" w:hAnsi="Times New Roman" w:cs="Times New Roman"/>
          <w:sz w:val="18"/>
          <w:szCs w:val="18"/>
          <w:lang w:eastAsia="ar-SA"/>
        </w:rPr>
        <w:t xml:space="preserve"> até o terceiro dia útil anterior à data prevista para recebimento das propostas;</w:t>
      </w:r>
    </w:p>
    <w:p w:rsidR="00E32E9C" w:rsidRPr="00D87A73" w:rsidRDefault="00E32E9C" w:rsidP="00395F5C">
      <w:pPr>
        <w:numPr>
          <w:ilvl w:val="2"/>
          <w:numId w:val="13"/>
        </w:numPr>
        <w:tabs>
          <w:tab w:val="left" w:pos="1134"/>
        </w:tabs>
        <w:spacing w:before="120" w:after="120" w:line="276" w:lineRule="auto"/>
        <w:ind w:left="426" w:firstLine="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 xml:space="preserve">É dever </w:t>
      </w:r>
      <w:proofErr w:type="gramStart"/>
      <w:r w:rsidRPr="00D87A73">
        <w:rPr>
          <w:rFonts w:ascii="Times New Roman" w:hAnsi="Times New Roman" w:cs="Times New Roman"/>
          <w:color w:val="000000"/>
          <w:sz w:val="18"/>
          <w:szCs w:val="18"/>
        </w:rPr>
        <w:t>do licitante atualizar</w:t>
      </w:r>
      <w:proofErr w:type="gramEnd"/>
      <w:r w:rsidRPr="00D87A73">
        <w:rPr>
          <w:rFonts w:ascii="Times New Roman" w:hAnsi="Times New Roman" w:cs="Times New Roman"/>
          <w:color w:val="000000"/>
          <w:sz w:val="18"/>
          <w:szCs w:val="18"/>
        </w:rPr>
        <w:t xml:space="preserve"> previamente as comprovações constantes do SICAF para que estejam vigentes na data da abertura da sessão pública, ou encaminhar, em conjunto com a apresentação da proposta, a respectiva documentação atualizada.</w:t>
      </w:r>
    </w:p>
    <w:p w:rsidR="00E32E9C" w:rsidRPr="00D87A73" w:rsidRDefault="00E32E9C" w:rsidP="00395F5C">
      <w:pPr>
        <w:numPr>
          <w:ilvl w:val="2"/>
          <w:numId w:val="13"/>
        </w:numPr>
        <w:tabs>
          <w:tab w:val="left" w:pos="1134"/>
        </w:tabs>
        <w:spacing w:before="120" w:after="120" w:line="276" w:lineRule="auto"/>
        <w:ind w:left="426" w:firstLine="0"/>
        <w:jc w:val="both"/>
        <w:rPr>
          <w:rFonts w:ascii="Times New Roman" w:hAnsi="Times New Roman" w:cs="Times New Roman"/>
          <w:color w:val="000000" w:themeColor="text1"/>
          <w:sz w:val="18"/>
          <w:szCs w:val="18"/>
        </w:rPr>
      </w:pPr>
      <w:r w:rsidRPr="00D87A73">
        <w:rPr>
          <w:rFonts w:ascii="Times New Roman" w:hAnsi="Times New Roman" w:cs="Times New Roman"/>
          <w:color w:val="000000"/>
          <w:sz w:val="18"/>
          <w:szCs w:val="18"/>
        </w:rPr>
        <w:t xml:space="preserve">O descumprimento do subitem acima implicará a inabilitação do licitante, exceto se a consulta aos sítios eletrônicos oficiais emissores de certidões feita pelo Pregoeiro lograr êxito em encontrar a(s) </w:t>
      </w:r>
      <w:proofErr w:type="gramStart"/>
      <w:r w:rsidRPr="00D87A73">
        <w:rPr>
          <w:rFonts w:ascii="Times New Roman" w:hAnsi="Times New Roman" w:cs="Times New Roman"/>
          <w:color w:val="000000"/>
          <w:sz w:val="18"/>
          <w:szCs w:val="18"/>
        </w:rPr>
        <w:t>certidão(</w:t>
      </w:r>
      <w:proofErr w:type="spellStart"/>
      <w:proofErr w:type="gramEnd"/>
      <w:r w:rsidRPr="00D87A73">
        <w:rPr>
          <w:rFonts w:ascii="Times New Roman" w:hAnsi="Times New Roman" w:cs="Times New Roman"/>
          <w:color w:val="000000"/>
          <w:sz w:val="18"/>
          <w:szCs w:val="18"/>
        </w:rPr>
        <w:t>ões</w:t>
      </w:r>
      <w:proofErr w:type="spellEnd"/>
      <w:r w:rsidRPr="00D87A73">
        <w:rPr>
          <w:rFonts w:ascii="Times New Roman" w:hAnsi="Times New Roman" w:cs="Times New Roman"/>
          <w:color w:val="000000"/>
          <w:sz w:val="18"/>
          <w:szCs w:val="18"/>
        </w:rPr>
        <w:t>) válida(s), conforme art. 43, §3º, do Decreto 10.024, de 2019.</w:t>
      </w:r>
    </w:p>
    <w:p w:rsidR="00F86E68" w:rsidRPr="00D87A73" w:rsidRDefault="00F86E68" w:rsidP="00395F5C">
      <w:pPr>
        <w:pStyle w:val="PADRO"/>
        <w:keepNext w:val="0"/>
        <w:widowControl/>
        <w:numPr>
          <w:ilvl w:val="1"/>
          <w:numId w:val="13"/>
        </w:numPr>
        <w:tabs>
          <w:tab w:val="left" w:pos="993"/>
        </w:tabs>
        <w:spacing w:before="120" w:after="120"/>
        <w:ind w:left="426" w:firstLine="0"/>
        <w:rPr>
          <w:rFonts w:ascii="Times New Roman" w:hAnsi="Times New Roman" w:cs="Times New Roman"/>
          <w:sz w:val="18"/>
          <w:szCs w:val="18"/>
        </w:rPr>
      </w:pPr>
      <w:r w:rsidRPr="00D87A73">
        <w:rPr>
          <w:rFonts w:ascii="Times New Roman" w:hAnsi="Times New Roman" w:cs="Times New Roman"/>
          <w:color w:val="000000" w:themeColor="text1"/>
          <w:sz w:val="18"/>
          <w:szCs w:val="18"/>
        </w:rPr>
        <w:t>Havendo a n</w:t>
      </w:r>
      <w:r w:rsidRPr="00D87A73">
        <w:rPr>
          <w:rFonts w:ascii="Times New Roman" w:hAnsi="Times New Roman" w:cs="Times New Roman"/>
          <w:color w:val="000000"/>
          <w:sz w:val="18"/>
          <w:szCs w:val="18"/>
        </w:rPr>
        <w:t>ecessidade de envio de documentos de habilitação complementares</w:t>
      </w:r>
      <w:r w:rsidRPr="00D87A73">
        <w:rPr>
          <w:rFonts w:ascii="Times New Roman" w:hAnsi="Times New Roman" w:cs="Times New Roman"/>
          <w:color w:val="000000" w:themeColor="text1"/>
          <w:sz w:val="18"/>
          <w:szCs w:val="18"/>
        </w:rPr>
        <w:t xml:space="preserve">, </w:t>
      </w:r>
      <w:r w:rsidRPr="00D87A73">
        <w:rPr>
          <w:rFonts w:ascii="Times New Roman" w:hAnsi="Times New Roman" w:cs="Times New Roman"/>
          <w:color w:val="000000"/>
          <w:sz w:val="18"/>
          <w:szCs w:val="18"/>
        </w:rPr>
        <w:t>necessários à confirmação daqueles exigidos neste Edital e já apresentados, </w:t>
      </w:r>
      <w:r w:rsidRPr="00D87A73">
        <w:rPr>
          <w:rFonts w:ascii="Times New Roman" w:hAnsi="Times New Roman" w:cs="Times New Roman"/>
          <w:color w:val="000000" w:themeColor="text1"/>
          <w:sz w:val="18"/>
          <w:szCs w:val="18"/>
        </w:rPr>
        <w:t xml:space="preserve">o licitante será convocado a encaminhá-los, </w:t>
      </w:r>
      <w:r w:rsidRPr="00D87A73">
        <w:rPr>
          <w:rFonts w:ascii="Times New Roman" w:hAnsi="Times New Roman" w:cs="Times New Roman"/>
          <w:color w:val="000000"/>
          <w:sz w:val="18"/>
          <w:szCs w:val="18"/>
        </w:rPr>
        <w:t>em formato digital, via sistema,</w:t>
      </w:r>
      <w:r w:rsidRPr="00D87A73">
        <w:rPr>
          <w:rFonts w:ascii="Times New Roman" w:hAnsi="Times New Roman" w:cs="Times New Roman"/>
          <w:color w:val="000000" w:themeColor="text1"/>
          <w:sz w:val="18"/>
          <w:szCs w:val="18"/>
        </w:rPr>
        <w:t xml:space="preserve"> no prazo </w:t>
      </w:r>
      <w:r w:rsidRPr="00D87A73">
        <w:rPr>
          <w:rFonts w:ascii="Times New Roman" w:hAnsi="Times New Roman" w:cs="Times New Roman"/>
          <w:sz w:val="18"/>
          <w:szCs w:val="18"/>
        </w:rPr>
        <w:t xml:space="preserve">de </w:t>
      </w:r>
      <w:proofErr w:type="gramStart"/>
      <w:r w:rsidR="002153B8" w:rsidRPr="00D87A73">
        <w:rPr>
          <w:rFonts w:ascii="Times New Roman" w:hAnsi="Times New Roman" w:cs="Times New Roman"/>
          <w:sz w:val="18"/>
          <w:szCs w:val="18"/>
        </w:rPr>
        <w:t>2</w:t>
      </w:r>
      <w:proofErr w:type="gramEnd"/>
      <w:r w:rsidRPr="00D87A73">
        <w:rPr>
          <w:rFonts w:ascii="Times New Roman" w:hAnsi="Times New Roman" w:cs="Times New Roman"/>
          <w:sz w:val="18"/>
          <w:szCs w:val="18"/>
        </w:rPr>
        <w:t xml:space="preserve"> (</w:t>
      </w:r>
      <w:r w:rsidR="002153B8" w:rsidRPr="00D87A73">
        <w:rPr>
          <w:rFonts w:ascii="Times New Roman" w:hAnsi="Times New Roman" w:cs="Times New Roman"/>
          <w:sz w:val="18"/>
          <w:szCs w:val="18"/>
        </w:rPr>
        <w:t>duas</w:t>
      </w:r>
      <w:r w:rsidRPr="00D87A73">
        <w:rPr>
          <w:rFonts w:ascii="Times New Roman" w:hAnsi="Times New Roman" w:cs="Times New Roman"/>
          <w:sz w:val="18"/>
          <w:szCs w:val="18"/>
        </w:rPr>
        <w:t>)</w:t>
      </w:r>
      <w:r w:rsidRPr="00D87A73">
        <w:rPr>
          <w:rFonts w:ascii="Times New Roman" w:hAnsi="Times New Roman" w:cs="Times New Roman"/>
          <w:i/>
          <w:iCs/>
          <w:sz w:val="18"/>
          <w:szCs w:val="18"/>
        </w:rPr>
        <w:t xml:space="preserve"> </w:t>
      </w:r>
      <w:r w:rsidRPr="00D87A73">
        <w:rPr>
          <w:rFonts w:ascii="Times New Roman" w:hAnsi="Times New Roman" w:cs="Times New Roman"/>
          <w:color w:val="000000" w:themeColor="text1"/>
          <w:sz w:val="18"/>
          <w:szCs w:val="18"/>
        </w:rPr>
        <w:t>horas, sob pena de inabilitação.</w:t>
      </w:r>
    </w:p>
    <w:p w:rsidR="00F86E68" w:rsidRPr="00D87A73" w:rsidRDefault="00F86E68" w:rsidP="00395F5C">
      <w:pPr>
        <w:numPr>
          <w:ilvl w:val="1"/>
          <w:numId w:val="13"/>
        </w:numPr>
        <w:tabs>
          <w:tab w:val="left" w:pos="993"/>
        </w:tabs>
        <w:spacing w:before="120" w:after="120" w:line="276" w:lineRule="auto"/>
        <w:ind w:left="426" w:firstLine="0"/>
        <w:jc w:val="both"/>
        <w:rPr>
          <w:rFonts w:ascii="Times New Roman" w:hAnsi="Times New Roman" w:cs="Times New Roman"/>
          <w:sz w:val="18"/>
          <w:szCs w:val="18"/>
        </w:rPr>
      </w:pPr>
      <w:r w:rsidRPr="00D87A73">
        <w:rPr>
          <w:rFonts w:ascii="Times New Roman" w:hAnsi="Times New Roman" w:cs="Times New Roman"/>
          <w:sz w:val="18"/>
          <w:szCs w:val="18"/>
        </w:rPr>
        <w:t xml:space="preserve">Somente haverá a necessidade de comprovação do preenchimento de requisitos mediante apresentação dos documentos originais </w:t>
      </w:r>
      <w:proofErr w:type="gramStart"/>
      <w:r w:rsidRPr="00D87A73">
        <w:rPr>
          <w:rFonts w:ascii="Times New Roman" w:hAnsi="Times New Roman" w:cs="Times New Roman"/>
          <w:sz w:val="18"/>
          <w:szCs w:val="18"/>
        </w:rPr>
        <w:t>não-digitais</w:t>
      </w:r>
      <w:proofErr w:type="gramEnd"/>
      <w:r w:rsidRPr="00D87A73">
        <w:rPr>
          <w:rFonts w:ascii="Times New Roman" w:hAnsi="Times New Roman" w:cs="Times New Roman"/>
          <w:sz w:val="18"/>
          <w:szCs w:val="18"/>
        </w:rPr>
        <w:t xml:space="preserve"> quando houver dúvida em relação à integridade do documento digital.</w:t>
      </w:r>
    </w:p>
    <w:p w:rsidR="0050340D" w:rsidRPr="00D87A73" w:rsidRDefault="004D7350" w:rsidP="00395F5C">
      <w:pPr>
        <w:spacing w:before="120" w:after="120" w:line="276" w:lineRule="auto"/>
        <w:ind w:left="426"/>
        <w:jc w:val="both"/>
        <w:rPr>
          <w:rFonts w:ascii="Times New Roman" w:hAnsi="Times New Roman" w:cs="Times New Roman"/>
          <w:sz w:val="18"/>
          <w:szCs w:val="18"/>
        </w:rPr>
      </w:pPr>
      <w:r w:rsidRPr="00D87A73">
        <w:rPr>
          <w:rFonts w:ascii="Times New Roman" w:hAnsi="Times New Roman" w:cs="Times New Roman"/>
          <w:sz w:val="18"/>
          <w:szCs w:val="18"/>
        </w:rPr>
        <w:t xml:space="preserve">9.5 </w:t>
      </w:r>
      <w:r w:rsidR="0050340D" w:rsidRPr="00D87A73">
        <w:rPr>
          <w:rFonts w:ascii="Times New Roman" w:hAnsi="Times New Roman" w:cs="Times New Roman"/>
          <w:sz w:val="18"/>
          <w:szCs w:val="18"/>
        </w:rPr>
        <w:t>Não serão aceitos documentos de habilitação com indicação de CNPJ/CPF diferentes, salvo aqueles legalmente permitidos.</w:t>
      </w:r>
    </w:p>
    <w:p w:rsidR="0050340D" w:rsidRPr="00D87A73" w:rsidRDefault="0050340D" w:rsidP="00395F5C">
      <w:pPr>
        <w:pStyle w:val="PargrafodaLista"/>
        <w:numPr>
          <w:ilvl w:val="1"/>
          <w:numId w:val="24"/>
        </w:numPr>
        <w:tabs>
          <w:tab w:val="left" w:pos="851"/>
        </w:tabs>
        <w:spacing w:before="120" w:after="120" w:line="276" w:lineRule="auto"/>
        <w:ind w:left="426" w:firstLine="0"/>
        <w:jc w:val="both"/>
        <w:rPr>
          <w:rFonts w:ascii="Times New Roman" w:hAnsi="Times New Roman" w:cs="Times New Roman"/>
          <w:sz w:val="18"/>
          <w:szCs w:val="18"/>
        </w:rPr>
      </w:pPr>
      <w:r w:rsidRPr="00D87A73">
        <w:rPr>
          <w:rFonts w:ascii="Times New Roman" w:hAnsi="Times New Roman" w:cs="Times New Roman"/>
          <w:sz w:val="18"/>
          <w:szCs w:val="18"/>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50340D" w:rsidRPr="00D87A73" w:rsidRDefault="0050340D" w:rsidP="00395F5C">
      <w:pPr>
        <w:pStyle w:val="PargrafodaLista"/>
        <w:numPr>
          <w:ilvl w:val="2"/>
          <w:numId w:val="24"/>
        </w:numPr>
        <w:tabs>
          <w:tab w:val="left" w:pos="851"/>
          <w:tab w:val="left" w:pos="993"/>
        </w:tabs>
        <w:spacing w:before="120" w:after="120" w:line="276" w:lineRule="auto"/>
        <w:ind w:left="426" w:firstLine="0"/>
        <w:jc w:val="both"/>
        <w:rPr>
          <w:rFonts w:ascii="Times New Roman" w:hAnsi="Times New Roman" w:cs="Times New Roman"/>
          <w:sz w:val="18"/>
          <w:szCs w:val="18"/>
        </w:rPr>
      </w:pPr>
      <w:r w:rsidRPr="00D87A73">
        <w:rPr>
          <w:rFonts w:ascii="Times New Roman" w:hAnsi="Times New Roman" w:cs="Times New Roman"/>
          <w:sz w:val="18"/>
          <w:szCs w:val="18"/>
        </w:rPr>
        <w:t>Serão aceitos registros de CNPJ de licitante matriz e filial com diferenças de números de documentos pertinentes ao CND e ao CRF/FGTS, quando for comprovada a centralização do recolhimento dessas contribuições.</w:t>
      </w:r>
    </w:p>
    <w:p w:rsidR="0050340D" w:rsidRPr="00D87A73" w:rsidRDefault="0050340D" w:rsidP="00395F5C">
      <w:pPr>
        <w:pStyle w:val="PargrafodaLista"/>
        <w:numPr>
          <w:ilvl w:val="1"/>
          <w:numId w:val="24"/>
        </w:numPr>
        <w:tabs>
          <w:tab w:val="left" w:pos="993"/>
        </w:tabs>
        <w:spacing w:before="120" w:after="120" w:line="276" w:lineRule="auto"/>
        <w:ind w:left="426" w:firstLine="0"/>
        <w:jc w:val="both"/>
        <w:rPr>
          <w:rFonts w:ascii="Times New Roman" w:hAnsi="Times New Roman" w:cs="Times New Roman"/>
          <w:sz w:val="18"/>
          <w:szCs w:val="18"/>
        </w:rPr>
      </w:pPr>
      <w:r w:rsidRPr="00D87A73">
        <w:rPr>
          <w:rFonts w:ascii="Times New Roman" w:hAnsi="Times New Roman" w:cs="Times New Roman"/>
          <w:sz w:val="18"/>
          <w:szCs w:val="18"/>
        </w:rPr>
        <w:t>Ressalvado o disposto no item 5.3, os licitantes deverão encaminhar, nos termos deste Edital, a documentação relacionada nos itens a seguir, para fins de habilitação:</w:t>
      </w:r>
    </w:p>
    <w:p w:rsidR="0050340D" w:rsidRPr="00D87A73" w:rsidRDefault="0050340D" w:rsidP="00395F5C">
      <w:pPr>
        <w:pStyle w:val="PargrafodaLista"/>
        <w:spacing w:before="120" w:after="120" w:line="276" w:lineRule="auto"/>
        <w:ind w:left="426"/>
        <w:contextualSpacing w:val="0"/>
        <w:jc w:val="both"/>
        <w:rPr>
          <w:rFonts w:ascii="Times New Roman" w:hAnsi="Times New Roman" w:cs="Times New Roman"/>
          <w:sz w:val="18"/>
          <w:szCs w:val="18"/>
          <w:lang w:eastAsia="ar-SA"/>
        </w:rPr>
      </w:pPr>
    </w:p>
    <w:p w:rsidR="00CA24FB" w:rsidRPr="00D87A73" w:rsidRDefault="00CA24FB" w:rsidP="00203075">
      <w:pPr>
        <w:pStyle w:val="PargrafodaLista"/>
        <w:numPr>
          <w:ilvl w:val="1"/>
          <w:numId w:val="24"/>
        </w:numPr>
        <w:spacing w:before="120" w:after="120" w:line="276" w:lineRule="auto"/>
        <w:ind w:left="-567" w:firstLine="567"/>
        <w:contextualSpacing w:val="0"/>
        <w:jc w:val="both"/>
        <w:rPr>
          <w:rFonts w:ascii="Times New Roman" w:hAnsi="Times New Roman" w:cs="Times New Roman"/>
          <w:b/>
          <w:bCs/>
          <w:color w:val="000000"/>
          <w:sz w:val="18"/>
          <w:szCs w:val="18"/>
        </w:rPr>
      </w:pPr>
      <w:r w:rsidRPr="00D87A73">
        <w:rPr>
          <w:rFonts w:ascii="Times New Roman" w:hAnsi="Times New Roman" w:cs="Times New Roman"/>
          <w:b/>
          <w:bCs/>
          <w:color w:val="000000"/>
          <w:sz w:val="18"/>
          <w:szCs w:val="18"/>
        </w:rPr>
        <w:t xml:space="preserve">Habilitação jurídica: </w:t>
      </w:r>
    </w:p>
    <w:p w:rsidR="009E442B" w:rsidRPr="00D87A73" w:rsidRDefault="009E442B" w:rsidP="00395F5C">
      <w:pPr>
        <w:pStyle w:val="PargrafodaLista"/>
        <w:numPr>
          <w:ilvl w:val="2"/>
          <w:numId w:val="24"/>
        </w:numPr>
        <w:tabs>
          <w:tab w:val="left" w:pos="1134"/>
        </w:tabs>
        <w:spacing w:before="120" w:after="120" w:line="276" w:lineRule="auto"/>
        <w:ind w:left="426" w:firstLine="0"/>
        <w:contextualSpacing w:val="0"/>
        <w:jc w:val="both"/>
        <w:rPr>
          <w:rFonts w:ascii="Times New Roman" w:hAnsi="Times New Roman" w:cs="Times New Roman"/>
          <w:bCs/>
          <w:color w:val="000000"/>
          <w:sz w:val="18"/>
          <w:szCs w:val="18"/>
        </w:rPr>
      </w:pPr>
      <w:r w:rsidRPr="00D87A73">
        <w:rPr>
          <w:rFonts w:ascii="Times New Roman" w:hAnsi="Times New Roman" w:cs="Times New Roman"/>
          <w:bCs/>
          <w:color w:val="000000"/>
          <w:sz w:val="18"/>
          <w:szCs w:val="18"/>
        </w:rPr>
        <w:t>No caso de empresário individual: inscrição no Registro Público de Empresas Mercantis, a cargo da Junta Comercial da respectiva sede;</w:t>
      </w:r>
    </w:p>
    <w:p w:rsidR="007E3133" w:rsidRPr="00D87A73" w:rsidRDefault="007E3133" w:rsidP="00395F5C">
      <w:pPr>
        <w:pStyle w:val="PargrafodaLista"/>
        <w:numPr>
          <w:ilvl w:val="2"/>
          <w:numId w:val="24"/>
        </w:numPr>
        <w:tabs>
          <w:tab w:val="left" w:pos="1134"/>
        </w:tabs>
        <w:spacing w:before="120" w:after="120" w:line="276" w:lineRule="auto"/>
        <w:ind w:left="426" w:firstLine="0"/>
        <w:contextualSpacing w:val="0"/>
        <w:jc w:val="both"/>
        <w:rPr>
          <w:rFonts w:ascii="Times New Roman" w:hAnsi="Times New Roman" w:cs="Times New Roman"/>
          <w:bCs/>
          <w:color w:val="000000"/>
          <w:sz w:val="18"/>
          <w:szCs w:val="18"/>
        </w:rPr>
      </w:pPr>
      <w:r w:rsidRPr="00D87A73">
        <w:rPr>
          <w:rFonts w:ascii="Times New Roman" w:hAnsi="Times New Roman" w:cs="Times New Roman"/>
          <w:bCs/>
          <w:color w:val="000000"/>
          <w:sz w:val="18"/>
          <w:szCs w:val="18"/>
        </w:rPr>
        <w:lastRenderedPageBreak/>
        <w:t>Em se tratando de microempreendedor individual – MEI: Certificado da Condição de Microempreendedor Individual - CCMEI, cuja aceitação ficará condicionada à verificação da autenticidade no sítio www.portaldoempreendedor.gov.br;</w:t>
      </w:r>
    </w:p>
    <w:p w:rsidR="009E442B" w:rsidRPr="00D87A73" w:rsidRDefault="009E442B" w:rsidP="00395F5C">
      <w:pPr>
        <w:pStyle w:val="PargrafodaLista"/>
        <w:numPr>
          <w:ilvl w:val="2"/>
          <w:numId w:val="24"/>
        </w:numPr>
        <w:tabs>
          <w:tab w:val="left" w:pos="1134"/>
        </w:tabs>
        <w:spacing w:before="120" w:after="120" w:line="276" w:lineRule="auto"/>
        <w:ind w:left="426" w:firstLine="0"/>
        <w:contextualSpacing w:val="0"/>
        <w:jc w:val="both"/>
        <w:rPr>
          <w:rFonts w:ascii="Times New Roman" w:hAnsi="Times New Roman" w:cs="Times New Roman"/>
          <w:bCs/>
          <w:color w:val="000000"/>
          <w:sz w:val="18"/>
          <w:szCs w:val="18"/>
        </w:rPr>
      </w:pPr>
      <w:r w:rsidRPr="00D87A73">
        <w:rPr>
          <w:rFonts w:ascii="Times New Roman" w:hAnsi="Times New Roman" w:cs="Times New Roman"/>
          <w:bCs/>
          <w:color w:val="000000"/>
          <w:sz w:val="18"/>
          <w:szCs w:val="18"/>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D055F6" w:rsidRPr="00D87A73" w:rsidRDefault="006A44AA" w:rsidP="00395F5C">
      <w:pPr>
        <w:pStyle w:val="PargrafodaLista"/>
        <w:numPr>
          <w:ilvl w:val="2"/>
          <w:numId w:val="24"/>
        </w:numPr>
        <w:tabs>
          <w:tab w:val="left" w:pos="1134"/>
        </w:tabs>
        <w:spacing w:before="120" w:after="120" w:line="276" w:lineRule="auto"/>
        <w:ind w:left="426" w:firstLine="0"/>
        <w:contextualSpacing w:val="0"/>
        <w:jc w:val="both"/>
        <w:rPr>
          <w:rFonts w:ascii="Times New Roman" w:hAnsi="Times New Roman" w:cs="Times New Roman"/>
          <w:bCs/>
          <w:color w:val="000000"/>
          <w:sz w:val="18"/>
          <w:szCs w:val="18"/>
        </w:rPr>
      </w:pPr>
      <w:r w:rsidRPr="00D87A73">
        <w:rPr>
          <w:rFonts w:ascii="Times New Roman" w:hAnsi="Times New Roman" w:cs="Times New Roman"/>
          <w:bCs/>
          <w:color w:val="000000"/>
          <w:sz w:val="18"/>
          <w:szCs w:val="18"/>
        </w:rPr>
        <w:t>Inscrição</w:t>
      </w:r>
      <w:r w:rsidR="00D055F6" w:rsidRPr="00D87A73">
        <w:rPr>
          <w:rFonts w:ascii="Times New Roman" w:hAnsi="Times New Roman" w:cs="Times New Roman"/>
          <w:bCs/>
          <w:color w:val="000000"/>
          <w:sz w:val="18"/>
          <w:szCs w:val="18"/>
        </w:rPr>
        <w:t xml:space="preserve"> no Registro Público de Empresas Mercantis onde </w:t>
      </w:r>
      <w:proofErr w:type="gramStart"/>
      <w:r w:rsidR="00D055F6" w:rsidRPr="00D87A73">
        <w:rPr>
          <w:rFonts w:ascii="Times New Roman" w:hAnsi="Times New Roman" w:cs="Times New Roman"/>
          <w:bCs/>
          <w:color w:val="000000"/>
          <w:sz w:val="18"/>
          <w:szCs w:val="18"/>
        </w:rPr>
        <w:t>opera,</w:t>
      </w:r>
      <w:proofErr w:type="gramEnd"/>
      <w:r w:rsidR="00D055F6" w:rsidRPr="00D87A73">
        <w:rPr>
          <w:rFonts w:ascii="Times New Roman" w:hAnsi="Times New Roman" w:cs="Times New Roman"/>
          <w:bCs/>
          <w:color w:val="000000"/>
          <w:sz w:val="18"/>
          <w:szCs w:val="18"/>
        </w:rPr>
        <w:t xml:space="preserve"> com averbação no Registro onde tem sede a matriz, no caso de ser o participante sucursal, filial ou agência;</w:t>
      </w:r>
    </w:p>
    <w:p w:rsidR="009E442B" w:rsidRPr="00D87A73" w:rsidRDefault="009E442B" w:rsidP="00395F5C">
      <w:pPr>
        <w:pStyle w:val="PargrafodaLista"/>
        <w:numPr>
          <w:ilvl w:val="2"/>
          <w:numId w:val="24"/>
        </w:numPr>
        <w:tabs>
          <w:tab w:val="left" w:pos="1134"/>
        </w:tabs>
        <w:spacing w:before="120" w:after="120" w:line="276" w:lineRule="auto"/>
        <w:ind w:left="426" w:firstLine="0"/>
        <w:contextualSpacing w:val="0"/>
        <w:jc w:val="both"/>
        <w:rPr>
          <w:rFonts w:ascii="Times New Roman" w:hAnsi="Times New Roman" w:cs="Times New Roman"/>
          <w:bCs/>
          <w:color w:val="000000"/>
          <w:sz w:val="18"/>
          <w:szCs w:val="18"/>
        </w:rPr>
      </w:pPr>
      <w:r w:rsidRPr="00D87A73">
        <w:rPr>
          <w:rFonts w:ascii="Times New Roman" w:hAnsi="Times New Roman" w:cs="Times New Roman"/>
          <w:bCs/>
          <w:color w:val="000000"/>
          <w:sz w:val="18"/>
          <w:szCs w:val="18"/>
        </w:rPr>
        <w:t>No caso de sociedade simples: inscrição do ato constitutivo no Registro Civil das Pessoas Jurídicas do local de sua sede, acompanhada de prova da indicação dos seus administradores;</w:t>
      </w:r>
    </w:p>
    <w:p w:rsidR="009E442B" w:rsidRPr="00D87A73" w:rsidRDefault="009E442B" w:rsidP="00395F5C">
      <w:pPr>
        <w:pStyle w:val="PargrafodaLista"/>
        <w:numPr>
          <w:ilvl w:val="2"/>
          <w:numId w:val="24"/>
        </w:numPr>
        <w:tabs>
          <w:tab w:val="left" w:pos="1134"/>
        </w:tabs>
        <w:spacing w:before="120" w:after="120" w:line="276" w:lineRule="auto"/>
        <w:ind w:left="426" w:firstLine="0"/>
        <w:contextualSpacing w:val="0"/>
        <w:jc w:val="both"/>
        <w:rPr>
          <w:rFonts w:ascii="Times New Roman" w:hAnsi="Times New Roman" w:cs="Times New Roman"/>
          <w:bCs/>
          <w:color w:val="000000"/>
          <w:sz w:val="18"/>
          <w:szCs w:val="18"/>
        </w:rPr>
      </w:pPr>
      <w:r w:rsidRPr="00D87A73">
        <w:rPr>
          <w:rFonts w:ascii="Times New Roman" w:hAnsi="Times New Roman" w:cs="Times New Roman"/>
          <w:bCs/>
          <w:color w:val="000000"/>
          <w:sz w:val="18"/>
          <w:szCs w:val="18"/>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2B7727" w:rsidRPr="00D87A73" w:rsidRDefault="002B7727" w:rsidP="00395F5C">
      <w:pPr>
        <w:pStyle w:val="PargrafodaLista"/>
        <w:numPr>
          <w:ilvl w:val="2"/>
          <w:numId w:val="24"/>
        </w:numPr>
        <w:tabs>
          <w:tab w:val="left" w:pos="1134"/>
        </w:tabs>
        <w:spacing w:before="120" w:after="120" w:line="276" w:lineRule="auto"/>
        <w:ind w:left="426" w:firstLine="0"/>
        <w:contextualSpacing w:val="0"/>
        <w:jc w:val="both"/>
        <w:rPr>
          <w:rFonts w:ascii="Times New Roman" w:hAnsi="Times New Roman" w:cs="Times New Roman"/>
          <w:bCs/>
          <w:sz w:val="18"/>
          <w:szCs w:val="18"/>
        </w:rPr>
      </w:pPr>
      <w:r w:rsidRPr="00D87A73">
        <w:rPr>
          <w:rFonts w:ascii="Times New Roman" w:hAnsi="Times New Roman" w:cs="Times New Roman"/>
          <w:bCs/>
          <w:sz w:val="18"/>
          <w:szCs w:val="18"/>
        </w:rPr>
        <w:t xml:space="preserve">No caso de agricultor familiar: Declaração de Aptidão ao Pronaf – DAP ou DAP-P válida, ou, ainda, </w:t>
      </w:r>
      <w:r w:rsidR="003629E4" w:rsidRPr="00D87A73">
        <w:rPr>
          <w:rFonts w:ascii="Times New Roman" w:hAnsi="Times New Roman" w:cs="Times New Roman"/>
          <w:bCs/>
          <w:sz w:val="18"/>
          <w:szCs w:val="18"/>
        </w:rPr>
        <w:t>outros documentos definidos pela</w:t>
      </w:r>
      <w:r w:rsidRPr="00D87A73">
        <w:rPr>
          <w:rFonts w:ascii="Times New Roman" w:hAnsi="Times New Roman" w:cs="Times New Roman"/>
          <w:bCs/>
          <w:sz w:val="18"/>
          <w:szCs w:val="18"/>
        </w:rPr>
        <w:t xml:space="preserve"> </w:t>
      </w:r>
      <w:r w:rsidR="003629E4" w:rsidRPr="00D87A73">
        <w:rPr>
          <w:rFonts w:ascii="Times New Roman" w:hAnsi="Times New Roman" w:cs="Times New Roman"/>
          <w:bCs/>
          <w:sz w:val="18"/>
          <w:szCs w:val="18"/>
        </w:rPr>
        <w:t>Secretaria Especial de Agricultura Familiar e do Desenvolvimento Agrário</w:t>
      </w:r>
      <w:r w:rsidRPr="00D87A73">
        <w:rPr>
          <w:rFonts w:ascii="Times New Roman" w:hAnsi="Times New Roman" w:cs="Times New Roman"/>
          <w:bCs/>
          <w:sz w:val="18"/>
          <w:szCs w:val="18"/>
        </w:rPr>
        <w:t>, nos termos do art. 4º, §2º do Decreto n. 7.775, de 2012.</w:t>
      </w:r>
    </w:p>
    <w:p w:rsidR="002B7727" w:rsidRPr="00D87A73" w:rsidRDefault="002B7727" w:rsidP="00395F5C">
      <w:pPr>
        <w:pStyle w:val="PargrafodaLista"/>
        <w:numPr>
          <w:ilvl w:val="2"/>
          <w:numId w:val="24"/>
        </w:numPr>
        <w:tabs>
          <w:tab w:val="left" w:pos="1134"/>
        </w:tabs>
        <w:spacing w:before="120" w:after="120" w:line="276" w:lineRule="auto"/>
        <w:ind w:left="426" w:firstLine="0"/>
        <w:contextualSpacing w:val="0"/>
        <w:jc w:val="both"/>
        <w:rPr>
          <w:rFonts w:ascii="Times New Roman" w:hAnsi="Times New Roman" w:cs="Times New Roman"/>
          <w:bCs/>
          <w:sz w:val="18"/>
          <w:szCs w:val="18"/>
        </w:rPr>
      </w:pPr>
      <w:r w:rsidRPr="00D87A73">
        <w:rPr>
          <w:rFonts w:ascii="Times New Roman" w:hAnsi="Times New Roman" w:cs="Times New Roman"/>
          <w:bCs/>
          <w:sz w:val="18"/>
          <w:szCs w:val="18"/>
        </w:rPr>
        <w:t>No caso de produtor rural: matrícula no Cadastro Específico do INSS – CEI, que comprove a qualificação como produtor rural pessoa física, nos termos da Instrução Normativa RFB n. 971, de 2009 (</w:t>
      </w:r>
      <w:proofErr w:type="spellStart"/>
      <w:r w:rsidRPr="00D87A73">
        <w:rPr>
          <w:rFonts w:ascii="Times New Roman" w:hAnsi="Times New Roman" w:cs="Times New Roman"/>
          <w:bCs/>
          <w:sz w:val="18"/>
          <w:szCs w:val="18"/>
        </w:rPr>
        <w:t>arts</w:t>
      </w:r>
      <w:proofErr w:type="spellEnd"/>
      <w:r w:rsidRPr="00D87A73">
        <w:rPr>
          <w:rFonts w:ascii="Times New Roman" w:hAnsi="Times New Roman" w:cs="Times New Roman"/>
          <w:bCs/>
          <w:sz w:val="18"/>
          <w:szCs w:val="18"/>
        </w:rPr>
        <w:t>. 17 a 19 e 165).</w:t>
      </w:r>
    </w:p>
    <w:p w:rsidR="009E442B" w:rsidRPr="00D87A73" w:rsidRDefault="009E442B" w:rsidP="00395F5C">
      <w:pPr>
        <w:pStyle w:val="PargrafodaLista"/>
        <w:numPr>
          <w:ilvl w:val="2"/>
          <w:numId w:val="24"/>
        </w:numPr>
        <w:tabs>
          <w:tab w:val="left" w:pos="1134"/>
        </w:tabs>
        <w:spacing w:before="120" w:after="120" w:line="276" w:lineRule="auto"/>
        <w:ind w:left="426" w:firstLine="0"/>
        <w:contextualSpacing w:val="0"/>
        <w:jc w:val="both"/>
        <w:rPr>
          <w:rFonts w:ascii="Times New Roman" w:hAnsi="Times New Roman" w:cs="Times New Roman"/>
          <w:bCs/>
          <w:color w:val="000000"/>
          <w:sz w:val="18"/>
          <w:szCs w:val="18"/>
        </w:rPr>
      </w:pPr>
      <w:r w:rsidRPr="00D87A73">
        <w:rPr>
          <w:rFonts w:ascii="Times New Roman" w:hAnsi="Times New Roman" w:cs="Times New Roman"/>
          <w:bCs/>
          <w:color w:val="000000"/>
          <w:sz w:val="18"/>
          <w:szCs w:val="18"/>
        </w:rPr>
        <w:t>No caso de empresa ou sociedade estrangeira em funcionamento no País: decreto de autorização;</w:t>
      </w:r>
    </w:p>
    <w:p w:rsidR="00360444" w:rsidRPr="00D87A73" w:rsidRDefault="00360444" w:rsidP="00395F5C">
      <w:pPr>
        <w:pStyle w:val="PargrafodaLista"/>
        <w:numPr>
          <w:ilvl w:val="2"/>
          <w:numId w:val="24"/>
        </w:numPr>
        <w:tabs>
          <w:tab w:val="left" w:pos="1134"/>
        </w:tabs>
        <w:spacing w:before="120" w:after="120" w:line="276" w:lineRule="auto"/>
        <w:ind w:left="426" w:firstLine="0"/>
        <w:contextualSpacing w:val="0"/>
        <w:jc w:val="both"/>
        <w:rPr>
          <w:rFonts w:ascii="Times New Roman" w:hAnsi="Times New Roman" w:cs="Times New Roman"/>
          <w:bCs/>
          <w:color w:val="000000"/>
          <w:sz w:val="18"/>
          <w:szCs w:val="18"/>
        </w:rPr>
      </w:pPr>
      <w:r w:rsidRPr="00D87A73">
        <w:rPr>
          <w:rFonts w:ascii="Times New Roman" w:hAnsi="Times New Roman" w:cs="Times New Roman"/>
          <w:bCs/>
          <w:color w:val="000000"/>
          <w:sz w:val="18"/>
          <w:szCs w:val="18"/>
        </w:rPr>
        <w:t>Os documentos acima deverão estar acompanhados de todas as alterações ou da consolidação respectiva;</w:t>
      </w:r>
    </w:p>
    <w:p w:rsidR="008C6874" w:rsidRPr="00D87A73" w:rsidRDefault="00CA24FB" w:rsidP="009E343E">
      <w:pPr>
        <w:pStyle w:val="PargrafodaLista"/>
        <w:numPr>
          <w:ilvl w:val="1"/>
          <w:numId w:val="24"/>
        </w:numPr>
        <w:spacing w:before="120" w:after="120" w:line="276" w:lineRule="auto"/>
        <w:ind w:left="284" w:firstLine="0"/>
        <w:contextualSpacing w:val="0"/>
        <w:jc w:val="both"/>
        <w:rPr>
          <w:rFonts w:ascii="Times New Roman" w:hAnsi="Times New Roman" w:cs="Times New Roman"/>
          <w:b/>
          <w:bCs/>
          <w:color w:val="000000"/>
          <w:sz w:val="18"/>
          <w:szCs w:val="18"/>
        </w:rPr>
      </w:pPr>
      <w:r w:rsidRPr="00D87A73">
        <w:rPr>
          <w:rFonts w:ascii="Times New Roman" w:hAnsi="Times New Roman" w:cs="Times New Roman"/>
          <w:b/>
          <w:bCs/>
          <w:color w:val="000000"/>
          <w:sz w:val="18"/>
          <w:szCs w:val="18"/>
        </w:rPr>
        <w:t>Regularidade fiscal</w:t>
      </w:r>
      <w:r w:rsidR="00170D49" w:rsidRPr="00D87A73">
        <w:rPr>
          <w:rFonts w:ascii="Times New Roman" w:hAnsi="Times New Roman" w:cs="Times New Roman"/>
          <w:b/>
          <w:bCs/>
          <w:color w:val="000000"/>
          <w:sz w:val="18"/>
          <w:szCs w:val="18"/>
        </w:rPr>
        <w:t xml:space="preserve"> </w:t>
      </w:r>
      <w:r w:rsidR="00170D49" w:rsidRPr="00D87A73">
        <w:rPr>
          <w:rFonts w:ascii="Times New Roman" w:hAnsi="Times New Roman" w:cs="Times New Roman"/>
          <w:b/>
          <w:bCs/>
          <w:sz w:val="18"/>
          <w:szCs w:val="18"/>
        </w:rPr>
        <w:t xml:space="preserve">e </w:t>
      </w:r>
      <w:r w:rsidR="00FC0936" w:rsidRPr="00D87A73">
        <w:rPr>
          <w:rFonts w:ascii="Times New Roman" w:hAnsi="Times New Roman" w:cs="Times New Roman"/>
          <w:b/>
          <w:bCs/>
          <w:sz w:val="18"/>
          <w:szCs w:val="18"/>
        </w:rPr>
        <w:t>trabalhista</w:t>
      </w:r>
      <w:r w:rsidRPr="00D87A73">
        <w:rPr>
          <w:rFonts w:ascii="Times New Roman" w:hAnsi="Times New Roman" w:cs="Times New Roman"/>
          <w:b/>
          <w:bCs/>
          <w:color w:val="0000FF"/>
          <w:sz w:val="18"/>
          <w:szCs w:val="18"/>
        </w:rPr>
        <w:t>:</w:t>
      </w:r>
    </w:p>
    <w:p w:rsidR="008C6874" w:rsidRPr="00D87A73" w:rsidRDefault="006A44AA" w:rsidP="00395F5C">
      <w:pPr>
        <w:numPr>
          <w:ilvl w:val="2"/>
          <w:numId w:val="24"/>
        </w:numPr>
        <w:tabs>
          <w:tab w:val="left" w:pos="1440"/>
        </w:tabs>
        <w:autoSpaceDE w:val="0"/>
        <w:snapToGrid w:val="0"/>
        <w:spacing w:before="120" w:after="120" w:line="276" w:lineRule="auto"/>
        <w:ind w:left="567" w:firstLine="0"/>
        <w:jc w:val="both"/>
        <w:rPr>
          <w:rFonts w:ascii="Times New Roman" w:hAnsi="Times New Roman" w:cs="Times New Roman"/>
          <w:sz w:val="18"/>
          <w:szCs w:val="18"/>
          <w:lang w:eastAsia="en-US"/>
        </w:rPr>
      </w:pPr>
      <w:r w:rsidRPr="00D87A73">
        <w:rPr>
          <w:rFonts w:ascii="Times New Roman" w:hAnsi="Times New Roman" w:cs="Times New Roman"/>
          <w:sz w:val="18"/>
          <w:szCs w:val="18"/>
          <w:lang w:eastAsia="en-US"/>
        </w:rPr>
        <w:t>Prova</w:t>
      </w:r>
      <w:r w:rsidR="008C6874" w:rsidRPr="00D87A73">
        <w:rPr>
          <w:rFonts w:ascii="Times New Roman" w:hAnsi="Times New Roman" w:cs="Times New Roman"/>
          <w:sz w:val="18"/>
          <w:szCs w:val="18"/>
          <w:lang w:eastAsia="en-US"/>
        </w:rPr>
        <w:t xml:space="preserve"> de inscrição no Cadastr</w:t>
      </w:r>
      <w:r w:rsidR="00BA456F" w:rsidRPr="00D87A73">
        <w:rPr>
          <w:rFonts w:ascii="Times New Roman" w:hAnsi="Times New Roman" w:cs="Times New Roman"/>
          <w:sz w:val="18"/>
          <w:szCs w:val="18"/>
          <w:lang w:eastAsia="en-US"/>
        </w:rPr>
        <w:t>o Nacional de Pessoas Jurídicas ou no Cadastro de Pessoas Físicas, conforme o caso;</w:t>
      </w:r>
    </w:p>
    <w:p w:rsidR="00A61836" w:rsidRPr="00D87A73" w:rsidRDefault="006A44AA" w:rsidP="00395F5C">
      <w:pPr>
        <w:numPr>
          <w:ilvl w:val="2"/>
          <w:numId w:val="24"/>
        </w:numPr>
        <w:tabs>
          <w:tab w:val="left" w:pos="1440"/>
        </w:tabs>
        <w:autoSpaceDE w:val="0"/>
        <w:snapToGrid w:val="0"/>
        <w:spacing w:before="120" w:after="120" w:line="276" w:lineRule="auto"/>
        <w:ind w:left="567" w:firstLine="0"/>
        <w:jc w:val="both"/>
        <w:rPr>
          <w:rFonts w:ascii="Times New Roman" w:hAnsi="Times New Roman" w:cs="Times New Roman"/>
          <w:sz w:val="18"/>
          <w:szCs w:val="18"/>
        </w:rPr>
      </w:pPr>
      <w:r w:rsidRPr="00D87A73">
        <w:rPr>
          <w:rFonts w:ascii="Times New Roman" w:hAnsi="Times New Roman" w:cs="Times New Roman"/>
          <w:sz w:val="18"/>
          <w:szCs w:val="18"/>
        </w:rPr>
        <w:t>Prova</w:t>
      </w:r>
      <w:r w:rsidR="00132231" w:rsidRPr="00D87A73">
        <w:rPr>
          <w:rFonts w:ascii="Times New Roman" w:hAnsi="Times New Roman" w:cs="Times New Roman"/>
          <w:sz w:val="18"/>
          <w:szCs w:val="18"/>
        </w:rPr>
        <w:t xml:space="preserve"> </w:t>
      </w:r>
      <w:r w:rsidR="00A61836" w:rsidRPr="00D87A73">
        <w:rPr>
          <w:rFonts w:ascii="Times New Roman" w:hAnsi="Times New Roman" w:cs="Times New Roman"/>
          <w:sz w:val="18"/>
          <w:szCs w:val="18"/>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CA24FB" w:rsidRPr="00D87A73" w:rsidRDefault="006A44AA" w:rsidP="00395F5C">
      <w:pPr>
        <w:numPr>
          <w:ilvl w:val="2"/>
          <w:numId w:val="24"/>
        </w:numPr>
        <w:tabs>
          <w:tab w:val="left" w:pos="1440"/>
        </w:tabs>
        <w:autoSpaceDE w:val="0"/>
        <w:snapToGrid w:val="0"/>
        <w:spacing w:before="120" w:after="120" w:line="276" w:lineRule="auto"/>
        <w:ind w:left="567" w:firstLine="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lang w:eastAsia="en-US"/>
        </w:rPr>
        <w:t>Prova</w:t>
      </w:r>
      <w:r w:rsidR="00CA24FB" w:rsidRPr="00D87A73">
        <w:rPr>
          <w:rFonts w:ascii="Times New Roman" w:hAnsi="Times New Roman" w:cs="Times New Roman"/>
          <w:color w:val="000000"/>
          <w:sz w:val="18"/>
          <w:szCs w:val="18"/>
          <w:lang w:eastAsia="en-US"/>
        </w:rPr>
        <w:t xml:space="preserve"> de regularidade com o Fundo de Garantia do Tempo de Serviço (FGTS);</w:t>
      </w:r>
    </w:p>
    <w:p w:rsidR="00170D49" w:rsidRPr="00D87A73" w:rsidRDefault="006A44AA" w:rsidP="00395F5C">
      <w:pPr>
        <w:numPr>
          <w:ilvl w:val="2"/>
          <w:numId w:val="24"/>
        </w:numPr>
        <w:tabs>
          <w:tab w:val="left" w:pos="1440"/>
        </w:tabs>
        <w:autoSpaceDE w:val="0"/>
        <w:snapToGrid w:val="0"/>
        <w:spacing w:before="120" w:after="120" w:line="276" w:lineRule="auto"/>
        <w:ind w:left="567" w:firstLine="0"/>
        <w:jc w:val="both"/>
        <w:rPr>
          <w:rFonts w:ascii="Times New Roman" w:hAnsi="Times New Roman" w:cs="Times New Roman"/>
          <w:sz w:val="18"/>
          <w:szCs w:val="18"/>
        </w:rPr>
      </w:pPr>
      <w:r w:rsidRPr="00D87A73">
        <w:rPr>
          <w:rFonts w:ascii="Times New Roman" w:hAnsi="Times New Roman" w:cs="Times New Roman"/>
          <w:sz w:val="18"/>
          <w:szCs w:val="18"/>
          <w:lang w:eastAsia="en-US"/>
        </w:rPr>
        <w:t>Prova</w:t>
      </w:r>
      <w:r w:rsidR="00F40C29" w:rsidRPr="00D87A73">
        <w:rPr>
          <w:rFonts w:ascii="Times New Roman" w:hAnsi="Times New Roman" w:cs="Times New Roman"/>
          <w:sz w:val="18"/>
          <w:szCs w:val="18"/>
          <w:lang w:eastAsia="en-US"/>
        </w:rPr>
        <w:t xml:space="preserve"> de inexistência de débitos inadimplidos perante a justiça do trabalho, mediante a apresentação de certidão negativa ou positiva com efeito de negativa, nos termos do Título </w:t>
      </w:r>
      <w:r w:rsidR="00185F3B" w:rsidRPr="00D87A73">
        <w:rPr>
          <w:rFonts w:ascii="Times New Roman" w:hAnsi="Times New Roman" w:cs="Times New Roman"/>
          <w:sz w:val="18"/>
          <w:szCs w:val="18"/>
          <w:lang w:eastAsia="en-US"/>
        </w:rPr>
        <w:t>VII</w:t>
      </w:r>
      <w:r w:rsidR="00F40C29" w:rsidRPr="00D87A73">
        <w:rPr>
          <w:rFonts w:ascii="Times New Roman" w:hAnsi="Times New Roman" w:cs="Times New Roman"/>
          <w:sz w:val="18"/>
          <w:szCs w:val="18"/>
          <w:lang w:eastAsia="en-US"/>
        </w:rPr>
        <w:t>-</w:t>
      </w:r>
      <w:r w:rsidR="00185F3B" w:rsidRPr="00D87A73">
        <w:rPr>
          <w:rFonts w:ascii="Times New Roman" w:hAnsi="Times New Roman" w:cs="Times New Roman"/>
          <w:sz w:val="18"/>
          <w:szCs w:val="18"/>
          <w:lang w:eastAsia="en-US"/>
        </w:rPr>
        <w:t>A</w:t>
      </w:r>
      <w:r w:rsidR="00BA456F" w:rsidRPr="00D87A73">
        <w:rPr>
          <w:rFonts w:ascii="Times New Roman" w:hAnsi="Times New Roman" w:cs="Times New Roman"/>
          <w:sz w:val="18"/>
          <w:szCs w:val="18"/>
          <w:lang w:eastAsia="en-US"/>
        </w:rPr>
        <w:t xml:space="preserve"> da Consolidação das Leis do Trabalho, aprovada pelo Decreto-L</w:t>
      </w:r>
      <w:r w:rsidR="00F40C29" w:rsidRPr="00D87A73">
        <w:rPr>
          <w:rFonts w:ascii="Times New Roman" w:hAnsi="Times New Roman" w:cs="Times New Roman"/>
          <w:sz w:val="18"/>
          <w:szCs w:val="18"/>
          <w:lang w:eastAsia="en-US"/>
        </w:rPr>
        <w:t>ei nº 5.452, de 1º de maio de 1943;</w:t>
      </w:r>
    </w:p>
    <w:p w:rsidR="00CA24FB" w:rsidRPr="00D87A73" w:rsidRDefault="006A44AA" w:rsidP="00395F5C">
      <w:pPr>
        <w:numPr>
          <w:ilvl w:val="2"/>
          <w:numId w:val="24"/>
        </w:numPr>
        <w:tabs>
          <w:tab w:val="left" w:pos="1440"/>
        </w:tabs>
        <w:autoSpaceDE w:val="0"/>
        <w:snapToGrid w:val="0"/>
        <w:spacing w:before="120" w:after="120" w:line="276" w:lineRule="auto"/>
        <w:ind w:left="567" w:firstLine="0"/>
        <w:jc w:val="both"/>
        <w:rPr>
          <w:rFonts w:ascii="Times New Roman" w:hAnsi="Times New Roman" w:cs="Times New Roman"/>
          <w:bCs/>
          <w:color w:val="000000"/>
          <w:sz w:val="18"/>
          <w:szCs w:val="18"/>
        </w:rPr>
      </w:pPr>
      <w:r w:rsidRPr="00D87A73">
        <w:rPr>
          <w:rFonts w:ascii="Times New Roman" w:hAnsi="Times New Roman" w:cs="Times New Roman"/>
          <w:bCs/>
          <w:color w:val="000000"/>
          <w:sz w:val="18"/>
          <w:szCs w:val="18"/>
        </w:rPr>
        <w:t>Prova</w:t>
      </w:r>
      <w:r w:rsidR="00CA24FB" w:rsidRPr="00D87A73">
        <w:rPr>
          <w:rFonts w:ascii="Times New Roman" w:hAnsi="Times New Roman" w:cs="Times New Roman"/>
          <w:bCs/>
          <w:color w:val="000000"/>
          <w:sz w:val="18"/>
          <w:szCs w:val="18"/>
        </w:rPr>
        <w:t xml:space="preserve"> de inscrição no cadastro de contribuintes estadual, relativo ao domicílio ou sede do licitante, pertinente ao seu ramo de atividade e compatível com o objeto contratual; </w:t>
      </w:r>
    </w:p>
    <w:p w:rsidR="00666139" w:rsidRPr="00D87A73" w:rsidRDefault="00160549" w:rsidP="00395F5C">
      <w:pPr>
        <w:numPr>
          <w:ilvl w:val="2"/>
          <w:numId w:val="24"/>
        </w:numPr>
        <w:tabs>
          <w:tab w:val="left" w:pos="1440"/>
        </w:tabs>
        <w:autoSpaceDE w:val="0"/>
        <w:snapToGrid w:val="0"/>
        <w:spacing w:before="120" w:after="120" w:line="276" w:lineRule="auto"/>
        <w:ind w:left="567" w:firstLine="0"/>
        <w:jc w:val="both"/>
        <w:rPr>
          <w:rFonts w:ascii="Times New Roman" w:hAnsi="Times New Roman" w:cs="Times New Roman"/>
          <w:b/>
          <w:sz w:val="18"/>
          <w:szCs w:val="18"/>
        </w:rPr>
      </w:pPr>
      <w:r w:rsidRPr="00D87A73">
        <w:rPr>
          <w:rFonts w:ascii="Times New Roman" w:hAnsi="Times New Roman" w:cs="Times New Roman"/>
          <w:sz w:val="18"/>
          <w:szCs w:val="18"/>
        </w:rPr>
        <w:t xml:space="preserve"> </w:t>
      </w:r>
      <w:r w:rsidR="006A44AA" w:rsidRPr="00D87A73">
        <w:rPr>
          <w:rFonts w:ascii="Times New Roman" w:hAnsi="Times New Roman" w:cs="Times New Roman"/>
          <w:sz w:val="18"/>
          <w:szCs w:val="18"/>
        </w:rPr>
        <w:t>Prova</w:t>
      </w:r>
      <w:r w:rsidR="00CA24FB" w:rsidRPr="00D87A73">
        <w:rPr>
          <w:rFonts w:ascii="Times New Roman" w:hAnsi="Times New Roman" w:cs="Times New Roman"/>
          <w:sz w:val="18"/>
          <w:szCs w:val="18"/>
        </w:rPr>
        <w:t xml:space="preserve"> de regularidade com a Fazenda Estadual do domicílio ou sede do licitante</w:t>
      </w:r>
      <w:r w:rsidR="00D055F6" w:rsidRPr="00D87A73">
        <w:rPr>
          <w:rFonts w:ascii="Times New Roman" w:hAnsi="Times New Roman" w:cs="Times New Roman"/>
          <w:sz w:val="18"/>
          <w:szCs w:val="18"/>
        </w:rPr>
        <w:t>, relativa à atividade em cujo exercício contrata ou concorre;</w:t>
      </w:r>
    </w:p>
    <w:p w:rsidR="00CA24FB" w:rsidRPr="00D87A73" w:rsidRDefault="006A44AA" w:rsidP="00395F5C">
      <w:pPr>
        <w:numPr>
          <w:ilvl w:val="2"/>
          <w:numId w:val="24"/>
        </w:numPr>
        <w:tabs>
          <w:tab w:val="left" w:pos="1440"/>
        </w:tabs>
        <w:autoSpaceDE w:val="0"/>
        <w:snapToGrid w:val="0"/>
        <w:spacing w:before="120" w:after="120" w:line="276" w:lineRule="auto"/>
        <w:ind w:left="567" w:firstLine="0"/>
        <w:jc w:val="both"/>
        <w:rPr>
          <w:rFonts w:ascii="Times New Roman" w:hAnsi="Times New Roman" w:cs="Times New Roman"/>
          <w:b/>
          <w:color w:val="000000"/>
          <w:sz w:val="18"/>
          <w:szCs w:val="18"/>
        </w:rPr>
      </w:pPr>
      <w:r w:rsidRPr="00D87A73">
        <w:rPr>
          <w:rFonts w:ascii="Times New Roman" w:hAnsi="Times New Roman" w:cs="Times New Roman"/>
          <w:color w:val="000000"/>
          <w:sz w:val="18"/>
          <w:szCs w:val="18"/>
        </w:rPr>
        <w:t>Caso</w:t>
      </w:r>
      <w:r w:rsidR="00E53522" w:rsidRPr="00D87A73">
        <w:rPr>
          <w:rFonts w:ascii="Times New Roman" w:hAnsi="Times New Roman" w:cs="Times New Roman"/>
          <w:color w:val="000000"/>
          <w:sz w:val="18"/>
          <w:szCs w:val="18"/>
        </w:rPr>
        <w:t xml:space="preserve"> o</w:t>
      </w:r>
      <w:r w:rsidR="00883C32" w:rsidRPr="00D87A73">
        <w:rPr>
          <w:rFonts w:ascii="Times New Roman" w:hAnsi="Times New Roman" w:cs="Times New Roman"/>
          <w:color w:val="000000"/>
          <w:sz w:val="18"/>
          <w:szCs w:val="18"/>
        </w:rPr>
        <w:t xml:space="preserve"> </w:t>
      </w:r>
      <w:r w:rsidR="00E53522" w:rsidRPr="00D87A73">
        <w:rPr>
          <w:rFonts w:ascii="Times New Roman" w:hAnsi="Times New Roman" w:cs="Times New Roman"/>
          <w:color w:val="000000"/>
          <w:sz w:val="18"/>
          <w:szCs w:val="18"/>
        </w:rPr>
        <w:t xml:space="preserve">licitante </w:t>
      </w:r>
      <w:r w:rsidR="00CA24FB" w:rsidRPr="00D87A73">
        <w:rPr>
          <w:rFonts w:ascii="Times New Roman" w:hAnsi="Times New Roman" w:cs="Times New Roman"/>
          <w:color w:val="000000"/>
          <w:sz w:val="18"/>
          <w:szCs w:val="18"/>
        </w:rPr>
        <w:t>seja considera</w:t>
      </w:r>
      <w:r w:rsidR="00E53522" w:rsidRPr="00D87A73">
        <w:rPr>
          <w:rFonts w:ascii="Times New Roman" w:hAnsi="Times New Roman" w:cs="Times New Roman"/>
          <w:color w:val="000000"/>
          <w:sz w:val="18"/>
          <w:szCs w:val="18"/>
        </w:rPr>
        <w:t xml:space="preserve">do isento dos tributos </w:t>
      </w:r>
      <w:r w:rsidR="00194866" w:rsidRPr="00D87A73">
        <w:rPr>
          <w:rFonts w:ascii="Times New Roman" w:hAnsi="Times New Roman" w:cs="Times New Roman"/>
          <w:color w:val="000000"/>
          <w:sz w:val="18"/>
          <w:szCs w:val="18"/>
        </w:rPr>
        <w:t>estaduais</w:t>
      </w:r>
      <w:r w:rsidR="00CA24FB" w:rsidRPr="00D87A73">
        <w:rPr>
          <w:rFonts w:ascii="Times New Roman" w:hAnsi="Times New Roman" w:cs="Times New Roman"/>
          <w:color w:val="000000"/>
          <w:sz w:val="18"/>
          <w:szCs w:val="18"/>
        </w:rPr>
        <w:t xml:space="preserve"> relacionados ao objeto licitatório, deverá comprovar tal condição mediante </w:t>
      </w:r>
      <w:r w:rsidR="00E53522" w:rsidRPr="00D87A73">
        <w:rPr>
          <w:rFonts w:ascii="Times New Roman" w:hAnsi="Times New Roman" w:cs="Times New Roman"/>
          <w:color w:val="000000"/>
          <w:sz w:val="18"/>
          <w:szCs w:val="18"/>
        </w:rPr>
        <w:t xml:space="preserve">declaração da Fazenda </w:t>
      </w:r>
      <w:r w:rsidR="00194866" w:rsidRPr="00D87A73">
        <w:rPr>
          <w:rFonts w:ascii="Times New Roman" w:hAnsi="Times New Roman" w:cs="Times New Roman"/>
          <w:color w:val="000000"/>
          <w:sz w:val="18"/>
          <w:szCs w:val="18"/>
        </w:rPr>
        <w:t>Estadual</w:t>
      </w:r>
      <w:r w:rsidR="00E53522" w:rsidRPr="00D87A73">
        <w:rPr>
          <w:rFonts w:ascii="Times New Roman" w:hAnsi="Times New Roman" w:cs="Times New Roman"/>
          <w:color w:val="000000"/>
          <w:sz w:val="18"/>
          <w:szCs w:val="18"/>
        </w:rPr>
        <w:t xml:space="preserve"> do seu domicílio ou sede, ou outra equivalente, na forma da lei; </w:t>
      </w:r>
    </w:p>
    <w:p w:rsidR="00A36AB7" w:rsidRPr="00D87A73" w:rsidRDefault="006A44AA" w:rsidP="00395F5C">
      <w:pPr>
        <w:numPr>
          <w:ilvl w:val="2"/>
          <w:numId w:val="24"/>
        </w:numPr>
        <w:tabs>
          <w:tab w:val="left" w:pos="1440"/>
        </w:tabs>
        <w:autoSpaceDE w:val="0"/>
        <w:snapToGrid w:val="0"/>
        <w:spacing w:before="120" w:after="120" w:line="276" w:lineRule="auto"/>
        <w:ind w:left="567" w:firstLine="0"/>
        <w:jc w:val="both"/>
        <w:rPr>
          <w:rFonts w:ascii="Times New Roman" w:hAnsi="Times New Roman" w:cs="Times New Roman"/>
          <w:b/>
          <w:bCs/>
          <w:iCs/>
          <w:color w:val="7030A0"/>
          <w:sz w:val="18"/>
          <w:szCs w:val="18"/>
          <w:u w:val="single"/>
        </w:rPr>
      </w:pPr>
      <w:r w:rsidRPr="00D87A73">
        <w:rPr>
          <w:rFonts w:ascii="Times New Roman" w:hAnsi="Times New Roman" w:cs="Times New Roman"/>
          <w:color w:val="000000"/>
          <w:sz w:val="18"/>
          <w:szCs w:val="18"/>
          <w:lang w:eastAsia="en-US" w:bidi="pt-BR"/>
        </w:rPr>
        <w:t>Caso</w:t>
      </w:r>
      <w:r w:rsidR="002B7727" w:rsidRPr="00D87A73">
        <w:rPr>
          <w:rFonts w:ascii="Times New Roman" w:hAnsi="Times New Roman" w:cs="Times New Roman"/>
          <w:color w:val="000000"/>
          <w:sz w:val="18"/>
          <w:szCs w:val="18"/>
          <w:lang w:eastAsia="en-US" w:bidi="pt-BR"/>
        </w:rPr>
        <w:t xml:space="preserve"> o licitante detentor do menor preço seja qualificado como microempresa ou empresa de pequeno porte </w:t>
      </w:r>
      <w:r w:rsidR="002B7727" w:rsidRPr="00D87A73">
        <w:rPr>
          <w:rFonts w:ascii="Times New Roman" w:hAnsi="Times New Roman" w:cs="Times New Roman"/>
          <w:color w:val="000000"/>
          <w:sz w:val="18"/>
          <w:szCs w:val="18"/>
          <w:lang w:eastAsia="en-US"/>
        </w:rPr>
        <w:t xml:space="preserve">deverá apresentar toda a documentação exigida para efeito de comprovação de regularidade fiscal, mesmo que esta apresente alguma restrição, </w:t>
      </w:r>
      <w:proofErr w:type="gramStart"/>
      <w:r w:rsidR="002B7727" w:rsidRPr="00D87A73">
        <w:rPr>
          <w:rFonts w:ascii="Times New Roman" w:hAnsi="Times New Roman" w:cs="Times New Roman"/>
          <w:color w:val="000000"/>
          <w:sz w:val="18"/>
          <w:szCs w:val="18"/>
          <w:lang w:eastAsia="en-US"/>
        </w:rPr>
        <w:t>sob pena</w:t>
      </w:r>
      <w:proofErr w:type="gramEnd"/>
      <w:r w:rsidR="002B7727" w:rsidRPr="00D87A73">
        <w:rPr>
          <w:rFonts w:ascii="Times New Roman" w:hAnsi="Times New Roman" w:cs="Times New Roman"/>
          <w:color w:val="000000"/>
          <w:sz w:val="18"/>
          <w:szCs w:val="18"/>
          <w:lang w:eastAsia="en-US"/>
        </w:rPr>
        <w:t xml:space="preserve"> de inabilitação.</w:t>
      </w:r>
    </w:p>
    <w:p w:rsidR="00883C32" w:rsidRPr="00D87A73" w:rsidRDefault="00883C32" w:rsidP="00395F5C">
      <w:pPr>
        <w:numPr>
          <w:ilvl w:val="2"/>
          <w:numId w:val="24"/>
        </w:numPr>
        <w:tabs>
          <w:tab w:val="left" w:pos="1440"/>
        </w:tabs>
        <w:autoSpaceDE w:val="0"/>
        <w:snapToGrid w:val="0"/>
        <w:spacing w:before="120" w:after="120" w:line="276" w:lineRule="auto"/>
        <w:ind w:left="567" w:firstLine="0"/>
        <w:jc w:val="both"/>
        <w:rPr>
          <w:rFonts w:ascii="Times New Roman" w:hAnsi="Times New Roman" w:cs="Times New Roman"/>
          <w:bCs/>
          <w:iCs/>
          <w:sz w:val="18"/>
          <w:szCs w:val="18"/>
        </w:rPr>
      </w:pPr>
      <w:r w:rsidRPr="00D87A73">
        <w:rPr>
          <w:rFonts w:ascii="Times New Roman" w:hAnsi="Times New Roman" w:cs="Times New Roman"/>
          <w:bCs/>
          <w:iCs/>
          <w:sz w:val="18"/>
          <w:szCs w:val="18"/>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rsidR="00405763" w:rsidRPr="00D87A73" w:rsidRDefault="00C57840" w:rsidP="00203075">
      <w:pPr>
        <w:pStyle w:val="PargrafodaLista"/>
        <w:numPr>
          <w:ilvl w:val="1"/>
          <w:numId w:val="24"/>
        </w:numPr>
        <w:spacing w:before="120" w:after="120" w:line="276" w:lineRule="auto"/>
        <w:ind w:left="-567" w:firstLine="567"/>
        <w:contextualSpacing w:val="0"/>
        <w:jc w:val="both"/>
        <w:rPr>
          <w:rFonts w:ascii="Times New Roman" w:hAnsi="Times New Roman" w:cs="Times New Roman"/>
          <w:b/>
          <w:color w:val="000000"/>
          <w:sz w:val="18"/>
          <w:szCs w:val="18"/>
        </w:rPr>
      </w:pPr>
      <w:r w:rsidRPr="00D87A73">
        <w:rPr>
          <w:rFonts w:ascii="Times New Roman" w:hAnsi="Times New Roman" w:cs="Times New Roman"/>
          <w:b/>
          <w:color w:val="000000"/>
          <w:sz w:val="18"/>
          <w:szCs w:val="18"/>
        </w:rPr>
        <w:t xml:space="preserve">Qualificação </w:t>
      </w:r>
      <w:r w:rsidR="00E4196F" w:rsidRPr="00D87A73">
        <w:rPr>
          <w:rFonts w:ascii="Times New Roman" w:hAnsi="Times New Roman" w:cs="Times New Roman"/>
          <w:b/>
          <w:color w:val="000000"/>
          <w:sz w:val="18"/>
          <w:szCs w:val="18"/>
        </w:rPr>
        <w:t>Econômico-Financeira</w:t>
      </w:r>
      <w:r w:rsidR="003629E4" w:rsidRPr="00D87A73">
        <w:rPr>
          <w:rFonts w:ascii="Times New Roman" w:hAnsi="Times New Roman" w:cs="Times New Roman"/>
          <w:color w:val="000000"/>
          <w:sz w:val="18"/>
          <w:szCs w:val="18"/>
        </w:rPr>
        <w:t>.</w:t>
      </w:r>
    </w:p>
    <w:p w:rsidR="00CA24FB" w:rsidRPr="00D87A73" w:rsidRDefault="006A44AA" w:rsidP="00395F5C">
      <w:pPr>
        <w:numPr>
          <w:ilvl w:val="2"/>
          <w:numId w:val="24"/>
        </w:numPr>
        <w:tabs>
          <w:tab w:val="left" w:pos="1440"/>
        </w:tabs>
        <w:autoSpaceDE w:val="0"/>
        <w:snapToGrid w:val="0"/>
        <w:spacing w:before="120" w:after="120" w:line="276" w:lineRule="auto"/>
        <w:ind w:left="567" w:firstLine="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Certidão</w:t>
      </w:r>
      <w:r w:rsidR="00CA24FB" w:rsidRPr="00D87A73">
        <w:rPr>
          <w:rFonts w:ascii="Times New Roman" w:hAnsi="Times New Roman" w:cs="Times New Roman"/>
          <w:color w:val="000000"/>
          <w:sz w:val="18"/>
          <w:szCs w:val="18"/>
        </w:rPr>
        <w:t xml:space="preserve"> negativa de falência</w:t>
      </w:r>
      <w:r w:rsidRPr="00D87A73">
        <w:rPr>
          <w:rFonts w:ascii="Times New Roman" w:hAnsi="Times New Roman" w:cs="Times New Roman"/>
          <w:color w:val="000000"/>
          <w:sz w:val="18"/>
          <w:szCs w:val="18"/>
        </w:rPr>
        <w:t xml:space="preserve"> </w:t>
      </w:r>
      <w:r w:rsidR="00CA24FB" w:rsidRPr="00D87A73">
        <w:rPr>
          <w:rFonts w:ascii="Times New Roman" w:hAnsi="Times New Roman" w:cs="Times New Roman"/>
          <w:color w:val="000000"/>
          <w:sz w:val="18"/>
          <w:szCs w:val="18"/>
        </w:rPr>
        <w:t>expedida pelo distribuidor da sede da pessoa jurídica;</w:t>
      </w:r>
    </w:p>
    <w:p w:rsidR="00CA24FB" w:rsidRPr="00D87A73" w:rsidRDefault="006A44AA" w:rsidP="00395F5C">
      <w:pPr>
        <w:numPr>
          <w:ilvl w:val="2"/>
          <w:numId w:val="24"/>
        </w:numPr>
        <w:tabs>
          <w:tab w:val="left" w:pos="1440"/>
        </w:tabs>
        <w:autoSpaceDE w:val="0"/>
        <w:snapToGrid w:val="0"/>
        <w:spacing w:before="120" w:after="120" w:line="276" w:lineRule="auto"/>
        <w:ind w:left="567" w:firstLine="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Balanço</w:t>
      </w:r>
      <w:r w:rsidR="00CA24FB" w:rsidRPr="00D87A73">
        <w:rPr>
          <w:rFonts w:ascii="Times New Roman" w:hAnsi="Times New Roman" w:cs="Times New Roman"/>
          <w:color w:val="000000"/>
          <w:sz w:val="18"/>
          <w:szCs w:val="18"/>
        </w:rPr>
        <w:t xml:space="preserve">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w:t>
      </w:r>
      <w:proofErr w:type="gramStart"/>
      <w:r w:rsidR="00CA24FB" w:rsidRPr="00D87A73">
        <w:rPr>
          <w:rFonts w:ascii="Times New Roman" w:hAnsi="Times New Roman" w:cs="Times New Roman"/>
          <w:color w:val="000000"/>
          <w:sz w:val="18"/>
          <w:szCs w:val="18"/>
        </w:rPr>
        <w:t>3</w:t>
      </w:r>
      <w:proofErr w:type="gramEnd"/>
      <w:r w:rsidR="00CA24FB" w:rsidRPr="00D87A73">
        <w:rPr>
          <w:rFonts w:ascii="Times New Roman" w:hAnsi="Times New Roman" w:cs="Times New Roman"/>
          <w:color w:val="000000"/>
          <w:sz w:val="18"/>
          <w:szCs w:val="18"/>
        </w:rPr>
        <w:t xml:space="preserve"> (três) meses da data de apresentação da proposta;</w:t>
      </w:r>
    </w:p>
    <w:p w:rsidR="00CA24FB" w:rsidRPr="00D87A73" w:rsidRDefault="0045133B" w:rsidP="00B451BA">
      <w:pPr>
        <w:pStyle w:val="PargrafodaLista"/>
        <w:numPr>
          <w:ilvl w:val="3"/>
          <w:numId w:val="24"/>
        </w:numPr>
        <w:spacing w:before="120" w:after="120" w:line="276" w:lineRule="auto"/>
        <w:ind w:left="567" w:firstLine="0"/>
        <w:contextualSpacing w:val="0"/>
        <w:jc w:val="both"/>
        <w:rPr>
          <w:rFonts w:ascii="Times New Roman" w:hAnsi="Times New Roman" w:cs="Times New Roman"/>
          <w:color w:val="000000"/>
          <w:sz w:val="18"/>
          <w:szCs w:val="18"/>
          <w:lang w:eastAsia="en-US"/>
        </w:rPr>
      </w:pPr>
      <w:r w:rsidRPr="00D87A73">
        <w:rPr>
          <w:rFonts w:ascii="Times New Roman" w:hAnsi="Times New Roman" w:cs="Times New Roman"/>
          <w:bCs/>
          <w:iCs/>
          <w:color w:val="000000"/>
          <w:sz w:val="18"/>
          <w:szCs w:val="18"/>
        </w:rPr>
        <w:t>No caso de fornecimento</w:t>
      </w:r>
      <w:r w:rsidRPr="00D87A73">
        <w:rPr>
          <w:rFonts w:ascii="Times New Roman" w:hAnsi="Times New Roman" w:cs="Times New Roman"/>
          <w:color w:val="000000"/>
          <w:sz w:val="18"/>
          <w:szCs w:val="18"/>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rsidR="00CA24FB" w:rsidRPr="00D87A73" w:rsidRDefault="006A44AA" w:rsidP="00B451BA">
      <w:pPr>
        <w:pStyle w:val="PargrafodaLista"/>
        <w:numPr>
          <w:ilvl w:val="3"/>
          <w:numId w:val="24"/>
        </w:numPr>
        <w:spacing w:before="120" w:after="120" w:line="276" w:lineRule="auto"/>
        <w:ind w:left="567" w:firstLine="0"/>
        <w:contextualSpacing w:val="0"/>
        <w:jc w:val="both"/>
        <w:rPr>
          <w:rFonts w:ascii="Times New Roman" w:hAnsi="Times New Roman" w:cs="Times New Roman"/>
          <w:color w:val="000000"/>
          <w:sz w:val="18"/>
          <w:szCs w:val="18"/>
          <w:lang w:eastAsia="en-US"/>
        </w:rPr>
      </w:pPr>
      <w:r w:rsidRPr="00D87A73">
        <w:rPr>
          <w:rFonts w:ascii="Times New Roman" w:hAnsi="Times New Roman" w:cs="Times New Roman"/>
          <w:color w:val="000000"/>
          <w:sz w:val="18"/>
          <w:szCs w:val="18"/>
          <w:lang w:eastAsia="en-US"/>
        </w:rPr>
        <w:lastRenderedPageBreak/>
        <w:t>No</w:t>
      </w:r>
      <w:r w:rsidR="00CA24FB" w:rsidRPr="00D87A73">
        <w:rPr>
          <w:rFonts w:ascii="Times New Roman" w:hAnsi="Times New Roman" w:cs="Times New Roman"/>
          <w:color w:val="000000"/>
          <w:sz w:val="18"/>
          <w:szCs w:val="18"/>
          <w:lang w:eastAsia="en-US"/>
        </w:rPr>
        <w:t xml:space="preserve"> caso de empresa constituída no exercício social vigente, admite-se a apresentação de balanço patrimonial e demonstrações contábeis referentes ao período de existência da sociedade;</w:t>
      </w:r>
    </w:p>
    <w:p w:rsidR="00405763" w:rsidRPr="00D87A73" w:rsidRDefault="006A44AA" w:rsidP="00B451BA">
      <w:pPr>
        <w:pStyle w:val="PargrafodaLista"/>
        <w:numPr>
          <w:ilvl w:val="3"/>
          <w:numId w:val="24"/>
        </w:numPr>
        <w:spacing w:before="120" w:after="120" w:line="276" w:lineRule="auto"/>
        <w:ind w:left="567" w:firstLine="0"/>
        <w:contextualSpacing w:val="0"/>
        <w:jc w:val="both"/>
        <w:rPr>
          <w:rFonts w:ascii="Times New Roman" w:hAnsi="Times New Roman" w:cs="Times New Roman"/>
          <w:color w:val="000000"/>
          <w:sz w:val="18"/>
          <w:szCs w:val="18"/>
          <w:lang w:eastAsia="en-US"/>
        </w:rPr>
      </w:pPr>
      <w:r w:rsidRPr="00D87A73">
        <w:rPr>
          <w:rFonts w:ascii="Times New Roman" w:hAnsi="Times New Roman" w:cs="Times New Roman"/>
          <w:color w:val="000000"/>
          <w:sz w:val="18"/>
          <w:szCs w:val="18"/>
          <w:lang w:eastAsia="en-US"/>
        </w:rPr>
        <w:t>É</w:t>
      </w:r>
      <w:r w:rsidR="00405763" w:rsidRPr="00D87A73">
        <w:rPr>
          <w:rFonts w:ascii="Times New Roman" w:hAnsi="Times New Roman" w:cs="Times New Roman"/>
          <w:color w:val="000000"/>
          <w:sz w:val="18"/>
          <w:szCs w:val="18"/>
          <w:lang w:eastAsia="en-US"/>
        </w:rPr>
        <w:t xml:space="preserve"> admissível o balanço intermediário, se decorrer de lei ou contrato social</w:t>
      </w:r>
      <w:r w:rsidR="00B14791" w:rsidRPr="00D87A73">
        <w:rPr>
          <w:rFonts w:ascii="Times New Roman" w:hAnsi="Times New Roman" w:cs="Times New Roman"/>
          <w:color w:val="000000"/>
          <w:sz w:val="18"/>
          <w:szCs w:val="18"/>
          <w:lang w:eastAsia="en-US"/>
        </w:rPr>
        <w:t>/estatuto social</w:t>
      </w:r>
      <w:r w:rsidR="00405763" w:rsidRPr="00D87A73">
        <w:rPr>
          <w:rFonts w:ascii="Times New Roman" w:hAnsi="Times New Roman" w:cs="Times New Roman"/>
          <w:color w:val="000000"/>
          <w:sz w:val="18"/>
          <w:szCs w:val="18"/>
          <w:lang w:eastAsia="en-US"/>
        </w:rPr>
        <w:t>.</w:t>
      </w:r>
    </w:p>
    <w:p w:rsidR="00405763" w:rsidRPr="00D87A73" w:rsidRDefault="003629E4" w:rsidP="00B451BA">
      <w:pPr>
        <w:pStyle w:val="PargrafodaLista"/>
        <w:numPr>
          <w:ilvl w:val="3"/>
          <w:numId w:val="24"/>
        </w:numPr>
        <w:spacing w:before="120" w:after="120" w:line="276" w:lineRule="auto"/>
        <w:ind w:left="567" w:firstLine="0"/>
        <w:contextualSpacing w:val="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lang w:eastAsia="en-US"/>
        </w:rPr>
        <w:t xml:space="preserve">Caso o licitante seja </w:t>
      </w:r>
      <w:proofErr w:type="gramStart"/>
      <w:r w:rsidRPr="00D87A73">
        <w:rPr>
          <w:rFonts w:ascii="Times New Roman" w:hAnsi="Times New Roman" w:cs="Times New Roman"/>
          <w:color w:val="000000"/>
          <w:sz w:val="18"/>
          <w:szCs w:val="18"/>
          <w:lang w:eastAsia="en-US"/>
        </w:rPr>
        <w:t>cooperativa</w:t>
      </w:r>
      <w:proofErr w:type="gramEnd"/>
      <w:r w:rsidRPr="00D87A73">
        <w:rPr>
          <w:rFonts w:ascii="Times New Roman" w:hAnsi="Times New Roman" w:cs="Times New Roman"/>
          <w:color w:val="000000"/>
          <w:sz w:val="18"/>
          <w:szCs w:val="18"/>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rsidR="00EC3D03" w:rsidRPr="00D87A73" w:rsidRDefault="00EC3D03" w:rsidP="00395F5C">
      <w:pPr>
        <w:rPr>
          <w:rFonts w:ascii="Times New Roman" w:hAnsi="Times New Roman" w:cs="Times New Roman"/>
          <w:sz w:val="18"/>
          <w:szCs w:val="18"/>
          <w:lang w:eastAsia="en-US"/>
        </w:rPr>
      </w:pPr>
    </w:p>
    <w:p w:rsidR="00581492" w:rsidRPr="00D87A73" w:rsidRDefault="002D5122" w:rsidP="00203075">
      <w:pPr>
        <w:pStyle w:val="PargrafodaLista"/>
        <w:numPr>
          <w:ilvl w:val="1"/>
          <w:numId w:val="24"/>
        </w:numPr>
        <w:spacing w:before="120" w:after="120" w:line="276" w:lineRule="auto"/>
        <w:ind w:left="-567" w:firstLine="567"/>
        <w:contextualSpacing w:val="0"/>
        <w:jc w:val="both"/>
        <w:rPr>
          <w:rFonts w:ascii="Times New Roman" w:hAnsi="Times New Roman" w:cs="Times New Roman"/>
          <w:b/>
          <w:bCs/>
          <w:iCs/>
          <w:color w:val="000000"/>
          <w:sz w:val="18"/>
          <w:szCs w:val="18"/>
        </w:rPr>
      </w:pPr>
      <w:r w:rsidRPr="00D87A73">
        <w:rPr>
          <w:rFonts w:ascii="Times New Roman" w:hAnsi="Times New Roman" w:cs="Times New Roman"/>
          <w:b/>
          <w:color w:val="000000"/>
          <w:sz w:val="18"/>
          <w:szCs w:val="18"/>
        </w:rPr>
        <w:t>Qualificação</w:t>
      </w:r>
      <w:r w:rsidRPr="00D87A73">
        <w:rPr>
          <w:rFonts w:ascii="Times New Roman" w:hAnsi="Times New Roman" w:cs="Times New Roman"/>
          <w:b/>
          <w:bCs/>
          <w:iCs/>
          <w:color w:val="000000"/>
          <w:sz w:val="18"/>
          <w:szCs w:val="18"/>
        </w:rPr>
        <w:t xml:space="preserve"> Técnica</w:t>
      </w:r>
      <w:proofErr w:type="gramStart"/>
      <w:r w:rsidR="00581492" w:rsidRPr="00D87A73">
        <w:rPr>
          <w:rFonts w:ascii="Times New Roman" w:hAnsi="Times New Roman" w:cs="Times New Roman"/>
          <w:b/>
          <w:bCs/>
          <w:iCs/>
          <w:color w:val="000000"/>
          <w:sz w:val="18"/>
          <w:szCs w:val="18"/>
        </w:rPr>
        <w:t xml:space="preserve">  </w:t>
      </w:r>
    </w:p>
    <w:p w:rsidR="000F7FFD" w:rsidRPr="00D87A73" w:rsidRDefault="002C78EE" w:rsidP="00B451BA">
      <w:pPr>
        <w:keepNext/>
        <w:autoSpaceDE w:val="0"/>
        <w:ind w:left="284"/>
        <w:jc w:val="both"/>
        <w:rPr>
          <w:rFonts w:ascii="Times New Roman" w:hAnsi="Times New Roman" w:cs="Times New Roman"/>
          <w:sz w:val="18"/>
          <w:szCs w:val="18"/>
        </w:rPr>
      </w:pPr>
      <w:proofErr w:type="gramEnd"/>
      <w:r w:rsidRPr="00D87A73">
        <w:rPr>
          <w:rFonts w:ascii="Times New Roman" w:hAnsi="Times New Roman" w:cs="Times New Roman"/>
          <w:sz w:val="18"/>
          <w:szCs w:val="18"/>
        </w:rPr>
        <w:t xml:space="preserve">9.11.1 </w:t>
      </w:r>
      <w:r w:rsidR="000F7FFD" w:rsidRPr="00D87A73">
        <w:rPr>
          <w:rFonts w:ascii="Times New Roman" w:hAnsi="Times New Roman" w:cs="Times New Roman"/>
          <w:sz w:val="18"/>
          <w:szCs w:val="18"/>
        </w:rPr>
        <w:t>Para participar da licitação os concorrentes deverão apresentar os documentos abaixo descritos além dos previstos nos artigos 27 a 31 da 8.666/93. Lembrando que os documentos deverão ser autenticados.</w:t>
      </w:r>
    </w:p>
    <w:p w:rsidR="000F7FFD" w:rsidRPr="00D87A73" w:rsidRDefault="000F7FFD" w:rsidP="006F5D11">
      <w:pPr>
        <w:keepNext/>
        <w:ind w:left="-567" w:firstLine="567"/>
        <w:jc w:val="both"/>
        <w:rPr>
          <w:rFonts w:ascii="Times New Roman" w:hAnsi="Times New Roman" w:cs="Times New Roman"/>
          <w:sz w:val="18"/>
          <w:szCs w:val="18"/>
        </w:rPr>
      </w:pPr>
    </w:p>
    <w:p w:rsidR="000F7FFD" w:rsidRPr="00D87A73" w:rsidRDefault="002C78EE" w:rsidP="00B451BA">
      <w:pPr>
        <w:pStyle w:val="PargrafodaLista"/>
        <w:keepNext/>
        <w:ind w:left="284"/>
        <w:jc w:val="both"/>
        <w:rPr>
          <w:rFonts w:ascii="Times New Roman" w:hAnsi="Times New Roman" w:cs="Times New Roman"/>
          <w:sz w:val="18"/>
          <w:szCs w:val="18"/>
        </w:rPr>
      </w:pPr>
      <w:r w:rsidRPr="00D87A73">
        <w:rPr>
          <w:rFonts w:ascii="Times New Roman" w:hAnsi="Times New Roman" w:cs="Times New Roman"/>
          <w:sz w:val="18"/>
          <w:szCs w:val="18"/>
        </w:rPr>
        <w:t>9.11.2</w:t>
      </w:r>
      <w:r w:rsidR="000F7FFD" w:rsidRPr="00D87A73">
        <w:rPr>
          <w:rFonts w:ascii="Times New Roman" w:hAnsi="Times New Roman" w:cs="Times New Roman"/>
          <w:sz w:val="18"/>
          <w:szCs w:val="18"/>
        </w:rPr>
        <w:t>. As empresas participantes do certame deverão apresentar Atestados de Capacidade Técnica, emitido por pessoa jurídica de direito público ou privado, compatível em características e quantidades, com o objeto de deste Termo.</w:t>
      </w:r>
    </w:p>
    <w:p w:rsidR="000F7FFD" w:rsidRPr="00D87A73" w:rsidRDefault="000F7FFD" w:rsidP="006F5D11">
      <w:pPr>
        <w:pStyle w:val="PargrafodaLista"/>
        <w:keepNext/>
        <w:ind w:left="-567" w:firstLine="567"/>
        <w:jc w:val="both"/>
        <w:rPr>
          <w:rFonts w:ascii="Times New Roman" w:hAnsi="Times New Roman" w:cs="Times New Roman"/>
          <w:sz w:val="18"/>
          <w:szCs w:val="18"/>
        </w:rPr>
      </w:pPr>
    </w:p>
    <w:p w:rsidR="000F7FFD" w:rsidRPr="00D87A73" w:rsidRDefault="002C78EE" w:rsidP="00B451BA">
      <w:pPr>
        <w:pStyle w:val="PargrafodaLista"/>
        <w:keepNext/>
        <w:ind w:left="-567" w:firstLine="851"/>
        <w:jc w:val="both"/>
        <w:rPr>
          <w:rFonts w:ascii="Times New Roman" w:hAnsi="Times New Roman" w:cs="Times New Roman"/>
          <w:bCs/>
          <w:sz w:val="18"/>
          <w:szCs w:val="18"/>
        </w:rPr>
      </w:pPr>
      <w:r w:rsidRPr="00D87A73">
        <w:rPr>
          <w:rFonts w:ascii="Times New Roman" w:hAnsi="Times New Roman" w:cs="Times New Roman"/>
          <w:sz w:val="18"/>
          <w:szCs w:val="18"/>
        </w:rPr>
        <w:t>9.11.3</w:t>
      </w:r>
      <w:r w:rsidR="000F7FFD" w:rsidRPr="00D87A73">
        <w:rPr>
          <w:rFonts w:ascii="Times New Roman" w:hAnsi="Times New Roman" w:cs="Times New Roman"/>
          <w:bCs/>
          <w:sz w:val="18"/>
          <w:szCs w:val="18"/>
        </w:rPr>
        <w:t>. A comprovação poderá ser feita mediante somatório de Atestados;</w:t>
      </w:r>
    </w:p>
    <w:p w:rsidR="000F7FFD" w:rsidRPr="00D87A73" w:rsidRDefault="000F7FFD" w:rsidP="006F5D11">
      <w:pPr>
        <w:pStyle w:val="PADRO"/>
        <w:widowControl/>
        <w:spacing w:before="0" w:after="0" w:line="240" w:lineRule="auto"/>
        <w:ind w:left="-567"/>
        <w:rPr>
          <w:rFonts w:ascii="Times New Roman" w:hAnsi="Times New Roman" w:cs="Times New Roman"/>
          <w:sz w:val="18"/>
          <w:szCs w:val="18"/>
        </w:rPr>
      </w:pPr>
    </w:p>
    <w:p w:rsidR="000F7FFD" w:rsidRPr="00D87A73" w:rsidRDefault="002C78EE" w:rsidP="00B451BA">
      <w:pPr>
        <w:pStyle w:val="PADRO"/>
        <w:widowControl/>
        <w:spacing w:before="0" w:after="0" w:line="240" w:lineRule="auto"/>
        <w:ind w:left="-567" w:firstLine="851"/>
        <w:rPr>
          <w:rFonts w:ascii="Times New Roman" w:hAnsi="Times New Roman" w:cs="Times New Roman"/>
          <w:sz w:val="18"/>
          <w:szCs w:val="18"/>
        </w:rPr>
      </w:pPr>
      <w:r w:rsidRPr="00D87A73">
        <w:rPr>
          <w:rFonts w:ascii="Times New Roman" w:hAnsi="Times New Roman" w:cs="Times New Roman"/>
          <w:sz w:val="18"/>
          <w:szCs w:val="18"/>
        </w:rPr>
        <w:t>9.11.4</w:t>
      </w:r>
      <w:r w:rsidR="000F7FFD" w:rsidRPr="00D87A73">
        <w:rPr>
          <w:rFonts w:ascii="Times New Roman" w:hAnsi="Times New Roman" w:cs="Times New Roman"/>
          <w:sz w:val="18"/>
          <w:szCs w:val="18"/>
        </w:rPr>
        <w:t>. O Atestado deverá ser emitido em papel timbrado e conter no mínimo:</w:t>
      </w:r>
    </w:p>
    <w:p w:rsidR="000F7FFD" w:rsidRPr="00D87A73" w:rsidRDefault="000F7FFD" w:rsidP="006F5D11">
      <w:pPr>
        <w:pStyle w:val="PADRO"/>
        <w:widowControl/>
        <w:spacing w:before="0" w:after="0" w:line="240" w:lineRule="auto"/>
        <w:ind w:left="-567"/>
        <w:rPr>
          <w:rFonts w:ascii="Times New Roman" w:hAnsi="Times New Roman" w:cs="Times New Roman"/>
          <w:sz w:val="18"/>
          <w:szCs w:val="18"/>
        </w:rPr>
      </w:pPr>
    </w:p>
    <w:p w:rsidR="000F7FFD" w:rsidRPr="00D87A73" w:rsidRDefault="000F7FFD" w:rsidP="00B451BA">
      <w:pPr>
        <w:keepNext/>
        <w:numPr>
          <w:ilvl w:val="0"/>
          <w:numId w:val="14"/>
        </w:numPr>
        <w:autoSpaceDE w:val="0"/>
        <w:ind w:left="284" w:firstLine="0"/>
        <w:rPr>
          <w:rFonts w:ascii="Times New Roman" w:hAnsi="Times New Roman" w:cs="Times New Roman"/>
          <w:sz w:val="18"/>
          <w:szCs w:val="18"/>
        </w:rPr>
      </w:pPr>
      <w:r w:rsidRPr="00D87A73">
        <w:rPr>
          <w:rFonts w:ascii="Times New Roman" w:hAnsi="Times New Roman" w:cs="Times New Roman"/>
          <w:sz w:val="18"/>
          <w:szCs w:val="18"/>
        </w:rPr>
        <w:t>Razão Social, CNPJ e endereço do emitente;</w:t>
      </w:r>
    </w:p>
    <w:p w:rsidR="000F7FFD" w:rsidRPr="00D87A73" w:rsidRDefault="000F7FFD" w:rsidP="00B451BA">
      <w:pPr>
        <w:keepNext/>
        <w:numPr>
          <w:ilvl w:val="0"/>
          <w:numId w:val="14"/>
        </w:numPr>
        <w:autoSpaceDE w:val="0"/>
        <w:ind w:left="284" w:firstLine="0"/>
        <w:rPr>
          <w:rFonts w:ascii="Times New Roman" w:hAnsi="Times New Roman" w:cs="Times New Roman"/>
          <w:sz w:val="18"/>
          <w:szCs w:val="18"/>
        </w:rPr>
      </w:pPr>
      <w:r w:rsidRPr="00D87A73">
        <w:rPr>
          <w:rFonts w:ascii="Times New Roman" w:hAnsi="Times New Roman" w:cs="Times New Roman"/>
          <w:sz w:val="18"/>
          <w:szCs w:val="18"/>
        </w:rPr>
        <w:t>Local e Data de Emissão do Atestado;</w:t>
      </w:r>
    </w:p>
    <w:p w:rsidR="000F7FFD" w:rsidRPr="00D87A73" w:rsidRDefault="000F7FFD" w:rsidP="00B451BA">
      <w:pPr>
        <w:keepNext/>
        <w:numPr>
          <w:ilvl w:val="0"/>
          <w:numId w:val="14"/>
        </w:numPr>
        <w:autoSpaceDE w:val="0"/>
        <w:ind w:left="284" w:firstLine="0"/>
        <w:jc w:val="both"/>
        <w:rPr>
          <w:rFonts w:ascii="Times New Roman" w:hAnsi="Times New Roman" w:cs="Times New Roman"/>
          <w:sz w:val="18"/>
          <w:szCs w:val="18"/>
        </w:rPr>
      </w:pPr>
      <w:r w:rsidRPr="00D87A73">
        <w:rPr>
          <w:rFonts w:ascii="Times New Roman" w:hAnsi="Times New Roman" w:cs="Times New Roman"/>
          <w:sz w:val="18"/>
          <w:szCs w:val="18"/>
        </w:rPr>
        <w:t>Assinatura e Identificação do responsável pela emissão do Atestado, cargo e contato (telefone e correio eletrônico).</w:t>
      </w:r>
    </w:p>
    <w:p w:rsidR="000F7FFD" w:rsidRPr="00D87A73" w:rsidRDefault="000F7FFD" w:rsidP="006F5D11">
      <w:pPr>
        <w:keepNext/>
        <w:autoSpaceDE w:val="0"/>
        <w:ind w:left="-567" w:firstLine="567"/>
        <w:jc w:val="both"/>
        <w:rPr>
          <w:rFonts w:ascii="Times New Roman" w:hAnsi="Times New Roman" w:cs="Times New Roman"/>
          <w:sz w:val="18"/>
          <w:szCs w:val="18"/>
        </w:rPr>
      </w:pPr>
    </w:p>
    <w:p w:rsidR="000F7FFD" w:rsidRPr="00D87A73" w:rsidRDefault="005A48EF" w:rsidP="00B451BA">
      <w:pPr>
        <w:keepNext/>
        <w:autoSpaceDE w:val="0"/>
        <w:ind w:left="284"/>
        <w:jc w:val="both"/>
        <w:rPr>
          <w:rFonts w:ascii="Times New Roman" w:hAnsi="Times New Roman" w:cs="Times New Roman"/>
          <w:sz w:val="18"/>
          <w:szCs w:val="18"/>
        </w:rPr>
      </w:pPr>
      <w:r w:rsidRPr="00D87A73">
        <w:rPr>
          <w:rFonts w:ascii="Times New Roman" w:hAnsi="Times New Roman" w:cs="Times New Roman"/>
          <w:sz w:val="18"/>
          <w:szCs w:val="18"/>
        </w:rPr>
        <w:t>9</w:t>
      </w:r>
      <w:r w:rsidR="000F7FFD" w:rsidRPr="00D87A73">
        <w:rPr>
          <w:rFonts w:ascii="Times New Roman" w:hAnsi="Times New Roman" w:cs="Times New Roman"/>
          <w:sz w:val="18"/>
          <w:szCs w:val="18"/>
        </w:rPr>
        <w:t>.1</w:t>
      </w:r>
      <w:r w:rsidRPr="00D87A73">
        <w:rPr>
          <w:rFonts w:ascii="Times New Roman" w:hAnsi="Times New Roman" w:cs="Times New Roman"/>
          <w:sz w:val="18"/>
          <w:szCs w:val="18"/>
        </w:rPr>
        <w:t>1</w:t>
      </w:r>
      <w:r w:rsidR="000F7FFD" w:rsidRPr="00D87A73">
        <w:rPr>
          <w:rFonts w:ascii="Times New Roman" w:hAnsi="Times New Roman" w:cs="Times New Roman"/>
          <w:sz w:val="18"/>
          <w:szCs w:val="18"/>
        </w:rPr>
        <w:t>.</w:t>
      </w:r>
      <w:r w:rsidRPr="00D87A73">
        <w:rPr>
          <w:rFonts w:ascii="Times New Roman" w:hAnsi="Times New Roman" w:cs="Times New Roman"/>
          <w:sz w:val="18"/>
          <w:szCs w:val="18"/>
        </w:rPr>
        <w:t>5</w:t>
      </w:r>
      <w:r w:rsidR="000F7FFD" w:rsidRPr="00D87A73">
        <w:rPr>
          <w:rFonts w:ascii="Times New Roman" w:hAnsi="Times New Roman" w:cs="Times New Roman"/>
          <w:sz w:val="18"/>
          <w:szCs w:val="18"/>
        </w:rPr>
        <w:t>. Não serão aceitos Atestados com objeto genérico, ou seja, deverá constar no respectivo Atestado nomenclatura compatível com o item de seu interesse;</w:t>
      </w:r>
    </w:p>
    <w:p w:rsidR="00CA24FB" w:rsidRPr="00D87A73" w:rsidRDefault="00CA24FB" w:rsidP="00B451BA">
      <w:pPr>
        <w:pStyle w:val="PargrafodaLista"/>
        <w:numPr>
          <w:ilvl w:val="2"/>
          <w:numId w:val="25"/>
        </w:numPr>
        <w:tabs>
          <w:tab w:val="left" w:pos="1134"/>
        </w:tabs>
        <w:autoSpaceDE w:val="0"/>
        <w:snapToGrid w:val="0"/>
        <w:spacing w:before="120" w:after="120" w:line="276" w:lineRule="auto"/>
        <w:ind w:left="284" w:firstLine="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Comprovação de aptidão para o fornecimento de bens em características, quantidades e prazos compatíveis com o objeto desta licitação, ou com o item pertinente, por meio da apresentação de atestados fornecidos por pessoas jurídicas de direito público ou privado.</w:t>
      </w:r>
    </w:p>
    <w:p w:rsidR="00EF2B66" w:rsidRPr="00D87A73" w:rsidRDefault="00EF2B66" w:rsidP="00B451BA">
      <w:pPr>
        <w:pStyle w:val="PargrafodaLista"/>
        <w:numPr>
          <w:ilvl w:val="3"/>
          <w:numId w:val="25"/>
        </w:numPr>
        <w:tabs>
          <w:tab w:val="left" w:pos="1276"/>
        </w:tabs>
        <w:autoSpaceDE w:val="0"/>
        <w:snapToGrid w:val="0"/>
        <w:spacing w:before="120" w:after="120" w:line="276" w:lineRule="auto"/>
        <w:ind w:left="284" w:firstLine="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 xml:space="preserve">Para fins da comprovação de que trata este subitem, os atestados deverão dizer respeito a </w:t>
      </w:r>
      <w:r w:rsidR="004617D7" w:rsidRPr="00D87A73">
        <w:rPr>
          <w:rFonts w:ascii="Times New Roman" w:hAnsi="Times New Roman" w:cs="Times New Roman"/>
          <w:color w:val="000000"/>
          <w:sz w:val="18"/>
          <w:szCs w:val="18"/>
        </w:rPr>
        <w:t>contratos executados</w:t>
      </w:r>
      <w:r w:rsidRPr="00D87A73">
        <w:rPr>
          <w:rFonts w:ascii="Times New Roman" w:hAnsi="Times New Roman" w:cs="Times New Roman"/>
          <w:color w:val="000000"/>
          <w:sz w:val="18"/>
          <w:szCs w:val="18"/>
        </w:rPr>
        <w:t xml:space="preserve"> </w:t>
      </w:r>
      <w:r w:rsidR="0094365A" w:rsidRPr="00D87A73">
        <w:rPr>
          <w:rFonts w:ascii="Times New Roman" w:hAnsi="Times New Roman" w:cs="Times New Roman"/>
          <w:color w:val="000000"/>
          <w:sz w:val="18"/>
          <w:szCs w:val="18"/>
        </w:rPr>
        <w:t>no</w:t>
      </w:r>
      <w:r w:rsidRPr="00D87A73">
        <w:rPr>
          <w:rFonts w:ascii="Times New Roman" w:hAnsi="Times New Roman" w:cs="Times New Roman"/>
          <w:color w:val="000000"/>
          <w:sz w:val="18"/>
          <w:szCs w:val="18"/>
        </w:rPr>
        <w:t xml:space="preserve"> mínim</w:t>
      </w:r>
      <w:r w:rsidR="0094365A" w:rsidRPr="00D87A73">
        <w:rPr>
          <w:rFonts w:ascii="Times New Roman" w:hAnsi="Times New Roman" w:cs="Times New Roman"/>
          <w:color w:val="000000"/>
          <w:sz w:val="18"/>
          <w:szCs w:val="18"/>
        </w:rPr>
        <w:t>o 10% do total a que o licitante concorre na licitação.</w:t>
      </w:r>
    </w:p>
    <w:p w:rsidR="007E3133" w:rsidRPr="00D87A73" w:rsidRDefault="005C407B" w:rsidP="00B451BA">
      <w:pPr>
        <w:pStyle w:val="PargrafodaLista"/>
        <w:numPr>
          <w:ilvl w:val="1"/>
          <w:numId w:val="25"/>
        </w:numPr>
        <w:autoSpaceDE w:val="0"/>
        <w:snapToGrid w:val="0"/>
        <w:spacing w:before="120" w:after="120" w:line="276" w:lineRule="auto"/>
        <w:ind w:left="284" w:firstLine="0"/>
        <w:jc w:val="both"/>
        <w:rPr>
          <w:rFonts w:ascii="Times New Roman" w:hAnsi="Times New Roman" w:cs="Times New Roman"/>
          <w:b/>
          <w:bCs/>
          <w:sz w:val="18"/>
          <w:szCs w:val="18"/>
        </w:rPr>
      </w:pPr>
      <w:r w:rsidRPr="00D87A73">
        <w:rPr>
          <w:rFonts w:ascii="Times New Roman" w:hAnsi="Times New Roman" w:cs="Times New Roman"/>
          <w:bCs/>
          <w:sz w:val="18"/>
          <w:szCs w:val="18"/>
        </w:rPr>
        <w:t xml:space="preserve">  </w:t>
      </w:r>
      <w:r w:rsidR="007E3133" w:rsidRPr="00D87A73">
        <w:rPr>
          <w:rFonts w:ascii="Times New Roman" w:hAnsi="Times New Roman" w:cs="Times New Roman"/>
          <w:bCs/>
          <w:sz w:val="18"/>
          <w:szCs w:val="18"/>
        </w:rPr>
        <w:t>O licitante enquadrado como microempreendedor individual que pretenda auferir os benefícios do tratamento diferenciado previstos na Lei Complementar n. 123, de 2006, estará</w:t>
      </w:r>
      <w:proofErr w:type="gramStart"/>
      <w:r w:rsidR="007E3133" w:rsidRPr="00D87A73">
        <w:rPr>
          <w:rFonts w:ascii="Times New Roman" w:hAnsi="Times New Roman" w:cs="Times New Roman"/>
          <w:bCs/>
          <w:sz w:val="18"/>
          <w:szCs w:val="18"/>
        </w:rPr>
        <w:t xml:space="preserve"> </w:t>
      </w:r>
      <w:r w:rsidR="00B451BA" w:rsidRPr="00D87A73">
        <w:rPr>
          <w:rFonts w:ascii="Times New Roman" w:hAnsi="Times New Roman" w:cs="Times New Roman"/>
          <w:bCs/>
          <w:sz w:val="18"/>
          <w:szCs w:val="18"/>
        </w:rPr>
        <w:t xml:space="preserve">   </w:t>
      </w:r>
      <w:proofErr w:type="gramEnd"/>
      <w:r w:rsidR="007E3133" w:rsidRPr="00D87A73">
        <w:rPr>
          <w:rFonts w:ascii="Times New Roman" w:hAnsi="Times New Roman" w:cs="Times New Roman"/>
          <w:bCs/>
          <w:sz w:val="18"/>
          <w:szCs w:val="18"/>
        </w:rPr>
        <w:t xml:space="preserve">dispensado </w:t>
      </w:r>
      <w:r w:rsidR="007E3133" w:rsidRPr="00D87A73">
        <w:rPr>
          <w:rFonts w:ascii="Times New Roman" w:hAnsi="Times New Roman" w:cs="Times New Roman"/>
          <w:b/>
          <w:bCs/>
          <w:sz w:val="18"/>
          <w:szCs w:val="18"/>
        </w:rPr>
        <w:t>(a)</w:t>
      </w:r>
      <w:r w:rsidR="007E3133" w:rsidRPr="00D87A73">
        <w:rPr>
          <w:rFonts w:ascii="Times New Roman" w:hAnsi="Times New Roman" w:cs="Times New Roman"/>
          <w:bCs/>
          <w:sz w:val="18"/>
          <w:szCs w:val="18"/>
        </w:rPr>
        <w:t xml:space="preserve"> da prova de inscrição nos cadastros de contribuintes estadual e municipal e </w:t>
      </w:r>
      <w:r w:rsidR="007E3133" w:rsidRPr="00D87A73">
        <w:rPr>
          <w:rFonts w:ascii="Times New Roman" w:hAnsi="Times New Roman" w:cs="Times New Roman"/>
          <w:b/>
          <w:bCs/>
          <w:sz w:val="18"/>
          <w:szCs w:val="18"/>
        </w:rPr>
        <w:t>(b)</w:t>
      </w:r>
      <w:r w:rsidR="007E3133" w:rsidRPr="00D87A73">
        <w:rPr>
          <w:rFonts w:ascii="Times New Roman" w:hAnsi="Times New Roman" w:cs="Times New Roman"/>
          <w:bCs/>
          <w:sz w:val="18"/>
          <w:szCs w:val="18"/>
        </w:rPr>
        <w:t xml:space="preserve"> da apresentação do balanço patrimonial e das demonstrações contábeis do último exercício.</w:t>
      </w:r>
    </w:p>
    <w:p w:rsidR="003343F8" w:rsidRPr="00D87A73" w:rsidRDefault="00202BFE" w:rsidP="00B451BA">
      <w:pPr>
        <w:pStyle w:val="PargrafodaLista"/>
        <w:numPr>
          <w:ilvl w:val="1"/>
          <w:numId w:val="25"/>
        </w:numPr>
        <w:tabs>
          <w:tab w:val="left" w:pos="1440"/>
        </w:tabs>
        <w:autoSpaceDE w:val="0"/>
        <w:snapToGrid w:val="0"/>
        <w:spacing w:before="120" w:after="120" w:line="276" w:lineRule="auto"/>
        <w:ind w:left="567" w:firstLine="0"/>
        <w:jc w:val="both"/>
        <w:rPr>
          <w:rFonts w:ascii="Times New Roman" w:hAnsi="Times New Roman" w:cs="Times New Roman"/>
          <w:bCs/>
          <w:color w:val="000000"/>
          <w:sz w:val="18"/>
          <w:szCs w:val="18"/>
        </w:rPr>
      </w:pPr>
      <w:r w:rsidRPr="00D87A73">
        <w:rPr>
          <w:rFonts w:ascii="Times New Roman" w:hAnsi="Times New Roman" w:cs="Times New Roman"/>
          <w:bCs/>
          <w:color w:val="000000"/>
          <w:sz w:val="18"/>
          <w:szCs w:val="18"/>
        </w:rPr>
        <w:t>A existência de restrição relativamente à regul</w:t>
      </w:r>
      <w:r w:rsidR="00A902D4" w:rsidRPr="00D87A73">
        <w:rPr>
          <w:rFonts w:ascii="Times New Roman" w:hAnsi="Times New Roman" w:cs="Times New Roman"/>
          <w:bCs/>
          <w:color w:val="000000"/>
          <w:sz w:val="18"/>
          <w:szCs w:val="18"/>
        </w:rPr>
        <w:t xml:space="preserve">aridade fiscal e trabalhista </w:t>
      </w:r>
      <w:r w:rsidRPr="00D87A73">
        <w:rPr>
          <w:rFonts w:ascii="Times New Roman" w:hAnsi="Times New Roman" w:cs="Times New Roman"/>
          <w:bCs/>
          <w:color w:val="000000"/>
          <w:sz w:val="18"/>
          <w:szCs w:val="18"/>
        </w:rPr>
        <w:t>não impede que a licitante qualificada como microempresa ou empresa de pequeno porte seja declarada vencedora, uma vez que atenda a todas as demais exigências do edital.</w:t>
      </w:r>
    </w:p>
    <w:p w:rsidR="00FC5E78" w:rsidRPr="00D87A73" w:rsidRDefault="00FC5E78" w:rsidP="00B451BA">
      <w:pPr>
        <w:pStyle w:val="PargrafodaLista"/>
        <w:numPr>
          <w:ilvl w:val="2"/>
          <w:numId w:val="26"/>
        </w:numPr>
        <w:spacing w:before="120" w:after="120" w:line="276" w:lineRule="auto"/>
        <w:ind w:left="567" w:firstLine="0"/>
        <w:jc w:val="both"/>
        <w:rPr>
          <w:rFonts w:ascii="Times New Roman" w:hAnsi="Times New Roman" w:cs="Times New Roman"/>
          <w:bCs/>
          <w:color w:val="000000"/>
          <w:sz w:val="18"/>
          <w:szCs w:val="18"/>
        </w:rPr>
      </w:pPr>
      <w:r w:rsidRPr="00D87A73">
        <w:rPr>
          <w:rFonts w:ascii="Times New Roman" w:hAnsi="Times New Roman" w:cs="Times New Roman"/>
          <w:bCs/>
          <w:color w:val="000000"/>
          <w:sz w:val="18"/>
          <w:szCs w:val="18"/>
        </w:rPr>
        <w:t>A declaração do vencedor acontecerá no momento imediatamente posterior à fase de habilitação.</w:t>
      </w:r>
    </w:p>
    <w:p w:rsidR="00FC5E78" w:rsidRPr="00D87A73" w:rsidRDefault="00AA0D48" w:rsidP="00B451BA">
      <w:pPr>
        <w:spacing w:before="120" w:after="120" w:line="276" w:lineRule="auto"/>
        <w:ind w:left="567"/>
        <w:jc w:val="both"/>
        <w:rPr>
          <w:rFonts w:ascii="Times New Roman" w:hAnsi="Times New Roman" w:cs="Times New Roman"/>
          <w:bCs/>
          <w:color w:val="000000"/>
          <w:sz w:val="18"/>
          <w:szCs w:val="18"/>
        </w:rPr>
      </w:pPr>
      <w:r w:rsidRPr="00D87A73">
        <w:rPr>
          <w:rFonts w:ascii="Times New Roman" w:hAnsi="Times New Roman" w:cs="Times New Roman"/>
          <w:bCs/>
          <w:sz w:val="18"/>
          <w:szCs w:val="18"/>
        </w:rPr>
        <w:t xml:space="preserve">9.14 </w:t>
      </w:r>
      <w:r w:rsidR="00FC5E78" w:rsidRPr="00D87A73">
        <w:rPr>
          <w:rFonts w:ascii="Times New Roman" w:hAnsi="Times New Roman" w:cs="Times New Roman"/>
          <w:bCs/>
          <w:sz w:val="18"/>
          <w:szCs w:val="18"/>
        </w:rPr>
        <w:t xml:space="preserve">Caso a </w:t>
      </w:r>
      <w:r w:rsidR="00FC5E78" w:rsidRPr="00D87A73">
        <w:rPr>
          <w:rFonts w:ascii="Times New Roman" w:hAnsi="Times New Roman" w:cs="Times New Roman"/>
          <w:bCs/>
          <w:color w:val="000000"/>
          <w:sz w:val="18"/>
          <w:szCs w:val="18"/>
        </w:rPr>
        <w:t>proposta mais vantajosa seja ofertada por</w:t>
      </w:r>
      <w:r w:rsidR="002B0A65" w:rsidRPr="00D87A73">
        <w:rPr>
          <w:rFonts w:ascii="Times New Roman" w:hAnsi="Times New Roman" w:cs="Times New Roman"/>
          <w:bCs/>
          <w:color w:val="000000"/>
          <w:sz w:val="18"/>
          <w:szCs w:val="18"/>
        </w:rPr>
        <w:t xml:space="preserve"> licitante qualificada como microempresa ou</w:t>
      </w:r>
      <w:r w:rsidR="00FC5E78" w:rsidRPr="00D87A73">
        <w:rPr>
          <w:rFonts w:ascii="Times New Roman" w:hAnsi="Times New Roman" w:cs="Times New Roman"/>
          <w:bCs/>
          <w:color w:val="000000"/>
          <w:sz w:val="18"/>
          <w:szCs w:val="18"/>
        </w:rPr>
        <w:t xml:space="preserve"> empresa de pequeno porte, e uma vez constatada a existência de alguma restrição no que tange à regularidade fiscal</w:t>
      </w:r>
      <w:r w:rsidR="00A902D4" w:rsidRPr="00D87A73">
        <w:rPr>
          <w:rFonts w:ascii="Times New Roman" w:hAnsi="Times New Roman" w:cs="Times New Roman"/>
          <w:bCs/>
          <w:color w:val="000000"/>
          <w:sz w:val="18"/>
          <w:szCs w:val="18"/>
        </w:rPr>
        <w:t xml:space="preserve"> e trabalhista</w:t>
      </w:r>
      <w:r w:rsidR="00FC5E78" w:rsidRPr="00D87A73">
        <w:rPr>
          <w:rFonts w:ascii="Times New Roman" w:hAnsi="Times New Roman" w:cs="Times New Roman"/>
          <w:bCs/>
          <w:color w:val="000000"/>
          <w:sz w:val="18"/>
          <w:szCs w:val="18"/>
        </w:rPr>
        <w:t xml:space="preserve">, a mesma será convocada para, no prazo de </w:t>
      </w:r>
      <w:proofErr w:type="gramStart"/>
      <w:r w:rsidR="00FC5E78" w:rsidRPr="00D87A73">
        <w:rPr>
          <w:rFonts w:ascii="Times New Roman" w:hAnsi="Times New Roman" w:cs="Times New Roman"/>
          <w:bCs/>
          <w:color w:val="000000"/>
          <w:sz w:val="18"/>
          <w:szCs w:val="18"/>
        </w:rPr>
        <w:t>5</w:t>
      </w:r>
      <w:proofErr w:type="gramEnd"/>
      <w:r w:rsidR="00FC5E78" w:rsidRPr="00D87A73">
        <w:rPr>
          <w:rFonts w:ascii="Times New Roman" w:hAnsi="Times New Roman" w:cs="Times New Roman"/>
          <w:bCs/>
          <w:color w:val="000000"/>
          <w:sz w:val="18"/>
          <w:szCs w:val="18"/>
        </w:rPr>
        <w:t xml:space="preserve"> (cinco) dias úteis, após a declaração do vencedor, comprovar a regularização. O prazo poderá ser prorrogado por igual período</w:t>
      </w:r>
      <w:r w:rsidR="00B37F7E" w:rsidRPr="00D87A73">
        <w:rPr>
          <w:rFonts w:ascii="Times New Roman" w:hAnsi="Times New Roman" w:cs="Times New Roman"/>
          <w:bCs/>
          <w:color w:val="000000"/>
          <w:sz w:val="18"/>
          <w:szCs w:val="18"/>
        </w:rPr>
        <w:t>, a critério da administração pública, quando requerida pelo licitante, mediante apresentação de justificativa</w:t>
      </w:r>
      <w:r w:rsidR="00FC5E78" w:rsidRPr="00D87A73">
        <w:rPr>
          <w:rFonts w:ascii="Times New Roman" w:hAnsi="Times New Roman" w:cs="Times New Roman"/>
          <w:bCs/>
          <w:color w:val="000000"/>
          <w:sz w:val="18"/>
          <w:szCs w:val="18"/>
        </w:rPr>
        <w:t>.</w:t>
      </w:r>
    </w:p>
    <w:p w:rsidR="00FC5E78" w:rsidRPr="00D87A73" w:rsidRDefault="009E3576" w:rsidP="009E343E">
      <w:pPr>
        <w:spacing w:before="120" w:after="120" w:line="276" w:lineRule="auto"/>
        <w:jc w:val="both"/>
        <w:rPr>
          <w:rFonts w:ascii="Times New Roman" w:hAnsi="Times New Roman" w:cs="Times New Roman"/>
          <w:bCs/>
          <w:color w:val="000000"/>
          <w:sz w:val="18"/>
          <w:szCs w:val="18"/>
        </w:rPr>
      </w:pPr>
      <w:r w:rsidRPr="00D87A73">
        <w:rPr>
          <w:rFonts w:ascii="Times New Roman" w:hAnsi="Times New Roman" w:cs="Times New Roman"/>
          <w:bCs/>
          <w:color w:val="000000"/>
          <w:sz w:val="18"/>
          <w:szCs w:val="18"/>
        </w:rPr>
        <w:t>9.15</w:t>
      </w:r>
      <w:proofErr w:type="gramStart"/>
      <w:r w:rsidRPr="00D87A73">
        <w:rPr>
          <w:rFonts w:ascii="Times New Roman" w:hAnsi="Times New Roman" w:cs="Times New Roman"/>
          <w:bCs/>
          <w:color w:val="000000"/>
          <w:sz w:val="18"/>
          <w:szCs w:val="18"/>
        </w:rPr>
        <w:t xml:space="preserve">  </w:t>
      </w:r>
      <w:proofErr w:type="gramEnd"/>
      <w:r w:rsidR="00FC5E78" w:rsidRPr="00D87A73">
        <w:rPr>
          <w:rFonts w:ascii="Times New Roman" w:hAnsi="Times New Roman" w:cs="Times New Roman"/>
          <w:bCs/>
          <w:color w:val="000000"/>
          <w:sz w:val="18"/>
          <w:szCs w:val="18"/>
        </w:rPr>
        <w:t>A não-regularização fiscal</w:t>
      </w:r>
      <w:r w:rsidR="00A902D4" w:rsidRPr="00D87A73">
        <w:rPr>
          <w:rFonts w:ascii="Times New Roman" w:hAnsi="Times New Roman" w:cs="Times New Roman"/>
          <w:bCs/>
          <w:color w:val="000000"/>
          <w:sz w:val="18"/>
          <w:szCs w:val="18"/>
        </w:rPr>
        <w:t xml:space="preserve"> e trabalhista</w:t>
      </w:r>
      <w:r w:rsidR="00FC5E78" w:rsidRPr="00D87A73">
        <w:rPr>
          <w:rFonts w:ascii="Times New Roman" w:hAnsi="Times New Roman" w:cs="Times New Roman"/>
          <w:bCs/>
          <w:color w:val="000000"/>
          <w:sz w:val="18"/>
          <w:szCs w:val="18"/>
        </w:rPr>
        <w:t xml:space="preserve"> no prazo previsto no subitem anterior acarretará a inabilitação do licitante, sem prejuízo das sanções previstas neste Edital</w:t>
      </w:r>
      <w:r w:rsidR="005273E0" w:rsidRPr="00D87A73">
        <w:rPr>
          <w:rFonts w:ascii="Times New Roman" w:hAnsi="Times New Roman" w:cs="Times New Roman"/>
          <w:bCs/>
          <w:color w:val="000000"/>
          <w:sz w:val="18"/>
          <w:szCs w:val="18"/>
        </w:rPr>
        <w:t xml:space="preserve">, </w:t>
      </w:r>
      <w:r w:rsidR="00A902D4" w:rsidRPr="00D87A73">
        <w:rPr>
          <w:rFonts w:ascii="Times New Roman" w:hAnsi="Times New Roman" w:cs="Times New Roman"/>
          <w:bCs/>
          <w:color w:val="000000"/>
          <w:sz w:val="18"/>
          <w:szCs w:val="18"/>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00A902D4" w:rsidRPr="00D87A73">
        <w:rPr>
          <w:rFonts w:ascii="Times New Roman" w:hAnsi="Times New Roman" w:cs="Times New Roman"/>
          <w:color w:val="000000"/>
          <w:sz w:val="18"/>
          <w:szCs w:val="18"/>
        </w:rPr>
        <w:t xml:space="preserve"> </w:t>
      </w:r>
    </w:p>
    <w:p w:rsidR="00CA24FB" w:rsidRPr="00D87A73" w:rsidRDefault="00CA24FB" w:rsidP="009E343E">
      <w:pPr>
        <w:pStyle w:val="PargrafodaLista"/>
        <w:numPr>
          <w:ilvl w:val="1"/>
          <w:numId w:val="27"/>
        </w:numPr>
        <w:tabs>
          <w:tab w:val="left" w:pos="567"/>
        </w:tabs>
        <w:spacing w:before="120" w:after="120" w:line="276" w:lineRule="auto"/>
        <w:ind w:left="0" w:firstLine="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 xml:space="preserve">Havendo necessidade de analisar minuciosamente os documentos exigidos, o </w:t>
      </w:r>
      <w:r w:rsidR="00C6162E" w:rsidRPr="00D87A73">
        <w:rPr>
          <w:rFonts w:ascii="Times New Roman" w:hAnsi="Times New Roman" w:cs="Times New Roman"/>
          <w:color w:val="000000"/>
          <w:sz w:val="18"/>
          <w:szCs w:val="18"/>
        </w:rPr>
        <w:t>Pregoeiro</w:t>
      </w:r>
      <w:r w:rsidRPr="00D87A73">
        <w:rPr>
          <w:rFonts w:ascii="Times New Roman" w:hAnsi="Times New Roman" w:cs="Times New Roman"/>
          <w:color w:val="000000"/>
          <w:sz w:val="18"/>
          <w:szCs w:val="18"/>
        </w:rPr>
        <w:t xml:space="preserve"> suspenderá a sessão, informando no “chat” a nova data e horário para a continuidade da mesma.</w:t>
      </w:r>
    </w:p>
    <w:p w:rsidR="00CA24FB" w:rsidRPr="00D87A73" w:rsidRDefault="00CA24FB" w:rsidP="009E343E">
      <w:pPr>
        <w:pStyle w:val="PargrafodaLista"/>
        <w:numPr>
          <w:ilvl w:val="1"/>
          <w:numId w:val="27"/>
        </w:numPr>
        <w:tabs>
          <w:tab w:val="left" w:pos="567"/>
        </w:tabs>
        <w:spacing w:before="120" w:after="120" w:line="276" w:lineRule="auto"/>
        <w:ind w:left="0" w:firstLine="0"/>
        <w:contextualSpacing w:val="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 xml:space="preserve">Será inabilitado o licitante que não comprovar sua habilitação, </w:t>
      </w:r>
      <w:r w:rsidR="00570B5A" w:rsidRPr="00D87A73">
        <w:rPr>
          <w:rFonts w:ascii="Times New Roman" w:hAnsi="Times New Roman" w:cs="Times New Roman"/>
          <w:color w:val="000000"/>
          <w:sz w:val="18"/>
          <w:szCs w:val="18"/>
        </w:rPr>
        <w:t>seja por não apresentar quaisquer dos documentos exigidos</w:t>
      </w:r>
      <w:r w:rsidRPr="00D87A73">
        <w:rPr>
          <w:rFonts w:ascii="Times New Roman" w:hAnsi="Times New Roman" w:cs="Times New Roman"/>
          <w:color w:val="000000"/>
          <w:sz w:val="18"/>
          <w:szCs w:val="18"/>
        </w:rPr>
        <w:t>, ou apresentá-los em desacordo com o e</w:t>
      </w:r>
      <w:r w:rsidRPr="00D87A73">
        <w:rPr>
          <w:rFonts w:ascii="Times New Roman" w:hAnsi="Times New Roman" w:cs="Times New Roman"/>
          <w:color w:val="000000"/>
          <w:sz w:val="18"/>
          <w:szCs w:val="18"/>
          <w:lang w:eastAsia="en-US"/>
        </w:rPr>
        <w:t>stabelecido neste Edital.</w:t>
      </w:r>
    </w:p>
    <w:p w:rsidR="00CA24FB" w:rsidRPr="00D87A73" w:rsidRDefault="00B04350" w:rsidP="009E343E">
      <w:pPr>
        <w:pStyle w:val="PargrafodaLista"/>
        <w:numPr>
          <w:ilvl w:val="1"/>
          <w:numId w:val="27"/>
        </w:numPr>
        <w:tabs>
          <w:tab w:val="left" w:pos="567"/>
        </w:tabs>
        <w:spacing w:before="120" w:after="120" w:line="276" w:lineRule="auto"/>
        <w:ind w:left="0" w:firstLine="0"/>
        <w:contextualSpacing w:val="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Nos itens não exclusivos a microempresas e empresas de pequeno porte, em havendo</w:t>
      </w:r>
      <w:r w:rsidR="00CA24FB" w:rsidRPr="00D87A73">
        <w:rPr>
          <w:rFonts w:ascii="Times New Roman" w:hAnsi="Times New Roman" w:cs="Times New Roman"/>
          <w:color w:val="000000"/>
          <w:sz w:val="18"/>
          <w:szCs w:val="18"/>
        </w:rPr>
        <w:t xml:space="preserve"> inabilitação, haverá nova verificação, pelo sistema, da eventual ocorrência do empate ficto, previsto nos artigos 44 e 45 da LC nº 123, de 2006, seguindo-se a disciplina antes estabelecida para aceitação da proposta subseq</w:t>
      </w:r>
      <w:r w:rsidR="00570B5A" w:rsidRPr="00D87A73">
        <w:rPr>
          <w:rFonts w:ascii="Times New Roman" w:hAnsi="Times New Roman" w:cs="Times New Roman"/>
          <w:color w:val="000000"/>
          <w:sz w:val="18"/>
          <w:szCs w:val="18"/>
        </w:rPr>
        <w:t>u</w:t>
      </w:r>
      <w:r w:rsidR="00CA24FB" w:rsidRPr="00D87A73">
        <w:rPr>
          <w:rFonts w:ascii="Times New Roman" w:hAnsi="Times New Roman" w:cs="Times New Roman"/>
          <w:color w:val="000000"/>
          <w:sz w:val="18"/>
          <w:szCs w:val="18"/>
        </w:rPr>
        <w:t>ente.</w:t>
      </w:r>
    </w:p>
    <w:p w:rsidR="005E75AD" w:rsidRPr="00D87A73" w:rsidRDefault="005E75AD" w:rsidP="009E343E">
      <w:pPr>
        <w:numPr>
          <w:ilvl w:val="1"/>
          <w:numId w:val="27"/>
        </w:numPr>
        <w:tabs>
          <w:tab w:val="left" w:pos="567"/>
        </w:tabs>
        <w:spacing w:before="120" w:after="120" w:line="276" w:lineRule="auto"/>
        <w:ind w:left="0" w:firstLine="0"/>
        <w:jc w:val="both"/>
        <w:rPr>
          <w:rFonts w:ascii="Times New Roman" w:hAnsi="Times New Roman" w:cs="Times New Roman"/>
          <w:sz w:val="18"/>
          <w:szCs w:val="18"/>
        </w:rPr>
      </w:pPr>
      <w:r w:rsidRPr="00D87A73">
        <w:rPr>
          <w:rFonts w:ascii="Times New Roman" w:hAnsi="Times New Roman" w:cs="Times New Roman"/>
          <w:sz w:val="18"/>
          <w:szCs w:val="18"/>
        </w:rPr>
        <w:t xml:space="preserve">O licitante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Pr="00D87A73">
        <w:rPr>
          <w:rFonts w:ascii="Times New Roman" w:hAnsi="Times New Roman" w:cs="Times New Roman"/>
          <w:sz w:val="18"/>
          <w:szCs w:val="18"/>
        </w:rPr>
        <w:t>sob pena</w:t>
      </w:r>
      <w:proofErr w:type="gramEnd"/>
      <w:r w:rsidRPr="00D87A73">
        <w:rPr>
          <w:rFonts w:ascii="Times New Roman" w:hAnsi="Times New Roman" w:cs="Times New Roman"/>
          <w:sz w:val="18"/>
          <w:szCs w:val="18"/>
        </w:rPr>
        <w:t xml:space="preserve"> de inabilitação, além da aplicação das sanções cabíveis.</w:t>
      </w:r>
    </w:p>
    <w:p w:rsidR="002D14AB" w:rsidRPr="00D87A73" w:rsidRDefault="005E75AD" w:rsidP="00B451BA">
      <w:pPr>
        <w:numPr>
          <w:ilvl w:val="2"/>
          <w:numId w:val="27"/>
        </w:numPr>
        <w:spacing w:before="120" w:after="120" w:line="276" w:lineRule="auto"/>
        <w:ind w:left="567" w:firstLine="0"/>
        <w:jc w:val="both"/>
        <w:rPr>
          <w:rFonts w:ascii="Times New Roman" w:hAnsi="Times New Roman" w:cs="Times New Roman"/>
          <w:sz w:val="18"/>
          <w:szCs w:val="18"/>
        </w:rPr>
      </w:pPr>
      <w:r w:rsidRPr="00D87A73">
        <w:rPr>
          <w:rFonts w:ascii="Times New Roman" w:hAnsi="Times New Roman" w:cs="Times New Roman"/>
          <w:sz w:val="18"/>
          <w:szCs w:val="18"/>
        </w:rPr>
        <w:t xml:space="preserve">Não havendo a comprovação cumulativa dos requisitos de habilitação, a inabilitação recairá sobre o(s) </w:t>
      </w:r>
      <w:proofErr w:type="gramStart"/>
      <w:r w:rsidRPr="00D87A73">
        <w:rPr>
          <w:rFonts w:ascii="Times New Roman" w:hAnsi="Times New Roman" w:cs="Times New Roman"/>
          <w:sz w:val="18"/>
          <w:szCs w:val="18"/>
        </w:rPr>
        <w:t>item(</w:t>
      </w:r>
      <w:proofErr w:type="spellStart"/>
      <w:proofErr w:type="gramEnd"/>
      <w:r w:rsidRPr="00D87A73">
        <w:rPr>
          <w:rFonts w:ascii="Times New Roman" w:hAnsi="Times New Roman" w:cs="Times New Roman"/>
          <w:sz w:val="18"/>
          <w:szCs w:val="18"/>
        </w:rPr>
        <w:t>ns</w:t>
      </w:r>
      <w:proofErr w:type="spellEnd"/>
      <w:r w:rsidRPr="00D87A73">
        <w:rPr>
          <w:rFonts w:ascii="Times New Roman" w:hAnsi="Times New Roman" w:cs="Times New Roman"/>
          <w:sz w:val="18"/>
          <w:szCs w:val="18"/>
        </w:rPr>
        <w:t>) de menor(es) valor(es) cuja retirada(s) seja(m) suficiente(s) para a habilitação do licitante nos remanescentes.</w:t>
      </w:r>
      <w:r w:rsidR="00DA466E" w:rsidRPr="00D87A73">
        <w:rPr>
          <w:rFonts w:ascii="Times New Roman" w:hAnsi="Times New Roman" w:cs="Times New Roman"/>
          <w:sz w:val="18"/>
          <w:szCs w:val="18"/>
        </w:rPr>
        <w:tab/>
      </w:r>
    </w:p>
    <w:p w:rsidR="002D6984" w:rsidRPr="00D87A73" w:rsidRDefault="004617D7" w:rsidP="009E343E">
      <w:pPr>
        <w:pStyle w:val="PargrafodaLista"/>
        <w:numPr>
          <w:ilvl w:val="1"/>
          <w:numId w:val="27"/>
        </w:numPr>
        <w:tabs>
          <w:tab w:val="left" w:pos="567"/>
        </w:tabs>
        <w:spacing w:before="120" w:after="120" w:line="276" w:lineRule="auto"/>
        <w:ind w:left="0" w:firstLine="0"/>
        <w:contextualSpacing w:val="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C</w:t>
      </w:r>
      <w:r w:rsidR="002D14AB" w:rsidRPr="00D87A73">
        <w:rPr>
          <w:rFonts w:ascii="Times New Roman" w:hAnsi="Times New Roman" w:cs="Times New Roman"/>
          <w:color w:val="000000"/>
          <w:sz w:val="18"/>
          <w:szCs w:val="18"/>
        </w:rPr>
        <w:t>onstatado o atendimento às exigências de habilitação fixadas no Edital, o licitante será declarado vencedor.</w:t>
      </w:r>
    </w:p>
    <w:p w:rsidR="002D14AB" w:rsidRPr="00D87A73" w:rsidRDefault="002D14AB" w:rsidP="00203075">
      <w:pPr>
        <w:pStyle w:val="Nivel01"/>
        <w:numPr>
          <w:ilvl w:val="0"/>
          <w:numId w:val="27"/>
        </w:numPr>
        <w:ind w:left="-567" w:firstLine="567"/>
        <w:rPr>
          <w:rFonts w:ascii="Times New Roman" w:hAnsi="Times New Roman"/>
          <w:i/>
          <w:color w:val="auto"/>
          <w:sz w:val="18"/>
          <w:szCs w:val="18"/>
          <w:lang w:eastAsia="en-US"/>
        </w:rPr>
      </w:pPr>
      <w:r w:rsidRPr="00D87A73">
        <w:rPr>
          <w:rFonts w:ascii="Times New Roman" w:hAnsi="Times New Roman"/>
          <w:color w:val="auto"/>
          <w:sz w:val="18"/>
          <w:szCs w:val="18"/>
          <w:lang w:eastAsia="en-US"/>
        </w:rPr>
        <w:lastRenderedPageBreak/>
        <w:t xml:space="preserve">DO </w:t>
      </w:r>
      <w:r w:rsidRPr="00D87A73">
        <w:rPr>
          <w:rFonts w:ascii="Times New Roman" w:hAnsi="Times New Roman"/>
          <w:color w:val="auto"/>
          <w:sz w:val="18"/>
          <w:szCs w:val="18"/>
        </w:rPr>
        <w:t>ENCAMINHAMENTO</w:t>
      </w:r>
      <w:r w:rsidRPr="00D87A73">
        <w:rPr>
          <w:rFonts w:ascii="Times New Roman" w:hAnsi="Times New Roman"/>
          <w:color w:val="auto"/>
          <w:sz w:val="18"/>
          <w:szCs w:val="18"/>
          <w:lang w:eastAsia="en-US"/>
        </w:rPr>
        <w:t xml:space="preserve"> DA PROPOSTA VENCEDORA</w:t>
      </w:r>
    </w:p>
    <w:p w:rsidR="002D14AB" w:rsidRPr="00D87A73" w:rsidRDefault="002D14AB" w:rsidP="009E343E">
      <w:pPr>
        <w:pStyle w:val="PargrafodaLista"/>
        <w:numPr>
          <w:ilvl w:val="1"/>
          <w:numId w:val="28"/>
        </w:numPr>
        <w:spacing w:before="120" w:after="120" w:line="276" w:lineRule="auto"/>
        <w:ind w:left="0" w:firstLine="0"/>
        <w:jc w:val="both"/>
        <w:rPr>
          <w:rFonts w:ascii="Times New Roman" w:hAnsi="Times New Roman" w:cs="Times New Roman"/>
          <w:sz w:val="18"/>
          <w:szCs w:val="18"/>
        </w:rPr>
      </w:pPr>
      <w:r w:rsidRPr="00D87A73">
        <w:rPr>
          <w:rFonts w:ascii="Times New Roman" w:hAnsi="Times New Roman" w:cs="Times New Roman"/>
          <w:sz w:val="18"/>
          <w:szCs w:val="18"/>
        </w:rPr>
        <w:t xml:space="preserve">A proposta final do licitante declarado vencedor deverá ser encaminhada no prazo de </w:t>
      </w:r>
      <w:proofErr w:type="gramStart"/>
      <w:r w:rsidR="003742F8" w:rsidRPr="00D87A73">
        <w:rPr>
          <w:rFonts w:ascii="Times New Roman" w:hAnsi="Times New Roman" w:cs="Times New Roman"/>
          <w:bCs/>
          <w:sz w:val="18"/>
          <w:szCs w:val="18"/>
        </w:rPr>
        <w:t>2</w:t>
      </w:r>
      <w:proofErr w:type="gramEnd"/>
      <w:r w:rsidR="003742F8" w:rsidRPr="00D87A73">
        <w:rPr>
          <w:rFonts w:ascii="Times New Roman" w:hAnsi="Times New Roman" w:cs="Times New Roman"/>
          <w:bCs/>
          <w:sz w:val="18"/>
          <w:szCs w:val="18"/>
        </w:rPr>
        <w:t xml:space="preserve"> (duas</w:t>
      </w:r>
      <w:r w:rsidRPr="00D87A73">
        <w:rPr>
          <w:rFonts w:ascii="Times New Roman" w:hAnsi="Times New Roman" w:cs="Times New Roman"/>
          <w:bCs/>
          <w:sz w:val="18"/>
          <w:szCs w:val="18"/>
        </w:rPr>
        <w:t>) horas</w:t>
      </w:r>
      <w:r w:rsidRPr="00D87A73">
        <w:rPr>
          <w:rFonts w:ascii="Times New Roman" w:hAnsi="Times New Roman" w:cs="Times New Roman"/>
          <w:sz w:val="18"/>
          <w:szCs w:val="18"/>
        </w:rPr>
        <w:t>,</w:t>
      </w:r>
      <w:r w:rsidR="00EB1C21" w:rsidRPr="00D87A73">
        <w:rPr>
          <w:rFonts w:ascii="Times New Roman" w:hAnsi="Times New Roman" w:cs="Times New Roman"/>
          <w:b/>
          <w:bCs/>
          <w:sz w:val="18"/>
          <w:szCs w:val="18"/>
        </w:rPr>
        <w:t xml:space="preserve"> </w:t>
      </w:r>
      <w:r w:rsidRPr="00D87A73">
        <w:rPr>
          <w:rFonts w:ascii="Times New Roman" w:hAnsi="Times New Roman" w:cs="Times New Roman"/>
          <w:sz w:val="18"/>
          <w:szCs w:val="18"/>
        </w:rPr>
        <w:t>a contar da solicitação do Pregoeiro no sistema eletrônico e deverá:</w:t>
      </w:r>
    </w:p>
    <w:p w:rsidR="002D14AB" w:rsidRPr="00D87A73" w:rsidRDefault="004B7BBF" w:rsidP="00B451BA">
      <w:pPr>
        <w:pStyle w:val="PargrafodaLista"/>
        <w:spacing w:before="120" w:after="120" w:line="276" w:lineRule="auto"/>
        <w:ind w:left="0"/>
        <w:jc w:val="both"/>
        <w:rPr>
          <w:rFonts w:ascii="Times New Roman" w:hAnsi="Times New Roman" w:cs="Times New Roman"/>
          <w:sz w:val="18"/>
          <w:szCs w:val="18"/>
        </w:rPr>
      </w:pPr>
      <w:r w:rsidRPr="00D87A73">
        <w:rPr>
          <w:rFonts w:ascii="Times New Roman" w:hAnsi="Times New Roman" w:cs="Times New Roman"/>
          <w:sz w:val="18"/>
          <w:szCs w:val="18"/>
        </w:rPr>
        <w:t xml:space="preserve">10.1.1 </w:t>
      </w:r>
      <w:r w:rsidR="0052093D" w:rsidRPr="00D87A73">
        <w:rPr>
          <w:rFonts w:ascii="Times New Roman" w:hAnsi="Times New Roman" w:cs="Times New Roman"/>
          <w:sz w:val="18"/>
          <w:szCs w:val="18"/>
        </w:rPr>
        <w:t>Ser</w:t>
      </w:r>
      <w:r w:rsidR="002D14AB" w:rsidRPr="00D87A73">
        <w:rPr>
          <w:rFonts w:ascii="Times New Roman" w:hAnsi="Times New Roman" w:cs="Times New Roman"/>
          <w:sz w:val="18"/>
          <w:szCs w:val="18"/>
        </w:rPr>
        <w:t xml:space="preserve"> redigida em língua portuguesa, datilografada ou digitada, em uma via, sem emendas, rasuras, entrelinhas ou ressalvas, devendo a última folha ser assinada e as demais rubricadas pelo licitante ou seu representante legal.</w:t>
      </w:r>
    </w:p>
    <w:p w:rsidR="002D14AB" w:rsidRPr="00D87A73" w:rsidRDefault="0052093D" w:rsidP="00B451BA">
      <w:pPr>
        <w:pStyle w:val="PargrafodaLista"/>
        <w:numPr>
          <w:ilvl w:val="2"/>
          <w:numId w:val="29"/>
        </w:numPr>
        <w:spacing w:before="120" w:after="120" w:line="276" w:lineRule="auto"/>
        <w:ind w:left="0" w:firstLine="0"/>
        <w:jc w:val="both"/>
        <w:rPr>
          <w:rFonts w:ascii="Times New Roman" w:hAnsi="Times New Roman" w:cs="Times New Roman"/>
          <w:sz w:val="18"/>
          <w:szCs w:val="18"/>
        </w:rPr>
      </w:pPr>
      <w:r w:rsidRPr="00D87A73">
        <w:rPr>
          <w:rFonts w:ascii="Times New Roman" w:hAnsi="Times New Roman" w:cs="Times New Roman"/>
          <w:sz w:val="18"/>
          <w:szCs w:val="18"/>
        </w:rPr>
        <w:t>Conter</w:t>
      </w:r>
      <w:r w:rsidR="002D14AB" w:rsidRPr="00D87A73">
        <w:rPr>
          <w:rFonts w:ascii="Times New Roman" w:hAnsi="Times New Roman" w:cs="Times New Roman"/>
          <w:sz w:val="18"/>
          <w:szCs w:val="18"/>
        </w:rPr>
        <w:t xml:space="preserve"> a indicação do banco, número da conta e agência do licitante vencedor, para fins de pagamento.</w:t>
      </w:r>
    </w:p>
    <w:p w:rsidR="002D14AB" w:rsidRPr="00D87A73" w:rsidRDefault="002D14AB" w:rsidP="00B451BA">
      <w:pPr>
        <w:pStyle w:val="PargrafodaLista"/>
        <w:numPr>
          <w:ilvl w:val="1"/>
          <w:numId w:val="29"/>
        </w:numPr>
        <w:spacing w:before="120" w:after="120" w:line="276" w:lineRule="auto"/>
        <w:ind w:left="0" w:firstLine="0"/>
        <w:jc w:val="both"/>
        <w:rPr>
          <w:rFonts w:ascii="Times New Roman" w:hAnsi="Times New Roman" w:cs="Times New Roman"/>
          <w:sz w:val="18"/>
          <w:szCs w:val="18"/>
        </w:rPr>
      </w:pPr>
      <w:r w:rsidRPr="00D87A73">
        <w:rPr>
          <w:rFonts w:ascii="Times New Roman" w:hAnsi="Times New Roman" w:cs="Times New Roman"/>
          <w:sz w:val="18"/>
          <w:szCs w:val="18"/>
        </w:rPr>
        <w:t>A proposta final deverá ser documentada nos autos e será levada em consideração no decorrer da execução do contrato e aplicação de eventual sanção à Contratada, se for o caso.</w:t>
      </w:r>
    </w:p>
    <w:p w:rsidR="002D14AB" w:rsidRPr="00D87A73" w:rsidRDefault="002D14AB" w:rsidP="00B451BA">
      <w:pPr>
        <w:pStyle w:val="PargrafodaLista"/>
        <w:numPr>
          <w:ilvl w:val="2"/>
          <w:numId w:val="30"/>
        </w:numPr>
        <w:spacing w:before="120" w:after="120" w:line="276" w:lineRule="auto"/>
        <w:ind w:left="0" w:firstLine="0"/>
        <w:jc w:val="both"/>
        <w:rPr>
          <w:rFonts w:ascii="Times New Roman" w:hAnsi="Times New Roman" w:cs="Times New Roman"/>
          <w:sz w:val="18"/>
          <w:szCs w:val="18"/>
        </w:rPr>
      </w:pPr>
      <w:r w:rsidRPr="00D87A73">
        <w:rPr>
          <w:rFonts w:ascii="Times New Roman" w:hAnsi="Times New Roman" w:cs="Times New Roman"/>
          <w:sz w:val="18"/>
          <w:szCs w:val="18"/>
        </w:rPr>
        <w:t xml:space="preserve">Todas as especificações do objeto contidas na proposta, tais como </w:t>
      </w:r>
      <w:proofErr w:type="gramStart"/>
      <w:r w:rsidRPr="00D87A73">
        <w:rPr>
          <w:rFonts w:ascii="Times New Roman" w:hAnsi="Times New Roman" w:cs="Times New Roman"/>
          <w:sz w:val="18"/>
          <w:szCs w:val="18"/>
        </w:rPr>
        <w:t>marca,</w:t>
      </w:r>
      <w:proofErr w:type="gramEnd"/>
      <w:r w:rsidRPr="00D87A73">
        <w:rPr>
          <w:rFonts w:ascii="Times New Roman" w:hAnsi="Times New Roman" w:cs="Times New Roman"/>
          <w:sz w:val="18"/>
          <w:szCs w:val="18"/>
        </w:rPr>
        <w:t xml:space="preserve"> tipo, fabricante e procedência, vinculam a Contratada.</w:t>
      </w:r>
    </w:p>
    <w:p w:rsidR="002D14AB" w:rsidRPr="00D87A73" w:rsidRDefault="002D14AB" w:rsidP="00B451BA">
      <w:pPr>
        <w:pStyle w:val="PargrafodaLista"/>
        <w:numPr>
          <w:ilvl w:val="1"/>
          <w:numId w:val="30"/>
        </w:numPr>
        <w:spacing w:before="120" w:after="120" w:line="276" w:lineRule="auto"/>
        <w:ind w:left="0" w:firstLine="0"/>
        <w:jc w:val="both"/>
        <w:rPr>
          <w:rFonts w:ascii="Times New Roman" w:hAnsi="Times New Roman" w:cs="Times New Roman"/>
          <w:sz w:val="18"/>
          <w:szCs w:val="18"/>
        </w:rPr>
      </w:pPr>
      <w:r w:rsidRPr="00D87A73">
        <w:rPr>
          <w:rFonts w:ascii="Times New Roman" w:hAnsi="Times New Roman" w:cs="Times New Roman"/>
          <w:sz w:val="18"/>
          <w:szCs w:val="18"/>
        </w:rPr>
        <w:t>Os preços deverão ser expressos em moeda corrente nacional, o valor unitário em algarismos e o valor global em algarismos e por extenso (art. 5º da Lei nº 8.666/93).</w:t>
      </w:r>
    </w:p>
    <w:p w:rsidR="002D14AB" w:rsidRPr="00D87A73" w:rsidRDefault="002D14AB" w:rsidP="00B451BA">
      <w:pPr>
        <w:numPr>
          <w:ilvl w:val="2"/>
          <w:numId w:val="30"/>
        </w:numPr>
        <w:spacing w:before="120" w:after="120" w:line="276" w:lineRule="auto"/>
        <w:ind w:left="0" w:firstLine="0"/>
        <w:jc w:val="both"/>
        <w:rPr>
          <w:rFonts w:ascii="Times New Roman" w:hAnsi="Times New Roman" w:cs="Times New Roman"/>
          <w:sz w:val="18"/>
          <w:szCs w:val="18"/>
        </w:rPr>
      </w:pPr>
      <w:r w:rsidRPr="00D87A73">
        <w:rPr>
          <w:rFonts w:ascii="Times New Roman" w:hAnsi="Times New Roman" w:cs="Times New Roman"/>
          <w:sz w:val="18"/>
          <w:szCs w:val="18"/>
        </w:rPr>
        <w:t>Ocorrendo divergência entre os preços unitários e o preço global, prevalecerão os primeiros; no caso de divergência entre os valores numéricos e os valores expressos por extenso, prevalecerão estes últimos.</w:t>
      </w:r>
    </w:p>
    <w:p w:rsidR="002D14AB" w:rsidRPr="00D87A73" w:rsidRDefault="002D14AB" w:rsidP="00B451BA">
      <w:pPr>
        <w:pStyle w:val="PargrafodaLista"/>
        <w:numPr>
          <w:ilvl w:val="1"/>
          <w:numId w:val="30"/>
        </w:numPr>
        <w:spacing w:before="120" w:after="120" w:line="276" w:lineRule="auto"/>
        <w:ind w:left="0" w:firstLine="0"/>
        <w:jc w:val="both"/>
        <w:rPr>
          <w:rFonts w:ascii="Times New Roman" w:hAnsi="Times New Roman" w:cs="Times New Roman"/>
          <w:sz w:val="18"/>
          <w:szCs w:val="18"/>
        </w:rPr>
      </w:pPr>
      <w:r w:rsidRPr="00D87A73">
        <w:rPr>
          <w:rFonts w:ascii="Times New Roman" w:hAnsi="Times New Roman" w:cs="Times New Roman"/>
          <w:sz w:val="18"/>
          <w:szCs w:val="18"/>
        </w:rPr>
        <w:t xml:space="preserve">A oferta deverá ser firme e precisa, limitada, rigorosamente, ao objeto deste Edital, sem conter alternativas de preço ou de qualquer outra condição que induza o julgamento a mais de um resultado, </w:t>
      </w:r>
      <w:proofErr w:type="gramStart"/>
      <w:r w:rsidRPr="00D87A73">
        <w:rPr>
          <w:rFonts w:ascii="Times New Roman" w:hAnsi="Times New Roman" w:cs="Times New Roman"/>
          <w:sz w:val="18"/>
          <w:szCs w:val="18"/>
        </w:rPr>
        <w:t>sob pena</w:t>
      </w:r>
      <w:proofErr w:type="gramEnd"/>
      <w:r w:rsidRPr="00D87A73">
        <w:rPr>
          <w:rFonts w:ascii="Times New Roman" w:hAnsi="Times New Roman" w:cs="Times New Roman"/>
          <w:sz w:val="18"/>
          <w:szCs w:val="18"/>
        </w:rPr>
        <w:t xml:space="preserve"> de desclassificação.</w:t>
      </w:r>
    </w:p>
    <w:p w:rsidR="006E5777" w:rsidRPr="00D87A73" w:rsidRDefault="002D14AB" w:rsidP="00B451BA">
      <w:pPr>
        <w:pStyle w:val="PargrafodaLista"/>
        <w:numPr>
          <w:ilvl w:val="1"/>
          <w:numId w:val="30"/>
        </w:numPr>
        <w:spacing w:before="120" w:after="120" w:line="276" w:lineRule="auto"/>
        <w:ind w:left="0" w:firstLine="0"/>
        <w:jc w:val="both"/>
        <w:rPr>
          <w:rFonts w:ascii="Times New Roman" w:hAnsi="Times New Roman" w:cs="Times New Roman"/>
          <w:sz w:val="18"/>
          <w:szCs w:val="18"/>
        </w:rPr>
      </w:pPr>
      <w:r w:rsidRPr="00D87A73">
        <w:rPr>
          <w:rFonts w:ascii="Times New Roman" w:hAnsi="Times New Roman" w:cs="Times New Roman"/>
          <w:sz w:val="18"/>
          <w:szCs w:val="18"/>
        </w:rPr>
        <w:t>A proposta deverá obedecer aos termos deste Edital e seus Anexos, não sendo considerada aquela que não corresponda às especificações ali contidas ou que estabeleça vínculo à proposta de outro licitante.</w:t>
      </w:r>
    </w:p>
    <w:p w:rsidR="006E5777" w:rsidRPr="00D87A73" w:rsidRDefault="006E5777" w:rsidP="00B451BA">
      <w:pPr>
        <w:pStyle w:val="PargrafodaLista"/>
        <w:numPr>
          <w:ilvl w:val="1"/>
          <w:numId w:val="30"/>
        </w:numPr>
        <w:spacing w:before="120" w:after="120" w:line="276" w:lineRule="auto"/>
        <w:ind w:left="0" w:firstLine="0"/>
        <w:jc w:val="both"/>
        <w:rPr>
          <w:rFonts w:ascii="Times New Roman" w:hAnsi="Times New Roman" w:cs="Times New Roman"/>
          <w:sz w:val="18"/>
          <w:szCs w:val="18"/>
        </w:rPr>
      </w:pPr>
      <w:r w:rsidRPr="00D87A73">
        <w:rPr>
          <w:rFonts w:ascii="Times New Roman" w:hAnsi="Times New Roman" w:cs="Times New Roman"/>
          <w:color w:val="000000"/>
          <w:sz w:val="18"/>
          <w:szCs w:val="18"/>
        </w:rPr>
        <w:t>As propostas que contenham a descrição do objeto, o valor e os documentos complementares estarão disponíveis na internet, após a homologação.</w:t>
      </w:r>
    </w:p>
    <w:p w:rsidR="002D14AB" w:rsidRPr="00D87A73" w:rsidRDefault="002D14AB" w:rsidP="00B451BA">
      <w:pPr>
        <w:pStyle w:val="PargrafodaLista"/>
        <w:spacing w:before="120" w:after="120" w:line="276" w:lineRule="auto"/>
        <w:ind w:left="0"/>
        <w:jc w:val="both"/>
        <w:rPr>
          <w:rFonts w:ascii="Times New Roman" w:hAnsi="Times New Roman" w:cs="Times New Roman"/>
          <w:i/>
          <w:sz w:val="18"/>
          <w:szCs w:val="18"/>
        </w:rPr>
      </w:pPr>
    </w:p>
    <w:p w:rsidR="00094A8E" w:rsidRPr="00D87A73" w:rsidRDefault="00094A8E" w:rsidP="00203075">
      <w:pPr>
        <w:pStyle w:val="Nivel01"/>
        <w:numPr>
          <w:ilvl w:val="0"/>
          <w:numId w:val="30"/>
        </w:numPr>
        <w:ind w:left="-567" w:firstLine="567"/>
        <w:rPr>
          <w:rFonts w:ascii="Times New Roman" w:hAnsi="Times New Roman"/>
          <w:sz w:val="18"/>
          <w:szCs w:val="18"/>
          <w:lang w:eastAsia="en-US"/>
        </w:rPr>
      </w:pPr>
      <w:r w:rsidRPr="00D87A73">
        <w:rPr>
          <w:rFonts w:ascii="Times New Roman" w:hAnsi="Times New Roman"/>
          <w:sz w:val="18"/>
          <w:szCs w:val="18"/>
          <w:lang w:eastAsia="en-US"/>
        </w:rPr>
        <w:t>DOS RECURSOS</w:t>
      </w:r>
    </w:p>
    <w:p w:rsidR="00094A8E" w:rsidRPr="00D87A73" w:rsidRDefault="00094A8E" w:rsidP="009E343E">
      <w:pPr>
        <w:pStyle w:val="PargrafodaLista"/>
        <w:numPr>
          <w:ilvl w:val="1"/>
          <w:numId w:val="30"/>
        </w:numPr>
        <w:spacing w:before="120" w:after="120" w:line="276" w:lineRule="auto"/>
        <w:ind w:left="0" w:firstLine="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lang w:eastAsia="en-US"/>
        </w:rPr>
        <w:t>Declarado o vencedor e decorr</w:t>
      </w:r>
      <w:r w:rsidRPr="00D87A73">
        <w:rPr>
          <w:rFonts w:ascii="Times New Roman" w:hAnsi="Times New Roman" w:cs="Times New Roman"/>
          <w:color w:val="000000"/>
          <w:sz w:val="18"/>
          <w:szCs w:val="18"/>
        </w:rPr>
        <w:t xml:space="preserve">ida a </w:t>
      </w:r>
      <w:r w:rsidRPr="00D87A73">
        <w:rPr>
          <w:rFonts w:ascii="Times New Roman" w:hAnsi="Times New Roman" w:cs="Times New Roman"/>
          <w:color w:val="000000"/>
          <w:sz w:val="18"/>
          <w:szCs w:val="18"/>
          <w:lang w:eastAsia="en-US"/>
        </w:rPr>
        <w:t xml:space="preserve">fase de regularização fiscal e trabalhista da licitante qualificada como microempresa ou empresa de pequeno porte, se for o caso, será concedido o </w:t>
      </w:r>
      <w:r w:rsidRPr="00D87A73">
        <w:rPr>
          <w:rFonts w:ascii="Times New Roman" w:hAnsi="Times New Roman" w:cs="Times New Roman"/>
          <w:color w:val="000000"/>
          <w:sz w:val="18"/>
          <w:szCs w:val="18"/>
        </w:rPr>
        <w:t xml:space="preserve">prazo de no mínimo trinta minutos, para que qualquer licitante manifeste a intenção de recorrer, de forma motivada, isto é, indicando contra </w:t>
      </w:r>
      <w:proofErr w:type="gramStart"/>
      <w:r w:rsidRPr="00D87A73">
        <w:rPr>
          <w:rFonts w:ascii="Times New Roman" w:hAnsi="Times New Roman" w:cs="Times New Roman"/>
          <w:color w:val="000000"/>
          <w:sz w:val="18"/>
          <w:szCs w:val="18"/>
        </w:rPr>
        <w:t>qual(</w:t>
      </w:r>
      <w:proofErr w:type="spellStart"/>
      <w:proofErr w:type="gramEnd"/>
      <w:r w:rsidRPr="00D87A73">
        <w:rPr>
          <w:rFonts w:ascii="Times New Roman" w:hAnsi="Times New Roman" w:cs="Times New Roman"/>
          <w:color w:val="000000"/>
          <w:sz w:val="18"/>
          <w:szCs w:val="18"/>
        </w:rPr>
        <w:t>is</w:t>
      </w:r>
      <w:proofErr w:type="spellEnd"/>
      <w:r w:rsidRPr="00D87A73">
        <w:rPr>
          <w:rFonts w:ascii="Times New Roman" w:hAnsi="Times New Roman" w:cs="Times New Roman"/>
          <w:color w:val="000000"/>
          <w:sz w:val="18"/>
          <w:szCs w:val="18"/>
        </w:rPr>
        <w:t>) decisão(</w:t>
      </w:r>
      <w:proofErr w:type="spellStart"/>
      <w:r w:rsidRPr="00D87A73">
        <w:rPr>
          <w:rFonts w:ascii="Times New Roman" w:hAnsi="Times New Roman" w:cs="Times New Roman"/>
          <w:color w:val="000000"/>
          <w:sz w:val="18"/>
          <w:szCs w:val="18"/>
        </w:rPr>
        <w:t>ões</w:t>
      </w:r>
      <w:proofErr w:type="spellEnd"/>
      <w:r w:rsidRPr="00D87A73">
        <w:rPr>
          <w:rFonts w:ascii="Times New Roman" w:hAnsi="Times New Roman" w:cs="Times New Roman"/>
          <w:color w:val="000000"/>
          <w:sz w:val="18"/>
          <w:szCs w:val="18"/>
        </w:rPr>
        <w:t>) pretende recorrer e por quais motivos, em campo próprio do sistema.</w:t>
      </w:r>
    </w:p>
    <w:p w:rsidR="00094A8E" w:rsidRPr="00D87A73" w:rsidRDefault="00094A8E" w:rsidP="009E343E">
      <w:pPr>
        <w:pStyle w:val="PargrafodaLista"/>
        <w:numPr>
          <w:ilvl w:val="1"/>
          <w:numId w:val="30"/>
        </w:numPr>
        <w:spacing w:before="120" w:after="120" w:line="276" w:lineRule="auto"/>
        <w:ind w:left="0" w:firstLine="0"/>
        <w:contextualSpacing w:val="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Havendo quem se manifeste, caberá ao Pregoeiro verificar a tempestividade e a existência de motivação da intenção de recorrer, para decidir se admite ou não o recurso, fundamentadamente.</w:t>
      </w:r>
    </w:p>
    <w:p w:rsidR="00094A8E" w:rsidRPr="00D87A73" w:rsidRDefault="00094A8E" w:rsidP="009E343E">
      <w:pPr>
        <w:numPr>
          <w:ilvl w:val="2"/>
          <w:numId w:val="30"/>
        </w:numPr>
        <w:tabs>
          <w:tab w:val="left" w:pos="709"/>
        </w:tabs>
        <w:autoSpaceDE w:val="0"/>
        <w:snapToGrid w:val="0"/>
        <w:spacing w:before="120" w:after="120" w:line="276" w:lineRule="auto"/>
        <w:ind w:left="0" w:firstLine="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Nesse momento o Pregoeiro não adentrará no mérito recursal, mas apenas verificará as condições de admissibilidade do recurso.</w:t>
      </w:r>
    </w:p>
    <w:p w:rsidR="00094A8E" w:rsidRPr="00D87A73" w:rsidRDefault="00094A8E" w:rsidP="009E343E">
      <w:pPr>
        <w:numPr>
          <w:ilvl w:val="2"/>
          <w:numId w:val="30"/>
        </w:numPr>
        <w:tabs>
          <w:tab w:val="left" w:pos="709"/>
        </w:tabs>
        <w:autoSpaceDE w:val="0"/>
        <w:snapToGrid w:val="0"/>
        <w:spacing w:before="120" w:after="120" w:line="276" w:lineRule="auto"/>
        <w:ind w:left="0" w:firstLine="0"/>
        <w:jc w:val="both"/>
        <w:rPr>
          <w:rFonts w:ascii="Times New Roman" w:hAnsi="Times New Roman" w:cs="Times New Roman"/>
          <w:sz w:val="18"/>
          <w:szCs w:val="18"/>
          <w:u w:val="single"/>
        </w:rPr>
      </w:pPr>
      <w:r w:rsidRPr="00D87A73">
        <w:rPr>
          <w:rFonts w:ascii="Times New Roman" w:hAnsi="Times New Roman" w:cs="Times New Roman"/>
          <w:sz w:val="18"/>
          <w:szCs w:val="18"/>
        </w:rPr>
        <w:t>A falta de manifestação motivada do licitante quanto à intenção de recorrer importará a decadência desse direito.</w:t>
      </w:r>
    </w:p>
    <w:p w:rsidR="00094A8E" w:rsidRPr="00D87A73" w:rsidRDefault="00094A8E" w:rsidP="009E343E">
      <w:pPr>
        <w:numPr>
          <w:ilvl w:val="2"/>
          <w:numId w:val="30"/>
        </w:numPr>
        <w:tabs>
          <w:tab w:val="left" w:pos="709"/>
        </w:tabs>
        <w:autoSpaceDE w:val="0"/>
        <w:snapToGrid w:val="0"/>
        <w:spacing w:before="120" w:after="120" w:line="276" w:lineRule="auto"/>
        <w:ind w:left="0" w:firstLine="0"/>
        <w:jc w:val="both"/>
        <w:rPr>
          <w:rFonts w:ascii="Times New Roman" w:hAnsi="Times New Roman" w:cs="Times New Roman"/>
          <w:color w:val="000000"/>
          <w:sz w:val="18"/>
          <w:szCs w:val="18"/>
        </w:rPr>
      </w:pPr>
      <w:r w:rsidRPr="00D87A73">
        <w:rPr>
          <w:rFonts w:ascii="Times New Roman" w:hAnsi="Times New Roman" w:cs="Times New Roman"/>
          <w:sz w:val="18"/>
          <w:szCs w:val="18"/>
        </w:rPr>
        <w:t xml:space="preserve">Uma vez admitido </w:t>
      </w:r>
      <w:r w:rsidRPr="00D87A73">
        <w:rPr>
          <w:rFonts w:ascii="Times New Roman" w:hAnsi="Times New Roman" w:cs="Times New Roman"/>
          <w:color w:val="000000"/>
          <w:sz w:val="18"/>
          <w:szCs w:val="18"/>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094A8E" w:rsidRPr="00D87A73" w:rsidRDefault="00094A8E" w:rsidP="00203075">
      <w:pPr>
        <w:pStyle w:val="PargrafodaLista"/>
        <w:numPr>
          <w:ilvl w:val="1"/>
          <w:numId w:val="30"/>
        </w:numPr>
        <w:spacing w:before="120" w:after="120" w:line="276" w:lineRule="auto"/>
        <w:ind w:left="-567" w:firstLine="567"/>
        <w:contextualSpacing w:val="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 xml:space="preserve">O acolhimento do recurso invalida tão somente os atos insuscetíveis de aproveitamento. </w:t>
      </w:r>
    </w:p>
    <w:p w:rsidR="00094A8E" w:rsidRPr="00D87A73" w:rsidRDefault="00094A8E" w:rsidP="00B451BA">
      <w:pPr>
        <w:pStyle w:val="PargrafodaLista"/>
        <w:numPr>
          <w:ilvl w:val="1"/>
          <w:numId w:val="30"/>
        </w:numPr>
        <w:spacing w:before="120" w:after="120" w:line="276" w:lineRule="auto"/>
        <w:ind w:left="284" w:firstLine="0"/>
        <w:contextualSpacing w:val="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Os autos do processo permanecerão com vista franqueada aos interessados, no endereço constante neste Edital.</w:t>
      </w:r>
    </w:p>
    <w:p w:rsidR="005273E0" w:rsidRPr="00D87A73" w:rsidRDefault="005273E0" w:rsidP="00203075">
      <w:pPr>
        <w:pStyle w:val="Nivel01"/>
        <w:numPr>
          <w:ilvl w:val="0"/>
          <w:numId w:val="30"/>
        </w:numPr>
        <w:ind w:left="-567" w:firstLine="567"/>
        <w:rPr>
          <w:rFonts w:ascii="Times New Roman" w:hAnsi="Times New Roman"/>
          <w:sz w:val="18"/>
          <w:szCs w:val="18"/>
          <w:lang w:eastAsia="en-US"/>
        </w:rPr>
      </w:pPr>
      <w:r w:rsidRPr="00D87A73">
        <w:rPr>
          <w:rFonts w:ascii="Times New Roman" w:hAnsi="Times New Roman"/>
          <w:sz w:val="18"/>
          <w:szCs w:val="18"/>
          <w:lang w:eastAsia="en-US"/>
        </w:rPr>
        <w:t>DA REABERTURA DA SESSÃO PÚBLICA</w:t>
      </w:r>
    </w:p>
    <w:p w:rsidR="005273E0" w:rsidRPr="00D87A73" w:rsidRDefault="005273E0" w:rsidP="00B451BA">
      <w:pPr>
        <w:pStyle w:val="Nivel01"/>
        <w:keepNext w:val="0"/>
        <w:keepLines w:val="0"/>
        <w:numPr>
          <w:ilvl w:val="1"/>
          <w:numId w:val="30"/>
        </w:numPr>
        <w:spacing w:before="120" w:after="120" w:line="276" w:lineRule="auto"/>
        <w:ind w:left="284" w:firstLine="0"/>
        <w:outlineLvl w:val="9"/>
        <w:rPr>
          <w:rFonts w:ascii="Times New Roman" w:eastAsiaTheme="minorEastAsia" w:hAnsi="Times New Roman"/>
          <w:b w:val="0"/>
          <w:bCs w:val="0"/>
          <w:color w:val="auto"/>
          <w:sz w:val="18"/>
          <w:szCs w:val="18"/>
        </w:rPr>
      </w:pPr>
      <w:r w:rsidRPr="00D87A73">
        <w:rPr>
          <w:rFonts w:ascii="Times New Roman" w:eastAsiaTheme="minorEastAsia" w:hAnsi="Times New Roman"/>
          <w:b w:val="0"/>
          <w:bCs w:val="0"/>
          <w:color w:val="auto"/>
          <w:sz w:val="18"/>
          <w:szCs w:val="18"/>
        </w:rPr>
        <w:t>A sessão pública poderá ser reaberta:</w:t>
      </w:r>
    </w:p>
    <w:p w:rsidR="00C02A99" w:rsidRPr="00D87A73" w:rsidRDefault="005273E0" w:rsidP="00B451BA">
      <w:pPr>
        <w:pStyle w:val="Nivel01"/>
        <w:keepNext w:val="0"/>
        <w:keepLines w:val="0"/>
        <w:numPr>
          <w:ilvl w:val="2"/>
          <w:numId w:val="30"/>
        </w:numPr>
        <w:spacing w:before="120" w:after="120" w:line="276" w:lineRule="auto"/>
        <w:ind w:left="284" w:firstLine="0"/>
        <w:outlineLvl w:val="9"/>
        <w:rPr>
          <w:rFonts w:ascii="Times New Roman" w:eastAsiaTheme="minorEastAsia" w:hAnsi="Times New Roman"/>
          <w:b w:val="0"/>
          <w:bCs w:val="0"/>
          <w:color w:val="auto"/>
          <w:sz w:val="18"/>
          <w:szCs w:val="18"/>
        </w:rPr>
      </w:pPr>
      <w:r w:rsidRPr="00D87A73">
        <w:rPr>
          <w:rFonts w:ascii="Times New Roman" w:eastAsiaTheme="minorEastAsia" w:hAnsi="Times New Roman"/>
          <w:b w:val="0"/>
          <w:bCs w:val="0"/>
          <w:color w:val="auto"/>
          <w:sz w:val="18"/>
          <w:szCs w:val="18"/>
        </w:rPr>
        <w:t>Nas hipóteses de provimento de recurso que leve à anulação de atos anteriores à realização da sessão pública precedente ou em que seja a</w:t>
      </w:r>
      <w:r w:rsidR="00C02A99" w:rsidRPr="00D87A73">
        <w:rPr>
          <w:rFonts w:ascii="Times New Roman" w:eastAsiaTheme="minorEastAsia" w:hAnsi="Times New Roman"/>
          <w:b w:val="0"/>
          <w:bCs w:val="0"/>
          <w:color w:val="auto"/>
          <w:sz w:val="18"/>
          <w:szCs w:val="18"/>
        </w:rPr>
        <w:t>nulada a própria sessão pública, situação em que serão repetidos os atos anulados e os que dele dependam.</w:t>
      </w:r>
    </w:p>
    <w:p w:rsidR="00C02A99" w:rsidRPr="00D87A73" w:rsidRDefault="00C02A99" w:rsidP="009E343E">
      <w:pPr>
        <w:pStyle w:val="Nivel01"/>
        <w:keepNext w:val="0"/>
        <w:keepLines w:val="0"/>
        <w:numPr>
          <w:ilvl w:val="2"/>
          <w:numId w:val="30"/>
        </w:numPr>
        <w:tabs>
          <w:tab w:val="left" w:pos="1134"/>
        </w:tabs>
        <w:spacing w:before="120" w:after="120" w:line="276" w:lineRule="auto"/>
        <w:ind w:left="284" w:firstLine="0"/>
        <w:outlineLvl w:val="9"/>
        <w:rPr>
          <w:rFonts w:ascii="Times New Roman" w:eastAsiaTheme="minorEastAsia" w:hAnsi="Times New Roman"/>
          <w:b w:val="0"/>
          <w:bCs w:val="0"/>
          <w:color w:val="auto"/>
          <w:sz w:val="18"/>
          <w:szCs w:val="18"/>
        </w:rPr>
      </w:pPr>
      <w:r w:rsidRPr="00D87A73">
        <w:rPr>
          <w:rFonts w:ascii="Times New Roman" w:eastAsiaTheme="minorEastAsia" w:hAnsi="Times New Roman"/>
          <w:b w:val="0"/>
          <w:bCs w:val="0"/>
          <w:color w:val="auto"/>
          <w:sz w:val="18"/>
          <w:szCs w:val="18"/>
        </w:rPr>
        <w:t xml:space="preserve">Quando </w:t>
      </w:r>
      <w:r w:rsidR="006A6B84" w:rsidRPr="00D87A73">
        <w:rPr>
          <w:rFonts w:ascii="Times New Roman" w:eastAsiaTheme="minorEastAsia" w:hAnsi="Times New Roman"/>
          <w:b w:val="0"/>
          <w:bCs w:val="0"/>
          <w:color w:val="auto"/>
          <w:sz w:val="18"/>
          <w:szCs w:val="18"/>
        </w:rPr>
        <w:t xml:space="preserve">houver erro na aceitação do preço melhor classificado ou quando </w:t>
      </w:r>
      <w:r w:rsidRPr="00D87A73">
        <w:rPr>
          <w:rFonts w:ascii="Times New Roman" w:eastAsiaTheme="minorEastAsia" w:hAnsi="Times New Roman"/>
          <w:b w:val="0"/>
          <w:bCs w:val="0"/>
          <w:color w:val="auto"/>
          <w:sz w:val="18"/>
          <w:szCs w:val="18"/>
        </w:rPr>
        <w:t xml:space="preserve">o licitante </w:t>
      </w:r>
      <w:r w:rsidR="006A6B84" w:rsidRPr="00D87A73">
        <w:rPr>
          <w:rFonts w:ascii="Times New Roman" w:eastAsiaTheme="minorEastAsia" w:hAnsi="Times New Roman"/>
          <w:b w:val="0"/>
          <w:bCs w:val="0"/>
          <w:color w:val="auto"/>
          <w:sz w:val="18"/>
          <w:szCs w:val="18"/>
        </w:rPr>
        <w:t xml:space="preserve">declarado vencedor </w:t>
      </w:r>
      <w:r w:rsidRPr="00D87A73">
        <w:rPr>
          <w:rFonts w:ascii="Times New Roman" w:eastAsiaTheme="minorEastAsia" w:hAnsi="Times New Roman"/>
          <w:b w:val="0"/>
          <w:bCs w:val="0"/>
          <w:color w:val="auto"/>
          <w:sz w:val="18"/>
          <w:szCs w:val="18"/>
        </w:rPr>
        <w:t>não assinar o contrato</w:t>
      </w:r>
      <w:r w:rsidR="006A6B84" w:rsidRPr="00D87A73">
        <w:rPr>
          <w:rFonts w:ascii="Times New Roman" w:eastAsiaTheme="minorEastAsia" w:hAnsi="Times New Roman"/>
          <w:b w:val="0"/>
          <w:bCs w:val="0"/>
          <w:color w:val="auto"/>
          <w:sz w:val="18"/>
          <w:szCs w:val="18"/>
        </w:rPr>
        <w:t>,</w:t>
      </w:r>
      <w:r w:rsidRPr="00D87A73">
        <w:rPr>
          <w:rFonts w:ascii="Times New Roman" w:eastAsiaTheme="minorEastAsia" w:hAnsi="Times New Roman"/>
          <w:b w:val="0"/>
          <w:bCs w:val="0"/>
          <w:color w:val="auto"/>
          <w:sz w:val="18"/>
          <w:szCs w:val="18"/>
        </w:rPr>
        <w:t xml:space="preserve"> não retira</w:t>
      </w:r>
      <w:r w:rsidR="006A6B84" w:rsidRPr="00D87A73">
        <w:rPr>
          <w:rFonts w:ascii="Times New Roman" w:eastAsiaTheme="minorEastAsia" w:hAnsi="Times New Roman"/>
          <w:b w:val="0"/>
          <w:bCs w:val="0"/>
          <w:color w:val="auto"/>
          <w:sz w:val="18"/>
          <w:szCs w:val="18"/>
        </w:rPr>
        <w:t>r o instrumento equivalente ou não comprovar a regularização fiscal</w:t>
      </w:r>
      <w:r w:rsidR="00094A8E" w:rsidRPr="00D87A73">
        <w:rPr>
          <w:rFonts w:ascii="Times New Roman" w:eastAsiaTheme="minorEastAsia" w:hAnsi="Times New Roman"/>
          <w:b w:val="0"/>
          <w:bCs w:val="0"/>
          <w:color w:val="auto"/>
          <w:sz w:val="18"/>
          <w:szCs w:val="18"/>
        </w:rPr>
        <w:t xml:space="preserve"> e trabalhista</w:t>
      </w:r>
      <w:r w:rsidR="006A6B84" w:rsidRPr="00D87A73">
        <w:rPr>
          <w:rFonts w:ascii="Times New Roman" w:eastAsiaTheme="minorEastAsia" w:hAnsi="Times New Roman"/>
          <w:b w:val="0"/>
          <w:bCs w:val="0"/>
          <w:color w:val="auto"/>
          <w:sz w:val="18"/>
          <w:szCs w:val="18"/>
        </w:rPr>
        <w:t>, nos termos do art. 43, §1º da LC nº 123/2006</w:t>
      </w:r>
      <w:r w:rsidRPr="00D87A73">
        <w:rPr>
          <w:rFonts w:ascii="Times New Roman" w:eastAsiaTheme="minorEastAsia" w:hAnsi="Times New Roman"/>
          <w:b w:val="0"/>
          <w:bCs w:val="0"/>
          <w:color w:val="auto"/>
          <w:sz w:val="18"/>
          <w:szCs w:val="18"/>
        </w:rPr>
        <w:t>. Nessa</w:t>
      </w:r>
      <w:r w:rsidR="006A6B84" w:rsidRPr="00D87A73">
        <w:rPr>
          <w:rFonts w:ascii="Times New Roman" w:eastAsiaTheme="minorEastAsia" w:hAnsi="Times New Roman"/>
          <w:b w:val="0"/>
          <w:bCs w:val="0"/>
          <w:color w:val="auto"/>
          <w:sz w:val="18"/>
          <w:szCs w:val="18"/>
        </w:rPr>
        <w:t>s</w:t>
      </w:r>
      <w:r w:rsidRPr="00D87A73">
        <w:rPr>
          <w:rFonts w:ascii="Times New Roman" w:eastAsiaTheme="minorEastAsia" w:hAnsi="Times New Roman"/>
          <w:b w:val="0"/>
          <w:bCs w:val="0"/>
          <w:color w:val="auto"/>
          <w:sz w:val="18"/>
          <w:szCs w:val="18"/>
        </w:rPr>
        <w:t xml:space="preserve"> hipótese</w:t>
      </w:r>
      <w:r w:rsidR="006A6B84" w:rsidRPr="00D87A73">
        <w:rPr>
          <w:rFonts w:ascii="Times New Roman" w:eastAsiaTheme="minorEastAsia" w:hAnsi="Times New Roman"/>
          <w:b w:val="0"/>
          <w:bCs w:val="0"/>
          <w:color w:val="auto"/>
          <w:sz w:val="18"/>
          <w:szCs w:val="18"/>
        </w:rPr>
        <w:t>s</w:t>
      </w:r>
      <w:r w:rsidRPr="00D87A73">
        <w:rPr>
          <w:rFonts w:ascii="Times New Roman" w:eastAsiaTheme="minorEastAsia" w:hAnsi="Times New Roman"/>
          <w:b w:val="0"/>
          <w:bCs w:val="0"/>
          <w:color w:val="auto"/>
          <w:sz w:val="18"/>
          <w:szCs w:val="18"/>
        </w:rPr>
        <w:t xml:space="preserve">, serão adotados os procedimentos imediatamente posteriores </w:t>
      </w:r>
      <w:r w:rsidR="006A6B84" w:rsidRPr="00D87A73">
        <w:rPr>
          <w:rFonts w:ascii="Times New Roman" w:eastAsiaTheme="minorEastAsia" w:hAnsi="Times New Roman"/>
          <w:b w:val="0"/>
          <w:bCs w:val="0"/>
          <w:color w:val="auto"/>
          <w:sz w:val="18"/>
          <w:szCs w:val="18"/>
        </w:rPr>
        <w:t>ao encerramento da etapa</w:t>
      </w:r>
      <w:r w:rsidRPr="00D87A73">
        <w:rPr>
          <w:rFonts w:ascii="Times New Roman" w:eastAsiaTheme="minorEastAsia" w:hAnsi="Times New Roman"/>
          <w:b w:val="0"/>
          <w:bCs w:val="0"/>
          <w:color w:val="auto"/>
          <w:sz w:val="18"/>
          <w:szCs w:val="18"/>
        </w:rPr>
        <w:t xml:space="preserve"> de lances. </w:t>
      </w:r>
    </w:p>
    <w:p w:rsidR="005273E0" w:rsidRPr="00D87A73" w:rsidRDefault="009E343E" w:rsidP="00B451BA">
      <w:pPr>
        <w:pStyle w:val="Nivel01"/>
        <w:keepNext w:val="0"/>
        <w:keepLines w:val="0"/>
        <w:numPr>
          <w:ilvl w:val="1"/>
          <w:numId w:val="30"/>
        </w:numPr>
        <w:spacing w:before="120" w:after="120" w:line="276" w:lineRule="auto"/>
        <w:ind w:left="284" w:firstLine="0"/>
        <w:outlineLvl w:val="9"/>
        <w:rPr>
          <w:rFonts w:ascii="Times New Roman" w:eastAsiaTheme="minorEastAsia" w:hAnsi="Times New Roman"/>
          <w:b w:val="0"/>
          <w:bCs w:val="0"/>
          <w:color w:val="auto"/>
          <w:sz w:val="18"/>
          <w:szCs w:val="18"/>
        </w:rPr>
      </w:pPr>
      <w:r w:rsidRPr="00D87A73">
        <w:rPr>
          <w:rFonts w:ascii="Times New Roman" w:eastAsiaTheme="minorEastAsia" w:hAnsi="Times New Roman"/>
          <w:b w:val="0"/>
          <w:bCs w:val="0"/>
          <w:color w:val="auto"/>
          <w:sz w:val="18"/>
          <w:szCs w:val="18"/>
        </w:rPr>
        <w:t xml:space="preserve">  </w:t>
      </w:r>
      <w:r w:rsidR="005273E0" w:rsidRPr="00D87A73">
        <w:rPr>
          <w:rFonts w:ascii="Times New Roman" w:eastAsiaTheme="minorEastAsia" w:hAnsi="Times New Roman"/>
          <w:b w:val="0"/>
          <w:bCs w:val="0"/>
          <w:color w:val="auto"/>
          <w:sz w:val="18"/>
          <w:szCs w:val="18"/>
        </w:rPr>
        <w:t>Todos os licitantes remanescentes deverão ser convocados para acompanhar a sessão reaberta.</w:t>
      </w:r>
    </w:p>
    <w:p w:rsidR="005273E0" w:rsidRPr="00D87A73" w:rsidRDefault="005273E0" w:rsidP="009E343E">
      <w:pPr>
        <w:pStyle w:val="Nivel01"/>
        <w:keepNext w:val="0"/>
        <w:keepLines w:val="0"/>
        <w:numPr>
          <w:ilvl w:val="2"/>
          <w:numId w:val="30"/>
        </w:numPr>
        <w:tabs>
          <w:tab w:val="left" w:pos="993"/>
        </w:tabs>
        <w:spacing w:before="120" w:after="120" w:line="276" w:lineRule="auto"/>
        <w:ind w:left="284" w:firstLine="0"/>
        <w:outlineLvl w:val="9"/>
        <w:rPr>
          <w:rFonts w:ascii="Times New Roman" w:eastAsiaTheme="minorEastAsia" w:hAnsi="Times New Roman"/>
          <w:b w:val="0"/>
          <w:bCs w:val="0"/>
          <w:color w:val="auto"/>
          <w:sz w:val="18"/>
          <w:szCs w:val="18"/>
        </w:rPr>
      </w:pPr>
      <w:r w:rsidRPr="00D87A73">
        <w:rPr>
          <w:rFonts w:ascii="Times New Roman" w:eastAsiaTheme="minorEastAsia" w:hAnsi="Times New Roman"/>
          <w:b w:val="0"/>
          <w:bCs w:val="0"/>
          <w:color w:val="auto"/>
          <w:sz w:val="18"/>
          <w:szCs w:val="18"/>
        </w:rPr>
        <w:t>A con</w:t>
      </w:r>
      <w:r w:rsidR="00341B71" w:rsidRPr="00D87A73">
        <w:rPr>
          <w:rFonts w:ascii="Times New Roman" w:eastAsiaTheme="minorEastAsia" w:hAnsi="Times New Roman"/>
          <w:b w:val="0"/>
          <w:bCs w:val="0"/>
          <w:color w:val="auto"/>
          <w:sz w:val="18"/>
          <w:szCs w:val="18"/>
        </w:rPr>
        <w:t>vocação se dará por meio do sistema eletrônico (“chat”)</w:t>
      </w:r>
      <w:r w:rsidRPr="00D87A73">
        <w:rPr>
          <w:rFonts w:ascii="Times New Roman" w:eastAsiaTheme="minorEastAsia" w:hAnsi="Times New Roman"/>
          <w:b w:val="0"/>
          <w:bCs w:val="0"/>
          <w:color w:val="auto"/>
          <w:sz w:val="18"/>
          <w:szCs w:val="18"/>
        </w:rPr>
        <w:t>, e-mail, de acordo com a fase do procedimento licitatório.</w:t>
      </w:r>
    </w:p>
    <w:p w:rsidR="00DB47E5" w:rsidRPr="00D87A73" w:rsidRDefault="005273E0" w:rsidP="009E343E">
      <w:pPr>
        <w:pStyle w:val="Nivel01"/>
        <w:keepNext w:val="0"/>
        <w:keepLines w:val="0"/>
        <w:numPr>
          <w:ilvl w:val="2"/>
          <w:numId w:val="30"/>
        </w:numPr>
        <w:tabs>
          <w:tab w:val="left" w:pos="993"/>
        </w:tabs>
        <w:spacing w:before="120" w:after="120" w:line="276" w:lineRule="auto"/>
        <w:ind w:left="284" w:firstLine="0"/>
        <w:outlineLvl w:val="9"/>
        <w:rPr>
          <w:rFonts w:ascii="Times New Roman" w:eastAsiaTheme="minorEastAsia" w:hAnsi="Times New Roman"/>
          <w:b w:val="0"/>
          <w:bCs w:val="0"/>
          <w:color w:val="auto"/>
          <w:sz w:val="18"/>
          <w:szCs w:val="18"/>
        </w:rPr>
      </w:pPr>
      <w:r w:rsidRPr="00D87A73">
        <w:rPr>
          <w:rFonts w:ascii="Times New Roman" w:eastAsiaTheme="minorEastAsia" w:hAnsi="Times New Roman"/>
          <w:b w:val="0"/>
          <w:bCs w:val="0"/>
          <w:color w:val="auto"/>
          <w:sz w:val="18"/>
          <w:szCs w:val="18"/>
        </w:rPr>
        <w:t xml:space="preserve">A convocação feita por e-mail dar-se-á de acordo com os dados contidos no </w:t>
      </w:r>
      <w:r w:rsidR="00027933" w:rsidRPr="00D87A73">
        <w:rPr>
          <w:rFonts w:ascii="Times New Roman" w:eastAsiaTheme="minorEastAsia" w:hAnsi="Times New Roman"/>
          <w:b w:val="0"/>
          <w:bCs w:val="0"/>
          <w:color w:val="auto"/>
          <w:sz w:val="18"/>
          <w:szCs w:val="18"/>
        </w:rPr>
        <w:t>SICAF</w:t>
      </w:r>
      <w:r w:rsidRPr="00D87A73">
        <w:rPr>
          <w:rFonts w:ascii="Times New Roman" w:eastAsiaTheme="minorEastAsia" w:hAnsi="Times New Roman"/>
          <w:b w:val="0"/>
          <w:bCs w:val="0"/>
          <w:color w:val="auto"/>
          <w:sz w:val="18"/>
          <w:szCs w:val="18"/>
        </w:rPr>
        <w:t>, sendo responsabilidade do licitante manter seus dados cadastrais atualizados.</w:t>
      </w:r>
    </w:p>
    <w:p w:rsidR="00CA24FB" w:rsidRPr="00D87A73" w:rsidRDefault="00CA24FB" w:rsidP="00203075">
      <w:pPr>
        <w:pStyle w:val="Nivel01"/>
        <w:numPr>
          <w:ilvl w:val="0"/>
          <w:numId w:val="30"/>
        </w:numPr>
        <w:ind w:left="-567" w:firstLine="567"/>
        <w:rPr>
          <w:rFonts w:ascii="Times New Roman" w:hAnsi="Times New Roman"/>
          <w:sz w:val="18"/>
          <w:szCs w:val="18"/>
        </w:rPr>
      </w:pPr>
      <w:r w:rsidRPr="00D87A73">
        <w:rPr>
          <w:rFonts w:ascii="Times New Roman" w:hAnsi="Times New Roman"/>
          <w:sz w:val="18"/>
          <w:szCs w:val="18"/>
        </w:rPr>
        <w:t>DA ADJUDICAÇÃO E HOMOLOGAÇÃO</w:t>
      </w:r>
      <w:r w:rsidR="0025592E" w:rsidRPr="00D87A73">
        <w:rPr>
          <w:rFonts w:ascii="Times New Roman" w:hAnsi="Times New Roman"/>
          <w:sz w:val="18"/>
          <w:szCs w:val="18"/>
        </w:rPr>
        <w:t xml:space="preserve"> </w:t>
      </w:r>
    </w:p>
    <w:p w:rsidR="00CA24FB" w:rsidRPr="00D87A73" w:rsidRDefault="00CA24FB" w:rsidP="009E343E">
      <w:pPr>
        <w:pStyle w:val="PargrafodaLista"/>
        <w:numPr>
          <w:ilvl w:val="1"/>
          <w:numId w:val="30"/>
        </w:numPr>
        <w:tabs>
          <w:tab w:val="left" w:pos="567"/>
        </w:tabs>
        <w:spacing w:before="120" w:after="120" w:line="276" w:lineRule="auto"/>
        <w:ind w:left="0" w:firstLine="0"/>
        <w:contextualSpacing w:val="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O</w:t>
      </w:r>
      <w:proofErr w:type="gramStart"/>
      <w:r w:rsidRPr="00D87A73">
        <w:rPr>
          <w:rFonts w:ascii="Times New Roman" w:hAnsi="Times New Roman" w:cs="Times New Roman"/>
          <w:color w:val="000000"/>
          <w:sz w:val="18"/>
          <w:szCs w:val="18"/>
        </w:rPr>
        <w:t xml:space="preserve"> </w:t>
      </w:r>
      <w:r w:rsidR="009E343E" w:rsidRPr="00D87A73">
        <w:rPr>
          <w:rFonts w:ascii="Times New Roman" w:hAnsi="Times New Roman" w:cs="Times New Roman"/>
          <w:color w:val="000000"/>
          <w:sz w:val="18"/>
          <w:szCs w:val="18"/>
        </w:rPr>
        <w:t xml:space="preserve"> </w:t>
      </w:r>
      <w:proofErr w:type="gramEnd"/>
      <w:r w:rsidRPr="00D87A73">
        <w:rPr>
          <w:rFonts w:ascii="Times New Roman" w:hAnsi="Times New Roman" w:cs="Times New Roman"/>
          <w:color w:val="000000"/>
          <w:sz w:val="18"/>
          <w:szCs w:val="18"/>
        </w:rPr>
        <w:t xml:space="preserve">objeto da licitação será adjudicado ao licitante declarado vencedor, por ato do </w:t>
      </w:r>
      <w:r w:rsidR="00C6162E" w:rsidRPr="00D87A73">
        <w:rPr>
          <w:rFonts w:ascii="Times New Roman" w:hAnsi="Times New Roman" w:cs="Times New Roman"/>
          <w:color w:val="000000"/>
          <w:sz w:val="18"/>
          <w:szCs w:val="18"/>
        </w:rPr>
        <w:t>Pregoeiro</w:t>
      </w:r>
      <w:r w:rsidRPr="00D87A73">
        <w:rPr>
          <w:rFonts w:ascii="Times New Roman" w:hAnsi="Times New Roman" w:cs="Times New Roman"/>
          <w:color w:val="000000"/>
          <w:sz w:val="18"/>
          <w:szCs w:val="18"/>
        </w:rPr>
        <w:t>, caso não haja interposição de recurso, ou pela autoridade competente, após a regular decisão dos recursos apresentados.</w:t>
      </w:r>
    </w:p>
    <w:p w:rsidR="00CA24FB" w:rsidRPr="00D87A73" w:rsidRDefault="00CA24FB" w:rsidP="009E343E">
      <w:pPr>
        <w:pStyle w:val="PargrafodaLista"/>
        <w:numPr>
          <w:ilvl w:val="1"/>
          <w:numId w:val="30"/>
        </w:numPr>
        <w:tabs>
          <w:tab w:val="left" w:pos="567"/>
        </w:tabs>
        <w:spacing w:before="120" w:after="120" w:line="276" w:lineRule="auto"/>
        <w:ind w:left="0" w:firstLine="0"/>
        <w:contextualSpacing w:val="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 xml:space="preserve">Após a fase recursal, constatada a regularidade dos atos praticados, a autoridade competente homologará o procedimento licitatório. </w:t>
      </w:r>
    </w:p>
    <w:p w:rsidR="00CA24FB" w:rsidRPr="00D87A73" w:rsidRDefault="00CA24FB" w:rsidP="00203075">
      <w:pPr>
        <w:pStyle w:val="Nivel01"/>
        <w:numPr>
          <w:ilvl w:val="0"/>
          <w:numId w:val="30"/>
        </w:numPr>
        <w:ind w:left="-567" w:firstLine="567"/>
        <w:rPr>
          <w:rFonts w:ascii="Times New Roman" w:hAnsi="Times New Roman"/>
          <w:color w:val="auto"/>
          <w:sz w:val="18"/>
          <w:szCs w:val="18"/>
        </w:rPr>
      </w:pPr>
      <w:r w:rsidRPr="00D87A73">
        <w:rPr>
          <w:rFonts w:ascii="Times New Roman" w:hAnsi="Times New Roman"/>
          <w:color w:val="auto"/>
          <w:sz w:val="18"/>
          <w:szCs w:val="18"/>
        </w:rPr>
        <w:lastRenderedPageBreak/>
        <w:t xml:space="preserve">DA GARANTIA DE EXECUÇÃO </w:t>
      </w:r>
    </w:p>
    <w:p w:rsidR="001B6423" w:rsidRPr="00D87A73" w:rsidRDefault="001B6423" w:rsidP="006F5D11">
      <w:pPr>
        <w:ind w:left="-567" w:firstLine="567"/>
        <w:rPr>
          <w:rFonts w:ascii="Times New Roman" w:hAnsi="Times New Roman" w:cs="Times New Roman"/>
          <w:sz w:val="18"/>
          <w:szCs w:val="18"/>
        </w:rPr>
      </w:pPr>
    </w:p>
    <w:p w:rsidR="001B6423" w:rsidRPr="00D87A73" w:rsidRDefault="001B6423" w:rsidP="00203075">
      <w:pPr>
        <w:pStyle w:val="PargrafodaLista"/>
        <w:numPr>
          <w:ilvl w:val="1"/>
          <w:numId w:val="30"/>
        </w:numPr>
        <w:spacing w:before="120" w:after="120" w:line="276" w:lineRule="auto"/>
        <w:ind w:left="-567" w:firstLine="567"/>
        <w:contextualSpacing w:val="0"/>
        <w:jc w:val="both"/>
        <w:rPr>
          <w:rFonts w:ascii="Times New Roman" w:hAnsi="Times New Roman" w:cs="Times New Roman"/>
          <w:sz w:val="18"/>
          <w:szCs w:val="18"/>
        </w:rPr>
      </w:pPr>
      <w:r w:rsidRPr="00D87A73">
        <w:rPr>
          <w:rFonts w:ascii="Times New Roman" w:hAnsi="Times New Roman" w:cs="Times New Roman"/>
          <w:sz w:val="18"/>
          <w:szCs w:val="18"/>
        </w:rPr>
        <w:t>Não haverá exigência de garantia de execução para a presente contratação.</w:t>
      </w:r>
    </w:p>
    <w:p w:rsidR="00FF5D4D" w:rsidRPr="00D87A73" w:rsidRDefault="00FF5D4D" w:rsidP="00203075">
      <w:pPr>
        <w:pStyle w:val="Nivel01"/>
        <w:numPr>
          <w:ilvl w:val="0"/>
          <w:numId w:val="30"/>
        </w:numPr>
        <w:ind w:left="-567" w:firstLine="567"/>
        <w:rPr>
          <w:rFonts w:ascii="Times New Roman" w:hAnsi="Times New Roman"/>
          <w:iCs/>
          <w:color w:val="auto"/>
          <w:sz w:val="18"/>
          <w:szCs w:val="18"/>
        </w:rPr>
      </w:pPr>
      <w:r w:rsidRPr="00D87A73">
        <w:rPr>
          <w:rFonts w:ascii="Times New Roman" w:hAnsi="Times New Roman"/>
          <w:iCs/>
          <w:color w:val="auto"/>
          <w:sz w:val="18"/>
          <w:szCs w:val="18"/>
        </w:rPr>
        <w:t xml:space="preserve">DA GARANTIA CONTRATUAL DOS BENS </w:t>
      </w:r>
    </w:p>
    <w:p w:rsidR="00FF5D4D" w:rsidRPr="00D87A73" w:rsidRDefault="00FF5D4D" w:rsidP="00203075">
      <w:pPr>
        <w:pStyle w:val="Nivel01"/>
        <w:numPr>
          <w:ilvl w:val="1"/>
          <w:numId w:val="30"/>
        </w:numPr>
        <w:ind w:left="-567" w:firstLine="567"/>
        <w:rPr>
          <w:rFonts w:ascii="Times New Roman" w:hAnsi="Times New Roman"/>
          <w:b w:val="0"/>
          <w:iCs/>
          <w:color w:val="auto"/>
          <w:sz w:val="18"/>
          <w:szCs w:val="18"/>
        </w:rPr>
      </w:pPr>
      <w:r w:rsidRPr="00D87A73">
        <w:rPr>
          <w:rFonts w:ascii="Times New Roman" w:hAnsi="Times New Roman"/>
          <w:b w:val="0"/>
          <w:iCs/>
          <w:color w:val="auto"/>
          <w:sz w:val="18"/>
          <w:szCs w:val="18"/>
        </w:rPr>
        <w:t xml:space="preserve"> Não haverá exigência de garantia contratual dos bens fornecidos na presente contratação.</w:t>
      </w:r>
    </w:p>
    <w:p w:rsidR="00CA24FB" w:rsidRPr="00D87A73" w:rsidRDefault="00A51837" w:rsidP="00203075">
      <w:pPr>
        <w:pStyle w:val="Nivel01"/>
        <w:numPr>
          <w:ilvl w:val="0"/>
          <w:numId w:val="30"/>
        </w:numPr>
        <w:ind w:left="-567" w:firstLine="567"/>
        <w:rPr>
          <w:rFonts w:ascii="Times New Roman" w:hAnsi="Times New Roman"/>
          <w:sz w:val="18"/>
          <w:szCs w:val="18"/>
        </w:rPr>
      </w:pPr>
      <w:r w:rsidRPr="00D87A73">
        <w:rPr>
          <w:rFonts w:ascii="Times New Roman" w:hAnsi="Times New Roman"/>
          <w:sz w:val="18"/>
          <w:szCs w:val="18"/>
        </w:rPr>
        <w:t xml:space="preserve"> </w:t>
      </w:r>
      <w:r w:rsidR="00CA24FB" w:rsidRPr="00D87A73">
        <w:rPr>
          <w:rFonts w:ascii="Times New Roman" w:hAnsi="Times New Roman"/>
          <w:sz w:val="18"/>
          <w:szCs w:val="18"/>
        </w:rPr>
        <w:t>DO TERMO DE CONTRATO OU INSTRUMENTO EQUIVALENTE</w:t>
      </w:r>
    </w:p>
    <w:p w:rsidR="00D64482" w:rsidRPr="00D87A73" w:rsidRDefault="00D64482" w:rsidP="006F5D11">
      <w:pPr>
        <w:ind w:left="-567" w:firstLine="567"/>
        <w:rPr>
          <w:rFonts w:ascii="Times New Roman" w:hAnsi="Times New Roman" w:cs="Times New Roman"/>
          <w:sz w:val="18"/>
          <w:szCs w:val="18"/>
        </w:rPr>
      </w:pPr>
    </w:p>
    <w:p w:rsidR="00D64482" w:rsidRPr="00D87A73" w:rsidRDefault="009F3CA2" w:rsidP="00203075">
      <w:pPr>
        <w:pStyle w:val="Nivel01"/>
        <w:numPr>
          <w:ilvl w:val="1"/>
          <w:numId w:val="30"/>
        </w:numPr>
        <w:rPr>
          <w:rFonts w:ascii="Times New Roman" w:hAnsi="Times New Roman"/>
          <w:b w:val="0"/>
          <w:sz w:val="18"/>
          <w:szCs w:val="18"/>
        </w:rPr>
      </w:pPr>
      <w:r w:rsidRPr="00D87A73">
        <w:rPr>
          <w:rFonts w:ascii="Times New Roman" w:eastAsia="Arial" w:hAnsi="Times New Roman"/>
          <w:b w:val="0"/>
          <w:sz w:val="18"/>
          <w:szCs w:val="18"/>
        </w:rPr>
        <w:t xml:space="preserve">Após a homologação da licitação, em sendo realizada a contratação, será </w:t>
      </w:r>
      <w:proofErr w:type="gramStart"/>
      <w:r w:rsidRPr="00D87A73">
        <w:rPr>
          <w:rFonts w:ascii="Times New Roman" w:eastAsia="Arial" w:hAnsi="Times New Roman"/>
          <w:b w:val="0"/>
          <w:sz w:val="18"/>
          <w:szCs w:val="18"/>
        </w:rPr>
        <w:t>firmado</w:t>
      </w:r>
      <w:proofErr w:type="gramEnd"/>
      <w:r w:rsidRPr="00D87A73">
        <w:rPr>
          <w:rFonts w:ascii="Times New Roman" w:eastAsia="Arial" w:hAnsi="Times New Roman"/>
          <w:b w:val="0"/>
          <w:sz w:val="18"/>
          <w:szCs w:val="18"/>
        </w:rPr>
        <w:t xml:space="preserve"> Termo de Contrato ou emitido instrumento equivalente.</w:t>
      </w:r>
    </w:p>
    <w:p w:rsidR="00D64482" w:rsidRPr="00D87A73" w:rsidRDefault="00D64482" w:rsidP="00203075">
      <w:pPr>
        <w:pStyle w:val="Nivel01"/>
        <w:numPr>
          <w:ilvl w:val="1"/>
          <w:numId w:val="30"/>
        </w:numPr>
        <w:ind w:left="-567" w:firstLine="567"/>
        <w:rPr>
          <w:rFonts w:ascii="Times New Roman" w:eastAsia="Arial" w:hAnsi="Times New Roman"/>
          <w:b w:val="0"/>
          <w:color w:val="auto"/>
          <w:sz w:val="18"/>
          <w:szCs w:val="18"/>
        </w:rPr>
      </w:pPr>
      <w:r w:rsidRPr="00D87A73">
        <w:rPr>
          <w:rFonts w:ascii="Times New Roman" w:eastAsia="Arial" w:hAnsi="Times New Roman"/>
          <w:b w:val="0"/>
          <w:sz w:val="18"/>
          <w:szCs w:val="18"/>
        </w:rPr>
        <w:t xml:space="preserve">O adjudicatário terá o </w:t>
      </w:r>
      <w:r w:rsidRPr="00D87A73">
        <w:rPr>
          <w:rFonts w:ascii="Times New Roman" w:eastAsia="Arial" w:hAnsi="Times New Roman"/>
          <w:b w:val="0"/>
          <w:color w:val="auto"/>
          <w:sz w:val="18"/>
          <w:szCs w:val="18"/>
        </w:rPr>
        <w:t xml:space="preserve">prazo de </w:t>
      </w:r>
      <w:proofErr w:type="gramStart"/>
      <w:r w:rsidR="00F00D08" w:rsidRPr="00D87A73">
        <w:rPr>
          <w:rFonts w:ascii="Times New Roman" w:eastAsia="Arial" w:hAnsi="Times New Roman"/>
          <w:b w:val="0"/>
          <w:color w:val="auto"/>
          <w:sz w:val="18"/>
          <w:szCs w:val="18"/>
        </w:rPr>
        <w:t>5</w:t>
      </w:r>
      <w:proofErr w:type="gramEnd"/>
      <w:r w:rsidR="00F00D08" w:rsidRPr="00D87A73">
        <w:rPr>
          <w:rFonts w:ascii="Times New Roman" w:eastAsia="Arial" w:hAnsi="Times New Roman"/>
          <w:b w:val="0"/>
          <w:color w:val="auto"/>
          <w:sz w:val="18"/>
          <w:szCs w:val="18"/>
        </w:rPr>
        <w:t xml:space="preserve"> </w:t>
      </w:r>
      <w:r w:rsidRPr="00D87A73">
        <w:rPr>
          <w:rFonts w:ascii="Times New Roman" w:eastAsia="Arial" w:hAnsi="Times New Roman"/>
          <w:b w:val="0"/>
          <w:color w:val="auto"/>
          <w:sz w:val="18"/>
          <w:szCs w:val="18"/>
        </w:rPr>
        <w:t>(</w:t>
      </w:r>
      <w:r w:rsidR="00F00D08" w:rsidRPr="00D87A73">
        <w:rPr>
          <w:rFonts w:ascii="Times New Roman" w:eastAsia="Arial" w:hAnsi="Times New Roman"/>
          <w:b w:val="0"/>
          <w:color w:val="auto"/>
          <w:sz w:val="18"/>
          <w:szCs w:val="18"/>
        </w:rPr>
        <w:t>cinco</w:t>
      </w:r>
      <w:r w:rsidRPr="00D87A73">
        <w:rPr>
          <w:rFonts w:ascii="Times New Roman" w:eastAsia="Arial" w:hAnsi="Times New Roman"/>
          <w:b w:val="0"/>
          <w:color w:val="auto"/>
          <w:sz w:val="18"/>
          <w:szCs w:val="18"/>
        </w:rPr>
        <w:t xml:space="preserve">) dias úteis, contados a partir da data de sua convocação, para assinar o Termo de Contrato, sob pena de decair do direito à contratação, sem prejuízo das sanções previstas neste Edital. </w:t>
      </w:r>
    </w:p>
    <w:p w:rsidR="00CA24FB" w:rsidRPr="00D87A73" w:rsidRDefault="00CA24FB" w:rsidP="00203075">
      <w:pPr>
        <w:pStyle w:val="Nivel01"/>
        <w:numPr>
          <w:ilvl w:val="2"/>
          <w:numId w:val="30"/>
        </w:numPr>
        <w:ind w:left="-567" w:firstLine="567"/>
        <w:rPr>
          <w:rFonts w:ascii="Times New Roman" w:eastAsia="Arial" w:hAnsi="Times New Roman"/>
          <w:b w:val="0"/>
          <w:color w:val="auto"/>
          <w:sz w:val="18"/>
          <w:szCs w:val="18"/>
        </w:rPr>
      </w:pPr>
      <w:r w:rsidRPr="00D87A73">
        <w:rPr>
          <w:rFonts w:ascii="Times New Roman" w:eastAsia="Arial" w:hAnsi="Times New Roman"/>
          <w:b w:val="0"/>
          <w:color w:val="auto"/>
          <w:sz w:val="18"/>
          <w:szCs w:val="18"/>
        </w:rPr>
        <w:t>Alternativamente à convocação para comparecer perante o órgão ou entidade para a assinatura do Termo de Contrato ou aceite do instrumento equivalente, a Administração poderá encaminhá</w:t>
      </w:r>
      <w:r w:rsidR="00F00D08" w:rsidRPr="00D87A73">
        <w:rPr>
          <w:rFonts w:ascii="Times New Roman" w:eastAsia="Arial" w:hAnsi="Times New Roman"/>
          <w:b w:val="0"/>
          <w:color w:val="auto"/>
          <w:sz w:val="18"/>
          <w:szCs w:val="18"/>
        </w:rPr>
        <w:t xml:space="preserve">-lo para assinatura, </w:t>
      </w:r>
      <w:r w:rsidRPr="00D87A73">
        <w:rPr>
          <w:rFonts w:ascii="Times New Roman" w:eastAsia="Arial" w:hAnsi="Times New Roman"/>
          <w:b w:val="0"/>
          <w:color w:val="auto"/>
          <w:sz w:val="18"/>
          <w:szCs w:val="18"/>
        </w:rPr>
        <w:t xml:space="preserve">mediante correspondência postal com aviso de recebimento (AR) ou meio eletrônico, para que seja assinado no prazo de </w:t>
      </w:r>
      <w:proofErr w:type="gramStart"/>
      <w:r w:rsidR="00F00D08" w:rsidRPr="00D87A73">
        <w:rPr>
          <w:rFonts w:ascii="Times New Roman" w:eastAsia="Arial" w:hAnsi="Times New Roman"/>
          <w:b w:val="0"/>
          <w:color w:val="auto"/>
          <w:sz w:val="18"/>
          <w:szCs w:val="18"/>
        </w:rPr>
        <w:t>5</w:t>
      </w:r>
      <w:proofErr w:type="gramEnd"/>
      <w:r w:rsidRPr="00D87A73">
        <w:rPr>
          <w:rFonts w:ascii="Times New Roman" w:eastAsia="Arial" w:hAnsi="Times New Roman"/>
          <w:b w:val="0"/>
          <w:color w:val="auto"/>
          <w:sz w:val="18"/>
          <w:szCs w:val="18"/>
        </w:rPr>
        <w:t xml:space="preserve"> (</w:t>
      </w:r>
      <w:r w:rsidR="00F00D08" w:rsidRPr="00D87A73">
        <w:rPr>
          <w:rFonts w:ascii="Times New Roman" w:eastAsia="Arial" w:hAnsi="Times New Roman"/>
          <w:b w:val="0"/>
          <w:color w:val="auto"/>
          <w:sz w:val="18"/>
          <w:szCs w:val="18"/>
        </w:rPr>
        <w:t>cinco</w:t>
      </w:r>
      <w:r w:rsidRPr="00D87A73">
        <w:rPr>
          <w:rFonts w:ascii="Times New Roman" w:eastAsia="Arial" w:hAnsi="Times New Roman"/>
          <w:b w:val="0"/>
          <w:color w:val="auto"/>
          <w:sz w:val="18"/>
          <w:szCs w:val="18"/>
        </w:rPr>
        <w:t xml:space="preserve">) dias, a contar da data de seu recebimento. </w:t>
      </w:r>
    </w:p>
    <w:p w:rsidR="00CA24FB" w:rsidRPr="00D87A73" w:rsidRDefault="009731EC" w:rsidP="00203075">
      <w:pPr>
        <w:pStyle w:val="Nivel01"/>
        <w:numPr>
          <w:ilvl w:val="2"/>
          <w:numId w:val="30"/>
        </w:numPr>
        <w:ind w:left="-567" w:firstLine="567"/>
        <w:rPr>
          <w:rFonts w:ascii="Times New Roman" w:eastAsia="Arial" w:hAnsi="Times New Roman"/>
          <w:b w:val="0"/>
          <w:sz w:val="18"/>
          <w:szCs w:val="18"/>
        </w:rPr>
      </w:pPr>
      <w:r w:rsidRPr="00D87A73">
        <w:rPr>
          <w:rFonts w:ascii="Times New Roman" w:eastAsia="Arial" w:hAnsi="Times New Roman"/>
          <w:b w:val="0"/>
          <w:sz w:val="18"/>
          <w:szCs w:val="18"/>
        </w:rPr>
        <w:t xml:space="preserve">O </w:t>
      </w:r>
      <w:r w:rsidR="00CA24FB" w:rsidRPr="00D87A73">
        <w:rPr>
          <w:rFonts w:ascii="Times New Roman" w:eastAsia="Arial" w:hAnsi="Times New Roman"/>
          <w:b w:val="0"/>
          <w:sz w:val="18"/>
          <w:szCs w:val="18"/>
        </w:rPr>
        <w:t xml:space="preserve">prazo previsto no subitem anterior poderá ser prorrogado, por igual período, por </w:t>
      </w:r>
      <w:r w:rsidRPr="00D87A73">
        <w:rPr>
          <w:rFonts w:ascii="Times New Roman" w:eastAsia="Arial" w:hAnsi="Times New Roman"/>
          <w:b w:val="0"/>
          <w:sz w:val="18"/>
          <w:szCs w:val="18"/>
        </w:rPr>
        <w:t>so</w:t>
      </w:r>
      <w:r w:rsidR="00CA24FB" w:rsidRPr="00D87A73">
        <w:rPr>
          <w:rFonts w:ascii="Times New Roman" w:eastAsia="Arial" w:hAnsi="Times New Roman"/>
          <w:b w:val="0"/>
          <w:sz w:val="18"/>
          <w:szCs w:val="18"/>
        </w:rPr>
        <w:t>licitação justificada do adjudicatário e aceita pela Administração.</w:t>
      </w:r>
    </w:p>
    <w:p w:rsidR="0027381F" w:rsidRPr="00D87A73" w:rsidRDefault="005653FD" w:rsidP="00203075">
      <w:pPr>
        <w:pStyle w:val="PargrafodaLista"/>
        <w:numPr>
          <w:ilvl w:val="2"/>
          <w:numId w:val="30"/>
        </w:numPr>
        <w:spacing w:before="120" w:after="120" w:line="276" w:lineRule="auto"/>
        <w:jc w:val="both"/>
        <w:rPr>
          <w:rFonts w:ascii="Times New Roman" w:eastAsia="Arial" w:hAnsi="Times New Roman" w:cs="Times New Roman"/>
          <w:color w:val="000000"/>
          <w:sz w:val="18"/>
          <w:szCs w:val="18"/>
        </w:rPr>
      </w:pPr>
      <w:r w:rsidRPr="00D87A73">
        <w:rPr>
          <w:rFonts w:ascii="Times New Roman" w:eastAsia="Arial" w:hAnsi="Times New Roman" w:cs="Times New Roman"/>
          <w:color w:val="000000"/>
          <w:sz w:val="18"/>
          <w:szCs w:val="18"/>
        </w:rPr>
        <w:t>A</w:t>
      </w:r>
      <w:r w:rsidR="0027381F" w:rsidRPr="00D87A73">
        <w:rPr>
          <w:rFonts w:ascii="Times New Roman" w:eastAsia="Arial" w:hAnsi="Times New Roman" w:cs="Times New Roman"/>
          <w:color w:val="000000"/>
          <w:sz w:val="18"/>
          <w:szCs w:val="18"/>
        </w:rPr>
        <w:t xml:space="preserve"> contratada se vincula à sua proposta e às previsões contidas no edital e seus anexos;</w:t>
      </w:r>
    </w:p>
    <w:p w:rsidR="00CA2F97" w:rsidRPr="00D87A73" w:rsidRDefault="005653FD" w:rsidP="00203075">
      <w:pPr>
        <w:pStyle w:val="PargrafodaLista"/>
        <w:numPr>
          <w:ilvl w:val="1"/>
          <w:numId w:val="30"/>
        </w:numPr>
        <w:spacing w:before="120" w:after="120" w:line="276" w:lineRule="auto"/>
        <w:ind w:left="-567" w:firstLine="567"/>
        <w:jc w:val="both"/>
        <w:rPr>
          <w:rFonts w:ascii="Times New Roman" w:eastAsia="Arial" w:hAnsi="Times New Roman" w:cs="Times New Roman"/>
          <w:sz w:val="18"/>
          <w:szCs w:val="18"/>
        </w:rPr>
      </w:pPr>
      <w:r w:rsidRPr="00D87A73">
        <w:rPr>
          <w:rFonts w:ascii="Times New Roman" w:eastAsia="Arial" w:hAnsi="Times New Roman" w:cs="Times New Roman"/>
          <w:color w:val="000000"/>
          <w:sz w:val="18"/>
          <w:szCs w:val="18"/>
        </w:rPr>
        <w:t>A</w:t>
      </w:r>
      <w:r w:rsidR="0027381F" w:rsidRPr="00D87A73">
        <w:rPr>
          <w:rFonts w:ascii="Times New Roman" w:eastAsia="Arial" w:hAnsi="Times New Roman" w:cs="Times New Roman"/>
          <w:color w:val="000000"/>
          <w:sz w:val="18"/>
          <w:szCs w:val="18"/>
        </w:rPr>
        <w:t xml:space="preserve"> contratada reconhece que as hipóteses de rescisão são aquelas previstas nos artigos 77 e 78 da Lei nº 8.666/93 e reconhece os direitos da Administração </w:t>
      </w:r>
      <w:r w:rsidR="0027381F" w:rsidRPr="00D87A73">
        <w:rPr>
          <w:rFonts w:ascii="Times New Roman" w:eastAsia="Arial" w:hAnsi="Times New Roman" w:cs="Times New Roman"/>
          <w:sz w:val="18"/>
          <w:szCs w:val="18"/>
        </w:rPr>
        <w:t>previstos nos artigos 79 e 80 da mesma Lei.</w:t>
      </w:r>
    </w:p>
    <w:p w:rsidR="00CA2F97" w:rsidRPr="00D87A73" w:rsidRDefault="0027381F" w:rsidP="00203075">
      <w:pPr>
        <w:pStyle w:val="PargrafodaLista"/>
        <w:numPr>
          <w:ilvl w:val="1"/>
          <w:numId w:val="30"/>
        </w:numPr>
        <w:spacing w:before="120" w:after="120" w:line="276" w:lineRule="auto"/>
        <w:ind w:left="-567" w:firstLine="567"/>
        <w:jc w:val="both"/>
        <w:rPr>
          <w:rFonts w:ascii="Times New Roman" w:eastAsia="Arial" w:hAnsi="Times New Roman" w:cs="Times New Roman"/>
          <w:sz w:val="18"/>
          <w:szCs w:val="18"/>
        </w:rPr>
      </w:pPr>
      <w:r w:rsidRPr="00D87A73">
        <w:rPr>
          <w:rFonts w:ascii="Times New Roman" w:eastAsia="Arial" w:hAnsi="Times New Roman" w:cs="Times New Roman"/>
          <w:sz w:val="18"/>
          <w:szCs w:val="18"/>
        </w:rPr>
        <w:t xml:space="preserve">O prazo de vigência da contratação é de </w:t>
      </w:r>
      <w:proofErr w:type="gramStart"/>
      <w:r w:rsidR="00F00D08" w:rsidRPr="00D87A73">
        <w:rPr>
          <w:rFonts w:ascii="Times New Roman" w:eastAsia="Arial" w:hAnsi="Times New Roman" w:cs="Times New Roman"/>
          <w:sz w:val="18"/>
          <w:szCs w:val="18"/>
        </w:rPr>
        <w:t>6</w:t>
      </w:r>
      <w:proofErr w:type="gramEnd"/>
      <w:r w:rsidR="00F00D08" w:rsidRPr="00D87A73">
        <w:rPr>
          <w:rFonts w:ascii="Times New Roman" w:eastAsia="Arial" w:hAnsi="Times New Roman" w:cs="Times New Roman"/>
          <w:sz w:val="18"/>
          <w:szCs w:val="18"/>
        </w:rPr>
        <w:t xml:space="preserve"> (seis) meses</w:t>
      </w:r>
      <w:r w:rsidRPr="00D87A73">
        <w:rPr>
          <w:rFonts w:ascii="Times New Roman" w:eastAsia="Arial" w:hAnsi="Times New Roman" w:cs="Times New Roman"/>
          <w:sz w:val="18"/>
          <w:szCs w:val="18"/>
        </w:rPr>
        <w:t xml:space="preserve">. </w:t>
      </w:r>
    </w:p>
    <w:p w:rsidR="0027381F" w:rsidRPr="00D87A73" w:rsidRDefault="0027381F" w:rsidP="00203075">
      <w:pPr>
        <w:pStyle w:val="Nivel01"/>
        <w:numPr>
          <w:ilvl w:val="2"/>
          <w:numId w:val="30"/>
        </w:numPr>
        <w:ind w:left="-567" w:firstLine="567"/>
        <w:rPr>
          <w:rFonts w:ascii="Times New Roman" w:eastAsia="Arial" w:hAnsi="Times New Roman"/>
          <w:b w:val="0"/>
          <w:sz w:val="18"/>
          <w:szCs w:val="18"/>
        </w:rPr>
      </w:pPr>
      <w:r w:rsidRPr="00D87A73">
        <w:rPr>
          <w:rFonts w:ascii="Times New Roman" w:eastAsia="Arial" w:hAnsi="Times New Roman"/>
          <w:b w:val="0"/>
          <w:color w:val="auto"/>
          <w:sz w:val="18"/>
          <w:szCs w:val="18"/>
        </w:rPr>
        <w:t xml:space="preserve">Na hipótese de irregularidade do registro no </w:t>
      </w:r>
      <w:r w:rsidR="00027933" w:rsidRPr="00D87A73">
        <w:rPr>
          <w:rFonts w:ascii="Times New Roman" w:eastAsia="Arial" w:hAnsi="Times New Roman"/>
          <w:b w:val="0"/>
          <w:color w:val="auto"/>
          <w:sz w:val="18"/>
          <w:szCs w:val="18"/>
        </w:rPr>
        <w:t>SICAF</w:t>
      </w:r>
      <w:r w:rsidRPr="00D87A73">
        <w:rPr>
          <w:rFonts w:ascii="Times New Roman" w:eastAsia="Arial" w:hAnsi="Times New Roman"/>
          <w:b w:val="0"/>
          <w:color w:val="auto"/>
          <w:sz w:val="18"/>
          <w:szCs w:val="18"/>
        </w:rPr>
        <w:t>, o contratado deverá regularizar a sua situação perante o cadastro</w:t>
      </w:r>
      <w:r w:rsidRPr="00D87A73">
        <w:rPr>
          <w:rFonts w:ascii="Times New Roman" w:eastAsia="Arial" w:hAnsi="Times New Roman"/>
          <w:b w:val="0"/>
          <w:sz w:val="18"/>
          <w:szCs w:val="18"/>
        </w:rPr>
        <w:t xml:space="preserve"> no prazo de até 05 (cinco) dias úteis, sob pena de aplicação das penalidades previstas no </w:t>
      </w:r>
      <w:proofErr w:type="gramStart"/>
      <w:r w:rsidRPr="00D87A73">
        <w:rPr>
          <w:rFonts w:ascii="Times New Roman" w:eastAsia="Arial" w:hAnsi="Times New Roman"/>
          <w:b w:val="0"/>
          <w:sz w:val="18"/>
          <w:szCs w:val="18"/>
        </w:rPr>
        <w:t>edital e anexos</w:t>
      </w:r>
      <w:proofErr w:type="gramEnd"/>
      <w:r w:rsidRPr="00D87A73">
        <w:rPr>
          <w:rFonts w:ascii="Times New Roman" w:eastAsia="Arial" w:hAnsi="Times New Roman"/>
          <w:b w:val="0"/>
          <w:sz w:val="18"/>
          <w:szCs w:val="18"/>
        </w:rPr>
        <w:t>.</w:t>
      </w:r>
    </w:p>
    <w:p w:rsidR="00862ACD" w:rsidRPr="00D87A73" w:rsidRDefault="00862ACD" w:rsidP="00203075">
      <w:pPr>
        <w:numPr>
          <w:ilvl w:val="1"/>
          <w:numId w:val="30"/>
        </w:numPr>
        <w:spacing w:before="120" w:after="120" w:line="276" w:lineRule="auto"/>
        <w:ind w:left="-567" w:firstLine="567"/>
        <w:jc w:val="both"/>
        <w:rPr>
          <w:rFonts w:ascii="Times New Roman" w:eastAsia="Arial" w:hAnsi="Times New Roman" w:cs="Times New Roman"/>
          <w:color w:val="000000"/>
          <w:sz w:val="18"/>
          <w:szCs w:val="18"/>
        </w:rPr>
      </w:pPr>
      <w:r w:rsidRPr="00D87A73">
        <w:rPr>
          <w:rFonts w:ascii="Times New Roman" w:hAnsi="Times New Roman" w:cs="Times New Roman"/>
          <w:color w:val="000000"/>
          <w:sz w:val="18"/>
          <w:szCs w:val="18"/>
        </w:rPr>
        <w:t>Na assinatura do contrato, será exigida a comprovação das condições de habilitação consignadas no edital, que deverão ser mantidas pelo licitante durante a vigência do contrato.</w:t>
      </w:r>
    </w:p>
    <w:p w:rsidR="00D64482" w:rsidRPr="00D87A73" w:rsidRDefault="00862ACD" w:rsidP="009E343E">
      <w:pPr>
        <w:numPr>
          <w:ilvl w:val="1"/>
          <w:numId w:val="30"/>
        </w:numPr>
        <w:spacing w:before="120" w:after="120" w:line="276" w:lineRule="auto"/>
        <w:ind w:left="0" w:firstLine="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r w:rsidRPr="00D87A73">
        <w:rPr>
          <w:rFonts w:ascii="Times New Roman" w:eastAsia="Arial" w:hAnsi="Times New Roman" w:cs="Times New Roman"/>
          <w:color w:val="000000"/>
          <w:sz w:val="18"/>
          <w:szCs w:val="18"/>
        </w:rPr>
        <w:t>.</w:t>
      </w:r>
    </w:p>
    <w:p w:rsidR="00B51399" w:rsidRPr="00D87A73" w:rsidRDefault="00B51399" w:rsidP="009E343E">
      <w:pPr>
        <w:numPr>
          <w:ilvl w:val="1"/>
          <w:numId w:val="30"/>
        </w:numPr>
        <w:spacing w:before="120" w:after="120" w:line="360" w:lineRule="auto"/>
        <w:ind w:left="0" w:firstLine="0"/>
        <w:jc w:val="both"/>
        <w:rPr>
          <w:rFonts w:ascii="Times New Roman" w:hAnsi="Times New Roman" w:cs="Times New Roman"/>
          <w:sz w:val="18"/>
          <w:szCs w:val="18"/>
        </w:rPr>
      </w:pPr>
      <w:r w:rsidRPr="00D87A73">
        <w:rPr>
          <w:rFonts w:ascii="Times New Roman" w:hAnsi="Times New Roman" w:cs="Times New Roman"/>
          <w:sz w:val="18"/>
          <w:szCs w:val="18"/>
        </w:rPr>
        <w:t>Por se tratar de contrato de valor estimado, fica a contratada ciente de que só receberá pela quantidade efetivamente executada, não podendo exigir o recebimento, pela contratante, da totalidade estimada na contratação.</w:t>
      </w:r>
    </w:p>
    <w:p w:rsidR="00B51399" w:rsidRPr="00D87A73" w:rsidRDefault="00B51399" w:rsidP="006F5D11">
      <w:pPr>
        <w:spacing w:before="120" w:after="120" w:line="276" w:lineRule="auto"/>
        <w:ind w:left="-567" w:firstLine="567"/>
        <w:jc w:val="both"/>
        <w:rPr>
          <w:rFonts w:ascii="Times New Roman" w:hAnsi="Times New Roman" w:cs="Times New Roman"/>
          <w:color w:val="000000"/>
          <w:sz w:val="18"/>
          <w:szCs w:val="18"/>
        </w:rPr>
      </w:pPr>
    </w:p>
    <w:p w:rsidR="00CA24FB" w:rsidRPr="00D87A73" w:rsidRDefault="00862ACD" w:rsidP="00203075">
      <w:pPr>
        <w:pStyle w:val="Nivel01"/>
        <w:numPr>
          <w:ilvl w:val="0"/>
          <w:numId w:val="30"/>
        </w:numPr>
        <w:ind w:left="-567" w:firstLine="567"/>
        <w:rPr>
          <w:rFonts w:ascii="Times New Roman" w:hAnsi="Times New Roman"/>
          <w:sz w:val="18"/>
          <w:szCs w:val="18"/>
        </w:rPr>
      </w:pPr>
      <w:r w:rsidRPr="00D87A73">
        <w:rPr>
          <w:rFonts w:ascii="Times New Roman" w:hAnsi="Times New Roman"/>
          <w:sz w:val="18"/>
          <w:szCs w:val="18"/>
        </w:rPr>
        <w:t>DO REAJUSTAMENTO EM SENTIDO GERAL</w:t>
      </w:r>
    </w:p>
    <w:p w:rsidR="00BC4189" w:rsidRPr="00D87A73" w:rsidRDefault="00BC4189" w:rsidP="006F5D11">
      <w:pPr>
        <w:ind w:left="-567" w:firstLine="567"/>
        <w:rPr>
          <w:rFonts w:ascii="Times New Roman" w:hAnsi="Times New Roman" w:cs="Times New Roman"/>
          <w:sz w:val="18"/>
          <w:szCs w:val="18"/>
        </w:rPr>
      </w:pPr>
    </w:p>
    <w:p w:rsidR="00C80554" w:rsidRPr="00D87A73" w:rsidRDefault="00C80554" w:rsidP="00203075">
      <w:pPr>
        <w:pStyle w:val="PargrafodaLista"/>
        <w:numPr>
          <w:ilvl w:val="0"/>
          <w:numId w:val="11"/>
        </w:numPr>
        <w:spacing w:before="120" w:after="120" w:line="276" w:lineRule="auto"/>
        <w:ind w:left="-567" w:firstLine="567"/>
        <w:contextualSpacing w:val="0"/>
        <w:jc w:val="both"/>
        <w:rPr>
          <w:rFonts w:ascii="Times New Roman" w:hAnsi="Times New Roman" w:cs="Times New Roman"/>
          <w:vanish/>
          <w:color w:val="000000"/>
          <w:sz w:val="18"/>
          <w:szCs w:val="18"/>
        </w:rPr>
      </w:pPr>
    </w:p>
    <w:p w:rsidR="00C80554" w:rsidRPr="00D87A73" w:rsidRDefault="00C80554" w:rsidP="00203075">
      <w:pPr>
        <w:pStyle w:val="PargrafodaLista"/>
        <w:numPr>
          <w:ilvl w:val="0"/>
          <w:numId w:val="11"/>
        </w:numPr>
        <w:spacing w:before="120" w:after="120" w:line="276" w:lineRule="auto"/>
        <w:ind w:left="-567" w:firstLine="567"/>
        <w:contextualSpacing w:val="0"/>
        <w:jc w:val="both"/>
        <w:rPr>
          <w:rFonts w:ascii="Times New Roman" w:hAnsi="Times New Roman" w:cs="Times New Roman"/>
          <w:vanish/>
          <w:color w:val="000000"/>
          <w:sz w:val="18"/>
          <w:szCs w:val="18"/>
        </w:rPr>
      </w:pPr>
    </w:p>
    <w:p w:rsidR="00C80554" w:rsidRPr="00D87A73" w:rsidRDefault="00C80554" w:rsidP="00203075">
      <w:pPr>
        <w:pStyle w:val="PargrafodaLista"/>
        <w:numPr>
          <w:ilvl w:val="0"/>
          <w:numId w:val="11"/>
        </w:numPr>
        <w:spacing w:before="120" w:after="120" w:line="276" w:lineRule="auto"/>
        <w:ind w:left="-567" w:firstLine="567"/>
        <w:contextualSpacing w:val="0"/>
        <w:jc w:val="both"/>
        <w:rPr>
          <w:rFonts w:ascii="Times New Roman" w:hAnsi="Times New Roman" w:cs="Times New Roman"/>
          <w:vanish/>
          <w:color w:val="000000"/>
          <w:sz w:val="18"/>
          <w:szCs w:val="18"/>
        </w:rPr>
      </w:pPr>
    </w:p>
    <w:p w:rsidR="00C80554" w:rsidRPr="00D87A73" w:rsidRDefault="00C80554" w:rsidP="00203075">
      <w:pPr>
        <w:pStyle w:val="PargrafodaLista"/>
        <w:numPr>
          <w:ilvl w:val="0"/>
          <w:numId w:val="11"/>
        </w:numPr>
        <w:spacing w:before="120" w:after="120" w:line="276" w:lineRule="auto"/>
        <w:ind w:left="-567" w:firstLine="567"/>
        <w:contextualSpacing w:val="0"/>
        <w:jc w:val="both"/>
        <w:rPr>
          <w:rFonts w:ascii="Times New Roman" w:hAnsi="Times New Roman" w:cs="Times New Roman"/>
          <w:vanish/>
          <w:color w:val="000000"/>
          <w:sz w:val="18"/>
          <w:szCs w:val="18"/>
        </w:rPr>
      </w:pPr>
    </w:p>
    <w:p w:rsidR="00862ACD" w:rsidRPr="00D87A73" w:rsidRDefault="00862ACD" w:rsidP="009E343E">
      <w:pPr>
        <w:pStyle w:val="PargrafodaLista"/>
        <w:numPr>
          <w:ilvl w:val="1"/>
          <w:numId w:val="30"/>
        </w:numPr>
        <w:spacing w:before="120" w:after="120" w:line="276" w:lineRule="auto"/>
        <w:ind w:left="0" w:firstLine="0"/>
        <w:jc w:val="both"/>
        <w:rPr>
          <w:rFonts w:ascii="Times New Roman" w:hAnsi="Times New Roman" w:cs="Times New Roman"/>
          <w:color w:val="000000" w:themeColor="text1"/>
          <w:sz w:val="18"/>
          <w:szCs w:val="18"/>
        </w:rPr>
      </w:pPr>
      <w:r w:rsidRPr="00D87A73">
        <w:rPr>
          <w:rFonts w:ascii="Times New Roman" w:hAnsi="Times New Roman" w:cs="Times New Roman"/>
          <w:color w:val="000000" w:themeColor="text1"/>
          <w:sz w:val="18"/>
          <w:szCs w:val="18"/>
        </w:rPr>
        <w:t xml:space="preserve">As regras </w:t>
      </w:r>
      <w:r w:rsidRPr="00D87A73">
        <w:rPr>
          <w:rFonts w:ascii="Times New Roman" w:eastAsia="Arial" w:hAnsi="Times New Roman" w:cs="Times New Roman"/>
          <w:color w:val="000000" w:themeColor="text1"/>
          <w:sz w:val="18"/>
          <w:szCs w:val="18"/>
        </w:rPr>
        <w:t>acerca</w:t>
      </w:r>
      <w:r w:rsidRPr="00D87A73">
        <w:rPr>
          <w:rFonts w:ascii="Times New Roman" w:hAnsi="Times New Roman" w:cs="Times New Roman"/>
          <w:color w:val="000000" w:themeColor="text1"/>
          <w:sz w:val="18"/>
          <w:szCs w:val="18"/>
        </w:rPr>
        <w:t xml:space="preserve"> do reajustamento em sentido geral do valor contratual são as estabelecidas no Termo de Referência, anexo a este Edital.</w:t>
      </w:r>
    </w:p>
    <w:p w:rsidR="00862ACD" w:rsidRPr="00D87A73" w:rsidRDefault="00862ACD" w:rsidP="006F5D11">
      <w:pPr>
        <w:pStyle w:val="PargrafodaLista"/>
        <w:spacing w:before="120" w:after="120" w:line="276" w:lineRule="auto"/>
        <w:ind w:left="-567" w:firstLine="567"/>
        <w:jc w:val="both"/>
        <w:rPr>
          <w:rFonts w:ascii="Times New Roman" w:hAnsi="Times New Roman" w:cs="Times New Roman"/>
          <w:color w:val="000000"/>
          <w:sz w:val="18"/>
          <w:szCs w:val="18"/>
        </w:rPr>
      </w:pPr>
    </w:p>
    <w:p w:rsidR="00CA24FB" w:rsidRPr="00D87A73" w:rsidRDefault="00CA24FB" w:rsidP="00203075">
      <w:pPr>
        <w:pStyle w:val="Nivel01"/>
        <w:numPr>
          <w:ilvl w:val="0"/>
          <w:numId w:val="30"/>
        </w:numPr>
        <w:ind w:left="-567" w:firstLine="567"/>
        <w:rPr>
          <w:rFonts w:ascii="Times New Roman" w:hAnsi="Times New Roman"/>
          <w:sz w:val="18"/>
          <w:szCs w:val="18"/>
        </w:rPr>
      </w:pPr>
      <w:r w:rsidRPr="00D87A73">
        <w:rPr>
          <w:rFonts w:ascii="Times New Roman" w:hAnsi="Times New Roman"/>
          <w:sz w:val="18"/>
          <w:szCs w:val="18"/>
        </w:rPr>
        <w:t>DO RECEBIMENTO DO OBJETO E DA FISCALIZAÇÃO</w:t>
      </w:r>
    </w:p>
    <w:p w:rsidR="00CA24FB" w:rsidRPr="00D87A73" w:rsidRDefault="00CA24FB" w:rsidP="00203075">
      <w:pPr>
        <w:pStyle w:val="PargrafodaLista"/>
        <w:numPr>
          <w:ilvl w:val="1"/>
          <w:numId w:val="30"/>
        </w:numPr>
        <w:spacing w:before="120" w:after="120" w:line="276" w:lineRule="auto"/>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lang w:eastAsia="en-US"/>
        </w:rPr>
        <w:t>Os critérios de recebimento e aceitação do objeto e de fiscalização estão previstos no Termo de Referência.</w:t>
      </w:r>
    </w:p>
    <w:p w:rsidR="00CA24FB" w:rsidRPr="00D87A73" w:rsidRDefault="00CA24FB" w:rsidP="00203075">
      <w:pPr>
        <w:pStyle w:val="Nivel01"/>
        <w:numPr>
          <w:ilvl w:val="0"/>
          <w:numId w:val="30"/>
        </w:numPr>
        <w:ind w:left="-567" w:firstLine="567"/>
        <w:rPr>
          <w:rFonts w:ascii="Times New Roman" w:hAnsi="Times New Roman"/>
          <w:sz w:val="18"/>
          <w:szCs w:val="18"/>
        </w:rPr>
      </w:pPr>
      <w:r w:rsidRPr="00D87A73">
        <w:rPr>
          <w:rFonts w:ascii="Times New Roman" w:hAnsi="Times New Roman"/>
          <w:sz w:val="18"/>
          <w:szCs w:val="18"/>
          <w:lang w:eastAsia="en-US"/>
        </w:rPr>
        <w:t xml:space="preserve">DAS OBRIGAÇÕES DA </w:t>
      </w:r>
      <w:r w:rsidR="001C2C97" w:rsidRPr="00D87A73">
        <w:rPr>
          <w:rFonts w:ascii="Times New Roman" w:hAnsi="Times New Roman"/>
          <w:sz w:val="18"/>
          <w:szCs w:val="18"/>
          <w:lang w:eastAsia="en-US"/>
        </w:rPr>
        <w:t>CONTRATANTE</w:t>
      </w:r>
      <w:r w:rsidRPr="00D87A73">
        <w:rPr>
          <w:rFonts w:ascii="Times New Roman" w:hAnsi="Times New Roman"/>
          <w:sz w:val="18"/>
          <w:szCs w:val="18"/>
          <w:lang w:eastAsia="en-US"/>
        </w:rPr>
        <w:t xml:space="preserve"> E DA </w:t>
      </w:r>
      <w:r w:rsidR="001C2C97" w:rsidRPr="00D87A73">
        <w:rPr>
          <w:rFonts w:ascii="Times New Roman" w:hAnsi="Times New Roman"/>
          <w:sz w:val="18"/>
          <w:szCs w:val="18"/>
          <w:lang w:eastAsia="en-US"/>
        </w:rPr>
        <w:t>CONTRATADA</w:t>
      </w:r>
    </w:p>
    <w:p w:rsidR="00CA24FB" w:rsidRPr="00D87A73" w:rsidRDefault="00CA24FB" w:rsidP="00203075">
      <w:pPr>
        <w:pStyle w:val="PargrafodaLista"/>
        <w:numPr>
          <w:ilvl w:val="1"/>
          <w:numId w:val="30"/>
        </w:numPr>
        <w:spacing w:before="120" w:after="120" w:line="276" w:lineRule="auto"/>
        <w:ind w:left="-567" w:firstLine="567"/>
        <w:contextualSpacing w:val="0"/>
        <w:jc w:val="both"/>
        <w:rPr>
          <w:rFonts w:ascii="Times New Roman" w:hAnsi="Times New Roman" w:cs="Times New Roman"/>
          <w:b/>
          <w:color w:val="000000"/>
          <w:sz w:val="18"/>
          <w:szCs w:val="18"/>
        </w:rPr>
      </w:pPr>
      <w:r w:rsidRPr="00D87A73">
        <w:rPr>
          <w:rFonts w:ascii="Times New Roman" w:hAnsi="Times New Roman" w:cs="Times New Roman"/>
          <w:color w:val="000000"/>
          <w:sz w:val="18"/>
          <w:szCs w:val="18"/>
          <w:lang w:eastAsia="en-US"/>
        </w:rPr>
        <w:t xml:space="preserve">As obrigações da </w:t>
      </w:r>
      <w:r w:rsidR="001C2C97" w:rsidRPr="00D87A73">
        <w:rPr>
          <w:rFonts w:ascii="Times New Roman" w:hAnsi="Times New Roman" w:cs="Times New Roman"/>
          <w:color w:val="000000"/>
          <w:sz w:val="18"/>
          <w:szCs w:val="18"/>
          <w:lang w:eastAsia="en-US"/>
        </w:rPr>
        <w:t>Contratante</w:t>
      </w:r>
      <w:r w:rsidRPr="00D87A73">
        <w:rPr>
          <w:rFonts w:ascii="Times New Roman" w:hAnsi="Times New Roman" w:cs="Times New Roman"/>
          <w:color w:val="000000"/>
          <w:sz w:val="18"/>
          <w:szCs w:val="18"/>
          <w:lang w:eastAsia="en-US"/>
        </w:rPr>
        <w:t xml:space="preserve"> e da </w:t>
      </w:r>
      <w:r w:rsidR="001C2C97" w:rsidRPr="00D87A73">
        <w:rPr>
          <w:rFonts w:ascii="Times New Roman" w:hAnsi="Times New Roman" w:cs="Times New Roman"/>
          <w:color w:val="000000"/>
          <w:sz w:val="18"/>
          <w:szCs w:val="18"/>
          <w:lang w:eastAsia="en-US"/>
        </w:rPr>
        <w:t>Contratada</w:t>
      </w:r>
      <w:r w:rsidRPr="00D87A73">
        <w:rPr>
          <w:rFonts w:ascii="Times New Roman" w:hAnsi="Times New Roman" w:cs="Times New Roman"/>
          <w:color w:val="000000"/>
          <w:sz w:val="18"/>
          <w:szCs w:val="18"/>
          <w:lang w:eastAsia="en-US"/>
        </w:rPr>
        <w:t xml:space="preserve"> são as estabelecidas no Termo de Referência.</w:t>
      </w:r>
      <w:r w:rsidRPr="00D87A73">
        <w:rPr>
          <w:rFonts w:ascii="Times New Roman" w:hAnsi="Times New Roman" w:cs="Times New Roman"/>
          <w:b/>
          <w:color w:val="000000"/>
          <w:sz w:val="18"/>
          <w:szCs w:val="18"/>
        </w:rPr>
        <w:t xml:space="preserve"> </w:t>
      </w:r>
    </w:p>
    <w:p w:rsidR="00CA2F97" w:rsidRPr="00D87A73" w:rsidRDefault="00CA24FB" w:rsidP="00203075">
      <w:pPr>
        <w:pStyle w:val="Nivel01"/>
        <w:numPr>
          <w:ilvl w:val="0"/>
          <w:numId w:val="30"/>
        </w:numPr>
        <w:ind w:left="-567" w:firstLine="567"/>
        <w:rPr>
          <w:rFonts w:ascii="Times New Roman" w:hAnsi="Times New Roman"/>
          <w:sz w:val="18"/>
          <w:szCs w:val="18"/>
        </w:rPr>
      </w:pPr>
      <w:r w:rsidRPr="00D87A73">
        <w:rPr>
          <w:rFonts w:ascii="Times New Roman" w:hAnsi="Times New Roman"/>
          <w:sz w:val="18"/>
          <w:szCs w:val="18"/>
        </w:rPr>
        <w:t>DO PAGAMENTO</w:t>
      </w:r>
    </w:p>
    <w:p w:rsidR="00430FD9" w:rsidRPr="00D87A73" w:rsidRDefault="00CC6F87" w:rsidP="00B451BA">
      <w:pPr>
        <w:pStyle w:val="PargrafodaLista"/>
        <w:numPr>
          <w:ilvl w:val="1"/>
          <w:numId w:val="30"/>
        </w:numPr>
        <w:spacing w:before="120" w:after="120" w:line="276" w:lineRule="auto"/>
        <w:ind w:left="0" w:firstLine="0"/>
        <w:contextualSpacing w:val="0"/>
        <w:jc w:val="both"/>
        <w:rPr>
          <w:rFonts w:ascii="Times New Roman" w:hAnsi="Times New Roman" w:cs="Times New Roman"/>
          <w:color w:val="000000"/>
          <w:sz w:val="18"/>
          <w:szCs w:val="18"/>
          <w:lang w:eastAsia="en-US"/>
        </w:rPr>
      </w:pPr>
      <w:r w:rsidRPr="00D87A73">
        <w:rPr>
          <w:rFonts w:ascii="Times New Roman" w:hAnsi="Times New Roman" w:cs="Times New Roman"/>
          <w:color w:val="000000"/>
          <w:sz w:val="18"/>
          <w:szCs w:val="18"/>
          <w:lang w:eastAsia="en-US"/>
        </w:rPr>
        <w:t>As regras acerca do pagamento são as estabelecidas no Termo de Referência, anexo a este Edital.</w:t>
      </w:r>
    </w:p>
    <w:p w:rsidR="00CA24FB" w:rsidRPr="00D87A73" w:rsidRDefault="00CA24FB" w:rsidP="00203075">
      <w:pPr>
        <w:pStyle w:val="Nivel01"/>
        <w:numPr>
          <w:ilvl w:val="0"/>
          <w:numId w:val="30"/>
        </w:numPr>
        <w:ind w:left="-567" w:firstLine="567"/>
        <w:rPr>
          <w:rFonts w:ascii="Times New Roman" w:hAnsi="Times New Roman"/>
          <w:sz w:val="18"/>
          <w:szCs w:val="18"/>
        </w:rPr>
      </w:pPr>
      <w:r w:rsidRPr="00D87A73">
        <w:rPr>
          <w:rFonts w:ascii="Times New Roman" w:hAnsi="Times New Roman"/>
          <w:sz w:val="18"/>
          <w:szCs w:val="18"/>
        </w:rPr>
        <w:t>DAS SANÇÕES ADMINISTRATIVAS.</w:t>
      </w:r>
    </w:p>
    <w:p w:rsidR="00CC6F87" w:rsidRPr="00D87A73" w:rsidRDefault="00CC6F87" w:rsidP="00203075">
      <w:pPr>
        <w:pStyle w:val="PargrafodaLista"/>
        <w:numPr>
          <w:ilvl w:val="1"/>
          <w:numId w:val="30"/>
        </w:numPr>
        <w:spacing w:before="120" w:after="120" w:line="276" w:lineRule="auto"/>
        <w:jc w:val="both"/>
        <w:rPr>
          <w:rFonts w:ascii="Times New Roman" w:hAnsi="Times New Roman" w:cs="Times New Roman"/>
          <w:sz w:val="18"/>
          <w:szCs w:val="18"/>
          <w:shd w:val="clear" w:color="auto" w:fill="FFFFFF"/>
        </w:rPr>
      </w:pPr>
      <w:r w:rsidRPr="00D87A73">
        <w:rPr>
          <w:rFonts w:ascii="Times New Roman" w:hAnsi="Times New Roman" w:cs="Times New Roman"/>
          <w:sz w:val="18"/>
          <w:szCs w:val="18"/>
          <w:shd w:val="clear" w:color="auto" w:fill="FFFFFF"/>
        </w:rPr>
        <w:t xml:space="preserve">Comete infração administrativa, nos termos da Lei nº 10.520, de 2002, o licitante/adjudicatário que: </w:t>
      </w:r>
    </w:p>
    <w:p w:rsidR="00CC6F87" w:rsidRPr="00D87A73" w:rsidRDefault="005653FD" w:rsidP="00B451BA">
      <w:pPr>
        <w:numPr>
          <w:ilvl w:val="2"/>
          <w:numId w:val="30"/>
        </w:numPr>
        <w:tabs>
          <w:tab w:val="left" w:pos="851"/>
        </w:tabs>
        <w:autoSpaceDE w:val="0"/>
        <w:snapToGrid w:val="0"/>
        <w:spacing w:before="120" w:after="120" w:line="276" w:lineRule="auto"/>
        <w:ind w:left="0" w:firstLine="0"/>
        <w:jc w:val="both"/>
        <w:rPr>
          <w:rFonts w:ascii="Times New Roman" w:hAnsi="Times New Roman" w:cs="Times New Roman"/>
          <w:sz w:val="18"/>
          <w:szCs w:val="18"/>
          <w:shd w:val="clear" w:color="auto" w:fill="FFFFFF"/>
        </w:rPr>
      </w:pPr>
      <w:r w:rsidRPr="00D87A73">
        <w:rPr>
          <w:rFonts w:ascii="Times New Roman" w:hAnsi="Times New Roman" w:cs="Times New Roman"/>
          <w:sz w:val="18"/>
          <w:szCs w:val="18"/>
          <w:shd w:val="clear" w:color="auto" w:fill="FFFFFF"/>
        </w:rPr>
        <w:t>Não</w:t>
      </w:r>
      <w:r w:rsidR="00CC6F87" w:rsidRPr="00D87A73">
        <w:rPr>
          <w:rFonts w:ascii="Times New Roman" w:hAnsi="Times New Roman" w:cs="Times New Roman"/>
          <w:sz w:val="18"/>
          <w:szCs w:val="18"/>
          <w:shd w:val="clear" w:color="auto" w:fill="FFFFFF"/>
        </w:rPr>
        <w:t xml:space="preserve"> assinar o termo de contrato</w:t>
      </w:r>
      <w:r w:rsidR="00265B35" w:rsidRPr="00D87A73">
        <w:rPr>
          <w:rFonts w:ascii="Times New Roman" w:hAnsi="Times New Roman" w:cs="Times New Roman"/>
          <w:sz w:val="18"/>
          <w:szCs w:val="18"/>
          <w:shd w:val="clear" w:color="auto" w:fill="FFFFFF"/>
        </w:rPr>
        <w:t xml:space="preserve"> </w:t>
      </w:r>
      <w:r w:rsidR="00CC6F87" w:rsidRPr="00D87A73">
        <w:rPr>
          <w:rFonts w:ascii="Times New Roman" w:hAnsi="Times New Roman" w:cs="Times New Roman"/>
          <w:sz w:val="18"/>
          <w:szCs w:val="18"/>
          <w:shd w:val="clear" w:color="auto" w:fill="FFFFFF"/>
        </w:rPr>
        <w:t>ou aceitar/retirar o instrumento equivalente, quando convocado dentro do prazo de validade da proposta;</w:t>
      </w:r>
    </w:p>
    <w:p w:rsidR="00CC6F87" w:rsidRPr="00D87A73" w:rsidRDefault="005653FD" w:rsidP="00203075">
      <w:pPr>
        <w:numPr>
          <w:ilvl w:val="2"/>
          <w:numId w:val="30"/>
        </w:numPr>
        <w:tabs>
          <w:tab w:val="left" w:pos="1440"/>
        </w:tabs>
        <w:autoSpaceDE w:val="0"/>
        <w:snapToGrid w:val="0"/>
        <w:spacing w:before="120" w:after="120" w:line="276" w:lineRule="auto"/>
        <w:ind w:left="-567" w:firstLine="567"/>
        <w:jc w:val="both"/>
        <w:rPr>
          <w:rFonts w:ascii="Times New Roman" w:hAnsi="Times New Roman" w:cs="Times New Roman"/>
          <w:sz w:val="18"/>
          <w:szCs w:val="18"/>
          <w:shd w:val="clear" w:color="auto" w:fill="FFFFFF"/>
        </w:rPr>
      </w:pPr>
      <w:r w:rsidRPr="00D87A73">
        <w:rPr>
          <w:rFonts w:ascii="Times New Roman" w:hAnsi="Times New Roman" w:cs="Times New Roman"/>
          <w:sz w:val="18"/>
          <w:szCs w:val="18"/>
          <w:shd w:val="clear" w:color="auto" w:fill="FFFFFF"/>
        </w:rPr>
        <w:lastRenderedPageBreak/>
        <w:t>Apresentar</w:t>
      </w:r>
      <w:r w:rsidR="00CC6F87" w:rsidRPr="00D87A73">
        <w:rPr>
          <w:rFonts w:ascii="Times New Roman" w:hAnsi="Times New Roman" w:cs="Times New Roman"/>
          <w:sz w:val="18"/>
          <w:szCs w:val="18"/>
          <w:shd w:val="clear" w:color="auto" w:fill="FFFFFF"/>
        </w:rPr>
        <w:t xml:space="preserve"> documentação falsa;</w:t>
      </w:r>
    </w:p>
    <w:p w:rsidR="00CC6F87" w:rsidRPr="00D87A73" w:rsidRDefault="005653FD" w:rsidP="00203075">
      <w:pPr>
        <w:numPr>
          <w:ilvl w:val="2"/>
          <w:numId w:val="30"/>
        </w:numPr>
        <w:tabs>
          <w:tab w:val="left" w:pos="1440"/>
        </w:tabs>
        <w:autoSpaceDE w:val="0"/>
        <w:snapToGrid w:val="0"/>
        <w:spacing w:before="120" w:after="120" w:line="276" w:lineRule="auto"/>
        <w:ind w:left="-567" w:firstLine="567"/>
        <w:jc w:val="both"/>
        <w:rPr>
          <w:rFonts w:ascii="Times New Roman" w:hAnsi="Times New Roman" w:cs="Times New Roman"/>
          <w:sz w:val="18"/>
          <w:szCs w:val="18"/>
          <w:shd w:val="clear" w:color="auto" w:fill="FFFFFF"/>
        </w:rPr>
      </w:pPr>
      <w:r w:rsidRPr="00D87A73">
        <w:rPr>
          <w:rFonts w:ascii="Times New Roman" w:hAnsi="Times New Roman" w:cs="Times New Roman"/>
          <w:sz w:val="18"/>
          <w:szCs w:val="18"/>
          <w:shd w:val="clear" w:color="auto" w:fill="FFFFFF"/>
        </w:rPr>
        <w:t>Deixar</w:t>
      </w:r>
      <w:r w:rsidR="00CC6F87" w:rsidRPr="00D87A73">
        <w:rPr>
          <w:rFonts w:ascii="Times New Roman" w:hAnsi="Times New Roman" w:cs="Times New Roman"/>
          <w:sz w:val="18"/>
          <w:szCs w:val="18"/>
          <w:shd w:val="clear" w:color="auto" w:fill="FFFFFF"/>
        </w:rPr>
        <w:t xml:space="preserve"> de entregar os documentos exigidos no certame;</w:t>
      </w:r>
    </w:p>
    <w:p w:rsidR="00CC6F87" w:rsidRPr="00D87A73" w:rsidRDefault="005653FD" w:rsidP="00203075">
      <w:pPr>
        <w:numPr>
          <w:ilvl w:val="2"/>
          <w:numId w:val="30"/>
        </w:numPr>
        <w:tabs>
          <w:tab w:val="left" w:pos="1440"/>
        </w:tabs>
        <w:autoSpaceDE w:val="0"/>
        <w:snapToGrid w:val="0"/>
        <w:spacing w:before="120" w:after="120" w:line="276" w:lineRule="auto"/>
        <w:ind w:left="-567" w:firstLine="567"/>
        <w:jc w:val="both"/>
        <w:rPr>
          <w:rFonts w:ascii="Times New Roman" w:hAnsi="Times New Roman" w:cs="Times New Roman"/>
          <w:sz w:val="18"/>
          <w:szCs w:val="18"/>
          <w:shd w:val="clear" w:color="auto" w:fill="FFFFFF"/>
        </w:rPr>
      </w:pPr>
      <w:r w:rsidRPr="00D87A73">
        <w:rPr>
          <w:rFonts w:ascii="Times New Roman" w:hAnsi="Times New Roman" w:cs="Times New Roman"/>
          <w:sz w:val="18"/>
          <w:szCs w:val="18"/>
        </w:rPr>
        <w:t>Ensejar</w:t>
      </w:r>
      <w:r w:rsidR="00CC6F87" w:rsidRPr="00D87A73">
        <w:rPr>
          <w:rFonts w:ascii="Times New Roman" w:hAnsi="Times New Roman" w:cs="Times New Roman"/>
          <w:sz w:val="18"/>
          <w:szCs w:val="18"/>
        </w:rPr>
        <w:t xml:space="preserve"> o retardamento da execução do objeto;</w:t>
      </w:r>
    </w:p>
    <w:p w:rsidR="00CC6F87" w:rsidRPr="00D87A73" w:rsidRDefault="005653FD" w:rsidP="00203075">
      <w:pPr>
        <w:numPr>
          <w:ilvl w:val="2"/>
          <w:numId w:val="30"/>
        </w:numPr>
        <w:tabs>
          <w:tab w:val="left" w:pos="1440"/>
        </w:tabs>
        <w:autoSpaceDE w:val="0"/>
        <w:snapToGrid w:val="0"/>
        <w:spacing w:before="120" w:after="120" w:line="276" w:lineRule="auto"/>
        <w:ind w:left="-567" w:firstLine="567"/>
        <w:jc w:val="both"/>
        <w:rPr>
          <w:rFonts w:ascii="Times New Roman" w:hAnsi="Times New Roman" w:cs="Times New Roman"/>
          <w:sz w:val="18"/>
          <w:szCs w:val="18"/>
          <w:shd w:val="clear" w:color="auto" w:fill="FFFFFF"/>
        </w:rPr>
      </w:pPr>
      <w:r w:rsidRPr="00D87A73">
        <w:rPr>
          <w:rFonts w:ascii="Times New Roman" w:hAnsi="Times New Roman" w:cs="Times New Roman"/>
          <w:sz w:val="18"/>
          <w:szCs w:val="18"/>
          <w:shd w:val="clear" w:color="auto" w:fill="FFFFFF"/>
        </w:rPr>
        <w:t>Não</w:t>
      </w:r>
      <w:r w:rsidR="00CC6F87" w:rsidRPr="00D87A73">
        <w:rPr>
          <w:rFonts w:ascii="Times New Roman" w:hAnsi="Times New Roman" w:cs="Times New Roman"/>
          <w:sz w:val="18"/>
          <w:szCs w:val="18"/>
          <w:shd w:val="clear" w:color="auto" w:fill="FFFFFF"/>
        </w:rPr>
        <w:t xml:space="preserve"> mantiver a proposta;</w:t>
      </w:r>
    </w:p>
    <w:p w:rsidR="00CC6F87" w:rsidRPr="00D87A73" w:rsidRDefault="005653FD" w:rsidP="00203075">
      <w:pPr>
        <w:numPr>
          <w:ilvl w:val="2"/>
          <w:numId w:val="30"/>
        </w:numPr>
        <w:tabs>
          <w:tab w:val="left" w:pos="1440"/>
        </w:tabs>
        <w:autoSpaceDE w:val="0"/>
        <w:snapToGrid w:val="0"/>
        <w:spacing w:before="120" w:after="120" w:line="276" w:lineRule="auto"/>
        <w:ind w:left="-567" w:firstLine="567"/>
        <w:jc w:val="both"/>
        <w:rPr>
          <w:rFonts w:ascii="Times New Roman" w:hAnsi="Times New Roman" w:cs="Times New Roman"/>
          <w:sz w:val="18"/>
          <w:szCs w:val="18"/>
          <w:shd w:val="clear" w:color="auto" w:fill="FFFFFF"/>
        </w:rPr>
      </w:pPr>
      <w:r w:rsidRPr="00D87A73">
        <w:rPr>
          <w:rFonts w:ascii="Times New Roman" w:hAnsi="Times New Roman" w:cs="Times New Roman"/>
          <w:sz w:val="18"/>
          <w:szCs w:val="18"/>
          <w:shd w:val="clear" w:color="auto" w:fill="FFFFFF"/>
        </w:rPr>
        <w:t>Cometer</w:t>
      </w:r>
      <w:r w:rsidR="00CC6F87" w:rsidRPr="00D87A73">
        <w:rPr>
          <w:rFonts w:ascii="Times New Roman" w:hAnsi="Times New Roman" w:cs="Times New Roman"/>
          <w:sz w:val="18"/>
          <w:szCs w:val="18"/>
          <w:shd w:val="clear" w:color="auto" w:fill="FFFFFF"/>
        </w:rPr>
        <w:t xml:space="preserve"> fraude fiscal;</w:t>
      </w:r>
    </w:p>
    <w:p w:rsidR="006E1B4C" w:rsidRPr="00D87A73" w:rsidRDefault="005653FD" w:rsidP="00203075">
      <w:pPr>
        <w:numPr>
          <w:ilvl w:val="2"/>
          <w:numId w:val="30"/>
        </w:numPr>
        <w:tabs>
          <w:tab w:val="left" w:pos="1440"/>
        </w:tabs>
        <w:autoSpaceDE w:val="0"/>
        <w:snapToGrid w:val="0"/>
        <w:spacing w:before="120" w:after="120" w:line="276" w:lineRule="auto"/>
        <w:ind w:left="-567" w:firstLine="567"/>
        <w:jc w:val="both"/>
        <w:rPr>
          <w:rFonts w:ascii="Times New Roman" w:hAnsi="Times New Roman" w:cs="Times New Roman"/>
          <w:sz w:val="18"/>
          <w:szCs w:val="18"/>
          <w:shd w:val="clear" w:color="auto" w:fill="FFFFFF"/>
        </w:rPr>
      </w:pPr>
      <w:r w:rsidRPr="00D87A73">
        <w:rPr>
          <w:rFonts w:ascii="Times New Roman" w:hAnsi="Times New Roman" w:cs="Times New Roman"/>
          <w:sz w:val="18"/>
          <w:szCs w:val="18"/>
          <w:shd w:val="clear" w:color="auto" w:fill="FFFFFF"/>
        </w:rPr>
        <w:t>Comportar-se de modo inidôneo.</w:t>
      </w:r>
    </w:p>
    <w:p w:rsidR="006E1B4C" w:rsidRPr="00D87A73" w:rsidRDefault="006E1B4C" w:rsidP="00A91582">
      <w:pPr>
        <w:pStyle w:val="PargrafodaLista"/>
        <w:numPr>
          <w:ilvl w:val="1"/>
          <w:numId w:val="30"/>
        </w:numPr>
        <w:tabs>
          <w:tab w:val="left" w:pos="426"/>
        </w:tabs>
        <w:spacing w:before="120" w:after="120" w:line="276" w:lineRule="auto"/>
        <w:ind w:left="0" w:firstLine="0"/>
        <w:jc w:val="both"/>
        <w:rPr>
          <w:rFonts w:ascii="Times New Roman" w:hAnsi="Times New Roman" w:cs="Times New Roman"/>
          <w:sz w:val="18"/>
          <w:szCs w:val="18"/>
        </w:rPr>
      </w:pPr>
      <w:r w:rsidRPr="00D87A73">
        <w:rPr>
          <w:rFonts w:ascii="Times New Roman" w:hAnsi="Times New Roman" w:cs="Times New Roman"/>
          <w:sz w:val="18"/>
          <w:szCs w:val="18"/>
        </w:rPr>
        <w:t xml:space="preserve">As sanções do item acima também se aplicam aos integrantes do cadastro de reserva, em pregão para registro de preços que, convocados, não honrarem o compromisso assumido injustificadamente. </w:t>
      </w:r>
    </w:p>
    <w:p w:rsidR="00CC6F87" w:rsidRPr="00D87A73" w:rsidRDefault="00CC6F87" w:rsidP="00A91582">
      <w:pPr>
        <w:pStyle w:val="PargrafodaLista"/>
        <w:numPr>
          <w:ilvl w:val="1"/>
          <w:numId w:val="30"/>
        </w:numPr>
        <w:tabs>
          <w:tab w:val="left" w:pos="426"/>
          <w:tab w:val="left" w:pos="567"/>
        </w:tabs>
        <w:spacing w:before="120" w:after="120" w:line="276" w:lineRule="auto"/>
        <w:ind w:left="0" w:firstLine="0"/>
        <w:jc w:val="both"/>
        <w:rPr>
          <w:rFonts w:ascii="Times New Roman" w:hAnsi="Times New Roman" w:cs="Times New Roman"/>
          <w:sz w:val="18"/>
          <w:szCs w:val="18"/>
          <w:shd w:val="clear" w:color="auto" w:fill="FFFFFF"/>
        </w:rPr>
      </w:pPr>
      <w:r w:rsidRPr="00D87A73">
        <w:rPr>
          <w:rFonts w:ascii="Times New Roman" w:hAnsi="Times New Roman" w:cs="Times New Roman"/>
          <w:sz w:val="18"/>
          <w:szCs w:val="18"/>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430FD9" w:rsidRPr="00D87A73" w:rsidRDefault="00CC6F87" w:rsidP="00A91582">
      <w:pPr>
        <w:pStyle w:val="PargrafodaLista"/>
        <w:numPr>
          <w:ilvl w:val="1"/>
          <w:numId w:val="30"/>
        </w:numPr>
        <w:tabs>
          <w:tab w:val="left" w:pos="426"/>
          <w:tab w:val="left" w:pos="567"/>
        </w:tabs>
        <w:spacing w:before="120" w:after="120" w:line="276" w:lineRule="auto"/>
        <w:ind w:left="0" w:firstLine="0"/>
        <w:jc w:val="both"/>
        <w:rPr>
          <w:rFonts w:ascii="Times New Roman" w:hAnsi="Times New Roman" w:cs="Times New Roman"/>
          <w:sz w:val="18"/>
          <w:szCs w:val="18"/>
          <w:shd w:val="clear" w:color="auto" w:fill="FFFFFF"/>
        </w:rPr>
      </w:pPr>
      <w:r w:rsidRPr="00D87A73">
        <w:rPr>
          <w:rFonts w:ascii="Times New Roman" w:hAnsi="Times New Roman" w:cs="Times New Roman"/>
          <w:sz w:val="18"/>
          <w:szCs w:val="18"/>
          <w:shd w:val="clear" w:color="auto" w:fill="FFFFFF"/>
        </w:rPr>
        <w:t>O licitante/adjudicatário que cometer qualquer das infrações discriminadas nos subitens anteriores ficará sujeito, sem prejuízo da responsabilidade civil e criminal, às seguintes sanções:</w:t>
      </w:r>
      <w:r w:rsidR="009731EC" w:rsidRPr="00D87A73">
        <w:rPr>
          <w:rFonts w:ascii="Times New Roman" w:hAnsi="Times New Roman" w:cs="Times New Roman"/>
          <w:sz w:val="18"/>
          <w:szCs w:val="18"/>
          <w:shd w:val="clear" w:color="auto" w:fill="FFFFFF"/>
        </w:rPr>
        <w:t xml:space="preserve"> </w:t>
      </w:r>
    </w:p>
    <w:p w:rsidR="00430FD9" w:rsidRPr="00D87A73" w:rsidRDefault="00CC6F87" w:rsidP="00A91582">
      <w:pPr>
        <w:pStyle w:val="PargrafodaLista"/>
        <w:numPr>
          <w:ilvl w:val="2"/>
          <w:numId w:val="30"/>
        </w:numPr>
        <w:tabs>
          <w:tab w:val="left" w:pos="426"/>
          <w:tab w:val="left" w:pos="567"/>
        </w:tabs>
        <w:spacing w:before="120" w:after="120" w:line="276" w:lineRule="auto"/>
        <w:ind w:left="0" w:firstLine="0"/>
        <w:jc w:val="both"/>
        <w:rPr>
          <w:rFonts w:ascii="Times New Roman" w:hAnsi="Times New Roman" w:cs="Times New Roman"/>
          <w:sz w:val="18"/>
          <w:szCs w:val="18"/>
          <w:shd w:val="clear" w:color="auto" w:fill="FFFFFF"/>
        </w:rPr>
      </w:pPr>
      <w:r w:rsidRPr="00D87A73">
        <w:rPr>
          <w:rFonts w:ascii="Times New Roman" w:hAnsi="Times New Roman" w:cs="Times New Roman"/>
          <w:sz w:val="18"/>
          <w:szCs w:val="18"/>
          <w:shd w:val="clear" w:color="auto" w:fill="FFFFFF"/>
        </w:rPr>
        <w:t>Advertência por faltas leves, assim entendidas como aquelas que não acarretarem prejuízos significativos ao objeto da contratação;</w:t>
      </w:r>
    </w:p>
    <w:p w:rsidR="00CC6F87" w:rsidRPr="00D87A73" w:rsidRDefault="00CC6F87" w:rsidP="00A91582">
      <w:pPr>
        <w:pStyle w:val="PargrafodaLista"/>
        <w:numPr>
          <w:ilvl w:val="2"/>
          <w:numId w:val="30"/>
        </w:numPr>
        <w:tabs>
          <w:tab w:val="left" w:pos="426"/>
          <w:tab w:val="left" w:pos="567"/>
        </w:tabs>
        <w:spacing w:before="120" w:after="120" w:line="276" w:lineRule="auto"/>
        <w:ind w:left="0" w:firstLine="0"/>
        <w:jc w:val="both"/>
        <w:rPr>
          <w:rFonts w:ascii="Times New Roman" w:hAnsi="Times New Roman" w:cs="Times New Roman"/>
          <w:sz w:val="18"/>
          <w:szCs w:val="18"/>
          <w:shd w:val="clear" w:color="auto" w:fill="FFFFFF"/>
        </w:rPr>
      </w:pPr>
      <w:r w:rsidRPr="00D87A73">
        <w:rPr>
          <w:rFonts w:ascii="Times New Roman" w:hAnsi="Times New Roman" w:cs="Times New Roman"/>
          <w:sz w:val="18"/>
          <w:szCs w:val="18"/>
          <w:shd w:val="clear" w:color="auto" w:fill="FFFFFF"/>
        </w:rPr>
        <w:t xml:space="preserve">Multa de </w:t>
      </w:r>
      <w:r w:rsidR="00CC1FA8" w:rsidRPr="00D87A73">
        <w:rPr>
          <w:rFonts w:ascii="Times New Roman" w:hAnsi="Times New Roman" w:cs="Times New Roman"/>
          <w:sz w:val="18"/>
          <w:szCs w:val="18"/>
          <w:shd w:val="clear" w:color="auto" w:fill="FFFFFF"/>
        </w:rPr>
        <w:t>1</w:t>
      </w:r>
      <w:r w:rsidRPr="00D87A73">
        <w:rPr>
          <w:rFonts w:ascii="Times New Roman" w:hAnsi="Times New Roman" w:cs="Times New Roman"/>
          <w:sz w:val="18"/>
          <w:szCs w:val="18"/>
          <w:shd w:val="clear" w:color="auto" w:fill="FFFFFF"/>
        </w:rPr>
        <w:t>% (</w:t>
      </w:r>
      <w:r w:rsidR="00CC1FA8" w:rsidRPr="00D87A73">
        <w:rPr>
          <w:rFonts w:ascii="Times New Roman" w:hAnsi="Times New Roman" w:cs="Times New Roman"/>
          <w:sz w:val="18"/>
          <w:szCs w:val="18"/>
          <w:shd w:val="clear" w:color="auto" w:fill="FFFFFF"/>
        </w:rPr>
        <w:t>um</w:t>
      </w:r>
      <w:r w:rsidRPr="00D87A73">
        <w:rPr>
          <w:rFonts w:ascii="Times New Roman" w:hAnsi="Times New Roman" w:cs="Times New Roman"/>
          <w:sz w:val="18"/>
          <w:szCs w:val="18"/>
          <w:shd w:val="clear" w:color="auto" w:fill="FFFFFF"/>
        </w:rPr>
        <w:t xml:space="preserve"> por cento) sobre o valor estimado do(s) item(s) prejudicado(s) pela conduta do licitante;</w:t>
      </w:r>
    </w:p>
    <w:p w:rsidR="00E84570" w:rsidRPr="00D87A73" w:rsidRDefault="00E84570" w:rsidP="00A91582">
      <w:pPr>
        <w:pStyle w:val="PargrafodaLista"/>
        <w:numPr>
          <w:ilvl w:val="2"/>
          <w:numId w:val="30"/>
        </w:numPr>
        <w:tabs>
          <w:tab w:val="left" w:pos="426"/>
          <w:tab w:val="left" w:pos="567"/>
        </w:tabs>
        <w:spacing w:before="120" w:after="120" w:line="276" w:lineRule="auto"/>
        <w:ind w:left="0" w:firstLine="0"/>
        <w:jc w:val="both"/>
        <w:rPr>
          <w:rFonts w:ascii="Times New Roman" w:hAnsi="Times New Roman" w:cs="Times New Roman"/>
          <w:sz w:val="18"/>
          <w:szCs w:val="18"/>
          <w:shd w:val="clear" w:color="auto" w:fill="FFFFFF"/>
        </w:rPr>
      </w:pPr>
      <w:r w:rsidRPr="00D87A73">
        <w:rPr>
          <w:rFonts w:ascii="Times New Roman" w:hAnsi="Times New Roman" w:cs="Times New Roman"/>
          <w:sz w:val="18"/>
          <w:szCs w:val="18"/>
          <w:shd w:val="clear" w:color="auto" w:fill="FFFFFF"/>
        </w:rPr>
        <w:t>Suspensão de licitar e impedimento de contratar com o órgão, entidade ou unidade administrativa pela qual a Administração Pública opera e atua concretamente, pelo prazo de até dois anos;</w:t>
      </w:r>
    </w:p>
    <w:p w:rsidR="00E84570" w:rsidRPr="00D87A73" w:rsidRDefault="00E84570" w:rsidP="00A91582">
      <w:pPr>
        <w:pStyle w:val="PargrafodaLista"/>
        <w:numPr>
          <w:ilvl w:val="2"/>
          <w:numId w:val="30"/>
        </w:numPr>
        <w:tabs>
          <w:tab w:val="left" w:pos="426"/>
          <w:tab w:val="left" w:pos="567"/>
        </w:tabs>
        <w:spacing w:before="120" w:after="120" w:line="276" w:lineRule="auto"/>
        <w:ind w:left="0" w:firstLine="0"/>
        <w:jc w:val="both"/>
        <w:rPr>
          <w:rFonts w:ascii="Times New Roman" w:hAnsi="Times New Roman" w:cs="Times New Roman"/>
          <w:sz w:val="18"/>
          <w:szCs w:val="18"/>
          <w:shd w:val="clear" w:color="auto" w:fill="FFFFFF"/>
        </w:rPr>
      </w:pPr>
      <w:r w:rsidRPr="00D87A73">
        <w:rPr>
          <w:rFonts w:ascii="Times New Roman" w:hAnsi="Times New Roman" w:cs="Times New Roman"/>
          <w:sz w:val="18"/>
          <w:szCs w:val="18"/>
          <w:shd w:val="clear" w:color="auto" w:fill="FFFFFF"/>
        </w:rPr>
        <w:t xml:space="preserve">Impedimento </w:t>
      </w:r>
      <w:r w:rsidR="00CC1FA8" w:rsidRPr="00D87A73">
        <w:rPr>
          <w:rFonts w:ascii="Times New Roman" w:hAnsi="Times New Roman" w:cs="Times New Roman"/>
          <w:sz w:val="18"/>
          <w:szCs w:val="18"/>
          <w:shd w:val="clear" w:color="auto" w:fill="FFFFFF"/>
        </w:rPr>
        <w:t>de licitar e de contratar com o Estado do Tocantins</w:t>
      </w:r>
      <w:r w:rsidRPr="00D87A73">
        <w:rPr>
          <w:rFonts w:ascii="Times New Roman" w:hAnsi="Times New Roman" w:cs="Times New Roman"/>
          <w:sz w:val="18"/>
          <w:szCs w:val="18"/>
          <w:shd w:val="clear" w:color="auto" w:fill="FFFFFF"/>
        </w:rPr>
        <w:t>, pelo prazo de até cinco anos;</w:t>
      </w:r>
    </w:p>
    <w:p w:rsidR="00E84570" w:rsidRPr="00D87A73" w:rsidRDefault="00E84570" w:rsidP="00A91582">
      <w:pPr>
        <w:pStyle w:val="PargrafodaLista"/>
        <w:numPr>
          <w:ilvl w:val="1"/>
          <w:numId w:val="30"/>
        </w:numPr>
        <w:tabs>
          <w:tab w:val="left" w:pos="426"/>
          <w:tab w:val="left" w:pos="567"/>
        </w:tabs>
        <w:spacing w:before="120" w:after="120" w:line="276" w:lineRule="auto"/>
        <w:ind w:left="0" w:firstLine="0"/>
        <w:jc w:val="both"/>
        <w:rPr>
          <w:rFonts w:ascii="Times New Roman" w:hAnsi="Times New Roman" w:cs="Times New Roman"/>
          <w:sz w:val="18"/>
          <w:szCs w:val="18"/>
          <w:shd w:val="clear" w:color="auto" w:fill="FFFFFF"/>
        </w:rPr>
      </w:pPr>
      <w:r w:rsidRPr="00D87A73">
        <w:rPr>
          <w:rFonts w:ascii="Times New Roman" w:hAnsi="Times New Roman" w:cs="Times New Roman"/>
          <w:sz w:val="18"/>
          <w:szCs w:val="18"/>
          <w:shd w:val="clear" w:color="auto" w:fill="FFFFFF"/>
        </w:rPr>
        <w:t>Declaração de inidoneidade para licitar ou contratar com a Administração Pública</w:t>
      </w:r>
      <w:r w:rsidR="00CC1FA8" w:rsidRPr="00D87A73">
        <w:rPr>
          <w:rFonts w:ascii="Times New Roman" w:hAnsi="Times New Roman" w:cs="Times New Roman"/>
          <w:sz w:val="18"/>
          <w:szCs w:val="18"/>
          <w:shd w:val="clear" w:color="auto" w:fill="FFFFFF"/>
        </w:rPr>
        <w:t xml:space="preserve"> Estadual</w:t>
      </w:r>
      <w:r w:rsidRPr="00D87A73">
        <w:rPr>
          <w:rFonts w:ascii="Times New Roman" w:hAnsi="Times New Roman" w:cs="Times New Roman"/>
          <w:sz w:val="18"/>
          <w:szCs w:val="18"/>
          <w:shd w:val="clear" w:color="auto" w:fill="FFFFFF"/>
        </w:rPr>
        <w:t>, enquanto perdurarem os motivos determinantes da punição ou até que seja promovida a reabilitação perante a própria autoridade que aplicou a penalidade, que será concedida sempre que a Contratada ressarcir a Contratante pelos prejuízos causados;</w:t>
      </w:r>
    </w:p>
    <w:p w:rsidR="00CC6F87" w:rsidRPr="00D87A73" w:rsidRDefault="00CC6F87" w:rsidP="00A91582">
      <w:pPr>
        <w:pStyle w:val="PargrafodaLista"/>
        <w:numPr>
          <w:ilvl w:val="1"/>
          <w:numId w:val="30"/>
        </w:numPr>
        <w:tabs>
          <w:tab w:val="left" w:pos="567"/>
        </w:tabs>
        <w:spacing w:before="120" w:after="120" w:line="276" w:lineRule="auto"/>
        <w:ind w:left="0" w:firstLine="0"/>
        <w:jc w:val="both"/>
        <w:rPr>
          <w:rFonts w:ascii="Times New Roman" w:hAnsi="Times New Roman" w:cs="Times New Roman"/>
          <w:sz w:val="18"/>
          <w:szCs w:val="18"/>
          <w:shd w:val="clear" w:color="auto" w:fill="FFFFFF"/>
        </w:rPr>
      </w:pPr>
      <w:r w:rsidRPr="00D87A73">
        <w:rPr>
          <w:rFonts w:ascii="Times New Roman" w:hAnsi="Times New Roman" w:cs="Times New Roman"/>
          <w:sz w:val="18"/>
          <w:szCs w:val="18"/>
          <w:shd w:val="clear" w:color="auto" w:fill="FFFFFF"/>
        </w:rPr>
        <w:t xml:space="preserve">A penalidade de multa pode ser aplicada cumulativamente com </w:t>
      </w:r>
      <w:r w:rsidR="00E84570" w:rsidRPr="00D87A73">
        <w:rPr>
          <w:rFonts w:ascii="Times New Roman" w:hAnsi="Times New Roman" w:cs="Times New Roman"/>
          <w:sz w:val="18"/>
          <w:szCs w:val="18"/>
          <w:shd w:val="clear" w:color="auto" w:fill="FFFFFF"/>
        </w:rPr>
        <w:t>as demais sanções.</w:t>
      </w:r>
    </w:p>
    <w:p w:rsidR="00CC6F87" w:rsidRPr="00D87A73" w:rsidRDefault="00CC6F87" w:rsidP="00A91582">
      <w:pPr>
        <w:pStyle w:val="PargrafodaLista"/>
        <w:numPr>
          <w:ilvl w:val="1"/>
          <w:numId w:val="30"/>
        </w:numPr>
        <w:tabs>
          <w:tab w:val="left" w:pos="567"/>
        </w:tabs>
        <w:spacing w:before="120" w:after="120" w:line="276" w:lineRule="auto"/>
        <w:ind w:left="0" w:firstLine="0"/>
        <w:jc w:val="both"/>
        <w:rPr>
          <w:rFonts w:ascii="Times New Roman" w:hAnsi="Times New Roman" w:cs="Times New Roman"/>
          <w:sz w:val="18"/>
          <w:szCs w:val="18"/>
          <w:shd w:val="clear" w:color="auto" w:fill="FFFFFF"/>
        </w:rPr>
      </w:pPr>
      <w:r w:rsidRPr="00D87A73">
        <w:rPr>
          <w:rFonts w:ascii="Times New Roman" w:hAnsi="Times New Roman" w:cs="Times New Roman"/>
          <w:sz w:val="18"/>
          <w:szCs w:val="18"/>
          <w:shd w:val="clear" w:color="auto" w:fill="FFFFFF"/>
        </w:rPr>
        <w:t>Se</w:t>
      </w:r>
      <w:r w:rsidR="00917A2A" w:rsidRPr="00D87A73">
        <w:rPr>
          <w:rFonts w:ascii="Times New Roman" w:hAnsi="Times New Roman" w:cs="Times New Roman"/>
          <w:sz w:val="18"/>
          <w:szCs w:val="18"/>
          <w:shd w:val="clear" w:color="auto" w:fill="FFFFFF"/>
        </w:rPr>
        <w:t xml:space="preserve"> </w:t>
      </w:r>
      <w:r w:rsidRPr="00D87A73">
        <w:rPr>
          <w:rFonts w:ascii="Times New Roman" w:hAnsi="Times New Roman" w:cs="Times New Roman"/>
          <w:sz w:val="18"/>
          <w:szCs w:val="18"/>
          <w:shd w:val="clear" w:color="auto" w:fill="FFFFFF"/>
        </w:rPr>
        <w:t>durante o processo de aplicação de penalidade</w:t>
      </w:r>
      <w:r w:rsidR="00917A2A" w:rsidRPr="00D87A73">
        <w:rPr>
          <w:rFonts w:ascii="Times New Roman" w:hAnsi="Times New Roman" w:cs="Times New Roman"/>
          <w:sz w:val="18"/>
          <w:szCs w:val="18"/>
          <w:shd w:val="clear" w:color="auto" w:fill="FFFFFF"/>
        </w:rPr>
        <w:t xml:space="preserve"> </w:t>
      </w:r>
      <w:r w:rsidRPr="00D87A73">
        <w:rPr>
          <w:rFonts w:ascii="Times New Roman" w:hAnsi="Times New Roman" w:cs="Times New Roman"/>
          <w:sz w:val="18"/>
          <w:szCs w:val="18"/>
          <w:shd w:val="clear" w:color="auto" w:fill="FFFFFF"/>
        </w:rPr>
        <w:t xml:space="preserve">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CC6F87" w:rsidRPr="00D87A73" w:rsidRDefault="00CC6F87" w:rsidP="00A91582">
      <w:pPr>
        <w:pStyle w:val="PargrafodaLista"/>
        <w:numPr>
          <w:ilvl w:val="1"/>
          <w:numId w:val="30"/>
        </w:numPr>
        <w:tabs>
          <w:tab w:val="left" w:pos="567"/>
        </w:tabs>
        <w:spacing w:before="120" w:after="120" w:line="276" w:lineRule="auto"/>
        <w:ind w:left="0" w:firstLine="0"/>
        <w:jc w:val="both"/>
        <w:rPr>
          <w:rFonts w:ascii="Times New Roman" w:hAnsi="Times New Roman" w:cs="Times New Roman"/>
          <w:sz w:val="18"/>
          <w:szCs w:val="18"/>
          <w:shd w:val="clear" w:color="auto" w:fill="FFFFFF"/>
        </w:rPr>
      </w:pPr>
      <w:r w:rsidRPr="00D87A73">
        <w:rPr>
          <w:rFonts w:ascii="Times New Roman" w:hAnsi="Times New Roman" w:cs="Times New Roman"/>
          <w:sz w:val="18"/>
          <w:szCs w:val="18"/>
          <w:shd w:val="clear" w:color="auto" w:fill="FFFFFF"/>
        </w:rPr>
        <w:t xml:space="preserve">A apuração e o julgamento das demais infrações administrativas não consideradas como ato lesivo à Administração Pública nos termos da Lei nº 12.846, de 1º de agosto de 2013, seguirão seu rito normal na unidade administrativa. </w:t>
      </w:r>
    </w:p>
    <w:p w:rsidR="00CC6F87" w:rsidRPr="00D87A73" w:rsidRDefault="00CC6F87" w:rsidP="00A91582">
      <w:pPr>
        <w:pStyle w:val="PargrafodaLista"/>
        <w:numPr>
          <w:ilvl w:val="1"/>
          <w:numId w:val="30"/>
        </w:numPr>
        <w:tabs>
          <w:tab w:val="left" w:pos="567"/>
        </w:tabs>
        <w:spacing w:before="120" w:after="120" w:line="276" w:lineRule="auto"/>
        <w:ind w:left="0" w:firstLine="0"/>
        <w:jc w:val="both"/>
        <w:rPr>
          <w:rFonts w:ascii="Times New Roman" w:hAnsi="Times New Roman" w:cs="Times New Roman"/>
          <w:sz w:val="18"/>
          <w:szCs w:val="18"/>
          <w:shd w:val="clear" w:color="auto" w:fill="FFFFFF"/>
        </w:rPr>
      </w:pPr>
      <w:r w:rsidRPr="00D87A73">
        <w:rPr>
          <w:rFonts w:ascii="Times New Roman" w:hAnsi="Times New Roman" w:cs="Times New Roman"/>
          <w:sz w:val="18"/>
          <w:szCs w:val="18"/>
          <w:shd w:val="clear" w:color="auto" w:fill="FFFFFF"/>
        </w:rPr>
        <w:t xml:space="preserve">O processamento do PAR não interfere no seguimento regular dos processos administrativos específicos para apuração da ocorrência de danos e prejuízos à Administração </w:t>
      </w:r>
      <w:proofErr w:type="gramStart"/>
      <w:r w:rsidRPr="00D87A73">
        <w:rPr>
          <w:rFonts w:ascii="Times New Roman" w:hAnsi="Times New Roman" w:cs="Times New Roman"/>
          <w:sz w:val="18"/>
          <w:szCs w:val="18"/>
          <w:shd w:val="clear" w:color="auto" w:fill="FFFFFF"/>
        </w:rPr>
        <w:t xml:space="preserve">Pública </w:t>
      </w:r>
      <w:r w:rsidR="00CC1FA8" w:rsidRPr="00D87A73">
        <w:rPr>
          <w:rFonts w:ascii="Times New Roman" w:hAnsi="Times New Roman" w:cs="Times New Roman"/>
          <w:sz w:val="18"/>
          <w:szCs w:val="18"/>
          <w:shd w:val="clear" w:color="auto" w:fill="FFFFFF"/>
        </w:rPr>
        <w:t xml:space="preserve">Estadual </w:t>
      </w:r>
      <w:r w:rsidRPr="00D87A73">
        <w:rPr>
          <w:rFonts w:ascii="Times New Roman" w:hAnsi="Times New Roman" w:cs="Times New Roman"/>
          <w:sz w:val="18"/>
          <w:szCs w:val="18"/>
          <w:shd w:val="clear" w:color="auto" w:fill="FFFFFF"/>
        </w:rPr>
        <w:t>resultantes</w:t>
      </w:r>
      <w:proofErr w:type="gramEnd"/>
      <w:r w:rsidRPr="00D87A73">
        <w:rPr>
          <w:rFonts w:ascii="Times New Roman" w:hAnsi="Times New Roman" w:cs="Times New Roman"/>
          <w:sz w:val="18"/>
          <w:szCs w:val="18"/>
          <w:shd w:val="clear" w:color="auto" w:fill="FFFFFF"/>
        </w:rPr>
        <w:t xml:space="preserve"> de ato lesivo cometido por pessoa jurídica, com ou sem a participação de agente público. </w:t>
      </w:r>
    </w:p>
    <w:p w:rsidR="00CC6F87" w:rsidRPr="00D87A73" w:rsidRDefault="00CC6F87" w:rsidP="00A91582">
      <w:pPr>
        <w:pStyle w:val="PargrafodaLista"/>
        <w:numPr>
          <w:ilvl w:val="1"/>
          <w:numId w:val="30"/>
        </w:numPr>
        <w:tabs>
          <w:tab w:val="left" w:pos="567"/>
        </w:tabs>
        <w:spacing w:before="120" w:after="120" w:line="276" w:lineRule="auto"/>
        <w:ind w:left="0" w:firstLine="0"/>
        <w:jc w:val="both"/>
        <w:rPr>
          <w:rFonts w:ascii="Times New Roman" w:hAnsi="Times New Roman" w:cs="Times New Roman"/>
          <w:sz w:val="18"/>
          <w:szCs w:val="18"/>
          <w:shd w:val="clear" w:color="auto" w:fill="FFFFFF"/>
        </w:rPr>
      </w:pPr>
      <w:r w:rsidRPr="00D87A73">
        <w:rPr>
          <w:rFonts w:ascii="Times New Roman" w:hAnsi="Times New Roman" w:cs="Times New Roman"/>
          <w:sz w:val="18"/>
          <w:szCs w:val="18"/>
          <w:shd w:val="clear" w:color="auto" w:fill="FFFFFF"/>
        </w:rPr>
        <w:t>Caso o valor da multa não seja suficiente para cobrir os prejuízos causados pela conduta do licitante, a Entidade poderá cobrar o valor remanescente judicialmente, conforme artigo 419 do Código Civil.</w:t>
      </w:r>
    </w:p>
    <w:p w:rsidR="00CC6F87" w:rsidRPr="00D87A73" w:rsidRDefault="00CC6F87" w:rsidP="00B451BA">
      <w:pPr>
        <w:pStyle w:val="PargrafodaLista"/>
        <w:numPr>
          <w:ilvl w:val="1"/>
          <w:numId w:val="30"/>
        </w:numPr>
        <w:spacing w:before="120" w:after="120" w:line="276" w:lineRule="auto"/>
        <w:ind w:left="-567" w:firstLine="0"/>
        <w:jc w:val="both"/>
        <w:rPr>
          <w:rFonts w:ascii="Times New Roman" w:hAnsi="Times New Roman" w:cs="Times New Roman"/>
          <w:sz w:val="18"/>
          <w:szCs w:val="18"/>
          <w:shd w:val="clear" w:color="auto" w:fill="FFFFFF"/>
        </w:rPr>
      </w:pPr>
      <w:r w:rsidRPr="00D87A73">
        <w:rPr>
          <w:rFonts w:ascii="Times New Roman" w:hAnsi="Times New Roman" w:cs="Times New Roman"/>
          <w:sz w:val="18"/>
          <w:szCs w:val="18"/>
          <w:shd w:val="clear" w:color="auto" w:fill="FFFFFF"/>
        </w:rPr>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CC6F87" w:rsidRPr="00D87A73" w:rsidRDefault="00CC6F87" w:rsidP="00B451BA">
      <w:pPr>
        <w:pStyle w:val="PargrafodaLista"/>
        <w:numPr>
          <w:ilvl w:val="1"/>
          <w:numId w:val="30"/>
        </w:numPr>
        <w:spacing w:before="120" w:after="120" w:line="276" w:lineRule="auto"/>
        <w:ind w:left="-567" w:firstLine="0"/>
        <w:jc w:val="both"/>
        <w:rPr>
          <w:rFonts w:ascii="Times New Roman" w:hAnsi="Times New Roman" w:cs="Times New Roman"/>
          <w:sz w:val="18"/>
          <w:szCs w:val="18"/>
          <w:shd w:val="clear" w:color="auto" w:fill="FFFFFF"/>
        </w:rPr>
      </w:pPr>
      <w:r w:rsidRPr="00D87A73">
        <w:rPr>
          <w:rFonts w:ascii="Times New Roman" w:hAnsi="Times New Roman" w:cs="Times New Roman"/>
          <w:sz w:val="18"/>
          <w:szCs w:val="18"/>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rsidR="00CC6F87" w:rsidRPr="00D87A73" w:rsidRDefault="00CC6F87" w:rsidP="00B451BA">
      <w:pPr>
        <w:pStyle w:val="PargrafodaLista"/>
        <w:numPr>
          <w:ilvl w:val="1"/>
          <w:numId w:val="30"/>
        </w:numPr>
        <w:spacing w:before="120" w:after="120" w:line="276" w:lineRule="auto"/>
        <w:ind w:left="-567" w:firstLine="0"/>
        <w:jc w:val="both"/>
        <w:rPr>
          <w:rFonts w:ascii="Times New Roman" w:hAnsi="Times New Roman" w:cs="Times New Roman"/>
          <w:sz w:val="18"/>
          <w:szCs w:val="18"/>
          <w:shd w:val="clear" w:color="auto" w:fill="FFFFFF"/>
        </w:rPr>
      </w:pPr>
      <w:r w:rsidRPr="00D87A73">
        <w:rPr>
          <w:rFonts w:ascii="Times New Roman" w:hAnsi="Times New Roman" w:cs="Times New Roman"/>
          <w:sz w:val="18"/>
          <w:szCs w:val="18"/>
          <w:shd w:val="clear" w:color="auto" w:fill="FFFFFF"/>
        </w:rPr>
        <w:t xml:space="preserve">As penalidades serão obrigatoriamente registradas no </w:t>
      </w:r>
      <w:r w:rsidR="00027933" w:rsidRPr="00D87A73">
        <w:rPr>
          <w:rFonts w:ascii="Times New Roman" w:hAnsi="Times New Roman" w:cs="Times New Roman"/>
          <w:sz w:val="18"/>
          <w:szCs w:val="18"/>
          <w:shd w:val="clear" w:color="auto" w:fill="FFFFFF"/>
        </w:rPr>
        <w:t>SICAF</w:t>
      </w:r>
      <w:r w:rsidRPr="00D87A73">
        <w:rPr>
          <w:rFonts w:ascii="Times New Roman" w:hAnsi="Times New Roman" w:cs="Times New Roman"/>
          <w:sz w:val="18"/>
          <w:szCs w:val="18"/>
          <w:shd w:val="clear" w:color="auto" w:fill="FFFFFF"/>
        </w:rPr>
        <w:t>.</w:t>
      </w:r>
    </w:p>
    <w:p w:rsidR="00CC6F87" w:rsidRPr="00D87A73" w:rsidRDefault="00CC6F87" w:rsidP="00B451BA">
      <w:pPr>
        <w:pStyle w:val="PargrafodaLista"/>
        <w:numPr>
          <w:ilvl w:val="1"/>
          <w:numId w:val="30"/>
        </w:numPr>
        <w:spacing w:before="120" w:after="120" w:line="276" w:lineRule="auto"/>
        <w:ind w:left="-567" w:firstLine="0"/>
        <w:jc w:val="both"/>
        <w:rPr>
          <w:rFonts w:ascii="Times New Roman" w:hAnsi="Times New Roman" w:cs="Times New Roman"/>
          <w:sz w:val="18"/>
          <w:szCs w:val="18"/>
          <w:shd w:val="clear" w:color="auto" w:fill="FFFFFF"/>
        </w:rPr>
      </w:pPr>
      <w:r w:rsidRPr="00D87A73">
        <w:rPr>
          <w:rFonts w:ascii="Times New Roman" w:hAnsi="Times New Roman" w:cs="Times New Roman"/>
          <w:sz w:val="18"/>
          <w:szCs w:val="18"/>
          <w:shd w:val="clear" w:color="auto" w:fill="FFFFFF"/>
        </w:rPr>
        <w:t>As sanções por atos praticados no decorrer da contratação estão previstas no Termo de Referência.</w:t>
      </w:r>
    </w:p>
    <w:p w:rsidR="00CA24FB" w:rsidRPr="00D87A73" w:rsidRDefault="00CA24FB" w:rsidP="00A91582">
      <w:pPr>
        <w:pStyle w:val="Nivel01"/>
        <w:numPr>
          <w:ilvl w:val="0"/>
          <w:numId w:val="30"/>
        </w:numPr>
        <w:tabs>
          <w:tab w:val="clear" w:pos="567"/>
          <w:tab w:val="left" w:pos="-567"/>
          <w:tab w:val="left" w:pos="284"/>
        </w:tabs>
        <w:ind w:left="-567" w:firstLine="0"/>
        <w:rPr>
          <w:rFonts w:ascii="Times New Roman" w:hAnsi="Times New Roman"/>
          <w:sz w:val="18"/>
          <w:szCs w:val="18"/>
        </w:rPr>
      </w:pPr>
      <w:r w:rsidRPr="00D87A73">
        <w:rPr>
          <w:rFonts w:ascii="Times New Roman" w:hAnsi="Times New Roman"/>
          <w:sz w:val="18"/>
          <w:szCs w:val="18"/>
        </w:rPr>
        <w:t>DA IMPUGNAÇÃO AO EDITAL E DO PEDIDO DE ESCLARECIMENTO</w:t>
      </w:r>
    </w:p>
    <w:p w:rsidR="004F4CDC" w:rsidRPr="00D87A73" w:rsidRDefault="004F4CDC" w:rsidP="00A91582">
      <w:pPr>
        <w:tabs>
          <w:tab w:val="left" w:pos="0"/>
          <w:tab w:val="left" w:pos="284"/>
        </w:tabs>
        <w:rPr>
          <w:rFonts w:ascii="Times New Roman" w:hAnsi="Times New Roman" w:cs="Times New Roman"/>
          <w:sz w:val="18"/>
          <w:szCs w:val="18"/>
        </w:rPr>
      </w:pPr>
    </w:p>
    <w:p w:rsidR="004F4CDC" w:rsidRPr="00D87A73" w:rsidRDefault="004F4CDC" w:rsidP="00A91582">
      <w:pPr>
        <w:pStyle w:val="PargrafodaLista"/>
        <w:numPr>
          <w:ilvl w:val="1"/>
          <w:numId w:val="30"/>
        </w:numPr>
        <w:tabs>
          <w:tab w:val="left" w:pos="0"/>
          <w:tab w:val="left" w:pos="284"/>
        </w:tabs>
        <w:spacing w:before="120" w:after="120" w:line="276" w:lineRule="auto"/>
        <w:ind w:left="0" w:firstLine="0"/>
        <w:jc w:val="both"/>
        <w:rPr>
          <w:rFonts w:ascii="Times New Roman" w:hAnsi="Times New Roman" w:cs="Times New Roman"/>
          <w:sz w:val="18"/>
          <w:szCs w:val="18"/>
        </w:rPr>
      </w:pPr>
      <w:r w:rsidRPr="00D87A73">
        <w:rPr>
          <w:rFonts w:ascii="Times New Roman" w:hAnsi="Times New Roman" w:cs="Times New Roman"/>
          <w:sz w:val="18"/>
          <w:szCs w:val="18"/>
        </w:rPr>
        <w:t xml:space="preserve">Qualquer Licitante poderá impugnar o ato convocatório do Pregão Eletrônico, no horário das 8h00min às 12h00min e das 14h00min às 18h00min, através do COMPRASNET. O prazo para protocolar o pedido de impugnação é de até </w:t>
      </w:r>
      <w:proofErr w:type="gramStart"/>
      <w:r w:rsidRPr="00D87A73">
        <w:rPr>
          <w:rFonts w:ascii="Times New Roman" w:hAnsi="Times New Roman" w:cs="Times New Roman"/>
          <w:sz w:val="18"/>
          <w:szCs w:val="18"/>
        </w:rPr>
        <w:t>3</w:t>
      </w:r>
      <w:proofErr w:type="gramEnd"/>
      <w:r w:rsidRPr="00D87A73">
        <w:rPr>
          <w:rFonts w:ascii="Times New Roman" w:hAnsi="Times New Roman" w:cs="Times New Roman"/>
          <w:sz w:val="18"/>
          <w:szCs w:val="18"/>
        </w:rPr>
        <w:t xml:space="preserve"> (três) dias úteis,  contados antes da data fixada para abertura da sessão pública e caberá ao pregoeiro, auxiliado pelo setor responsável pela elaboração do edital, decidir sobre a impugnação no prazo de 2 (dois) dias úteis.</w:t>
      </w:r>
    </w:p>
    <w:p w:rsidR="004F4CDC" w:rsidRPr="00D87A73" w:rsidRDefault="004F4CDC" w:rsidP="00A91582">
      <w:pPr>
        <w:pStyle w:val="PargrafodaLista"/>
        <w:numPr>
          <w:ilvl w:val="1"/>
          <w:numId w:val="30"/>
        </w:numPr>
        <w:tabs>
          <w:tab w:val="left" w:pos="0"/>
          <w:tab w:val="left" w:pos="284"/>
        </w:tabs>
        <w:spacing w:before="120" w:after="120" w:line="276" w:lineRule="auto"/>
        <w:ind w:left="0" w:firstLine="0"/>
        <w:contextualSpacing w:val="0"/>
        <w:jc w:val="both"/>
        <w:rPr>
          <w:rFonts w:ascii="Times New Roman" w:hAnsi="Times New Roman" w:cs="Times New Roman"/>
          <w:sz w:val="18"/>
          <w:szCs w:val="18"/>
        </w:rPr>
      </w:pPr>
      <w:r w:rsidRPr="00D87A73">
        <w:rPr>
          <w:rFonts w:ascii="Times New Roman" w:hAnsi="Times New Roman" w:cs="Times New Roman"/>
          <w:sz w:val="18"/>
          <w:szCs w:val="18"/>
        </w:rPr>
        <w:t>Acolhida a impugnação contra o ato convocatório, desde que não afete a formulação das propostas, será definida e publicada nova data para realização do certame.</w:t>
      </w:r>
    </w:p>
    <w:p w:rsidR="004F4CDC" w:rsidRPr="00D87A73" w:rsidRDefault="004F4CDC" w:rsidP="00A91582">
      <w:pPr>
        <w:pStyle w:val="PargrafodaLista"/>
        <w:numPr>
          <w:ilvl w:val="1"/>
          <w:numId w:val="30"/>
        </w:numPr>
        <w:tabs>
          <w:tab w:val="left" w:pos="0"/>
          <w:tab w:val="left" w:pos="284"/>
        </w:tabs>
        <w:spacing w:before="120" w:after="120" w:line="276" w:lineRule="auto"/>
        <w:ind w:left="0" w:firstLine="0"/>
        <w:contextualSpacing w:val="0"/>
        <w:jc w:val="both"/>
        <w:rPr>
          <w:rFonts w:ascii="Times New Roman" w:hAnsi="Times New Roman" w:cs="Times New Roman"/>
          <w:sz w:val="18"/>
          <w:szCs w:val="18"/>
        </w:rPr>
      </w:pPr>
      <w:r w:rsidRPr="00D87A73">
        <w:rPr>
          <w:rFonts w:ascii="Times New Roman" w:hAnsi="Times New Roman" w:cs="Times New Roman"/>
          <w:sz w:val="18"/>
          <w:szCs w:val="18"/>
        </w:rPr>
        <w:t xml:space="preserve">Os pedidos de esclarecimentos e questionamentos referentes ao processo licitatório deverão ser enviados </w:t>
      </w:r>
      <w:proofErr w:type="gramStart"/>
      <w:r w:rsidRPr="00D87A73">
        <w:rPr>
          <w:rFonts w:ascii="Times New Roman" w:hAnsi="Times New Roman" w:cs="Times New Roman"/>
          <w:sz w:val="18"/>
          <w:szCs w:val="18"/>
        </w:rPr>
        <w:t>ao(</w:t>
      </w:r>
      <w:proofErr w:type="gramEnd"/>
      <w:r w:rsidRPr="00D87A73">
        <w:rPr>
          <w:rFonts w:ascii="Times New Roman" w:hAnsi="Times New Roman" w:cs="Times New Roman"/>
          <w:sz w:val="18"/>
          <w:szCs w:val="18"/>
        </w:rPr>
        <w:t xml:space="preserve">à) pregoeiro(a), até 03 (três) dias úteis anteriores à data fixada para abertura da sessão pública, exclusivamente no e-mail informado no preâmbulo deste edital. </w:t>
      </w:r>
    </w:p>
    <w:p w:rsidR="004F4CDC" w:rsidRPr="00D87A73" w:rsidRDefault="004F4CDC" w:rsidP="00A91582">
      <w:pPr>
        <w:pStyle w:val="PargrafodaLista"/>
        <w:numPr>
          <w:ilvl w:val="1"/>
          <w:numId w:val="30"/>
        </w:numPr>
        <w:tabs>
          <w:tab w:val="left" w:pos="0"/>
          <w:tab w:val="left" w:pos="284"/>
        </w:tabs>
        <w:spacing w:before="120" w:after="120" w:line="276" w:lineRule="auto"/>
        <w:ind w:left="0" w:firstLine="0"/>
        <w:contextualSpacing w:val="0"/>
        <w:jc w:val="both"/>
        <w:rPr>
          <w:rFonts w:ascii="Times New Roman" w:hAnsi="Times New Roman" w:cs="Times New Roman"/>
          <w:sz w:val="18"/>
          <w:szCs w:val="18"/>
        </w:rPr>
      </w:pPr>
      <w:r w:rsidRPr="00D87A73">
        <w:rPr>
          <w:rFonts w:ascii="Times New Roman" w:hAnsi="Times New Roman" w:cs="Times New Roman"/>
          <w:sz w:val="18"/>
          <w:szCs w:val="18"/>
        </w:rPr>
        <w:t xml:space="preserve">O pregoeiro responderá aos pedidos de esclarecimentos no prazo de </w:t>
      </w:r>
      <w:proofErr w:type="gramStart"/>
      <w:r w:rsidRPr="00D87A73">
        <w:rPr>
          <w:rFonts w:ascii="Times New Roman" w:hAnsi="Times New Roman" w:cs="Times New Roman"/>
          <w:sz w:val="18"/>
          <w:szCs w:val="18"/>
        </w:rPr>
        <w:t>2</w:t>
      </w:r>
      <w:proofErr w:type="gramEnd"/>
      <w:r w:rsidRPr="00D87A73">
        <w:rPr>
          <w:rFonts w:ascii="Times New Roman" w:hAnsi="Times New Roman" w:cs="Times New Roman"/>
          <w:sz w:val="18"/>
          <w:szCs w:val="18"/>
        </w:rPr>
        <w:t xml:space="preserve"> (dois) dias úteis, contado da data de recebimento do pedido, e poderá requisitar subsídios formais aos responsáveis pela elaboração do edital e dos anexos.</w:t>
      </w:r>
    </w:p>
    <w:p w:rsidR="004F4CDC" w:rsidRPr="00D87A73" w:rsidRDefault="004F4CDC" w:rsidP="00A91582">
      <w:pPr>
        <w:pStyle w:val="PargrafodaLista"/>
        <w:numPr>
          <w:ilvl w:val="1"/>
          <w:numId w:val="30"/>
        </w:numPr>
        <w:tabs>
          <w:tab w:val="left" w:pos="0"/>
          <w:tab w:val="left" w:pos="284"/>
        </w:tabs>
        <w:spacing w:before="120" w:after="120" w:line="276" w:lineRule="auto"/>
        <w:ind w:left="0" w:firstLine="0"/>
        <w:contextualSpacing w:val="0"/>
        <w:jc w:val="both"/>
        <w:rPr>
          <w:rFonts w:ascii="Times New Roman" w:hAnsi="Times New Roman" w:cs="Times New Roman"/>
          <w:sz w:val="18"/>
          <w:szCs w:val="18"/>
        </w:rPr>
      </w:pPr>
      <w:r w:rsidRPr="00D87A73">
        <w:rPr>
          <w:rFonts w:ascii="Times New Roman" w:hAnsi="Times New Roman" w:cs="Times New Roman"/>
          <w:sz w:val="18"/>
          <w:szCs w:val="18"/>
        </w:rPr>
        <w:t>As respostas aos pedidos de esclarecimentos serão divulgadas pelo sistema e vincularão os participantes e a administração.</w:t>
      </w:r>
    </w:p>
    <w:p w:rsidR="00CA24FB" w:rsidRPr="00D87A73" w:rsidRDefault="006E1B4C" w:rsidP="00A91582">
      <w:pPr>
        <w:pStyle w:val="PargrafodaLista"/>
        <w:numPr>
          <w:ilvl w:val="1"/>
          <w:numId w:val="30"/>
        </w:numPr>
        <w:tabs>
          <w:tab w:val="left" w:pos="0"/>
          <w:tab w:val="left" w:pos="284"/>
        </w:tabs>
        <w:spacing w:before="120" w:after="120" w:line="276" w:lineRule="auto"/>
        <w:ind w:left="0" w:firstLine="0"/>
        <w:contextualSpacing w:val="0"/>
        <w:jc w:val="both"/>
        <w:rPr>
          <w:rFonts w:ascii="Times New Roman" w:hAnsi="Times New Roman" w:cs="Times New Roman"/>
          <w:color w:val="000000"/>
          <w:sz w:val="18"/>
          <w:szCs w:val="18"/>
        </w:rPr>
      </w:pPr>
      <w:r w:rsidRPr="00D87A73">
        <w:rPr>
          <w:rFonts w:ascii="Times New Roman" w:hAnsi="Times New Roman" w:cs="Times New Roman"/>
          <w:sz w:val="18"/>
          <w:szCs w:val="18"/>
        </w:rPr>
        <w:t xml:space="preserve">Até </w:t>
      </w:r>
      <w:r w:rsidRPr="00D87A73">
        <w:rPr>
          <w:rFonts w:ascii="Times New Roman" w:hAnsi="Times New Roman" w:cs="Times New Roman"/>
          <w:color w:val="000000"/>
          <w:sz w:val="18"/>
          <w:szCs w:val="18"/>
        </w:rPr>
        <w:t>03 (três)</w:t>
      </w:r>
      <w:r w:rsidR="000066C8" w:rsidRPr="00D87A73">
        <w:rPr>
          <w:rFonts w:ascii="Times New Roman" w:hAnsi="Times New Roman" w:cs="Times New Roman"/>
          <w:color w:val="000000"/>
          <w:sz w:val="18"/>
          <w:szCs w:val="18"/>
        </w:rPr>
        <w:t xml:space="preserve"> dias</w:t>
      </w:r>
      <w:r w:rsidR="00CA24FB" w:rsidRPr="00D87A73">
        <w:rPr>
          <w:rFonts w:ascii="Times New Roman" w:hAnsi="Times New Roman" w:cs="Times New Roman"/>
          <w:color w:val="000000"/>
          <w:sz w:val="18"/>
          <w:szCs w:val="18"/>
        </w:rPr>
        <w:t xml:space="preserve"> úteis antes da data designada para a abertura da sessão pública, qualquer pessoa poderá impugnar este Edital.</w:t>
      </w:r>
    </w:p>
    <w:p w:rsidR="00CA24FB" w:rsidRPr="00D87A73" w:rsidRDefault="00CA24FB" w:rsidP="00A91582">
      <w:pPr>
        <w:pStyle w:val="PargrafodaLista"/>
        <w:numPr>
          <w:ilvl w:val="1"/>
          <w:numId w:val="30"/>
        </w:numPr>
        <w:tabs>
          <w:tab w:val="left" w:pos="0"/>
          <w:tab w:val="left" w:pos="284"/>
        </w:tabs>
        <w:spacing w:before="120" w:after="120" w:line="276" w:lineRule="auto"/>
        <w:ind w:left="0" w:firstLine="0"/>
        <w:contextualSpacing w:val="0"/>
        <w:jc w:val="both"/>
        <w:rPr>
          <w:rFonts w:ascii="Times New Roman" w:hAnsi="Times New Roman" w:cs="Times New Roman"/>
          <w:sz w:val="18"/>
          <w:szCs w:val="18"/>
        </w:rPr>
      </w:pPr>
      <w:r w:rsidRPr="00D87A73">
        <w:rPr>
          <w:rFonts w:ascii="Times New Roman" w:hAnsi="Times New Roman" w:cs="Times New Roman"/>
          <w:sz w:val="18"/>
          <w:szCs w:val="18"/>
        </w:rPr>
        <w:t>As impugnações e pedidos de esclarecimentos não suspendem os prazos previstos no certame.</w:t>
      </w:r>
    </w:p>
    <w:p w:rsidR="00383CAA" w:rsidRPr="00D87A73" w:rsidRDefault="00383CAA" w:rsidP="00A91582">
      <w:pPr>
        <w:numPr>
          <w:ilvl w:val="2"/>
          <w:numId w:val="30"/>
        </w:numPr>
        <w:tabs>
          <w:tab w:val="left" w:pos="0"/>
          <w:tab w:val="left" w:pos="284"/>
        </w:tabs>
        <w:spacing w:before="120" w:after="120" w:line="276" w:lineRule="auto"/>
        <w:ind w:left="0" w:firstLine="0"/>
        <w:jc w:val="both"/>
        <w:rPr>
          <w:rFonts w:ascii="Times New Roman" w:hAnsi="Times New Roman" w:cs="Times New Roman"/>
          <w:sz w:val="18"/>
          <w:szCs w:val="18"/>
        </w:rPr>
      </w:pPr>
      <w:r w:rsidRPr="00D87A73">
        <w:rPr>
          <w:rFonts w:ascii="Times New Roman" w:hAnsi="Times New Roman" w:cs="Times New Roman"/>
          <w:sz w:val="18"/>
          <w:szCs w:val="18"/>
        </w:rPr>
        <w:t>A concessão de efeito suspensivo à impugnação é medida excepcional e deverá ser motivada pelo pregoeiro, nos autos do processo de licitação.</w:t>
      </w:r>
    </w:p>
    <w:p w:rsidR="00383CAA" w:rsidRPr="00D87A73" w:rsidRDefault="00383CAA" w:rsidP="00A91582">
      <w:pPr>
        <w:numPr>
          <w:ilvl w:val="1"/>
          <w:numId w:val="30"/>
        </w:numPr>
        <w:tabs>
          <w:tab w:val="left" w:pos="0"/>
          <w:tab w:val="left" w:pos="284"/>
        </w:tabs>
        <w:spacing w:before="120" w:after="120" w:line="276" w:lineRule="auto"/>
        <w:ind w:left="0" w:firstLine="0"/>
        <w:jc w:val="both"/>
        <w:rPr>
          <w:rFonts w:ascii="Times New Roman" w:hAnsi="Times New Roman" w:cs="Times New Roman"/>
          <w:sz w:val="18"/>
          <w:szCs w:val="18"/>
        </w:rPr>
      </w:pPr>
      <w:r w:rsidRPr="00D87A73">
        <w:rPr>
          <w:rFonts w:ascii="Times New Roman" w:hAnsi="Times New Roman" w:cs="Times New Roman"/>
          <w:sz w:val="18"/>
          <w:szCs w:val="18"/>
        </w:rPr>
        <w:lastRenderedPageBreak/>
        <w:t>As respostas aos pedidos de esclarecimentos serão divulgadas pelo sistema e vincularão os p</w:t>
      </w:r>
      <w:r w:rsidR="006B5E07" w:rsidRPr="00D87A73">
        <w:rPr>
          <w:rFonts w:ascii="Times New Roman" w:hAnsi="Times New Roman" w:cs="Times New Roman"/>
          <w:sz w:val="18"/>
          <w:szCs w:val="18"/>
        </w:rPr>
        <w:t>articipantes e a administração.</w:t>
      </w:r>
    </w:p>
    <w:p w:rsidR="00CA24FB" w:rsidRPr="00D87A73" w:rsidRDefault="00CA24FB" w:rsidP="00A91582">
      <w:pPr>
        <w:pStyle w:val="Nivel01"/>
        <w:numPr>
          <w:ilvl w:val="0"/>
          <w:numId w:val="30"/>
        </w:numPr>
        <w:tabs>
          <w:tab w:val="clear" w:pos="567"/>
          <w:tab w:val="left" w:pos="0"/>
          <w:tab w:val="left" w:pos="284"/>
        </w:tabs>
        <w:ind w:left="0" w:firstLine="0"/>
        <w:rPr>
          <w:rFonts w:ascii="Times New Roman" w:hAnsi="Times New Roman"/>
          <w:sz w:val="18"/>
          <w:szCs w:val="18"/>
        </w:rPr>
      </w:pPr>
      <w:r w:rsidRPr="00D87A73">
        <w:rPr>
          <w:rFonts w:ascii="Times New Roman" w:hAnsi="Times New Roman"/>
          <w:sz w:val="18"/>
          <w:szCs w:val="18"/>
        </w:rPr>
        <w:t>DAS DISPOSIÇÕES GERAIS</w:t>
      </w:r>
    </w:p>
    <w:p w:rsidR="00CC6F87" w:rsidRPr="00D87A73" w:rsidRDefault="00CC6F87" w:rsidP="00A91582">
      <w:pPr>
        <w:tabs>
          <w:tab w:val="left" w:pos="0"/>
          <w:tab w:val="left" w:pos="284"/>
        </w:tabs>
        <w:rPr>
          <w:rFonts w:ascii="Times New Roman" w:hAnsi="Times New Roman" w:cs="Times New Roman"/>
          <w:sz w:val="18"/>
          <w:szCs w:val="18"/>
        </w:rPr>
      </w:pPr>
    </w:p>
    <w:p w:rsidR="00CC6F87" w:rsidRPr="00D87A73" w:rsidRDefault="00CC6F87" w:rsidP="00A91582">
      <w:pPr>
        <w:numPr>
          <w:ilvl w:val="1"/>
          <w:numId w:val="30"/>
        </w:numPr>
        <w:tabs>
          <w:tab w:val="left" w:pos="0"/>
          <w:tab w:val="left" w:pos="284"/>
        </w:tabs>
        <w:spacing w:before="120" w:after="120" w:line="276" w:lineRule="auto"/>
        <w:ind w:left="0" w:firstLine="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Da sessão pública do Pregão divulgar-se-á Ata no sistema eletrônico.</w:t>
      </w:r>
    </w:p>
    <w:p w:rsidR="00CC6F87" w:rsidRPr="00D87A73" w:rsidRDefault="00CC6F87" w:rsidP="00A91582">
      <w:pPr>
        <w:numPr>
          <w:ilvl w:val="1"/>
          <w:numId w:val="30"/>
        </w:numPr>
        <w:tabs>
          <w:tab w:val="left" w:pos="0"/>
          <w:tab w:val="left" w:pos="284"/>
        </w:tabs>
        <w:spacing w:before="120" w:after="120" w:line="276" w:lineRule="auto"/>
        <w:ind w:left="0" w:firstLine="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rsidR="00CC6F87" w:rsidRPr="00D87A73" w:rsidRDefault="00CC6F87" w:rsidP="00A91582">
      <w:pPr>
        <w:numPr>
          <w:ilvl w:val="1"/>
          <w:numId w:val="30"/>
        </w:numPr>
        <w:tabs>
          <w:tab w:val="left" w:pos="0"/>
          <w:tab w:val="left" w:pos="284"/>
        </w:tabs>
        <w:spacing w:before="120" w:after="120" w:line="276" w:lineRule="auto"/>
        <w:ind w:left="0" w:firstLine="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Todas as referências de tempo no Edital, no aviso e durante a sessão pública observarão o horário de Brasília – DF.</w:t>
      </w:r>
    </w:p>
    <w:p w:rsidR="00CC6F87" w:rsidRPr="00D87A73" w:rsidRDefault="00CC6F87" w:rsidP="00A91582">
      <w:pPr>
        <w:numPr>
          <w:ilvl w:val="1"/>
          <w:numId w:val="30"/>
        </w:numPr>
        <w:tabs>
          <w:tab w:val="left" w:pos="0"/>
          <w:tab w:val="left" w:pos="284"/>
        </w:tabs>
        <w:spacing w:before="120" w:after="120" w:line="276" w:lineRule="auto"/>
        <w:ind w:left="0" w:firstLine="0"/>
        <w:jc w:val="both"/>
        <w:rPr>
          <w:rFonts w:ascii="Times New Roman" w:hAnsi="Times New Roman" w:cs="Times New Roman"/>
          <w:color w:val="000000" w:themeColor="text1"/>
          <w:sz w:val="18"/>
          <w:szCs w:val="18"/>
        </w:rPr>
      </w:pPr>
      <w:r w:rsidRPr="00D87A73">
        <w:rPr>
          <w:rFonts w:ascii="Times New Roman" w:hAnsi="Times New Roman" w:cs="Times New Roman"/>
          <w:color w:val="000000" w:themeColor="text1"/>
          <w:sz w:val="18"/>
          <w:szCs w:val="18"/>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CC6F87" w:rsidRPr="00D87A73" w:rsidRDefault="00CC6F87" w:rsidP="00A91582">
      <w:pPr>
        <w:numPr>
          <w:ilvl w:val="1"/>
          <w:numId w:val="30"/>
        </w:numPr>
        <w:tabs>
          <w:tab w:val="left" w:pos="0"/>
          <w:tab w:val="left" w:pos="284"/>
        </w:tabs>
        <w:spacing w:before="120" w:after="120" w:line="276" w:lineRule="auto"/>
        <w:ind w:left="0" w:firstLine="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A homologação do resultado desta licitação não implicará direito à contratação.</w:t>
      </w:r>
    </w:p>
    <w:p w:rsidR="00CC6F87" w:rsidRPr="00D87A73" w:rsidRDefault="00CC6F87" w:rsidP="00A91582">
      <w:pPr>
        <w:numPr>
          <w:ilvl w:val="1"/>
          <w:numId w:val="30"/>
        </w:numPr>
        <w:tabs>
          <w:tab w:val="left" w:pos="0"/>
          <w:tab w:val="left" w:pos="284"/>
        </w:tabs>
        <w:spacing w:before="120" w:after="120" w:line="276" w:lineRule="auto"/>
        <w:ind w:left="0" w:firstLine="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CC6F87" w:rsidRPr="00D87A73" w:rsidRDefault="00CC6F87" w:rsidP="00A91582">
      <w:pPr>
        <w:numPr>
          <w:ilvl w:val="1"/>
          <w:numId w:val="30"/>
        </w:numPr>
        <w:tabs>
          <w:tab w:val="left" w:pos="0"/>
          <w:tab w:val="left" w:pos="284"/>
        </w:tabs>
        <w:spacing w:before="120" w:after="120" w:line="276" w:lineRule="auto"/>
        <w:ind w:left="0" w:firstLine="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rsidR="00CC6F87" w:rsidRPr="00D87A73" w:rsidRDefault="00CC6F87" w:rsidP="00A91582">
      <w:pPr>
        <w:numPr>
          <w:ilvl w:val="1"/>
          <w:numId w:val="30"/>
        </w:numPr>
        <w:tabs>
          <w:tab w:val="left" w:pos="0"/>
          <w:tab w:val="left" w:pos="284"/>
        </w:tabs>
        <w:spacing w:before="120" w:after="120" w:line="276" w:lineRule="auto"/>
        <w:ind w:left="0" w:firstLine="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Na contagem dos prazos estabelecidos neste Edital e seus Anexos, excluir-se-á o dia do início e incluir-se-á o do vencimento. Só se iniciam e vencem os prazos em dias de expediente na Administração.</w:t>
      </w:r>
    </w:p>
    <w:p w:rsidR="00CC6F87" w:rsidRPr="00D87A73" w:rsidRDefault="00CC6F87" w:rsidP="00A91582">
      <w:pPr>
        <w:numPr>
          <w:ilvl w:val="1"/>
          <w:numId w:val="30"/>
        </w:numPr>
        <w:tabs>
          <w:tab w:val="left" w:pos="0"/>
          <w:tab w:val="left" w:pos="284"/>
        </w:tabs>
        <w:spacing w:before="120" w:after="120" w:line="276" w:lineRule="auto"/>
        <w:ind w:left="0" w:firstLine="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 xml:space="preserve">O desatendimento de exigências formais não essenciais não importará o afastamento do licitante, desde que seja possível o aproveitamento do ato, </w:t>
      </w:r>
      <w:proofErr w:type="gramStart"/>
      <w:r w:rsidRPr="00D87A73">
        <w:rPr>
          <w:rFonts w:ascii="Times New Roman" w:hAnsi="Times New Roman" w:cs="Times New Roman"/>
          <w:color w:val="000000"/>
          <w:sz w:val="18"/>
          <w:szCs w:val="18"/>
        </w:rPr>
        <w:t>observados</w:t>
      </w:r>
      <w:proofErr w:type="gramEnd"/>
      <w:r w:rsidRPr="00D87A73">
        <w:rPr>
          <w:rFonts w:ascii="Times New Roman" w:hAnsi="Times New Roman" w:cs="Times New Roman"/>
          <w:color w:val="000000"/>
          <w:sz w:val="18"/>
          <w:szCs w:val="18"/>
        </w:rPr>
        <w:t xml:space="preserve"> os princípios da isonomia e do interesse público.</w:t>
      </w:r>
    </w:p>
    <w:p w:rsidR="00CC6F87" w:rsidRPr="00D87A73" w:rsidRDefault="00CC6F87" w:rsidP="00A91582">
      <w:pPr>
        <w:numPr>
          <w:ilvl w:val="1"/>
          <w:numId w:val="30"/>
        </w:numPr>
        <w:tabs>
          <w:tab w:val="left" w:pos="0"/>
          <w:tab w:val="left" w:pos="284"/>
        </w:tabs>
        <w:spacing w:before="120" w:after="120" w:line="276" w:lineRule="auto"/>
        <w:ind w:left="0" w:firstLine="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Em caso de divergência entre disposições deste Edital e de seus anexos ou demais peças que compõem o processo, prevalecerá as deste Edital.</w:t>
      </w:r>
    </w:p>
    <w:p w:rsidR="00CC6F87" w:rsidRPr="00D87A73" w:rsidRDefault="00CC6F87" w:rsidP="00A91582">
      <w:pPr>
        <w:numPr>
          <w:ilvl w:val="1"/>
          <w:numId w:val="30"/>
        </w:numPr>
        <w:tabs>
          <w:tab w:val="left" w:pos="0"/>
          <w:tab w:val="left" w:pos="284"/>
        </w:tabs>
        <w:spacing w:before="120" w:after="120" w:line="276" w:lineRule="auto"/>
        <w:ind w:left="0" w:firstLine="0"/>
        <w:jc w:val="both"/>
        <w:rPr>
          <w:rFonts w:ascii="Times New Roman" w:hAnsi="Times New Roman" w:cs="Times New Roman"/>
          <w:color w:val="000000"/>
          <w:sz w:val="18"/>
          <w:szCs w:val="18"/>
        </w:rPr>
      </w:pPr>
      <w:r w:rsidRPr="00D87A73">
        <w:rPr>
          <w:rFonts w:ascii="Times New Roman" w:hAnsi="Times New Roman" w:cs="Times New Roman"/>
          <w:color w:val="000000"/>
          <w:sz w:val="18"/>
          <w:szCs w:val="18"/>
        </w:rPr>
        <w:t>Integram este Edital, para todos os fins e efeitos, os seguintes anexos:</w:t>
      </w:r>
    </w:p>
    <w:p w:rsidR="002C78EE" w:rsidRPr="00D87A73" w:rsidRDefault="00CA24FB" w:rsidP="00A91582">
      <w:pPr>
        <w:numPr>
          <w:ilvl w:val="2"/>
          <w:numId w:val="30"/>
        </w:numPr>
        <w:tabs>
          <w:tab w:val="left" w:pos="0"/>
          <w:tab w:val="left" w:pos="284"/>
          <w:tab w:val="left" w:pos="1440"/>
        </w:tabs>
        <w:autoSpaceDE w:val="0"/>
        <w:snapToGrid w:val="0"/>
        <w:spacing w:before="120" w:after="120" w:line="276" w:lineRule="auto"/>
        <w:ind w:left="0" w:firstLine="0"/>
        <w:jc w:val="both"/>
        <w:rPr>
          <w:rFonts w:ascii="Times New Roman" w:hAnsi="Times New Roman" w:cs="Times New Roman"/>
          <w:iCs/>
          <w:color w:val="000000"/>
          <w:sz w:val="18"/>
          <w:szCs w:val="18"/>
        </w:rPr>
      </w:pPr>
      <w:r w:rsidRPr="00D87A73">
        <w:rPr>
          <w:rFonts w:ascii="Times New Roman" w:hAnsi="Times New Roman" w:cs="Times New Roman"/>
          <w:color w:val="000000"/>
          <w:sz w:val="18"/>
          <w:szCs w:val="18"/>
        </w:rPr>
        <w:t xml:space="preserve"> ANEXO I - </w:t>
      </w:r>
      <w:r w:rsidR="002C78EE" w:rsidRPr="00D87A73">
        <w:rPr>
          <w:rFonts w:ascii="Times New Roman" w:hAnsi="Times New Roman" w:cs="Times New Roman"/>
          <w:sz w:val="18"/>
          <w:szCs w:val="18"/>
        </w:rPr>
        <w:t>Especificação do Objeto</w:t>
      </w:r>
      <w:r w:rsidR="002C78EE" w:rsidRPr="00D87A73">
        <w:rPr>
          <w:rFonts w:ascii="Times New Roman" w:hAnsi="Times New Roman" w:cs="Times New Roman"/>
          <w:color w:val="FF0000"/>
          <w:sz w:val="18"/>
          <w:szCs w:val="18"/>
        </w:rPr>
        <w:t xml:space="preserve"> </w:t>
      </w:r>
    </w:p>
    <w:p w:rsidR="00CA24FB" w:rsidRPr="00D87A73" w:rsidRDefault="002C78EE" w:rsidP="00A91582">
      <w:pPr>
        <w:numPr>
          <w:ilvl w:val="2"/>
          <w:numId w:val="30"/>
        </w:numPr>
        <w:tabs>
          <w:tab w:val="left" w:pos="0"/>
          <w:tab w:val="left" w:pos="284"/>
          <w:tab w:val="left" w:pos="1440"/>
        </w:tabs>
        <w:autoSpaceDE w:val="0"/>
        <w:snapToGrid w:val="0"/>
        <w:spacing w:before="120" w:after="120" w:line="276" w:lineRule="auto"/>
        <w:ind w:left="0" w:firstLine="0"/>
        <w:jc w:val="both"/>
        <w:rPr>
          <w:rFonts w:ascii="Times New Roman" w:hAnsi="Times New Roman" w:cs="Times New Roman"/>
          <w:iCs/>
          <w:color w:val="000000"/>
          <w:sz w:val="18"/>
          <w:szCs w:val="18"/>
        </w:rPr>
      </w:pPr>
      <w:r w:rsidRPr="00D87A73">
        <w:rPr>
          <w:rFonts w:ascii="Times New Roman" w:hAnsi="Times New Roman" w:cs="Times New Roman"/>
          <w:color w:val="000000"/>
          <w:sz w:val="18"/>
          <w:szCs w:val="18"/>
        </w:rPr>
        <w:t xml:space="preserve">ANEXO II – </w:t>
      </w:r>
      <w:r w:rsidR="00CA24FB" w:rsidRPr="00D87A73">
        <w:rPr>
          <w:rFonts w:ascii="Times New Roman" w:hAnsi="Times New Roman" w:cs="Times New Roman"/>
          <w:color w:val="000000"/>
          <w:sz w:val="18"/>
          <w:szCs w:val="18"/>
        </w:rPr>
        <w:t>Termo de Referência</w:t>
      </w:r>
    </w:p>
    <w:p w:rsidR="00CA24FB" w:rsidRPr="00D87A73" w:rsidRDefault="00CA24FB" w:rsidP="00A91582">
      <w:pPr>
        <w:numPr>
          <w:ilvl w:val="2"/>
          <w:numId w:val="30"/>
        </w:numPr>
        <w:tabs>
          <w:tab w:val="left" w:pos="0"/>
          <w:tab w:val="left" w:pos="284"/>
          <w:tab w:val="left" w:pos="1440"/>
        </w:tabs>
        <w:autoSpaceDE w:val="0"/>
        <w:snapToGrid w:val="0"/>
        <w:spacing w:before="120" w:after="120" w:line="276" w:lineRule="auto"/>
        <w:ind w:left="0" w:firstLine="0"/>
        <w:jc w:val="both"/>
        <w:rPr>
          <w:rFonts w:ascii="Times New Roman" w:hAnsi="Times New Roman" w:cs="Times New Roman"/>
          <w:iCs/>
          <w:color w:val="000000"/>
          <w:sz w:val="18"/>
          <w:szCs w:val="18"/>
        </w:rPr>
      </w:pPr>
      <w:r w:rsidRPr="00D87A73">
        <w:rPr>
          <w:rFonts w:ascii="Times New Roman" w:hAnsi="Times New Roman" w:cs="Times New Roman"/>
          <w:bCs/>
          <w:iCs/>
          <w:color w:val="000000"/>
          <w:sz w:val="18"/>
          <w:szCs w:val="18"/>
        </w:rPr>
        <w:t>ANEXO II</w:t>
      </w:r>
      <w:r w:rsidR="002C78EE" w:rsidRPr="00D87A73">
        <w:rPr>
          <w:rFonts w:ascii="Times New Roman" w:hAnsi="Times New Roman" w:cs="Times New Roman"/>
          <w:bCs/>
          <w:iCs/>
          <w:color w:val="000000"/>
          <w:sz w:val="18"/>
          <w:szCs w:val="18"/>
        </w:rPr>
        <w:t>I</w:t>
      </w:r>
      <w:r w:rsidRPr="00D87A73">
        <w:rPr>
          <w:rFonts w:ascii="Times New Roman" w:hAnsi="Times New Roman" w:cs="Times New Roman"/>
          <w:bCs/>
          <w:iCs/>
          <w:color w:val="000000"/>
          <w:sz w:val="18"/>
          <w:szCs w:val="18"/>
        </w:rPr>
        <w:t xml:space="preserve"> – Minuta de Termo de Contrato</w:t>
      </w:r>
      <w:r w:rsidRPr="00D87A73">
        <w:rPr>
          <w:rFonts w:ascii="Times New Roman" w:hAnsi="Times New Roman" w:cs="Times New Roman"/>
          <w:color w:val="000000"/>
          <w:sz w:val="18"/>
          <w:szCs w:val="18"/>
        </w:rPr>
        <w:t xml:space="preserve"> </w:t>
      </w:r>
    </w:p>
    <w:p w:rsidR="00CA24FB" w:rsidRPr="00D87A73" w:rsidRDefault="00CA24FB" w:rsidP="006F5D11">
      <w:pPr>
        <w:spacing w:before="240" w:after="240" w:line="276" w:lineRule="auto"/>
        <w:ind w:left="-567" w:right="-15" w:firstLine="567"/>
        <w:jc w:val="both"/>
        <w:rPr>
          <w:rFonts w:ascii="Times New Roman" w:hAnsi="Times New Roman" w:cs="Times New Roman"/>
          <w:iCs/>
          <w:color w:val="365F91" w:themeColor="accent1" w:themeShade="BF"/>
          <w:sz w:val="18"/>
          <w:szCs w:val="18"/>
        </w:rPr>
      </w:pPr>
    </w:p>
    <w:p w:rsidR="005B642F" w:rsidRPr="00D87A73" w:rsidRDefault="005B642F" w:rsidP="006F5D11">
      <w:pPr>
        <w:spacing w:before="240" w:after="240" w:line="276" w:lineRule="auto"/>
        <w:ind w:left="-567" w:right="-15" w:firstLine="567"/>
        <w:jc w:val="both"/>
        <w:rPr>
          <w:rFonts w:ascii="Times New Roman" w:hAnsi="Times New Roman" w:cs="Times New Roman"/>
          <w:iCs/>
          <w:color w:val="000000"/>
          <w:sz w:val="18"/>
          <w:szCs w:val="18"/>
        </w:rPr>
      </w:pPr>
    </w:p>
    <w:p w:rsidR="00CA24FB" w:rsidRPr="00D87A73" w:rsidRDefault="00B67B1B" w:rsidP="006F5D11">
      <w:pPr>
        <w:spacing w:before="240" w:after="240" w:line="276" w:lineRule="auto"/>
        <w:ind w:left="-567" w:right="-15" w:firstLine="567"/>
        <w:jc w:val="center"/>
        <w:rPr>
          <w:rFonts w:ascii="Times New Roman" w:hAnsi="Times New Roman" w:cs="Times New Roman"/>
          <w:color w:val="000000"/>
          <w:sz w:val="18"/>
          <w:szCs w:val="18"/>
        </w:rPr>
      </w:pPr>
      <w:r w:rsidRPr="00D87A73">
        <w:rPr>
          <w:rFonts w:ascii="Times New Roman" w:hAnsi="Times New Roman" w:cs="Times New Roman"/>
          <w:color w:val="000000"/>
          <w:sz w:val="18"/>
          <w:szCs w:val="18"/>
        </w:rPr>
        <w:t xml:space="preserve">Guaraí, TO, </w:t>
      </w:r>
      <w:r w:rsidR="00A91582">
        <w:rPr>
          <w:rFonts w:ascii="Times New Roman" w:hAnsi="Times New Roman" w:cs="Times New Roman"/>
          <w:color w:val="000000"/>
          <w:sz w:val="18"/>
          <w:szCs w:val="18"/>
        </w:rPr>
        <w:t>16</w:t>
      </w:r>
      <w:r w:rsidRPr="00D87A73">
        <w:rPr>
          <w:rFonts w:ascii="Times New Roman" w:hAnsi="Times New Roman" w:cs="Times New Roman"/>
          <w:color w:val="000000"/>
          <w:sz w:val="18"/>
          <w:szCs w:val="18"/>
        </w:rPr>
        <w:t xml:space="preserve"> de </w:t>
      </w:r>
      <w:r w:rsidR="00A91582">
        <w:rPr>
          <w:rFonts w:ascii="Times New Roman" w:hAnsi="Times New Roman" w:cs="Times New Roman"/>
          <w:color w:val="000000"/>
          <w:sz w:val="18"/>
          <w:szCs w:val="18"/>
        </w:rPr>
        <w:t>março</w:t>
      </w:r>
      <w:r w:rsidRPr="00D87A73">
        <w:rPr>
          <w:rFonts w:ascii="Times New Roman" w:hAnsi="Times New Roman" w:cs="Times New Roman"/>
          <w:color w:val="000000"/>
          <w:sz w:val="18"/>
          <w:szCs w:val="18"/>
        </w:rPr>
        <w:t xml:space="preserve"> de </w:t>
      </w:r>
      <w:proofErr w:type="gramStart"/>
      <w:r w:rsidRPr="00D87A73">
        <w:rPr>
          <w:rFonts w:ascii="Times New Roman" w:hAnsi="Times New Roman" w:cs="Times New Roman"/>
          <w:color w:val="000000"/>
          <w:sz w:val="18"/>
          <w:szCs w:val="18"/>
        </w:rPr>
        <w:t>202</w:t>
      </w:r>
      <w:r w:rsidR="005A2DBA" w:rsidRPr="00D87A73">
        <w:rPr>
          <w:rFonts w:ascii="Times New Roman" w:hAnsi="Times New Roman" w:cs="Times New Roman"/>
          <w:color w:val="000000"/>
          <w:sz w:val="18"/>
          <w:szCs w:val="18"/>
        </w:rPr>
        <w:t>2</w:t>
      </w:r>
      <w:proofErr w:type="gramEnd"/>
    </w:p>
    <w:p w:rsidR="005A2DBA" w:rsidRPr="00D87A73" w:rsidRDefault="005A2DBA" w:rsidP="005A2DBA">
      <w:pPr>
        <w:spacing w:before="240"/>
        <w:ind w:left="-567" w:firstLine="567"/>
        <w:jc w:val="center"/>
        <w:rPr>
          <w:rFonts w:ascii="Times New Roman" w:hAnsi="Times New Roman" w:cs="Times New Roman"/>
          <w:b/>
          <w:bCs/>
          <w:iCs/>
          <w:color w:val="000000"/>
          <w:sz w:val="18"/>
          <w:szCs w:val="18"/>
        </w:rPr>
      </w:pPr>
    </w:p>
    <w:p w:rsidR="005A2DBA" w:rsidRPr="00D87A73" w:rsidRDefault="005A2DBA" w:rsidP="005A2DBA">
      <w:pPr>
        <w:ind w:left="-567" w:firstLine="567"/>
        <w:jc w:val="center"/>
        <w:rPr>
          <w:rFonts w:ascii="Times New Roman" w:hAnsi="Times New Roman" w:cs="Times New Roman"/>
          <w:b/>
          <w:bCs/>
          <w:iCs/>
          <w:color w:val="000000"/>
          <w:sz w:val="18"/>
          <w:szCs w:val="18"/>
        </w:rPr>
      </w:pPr>
      <w:r w:rsidRPr="00D87A73">
        <w:rPr>
          <w:rFonts w:ascii="Times New Roman" w:hAnsi="Times New Roman" w:cs="Times New Roman"/>
          <w:b/>
          <w:bCs/>
          <w:iCs/>
          <w:color w:val="000000"/>
          <w:sz w:val="18"/>
          <w:szCs w:val="18"/>
        </w:rPr>
        <w:t xml:space="preserve">Priscilla </w:t>
      </w:r>
      <w:proofErr w:type="spellStart"/>
      <w:r w:rsidRPr="00D87A73">
        <w:rPr>
          <w:rFonts w:ascii="Times New Roman" w:hAnsi="Times New Roman" w:cs="Times New Roman"/>
          <w:b/>
          <w:bCs/>
          <w:iCs/>
          <w:color w:val="000000"/>
          <w:sz w:val="18"/>
          <w:szCs w:val="18"/>
        </w:rPr>
        <w:t>Arataque</w:t>
      </w:r>
      <w:proofErr w:type="spellEnd"/>
      <w:r w:rsidRPr="00D87A73">
        <w:rPr>
          <w:rFonts w:ascii="Times New Roman" w:hAnsi="Times New Roman" w:cs="Times New Roman"/>
          <w:b/>
          <w:bCs/>
          <w:iCs/>
          <w:color w:val="000000"/>
          <w:sz w:val="18"/>
          <w:szCs w:val="18"/>
        </w:rPr>
        <w:t xml:space="preserve"> Gomes </w:t>
      </w:r>
      <w:proofErr w:type="spellStart"/>
      <w:r w:rsidRPr="00D87A73">
        <w:rPr>
          <w:rFonts w:ascii="Times New Roman" w:hAnsi="Times New Roman" w:cs="Times New Roman"/>
          <w:b/>
          <w:bCs/>
          <w:iCs/>
          <w:color w:val="000000"/>
          <w:sz w:val="18"/>
          <w:szCs w:val="18"/>
        </w:rPr>
        <w:t>Lomazzi</w:t>
      </w:r>
      <w:proofErr w:type="spellEnd"/>
    </w:p>
    <w:p w:rsidR="005A2DBA" w:rsidRPr="00D87A73" w:rsidRDefault="005A2DBA" w:rsidP="005A2DBA">
      <w:pPr>
        <w:ind w:left="-567" w:firstLine="567"/>
        <w:jc w:val="center"/>
        <w:rPr>
          <w:rFonts w:ascii="Times New Roman" w:hAnsi="Times New Roman" w:cs="Times New Roman"/>
          <w:b/>
          <w:bCs/>
          <w:iCs/>
          <w:color w:val="000000"/>
          <w:sz w:val="18"/>
          <w:szCs w:val="18"/>
        </w:rPr>
      </w:pPr>
      <w:r w:rsidRPr="00D87A73">
        <w:rPr>
          <w:rFonts w:ascii="Times New Roman" w:hAnsi="Times New Roman" w:cs="Times New Roman"/>
          <w:b/>
          <w:bCs/>
          <w:iCs/>
          <w:color w:val="000000"/>
          <w:sz w:val="18"/>
          <w:szCs w:val="18"/>
        </w:rPr>
        <w:t>Presidente da Associação</w:t>
      </w:r>
    </w:p>
    <w:p w:rsidR="00F00D08" w:rsidRDefault="00F00D08" w:rsidP="006F5D11">
      <w:pPr>
        <w:spacing w:before="240" w:after="240" w:line="276" w:lineRule="auto"/>
        <w:ind w:left="-567" w:firstLine="567"/>
        <w:jc w:val="center"/>
        <w:rPr>
          <w:rFonts w:ascii="Times New Roman" w:hAnsi="Times New Roman" w:cs="Times New Roman"/>
          <w:b/>
          <w:bCs/>
          <w:iCs/>
          <w:color w:val="000000"/>
        </w:rPr>
      </w:pPr>
    </w:p>
    <w:sectPr w:rsidR="00F00D08" w:rsidSect="00A91582">
      <w:headerReference w:type="default" r:id="rId16"/>
      <w:pgSz w:w="11906" w:h="16838" w:code="9"/>
      <w:pgMar w:top="293" w:right="849" w:bottom="567" w:left="85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7439" w:rsidRDefault="00587439">
      <w:r>
        <w:separator/>
      </w:r>
    </w:p>
  </w:endnote>
  <w:endnote w:type="continuationSeparator" w:id="0">
    <w:p w:rsidR="00587439" w:rsidRDefault="00587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7439" w:rsidRDefault="00587439">
      <w:r>
        <w:separator/>
      </w:r>
    </w:p>
  </w:footnote>
  <w:footnote w:type="continuationSeparator" w:id="0">
    <w:p w:rsidR="00587439" w:rsidRDefault="005874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045" w:rsidRPr="00616C52" w:rsidRDefault="00187045" w:rsidP="00616C52">
    <w:pPr>
      <w:ind w:left="4649"/>
      <w:rPr>
        <w:sz w:val="14"/>
        <w:szCs w:val="18"/>
      </w:rPr>
    </w:pPr>
    <w:r w:rsidRPr="00616C52">
      <w:rPr>
        <w:b/>
        <w:i/>
        <w:noProof/>
        <w:sz w:val="20"/>
        <w:szCs w:val="28"/>
      </w:rPr>
      <w:drawing>
        <wp:anchor distT="0" distB="0" distL="114300" distR="114300" simplePos="0" relativeHeight="251659264" behindDoc="0" locked="0" layoutInCell="1" allowOverlap="1" wp14:anchorId="48D0CC9E" wp14:editId="0D46B67F">
          <wp:simplePos x="0" y="0"/>
          <wp:positionH relativeFrom="column">
            <wp:posOffset>967105</wp:posOffset>
          </wp:positionH>
          <wp:positionV relativeFrom="paragraph">
            <wp:posOffset>138430</wp:posOffset>
          </wp:positionV>
          <wp:extent cx="1682750" cy="563245"/>
          <wp:effectExtent l="0" t="0" r="0" b="8255"/>
          <wp:wrapSquare wrapText="r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2750" cy="5632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7045" w:rsidRPr="00616C52" w:rsidRDefault="00187045" w:rsidP="00616C52">
    <w:pPr>
      <w:ind w:left="4820"/>
      <w:rPr>
        <w:rFonts w:ascii="Calibri" w:eastAsia="Calibri" w:hAnsi="Calibri" w:cs="Calibri"/>
        <w:sz w:val="10"/>
        <w:szCs w:val="18"/>
      </w:rPr>
    </w:pPr>
    <w:r w:rsidRPr="00616C52">
      <w:rPr>
        <w:sz w:val="20"/>
      </w:rPr>
      <w:tab/>
    </w:r>
    <w:bookmarkStart w:id="2" w:name="OLE_LINK1"/>
    <w:r w:rsidRPr="00616C52">
      <w:rPr>
        <w:rFonts w:ascii="Calibri" w:hAnsi="Calibri" w:cs="Calibri"/>
        <w:sz w:val="10"/>
        <w:szCs w:val="18"/>
      </w:rPr>
      <w:t xml:space="preserve">Diretoria Regional de Educação de </w:t>
    </w:r>
    <w:proofErr w:type="spellStart"/>
    <w:r w:rsidRPr="00616C52">
      <w:rPr>
        <w:rFonts w:ascii="Calibri" w:hAnsi="Calibri" w:cs="Calibri"/>
        <w:sz w:val="10"/>
        <w:szCs w:val="18"/>
      </w:rPr>
      <w:t>Guarai</w:t>
    </w:r>
    <w:proofErr w:type="spellEnd"/>
  </w:p>
  <w:p w:rsidR="00187045" w:rsidRPr="00616C52" w:rsidRDefault="00187045" w:rsidP="00616C52">
    <w:pPr>
      <w:ind w:left="4820"/>
      <w:rPr>
        <w:rFonts w:ascii="Calibri" w:hAnsi="Calibri" w:cs="Calibri"/>
        <w:sz w:val="10"/>
        <w:szCs w:val="18"/>
      </w:rPr>
    </w:pPr>
    <w:r w:rsidRPr="00616C52">
      <w:rPr>
        <w:rFonts w:ascii="Calibri" w:hAnsi="Calibri" w:cs="Arial"/>
        <w:sz w:val="10"/>
        <w:szCs w:val="18"/>
      </w:rPr>
      <w:t xml:space="preserve">Associação de Apoio ao </w:t>
    </w:r>
    <w:r w:rsidRPr="00616C52">
      <w:rPr>
        <w:rFonts w:ascii="Calibri" w:hAnsi="Calibri" w:cs="Calibri"/>
        <w:sz w:val="10"/>
        <w:szCs w:val="18"/>
      </w:rPr>
      <w:t xml:space="preserve">Centro de Ensino Médio </w:t>
    </w:r>
    <w:proofErr w:type="spellStart"/>
    <w:r w:rsidRPr="00616C52">
      <w:rPr>
        <w:rFonts w:ascii="Calibri" w:hAnsi="Calibri" w:cs="Calibri"/>
        <w:sz w:val="10"/>
        <w:szCs w:val="18"/>
      </w:rPr>
      <w:t>Oquerlina</w:t>
    </w:r>
    <w:proofErr w:type="spellEnd"/>
    <w:r w:rsidRPr="00616C52">
      <w:rPr>
        <w:rFonts w:ascii="Calibri" w:hAnsi="Calibri" w:cs="Calibri"/>
        <w:sz w:val="10"/>
        <w:szCs w:val="18"/>
      </w:rPr>
      <w:t xml:space="preserve"> Torres</w:t>
    </w:r>
  </w:p>
  <w:p w:rsidR="00187045" w:rsidRPr="00616C52" w:rsidRDefault="00187045" w:rsidP="00616C52">
    <w:pPr>
      <w:ind w:left="4820"/>
      <w:rPr>
        <w:sz w:val="10"/>
        <w:szCs w:val="18"/>
      </w:rPr>
    </w:pPr>
    <w:bookmarkStart w:id="3" w:name="_Hlk17122361"/>
    <w:bookmarkStart w:id="4" w:name="_Hlk17122362"/>
    <w:bookmarkEnd w:id="2"/>
    <w:r w:rsidRPr="00616C52">
      <w:rPr>
        <w:sz w:val="10"/>
        <w:szCs w:val="18"/>
      </w:rPr>
      <w:t xml:space="preserve">Av. Araguaia, nº 1055 - </w:t>
    </w:r>
    <w:proofErr w:type="gramStart"/>
    <w:r w:rsidRPr="00616C52">
      <w:rPr>
        <w:sz w:val="10"/>
        <w:szCs w:val="18"/>
      </w:rPr>
      <w:t>Centro</w:t>
    </w:r>
    <w:proofErr w:type="gramEnd"/>
  </w:p>
  <w:p w:rsidR="00187045" w:rsidRPr="00616C52" w:rsidRDefault="00187045" w:rsidP="00616C52">
    <w:pPr>
      <w:ind w:left="4820"/>
      <w:rPr>
        <w:sz w:val="10"/>
        <w:szCs w:val="18"/>
      </w:rPr>
    </w:pPr>
    <w:r w:rsidRPr="00616C52">
      <w:rPr>
        <w:sz w:val="10"/>
        <w:szCs w:val="18"/>
      </w:rPr>
      <w:t>Guaraí – Tocantins – CEP 77.700.000</w:t>
    </w:r>
  </w:p>
  <w:p w:rsidR="00187045" w:rsidRPr="00616C52" w:rsidRDefault="00187045" w:rsidP="00616C52">
    <w:pPr>
      <w:ind w:left="4820"/>
      <w:rPr>
        <w:sz w:val="10"/>
        <w:szCs w:val="18"/>
      </w:rPr>
    </w:pPr>
    <w:proofErr w:type="spellStart"/>
    <w:r w:rsidRPr="00616C52">
      <w:rPr>
        <w:sz w:val="10"/>
        <w:szCs w:val="18"/>
      </w:rPr>
      <w:t>Tel</w:t>
    </w:r>
    <w:proofErr w:type="spellEnd"/>
    <w:r w:rsidRPr="00616C52">
      <w:rPr>
        <w:sz w:val="10"/>
        <w:szCs w:val="18"/>
      </w:rPr>
      <w:t>: +55 63 3464 2550</w:t>
    </w:r>
  </w:p>
  <w:p w:rsidR="00187045" w:rsidRPr="00616C52" w:rsidRDefault="00187045" w:rsidP="00616C52">
    <w:pPr>
      <w:pStyle w:val="Cabealho"/>
      <w:tabs>
        <w:tab w:val="clear" w:pos="4252"/>
        <w:tab w:val="clear" w:pos="8504"/>
        <w:tab w:val="left" w:pos="6511"/>
      </w:tabs>
      <w:rPr>
        <w:sz w:val="16"/>
      </w:rPr>
    </w:pPr>
    <w:r w:rsidRPr="00616C52">
      <w:rPr>
        <w:sz w:val="10"/>
        <w:szCs w:val="18"/>
      </w:rPr>
      <w:t xml:space="preserve">                                                                                                 </w:t>
    </w:r>
    <w:r>
      <w:rPr>
        <w:sz w:val="10"/>
        <w:szCs w:val="18"/>
      </w:rPr>
      <w:t xml:space="preserve">                                         </w:t>
    </w:r>
    <w:r w:rsidRPr="00616C52">
      <w:rPr>
        <w:sz w:val="10"/>
        <w:szCs w:val="18"/>
      </w:rPr>
      <w:t>oquerlinatorres@ue.seduc.to.gov.br</w:t>
    </w:r>
    <w:bookmarkEnd w:id="3"/>
    <w:bookmarkEnd w:id="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3052"/>
        </w:tabs>
        <w:ind w:left="3052" w:hanging="360"/>
      </w:pPr>
      <w:rPr>
        <w:rFonts w:ascii="Symbol" w:hAnsi="Symbol" w:hint="default"/>
      </w:rPr>
    </w:lvl>
  </w:abstractNum>
  <w:abstractNum w:abstractNumId="1">
    <w:nsid w:val="037309B3"/>
    <w:multiLevelType w:val="multilevel"/>
    <w:tmpl w:val="9CCEF97A"/>
    <w:lvl w:ilvl="0">
      <w:start w:val="4"/>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07161A9"/>
    <w:multiLevelType w:val="multilevel"/>
    <w:tmpl w:val="2F344F38"/>
    <w:lvl w:ilvl="0">
      <w:start w:val="6"/>
      <w:numFmt w:val="decimal"/>
      <w:lvlText w:val="%1"/>
      <w:lvlJc w:val="left"/>
      <w:pPr>
        <w:ind w:left="360" w:hanging="360"/>
      </w:pPr>
      <w:rPr>
        <w:rFonts w:ascii="Times New Roman" w:hAnsi="Times New Roman" w:cs="Times New Roman" w:hint="default"/>
        <w:b/>
        <w:color w:val="auto"/>
        <w:sz w:val="24"/>
        <w:szCs w:val="24"/>
      </w:rPr>
    </w:lvl>
    <w:lvl w:ilvl="1">
      <w:start w:val="1"/>
      <w:numFmt w:val="decimal"/>
      <w:lvlText w:val="%1.%2"/>
      <w:lvlJc w:val="left"/>
      <w:pPr>
        <w:ind w:left="786" w:hanging="360"/>
      </w:pPr>
      <w:rPr>
        <w:rFonts w:hint="default"/>
        <w:b w:val="0"/>
        <w:i w:val="0"/>
        <w:strike w:val="0"/>
        <w:color w:val="auto"/>
      </w:rPr>
    </w:lvl>
    <w:lvl w:ilvl="2">
      <w:start w:val="1"/>
      <w:numFmt w:val="decimal"/>
      <w:lvlText w:val="%1.%2.%3"/>
      <w:lvlJc w:val="left"/>
      <w:pPr>
        <w:ind w:left="1429" w:hanging="720"/>
      </w:pPr>
      <w:rPr>
        <w:rFonts w:hint="default"/>
        <w:b w:val="0"/>
        <w:i w:val="0"/>
        <w:color w:val="auto"/>
      </w:rPr>
    </w:lvl>
    <w:lvl w:ilvl="3">
      <w:start w:val="1"/>
      <w:numFmt w:val="decimal"/>
      <w:lvlText w:val="%1.%2.%3.%4"/>
      <w:lvlJc w:val="left"/>
      <w:pPr>
        <w:ind w:left="549" w:hanging="720"/>
      </w:pPr>
      <w:rPr>
        <w:rFonts w:hint="default"/>
        <w:b w:val="0"/>
        <w:color w:val="auto"/>
      </w:rPr>
    </w:lvl>
    <w:lvl w:ilvl="4">
      <w:start w:val="1"/>
      <w:numFmt w:val="decimal"/>
      <w:lvlText w:val="%1.%2.%3.%4.%5"/>
      <w:lvlJc w:val="left"/>
      <w:pPr>
        <w:ind w:left="852" w:hanging="1080"/>
      </w:pPr>
      <w:rPr>
        <w:rFonts w:hint="default"/>
        <w:b w:val="0"/>
        <w:color w:val="auto"/>
      </w:rPr>
    </w:lvl>
    <w:lvl w:ilvl="5">
      <w:start w:val="1"/>
      <w:numFmt w:val="decimal"/>
      <w:lvlText w:val="%1.%2.%3.%4.%5.%6"/>
      <w:lvlJc w:val="left"/>
      <w:pPr>
        <w:ind w:left="795" w:hanging="1080"/>
      </w:pPr>
      <w:rPr>
        <w:rFonts w:hint="default"/>
        <w:b w:val="0"/>
        <w:color w:val="auto"/>
      </w:rPr>
    </w:lvl>
    <w:lvl w:ilvl="6">
      <w:start w:val="1"/>
      <w:numFmt w:val="decimal"/>
      <w:lvlText w:val="%1.%2.%3.%4.%5.%6.%7"/>
      <w:lvlJc w:val="left"/>
      <w:pPr>
        <w:ind w:left="1098" w:hanging="1440"/>
      </w:pPr>
      <w:rPr>
        <w:rFonts w:hint="default"/>
        <w:b w:val="0"/>
        <w:color w:val="auto"/>
      </w:rPr>
    </w:lvl>
    <w:lvl w:ilvl="7">
      <w:start w:val="1"/>
      <w:numFmt w:val="decimal"/>
      <w:lvlText w:val="%1.%2.%3.%4.%5.%6.%7.%8"/>
      <w:lvlJc w:val="left"/>
      <w:pPr>
        <w:ind w:left="1041" w:hanging="1440"/>
      </w:pPr>
      <w:rPr>
        <w:rFonts w:hint="default"/>
        <w:b w:val="0"/>
        <w:color w:val="auto"/>
      </w:rPr>
    </w:lvl>
    <w:lvl w:ilvl="8">
      <w:start w:val="1"/>
      <w:numFmt w:val="decimal"/>
      <w:lvlText w:val="%1.%2.%3.%4.%5.%6.%7.%8.%9"/>
      <w:lvlJc w:val="left"/>
      <w:pPr>
        <w:ind w:left="1344" w:hanging="1800"/>
      </w:pPr>
      <w:rPr>
        <w:rFonts w:hint="default"/>
        <w:b w:val="0"/>
        <w:color w:val="auto"/>
      </w:rPr>
    </w:lvl>
  </w:abstractNum>
  <w:abstractNum w:abstractNumId="3">
    <w:nsid w:val="1D5C100D"/>
    <w:multiLevelType w:val="multilevel"/>
    <w:tmpl w:val="4CF0E91A"/>
    <w:lvl w:ilvl="0">
      <w:start w:val="1"/>
      <w:numFmt w:val="decimal"/>
      <w:pStyle w:val="Nivel01"/>
      <w:lvlText w:val="%1."/>
      <w:lvlJc w:val="left"/>
      <w:pPr>
        <w:ind w:left="360" w:hanging="360"/>
      </w:pPr>
      <w:rPr>
        <w:rFonts w:hint="default"/>
        <w:b/>
        <w:i w:val="0"/>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646"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i w:val="0"/>
      </w:rPr>
    </w:lvl>
    <w:lvl w:ilvl="4">
      <w:start w:val="1"/>
      <w:numFmt w:val="decimal"/>
      <w:lvlText w:val="%1.%2.%3.%4.%5."/>
      <w:lvlJc w:val="left"/>
      <w:pPr>
        <w:ind w:left="362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F763977"/>
    <w:multiLevelType w:val="multilevel"/>
    <w:tmpl w:val="8316632C"/>
    <w:lvl w:ilvl="0">
      <w:start w:val="10"/>
      <w:numFmt w:val="decimal"/>
      <w:lvlText w:val="%1"/>
      <w:lvlJc w:val="left"/>
      <w:pPr>
        <w:ind w:left="600" w:hanging="600"/>
      </w:pPr>
      <w:rPr>
        <w:rFonts w:hint="default"/>
      </w:rPr>
    </w:lvl>
    <w:lvl w:ilvl="1">
      <w:start w:val="1"/>
      <w:numFmt w:val="decimal"/>
      <w:lvlText w:val="%1.%2"/>
      <w:lvlJc w:val="left"/>
      <w:pPr>
        <w:ind w:left="1309" w:hanging="60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nsid w:val="293A4F7A"/>
    <w:multiLevelType w:val="multilevel"/>
    <w:tmpl w:val="4FE461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trike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2AEE3543"/>
    <w:multiLevelType w:val="multilevel"/>
    <w:tmpl w:val="EF067468"/>
    <w:lvl w:ilvl="0">
      <w:start w:val="3"/>
      <w:numFmt w:val="decimal"/>
      <w:lvlText w:val="%1"/>
      <w:lvlJc w:val="left"/>
      <w:pPr>
        <w:ind w:left="360" w:hanging="360"/>
      </w:pPr>
      <w:rPr>
        <w:rFonts w:hint="default"/>
        <w:color w:val="000000"/>
      </w:rPr>
    </w:lvl>
    <w:lvl w:ilvl="1">
      <w:start w:val="1"/>
      <w:numFmt w:val="decimal"/>
      <w:lvlText w:val="%1.%2"/>
      <w:lvlJc w:val="left"/>
      <w:pPr>
        <w:ind w:left="502" w:hanging="360"/>
      </w:pPr>
      <w:rPr>
        <w:rFonts w:hint="default"/>
        <w:color w:val="000000"/>
      </w:rPr>
    </w:lvl>
    <w:lvl w:ilvl="2">
      <w:start w:val="1"/>
      <w:numFmt w:val="decimal"/>
      <w:lvlText w:val="%1.%2.%3"/>
      <w:lvlJc w:val="left"/>
      <w:pPr>
        <w:ind w:left="1004" w:hanging="720"/>
      </w:pPr>
      <w:rPr>
        <w:rFonts w:hint="default"/>
        <w:color w:val="000000"/>
      </w:rPr>
    </w:lvl>
    <w:lvl w:ilvl="3">
      <w:start w:val="1"/>
      <w:numFmt w:val="decimal"/>
      <w:lvlText w:val="%1.%2.%3.%4"/>
      <w:lvlJc w:val="left"/>
      <w:pPr>
        <w:ind w:left="1146" w:hanging="720"/>
      </w:pPr>
      <w:rPr>
        <w:rFonts w:hint="default"/>
        <w:color w:val="000000"/>
      </w:rPr>
    </w:lvl>
    <w:lvl w:ilvl="4">
      <w:start w:val="1"/>
      <w:numFmt w:val="decimal"/>
      <w:lvlText w:val="%1.%2.%3.%4.%5"/>
      <w:lvlJc w:val="left"/>
      <w:pPr>
        <w:ind w:left="1648" w:hanging="1080"/>
      </w:pPr>
      <w:rPr>
        <w:rFonts w:hint="default"/>
        <w:color w:val="000000"/>
      </w:rPr>
    </w:lvl>
    <w:lvl w:ilvl="5">
      <w:start w:val="1"/>
      <w:numFmt w:val="decimal"/>
      <w:lvlText w:val="%1.%2.%3.%4.%5.%6"/>
      <w:lvlJc w:val="left"/>
      <w:pPr>
        <w:ind w:left="1790" w:hanging="1080"/>
      </w:pPr>
      <w:rPr>
        <w:rFonts w:hint="default"/>
        <w:color w:val="000000"/>
      </w:rPr>
    </w:lvl>
    <w:lvl w:ilvl="6">
      <w:start w:val="1"/>
      <w:numFmt w:val="decimal"/>
      <w:lvlText w:val="%1.%2.%3.%4.%5.%6.%7"/>
      <w:lvlJc w:val="left"/>
      <w:pPr>
        <w:ind w:left="2292" w:hanging="1440"/>
      </w:pPr>
      <w:rPr>
        <w:rFonts w:hint="default"/>
        <w:color w:val="000000"/>
      </w:rPr>
    </w:lvl>
    <w:lvl w:ilvl="7">
      <w:start w:val="1"/>
      <w:numFmt w:val="decimal"/>
      <w:lvlText w:val="%1.%2.%3.%4.%5.%6.%7.%8"/>
      <w:lvlJc w:val="left"/>
      <w:pPr>
        <w:ind w:left="2434" w:hanging="1440"/>
      </w:pPr>
      <w:rPr>
        <w:rFonts w:hint="default"/>
        <w:color w:val="000000"/>
      </w:rPr>
    </w:lvl>
    <w:lvl w:ilvl="8">
      <w:start w:val="1"/>
      <w:numFmt w:val="decimal"/>
      <w:lvlText w:val="%1.%2.%3.%4.%5.%6.%7.%8.%9"/>
      <w:lvlJc w:val="left"/>
      <w:pPr>
        <w:ind w:left="2936" w:hanging="1800"/>
      </w:pPr>
      <w:rPr>
        <w:rFonts w:hint="default"/>
        <w:color w:val="000000"/>
      </w:rPr>
    </w:lvl>
  </w:abstractNum>
  <w:abstractNum w:abstractNumId="7">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346250F7"/>
    <w:multiLevelType w:val="multilevel"/>
    <w:tmpl w:val="E1A2928E"/>
    <w:name w:val="WWNum37"/>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color w:val="auto"/>
      </w:rPr>
    </w:lvl>
    <w:lvl w:ilvl="2">
      <w:start w:val="1"/>
      <w:numFmt w:val="decimal"/>
      <w:lvlText w:val="%1.%2.%3"/>
      <w:lvlJc w:val="left"/>
      <w:pPr>
        <w:ind w:left="1712" w:hanging="720"/>
      </w:pPr>
      <w:rPr>
        <w:rFonts w:hint="default"/>
      </w:rPr>
    </w:lvl>
    <w:lvl w:ilvl="3">
      <w:start w:val="1"/>
      <w:numFmt w:val="decimal"/>
      <w:lvlText w:val="%1.%2.%3.%4"/>
      <w:lvlJc w:val="left"/>
      <w:pPr>
        <w:ind w:left="1997"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nsid w:val="35B361A2"/>
    <w:multiLevelType w:val="multilevel"/>
    <w:tmpl w:val="11A6710C"/>
    <w:lvl w:ilvl="0">
      <w:start w:val="4"/>
      <w:numFmt w:val="decimal"/>
      <w:lvlText w:val="%1"/>
      <w:lvlJc w:val="left"/>
      <w:pPr>
        <w:ind w:left="360" w:hanging="360"/>
      </w:pPr>
      <w:rPr>
        <w:rFonts w:hint="default"/>
      </w:rPr>
    </w:lvl>
    <w:lvl w:ilvl="1">
      <w:start w:val="1"/>
      <w:numFmt w:val="decimal"/>
      <w:lvlText w:val="%1.%2"/>
      <w:lvlJc w:val="left"/>
      <w:pPr>
        <w:ind w:left="785" w:hanging="360"/>
      </w:pPr>
      <w:rPr>
        <w:rFonts w:hint="default"/>
        <w:b/>
      </w:rPr>
    </w:lvl>
    <w:lvl w:ilvl="2">
      <w:start w:val="1"/>
      <w:numFmt w:val="decimal"/>
      <w:lvlText w:val="%1.%2.%3"/>
      <w:lvlJc w:val="left"/>
      <w:pPr>
        <w:ind w:left="1288"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7D94003"/>
    <w:multiLevelType w:val="hybridMultilevel"/>
    <w:tmpl w:val="DB3AD504"/>
    <w:lvl w:ilvl="0" w:tplc="04160001">
      <w:start w:val="1"/>
      <w:numFmt w:val="bullet"/>
      <w:lvlText w:val=""/>
      <w:lvlJc w:val="left"/>
      <w:pPr>
        <w:ind w:left="1996" w:hanging="360"/>
      </w:pPr>
      <w:rPr>
        <w:rFonts w:ascii="Symbol" w:hAnsi="Symbol"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11">
    <w:nsid w:val="3A896346"/>
    <w:multiLevelType w:val="multilevel"/>
    <w:tmpl w:val="87683502"/>
    <w:lvl w:ilvl="0">
      <w:start w:val="9"/>
      <w:numFmt w:val="decimal"/>
      <w:lvlText w:val="%1"/>
      <w:lvlJc w:val="left"/>
      <w:pPr>
        <w:ind w:left="600" w:hanging="600"/>
      </w:pPr>
      <w:rPr>
        <w:rFonts w:hint="default"/>
      </w:rPr>
    </w:lvl>
    <w:lvl w:ilvl="1">
      <w:start w:val="13"/>
      <w:numFmt w:val="decimal"/>
      <w:lvlText w:val="%1.%2"/>
      <w:lvlJc w:val="left"/>
      <w:pPr>
        <w:ind w:left="1309" w:hanging="60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151075E"/>
    <w:multiLevelType w:val="multilevel"/>
    <w:tmpl w:val="ABB6CF02"/>
    <w:lvl w:ilvl="0">
      <w:start w:val="9"/>
      <w:numFmt w:val="decimal"/>
      <w:lvlText w:val="%1"/>
      <w:lvlJc w:val="left"/>
      <w:pPr>
        <w:ind w:left="600" w:hanging="600"/>
      </w:pPr>
      <w:rPr>
        <w:rFonts w:hint="default"/>
      </w:rPr>
    </w:lvl>
    <w:lvl w:ilvl="1">
      <w:start w:val="11"/>
      <w:numFmt w:val="decimal"/>
      <w:lvlText w:val="%1.%2"/>
      <w:lvlJc w:val="left"/>
      <w:pPr>
        <w:ind w:left="1309" w:hanging="600"/>
      </w:pPr>
      <w:rPr>
        <w:rFonts w:hint="default"/>
      </w:rPr>
    </w:lvl>
    <w:lvl w:ilvl="2">
      <w:start w:val="6"/>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1D1418F"/>
    <w:multiLevelType w:val="multilevel"/>
    <w:tmpl w:val="6C80F560"/>
    <w:lvl w:ilvl="0">
      <w:start w:val="1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nsid w:val="4BAF4509"/>
    <w:multiLevelType w:val="multilevel"/>
    <w:tmpl w:val="9050EE80"/>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DC83646"/>
    <w:multiLevelType w:val="multilevel"/>
    <w:tmpl w:val="74B4B106"/>
    <w:lvl w:ilvl="0">
      <w:start w:val="9"/>
      <w:numFmt w:val="decimal"/>
      <w:lvlText w:val="%1"/>
      <w:lvlJc w:val="left"/>
      <w:pPr>
        <w:ind w:left="360" w:hanging="360"/>
      </w:pPr>
      <w:rPr>
        <w:rFonts w:hint="default"/>
      </w:rPr>
    </w:lvl>
    <w:lvl w:ilvl="1">
      <w:start w:val="6"/>
      <w:numFmt w:val="decimal"/>
      <w:lvlText w:val="%1.%2"/>
      <w:lvlJc w:val="left"/>
      <w:pPr>
        <w:ind w:left="502" w:hanging="360"/>
      </w:pPr>
      <w:rPr>
        <w:rFonts w:hint="default"/>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500A5D20"/>
    <w:multiLevelType w:val="multilevel"/>
    <w:tmpl w:val="D438E7CE"/>
    <w:lvl w:ilvl="0">
      <w:start w:val="10"/>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3">
    <w:nsid w:val="78005A33"/>
    <w:multiLevelType w:val="multilevel"/>
    <w:tmpl w:val="3F0C01EC"/>
    <w:lvl w:ilvl="0">
      <w:start w:val="9"/>
      <w:numFmt w:val="decimal"/>
      <w:lvlText w:val="%1"/>
      <w:lvlJc w:val="left"/>
      <w:pPr>
        <w:ind w:left="420" w:hanging="420"/>
      </w:pPr>
      <w:rPr>
        <w:rFonts w:hint="default"/>
      </w:rPr>
    </w:lvl>
    <w:lvl w:ilvl="1">
      <w:start w:val="16"/>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7DEE660E"/>
    <w:multiLevelType w:val="multilevel"/>
    <w:tmpl w:val="FD2ACB72"/>
    <w:lvl w:ilvl="0">
      <w:start w:val="5"/>
      <w:numFmt w:val="decimal"/>
      <w:lvlText w:val="%1"/>
      <w:lvlJc w:val="left"/>
      <w:pPr>
        <w:ind w:left="360" w:hanging="360"/>
      </w:pPr>
      <w:rPr>
        <w:rFonts w:hint="default"/>
        <w:b/>
        <w:color w:val="auto"/>
      </w:rPr>
    </w:lvl>
    <w:lvl w:ilvl="1">
      <w:start w:val="1"/>
      <w:numFmt w:val="decimal"/>
      <w:lvlText w:val="%1.%2"/>
      <w:lvlJc w:val="left"/>
      <w:pPr>
        <w:ind w:left="502" w:hanging="360"/>
      </w:pPr>
      <w:rPr>
        <w:rFonts w:hint="default"/>
        <w:b w:val="0"/>
        <w:color w:val="auto"/>
      </w:rPr>
    </w:lvl>
    <w:lvl w:ilvl="2">
      <w:start w:val="1"/>
      <w:numFmt w:val="decimal"/>
      <w:lvlText w:val="%1.%2.%3"/>
      <w:lvlJc w:val="left"/>
      <w:pPr>
        <w:ind w:left="1004" w:hanging="720"/>
      </w:pPr>
      <w:rPr>
        <w:rFonts w:hint="default"/>
        <w:b w:val="0"/>
        <w:color w:val="auto"/>
      </w:rPr>
    </w:lvl>
    <w:lvl w:ilvl="3">
      <w:start w:val="1"/>
      <w:numFmt w:val="decimal"/>
      <w:lvlText w:val="%1.%2.%3.%4"/>
      <w:lvlJc w:val="left"/>
      <w:pPr>
        <w:ind w:left="1146" w:hanging="720"/>
      </w:pPr>
      <w:rPr>
        <w:rFonts w:hint="default"/>
        <w:b w:val="0"/>
        <w:color w:val="auto"/>
      </w:rPr>
    </w:lvl>
    <w:lvl w:ilvl="4">
      <w:start w:val="1"/>
      <w:numFmt w:val="decimal"/>
      <w:lvlText w:val="%1.%2.%3.%4.%5"/>
      <w:lvlJc w:val="left"/>
      <w:pPr>
        <w:ind w:left="1648" w:hanging="1080"/>
      </w:pPr>
      <w:rPr>
        <w:rFonts w:hint="default"/>
        <w:b w:val="0"/>
        <w:color w:val="auto"/>
      </w:rPr>
    </w:lvl>
    <w:lvl w:ilvl="5">
      <w:start w:val="1"/>
      <w:numFmt w:val="decimal"/>
      <w:lvlText w:val="%1.%2.%3.%4.%5.%6"/>
      <w:lvlJc w:val="left"/>
      <w:pPr>
        <w:ind w:left="1790" w:hanging="1080"/>
      </w:pPr>
      <w:rPr>
        <w:rFonts w:hint="default"/>
        <w:b w:val="0"/>
        <w:color w:val="auto"/>
      </w:rPr>
    </w:lvl>
    <w:lvl w:ilvl="6">
      <w:start w:val="1"/>
      <w:numFmt w:val="decimal"/>
      <w:lvlText w:val="%1.%2.%3.%4.%5.%6.%7"/>
      <w:lvlJc w:val="left"/>
      <w:pPr>
        <w:ind w:left="2292" w:hanging="1440"/>
      </w:pPr>
      <w:rPr>
        <w:rFonts w:hint="default"/>
        <w:b w:val="0"/>
        <w:color w:val="auto"/>
      </w:rPr>
    </w:lvl>
    <w:lvl w:ilvl="7">
      <w:start w:val="1"/>
      <w:numFmt w:val="decimal"/>
      <w:lvlText w:val="%1.%2.%3.%4.%5.%6.%7.%8"/>
      <w:lvlJc w:val="left"/>
      <w:pPr>
        <w:ind w:left="2434" w:hanging="1440"/>
      </w:pPr>
      <w:rPr>
        <w:rFonts w:hint="default"/>
        <w:b w:val="0"/>
        <w:color w:val="auto"/>
      </w:rPr>
    </w:lvl>
    <w:lvl w:ilvl="8">
      <w:start w:val="1"/>
      <w:numFmt w:val="decimal"/>
      <w:lvlText w:val="%1.%2.%3.%4.%5.%6.%7.%8.%9"/>
      <w:lvlJc w:val="left"/>
      <w:pPr>
        <w:ind w:left="2936" w:hanging="1800"/>
      </w:pPr>
      <w:rPr>
        <w:rFonts w:hint="default"/>
        <w:b w:val="0"/>
        <w:color w:val="auto"/>
      </w:rPr>
    </w:lvl>
  </w:abstractNum>
  <w:num w:numId="1">
    <w:abstractNumId w:val="3"/>
  </w:num>
  <w:num w:numId="2">
    <w:abstractNumId w:val="0"/>
  </w:num>
  <w:num w:numId="3">
    <w:abstractNumId w:val="22"/>
  </w:num>
  <w:num w:numId="4">
    <w:abstractNumId w:val="25"/>
  </w:num>
  <w:num w:numId="5">
    <w:abstractNumId w:val="12"/>
  </w:num>
  <w:num w:numId="6">
    <w:abstractNumId w:val="7"/>
  </w:num>
  <w:num w:numId="7">
    <w:abstractNumId w:val="17"/>
  </w:num>
  <w:num w:numId="8">
    <w:abstractNumId w:val="21"/>
  </w:num>
  <w:num w:numId="9">
    <w:abstractNumId w:val="3"/>
  </w:num>
  <w:num w:numId="10">
    <w:abstractNumId w:val="3"/>
  </w:num>
  <w:num w:numId="11">
    <w:abstractNumId w:val="24"/>
  </w:num>
  <w:num w:numId="12">
    <w:abstractNumId w:val="19"/>
  </w:num>
  <w:num w:numId="13">
    <w:abstractNumId w:val="8"/>
  </w:num>
  <w:num w:numId="14">
    <w:abstractNumId w:val="10"/>
  </w:num>
  <w:num w:numId="15">
    <w:abstractNumId w:val="5"/>
  </w:num>
  <w:num w:numId="16">
    <w:abstractNumId w:val="1"/>
  </w:num>
  <w:num w:numId="17">
    <w:abstractNumId w:val="26"/>
  </w:num>
  <w:num w:numId="18">
    <w:abstractNumId w:val="2"/>
  </w:num>
  <w:num w:numId="19">
    <w:abstractNumId w:val="20"/>
  </w:num>
  <w:num w:numId="20">
    <w:abstractNumId w:val="6"/>
  </w:num>
  <w:num w:numId="21">
    <w:abstractNumId w:val="9"/>
  </w:num>
  <w:num w:numId="22">
    <w:abstractNumId w:val="3"/>
    <w:lvlOverride w:ilvl="0">
      <w:startOverride w:val="5"/>
    </w:lvlOverride>
  </w:num>
  <w:num w:numId="23">
    <w:abstractNumId w:val="15"/>
  </w:num>
  <w:num w:numId="24">
    <w:abstractNumId w:val="16"/>
  </w:num>
  <w:num w:numId="25">
    <w:abstractNumId w:val="13"/>
  </w:num>
  <w:num w:numId="26">
    <w:abstractNumId w:val="11"/>
  </w:num>
  <w:num w:numId="27">
    <w:abstractNumId w:val="23"/>
  </w:num>
  <w:num w:numId="28">
    <w:abstractNumId w:val="18"/>
  </w:num>
  <w:num w:numId="29">
    <w:abstractNumId w:val="4"/>
  </w:num>
  <w:num w:numId="30">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en-US" w:vendorID="64" w:dllVersion="131078" w:nlCheck="1" w:checkStyle="1"/>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E05"/>
    <w:rsid w:val="000019C6"/>
    <w:rsid w:val="0000236D"/>
    <w:rsid w:val="00003298"/>
    <w:rsid w:val="000066C8"/>
    <w:rsid w:val="00011390"/>
    <w:rsid w:val="000122C1"/>
    <w:rsid w:val="00012A11"/>
    <w:rsid w:val="00013707"/>
    <w:rsid w:val="00014236"/>
    <w:rsid w:val="00014E7A"/>
    <w:rsid w:val="00014FC0"/>
    <w:rsid w:val="00015D4B"/>
    <w:rsid w:val="000166A0"/>
    <w:rsid w:val="0002260C"/>
    <w:rsid w:val="0002306D"/>
    <w:rsid w:val="00023CDD"/>
    <w:rsid w:val="000242C8"/>
    <w:rsid w:val="00027155"/>
    <w:rsid w:val="00027933"/>
    <w:rsid w:val="00027A5D"/>
    <w:rsid w:val="000318BA"/>
    <w:rsid w:val="000321F5"/>
    <w:rsid w:val="000335F5"/>
    <w:rsid w:val="00034A29"/>
    <w:rsid w:val="00035D80"/>
    <w:rsid w:val="00037C97"/>
    <w:rsid w:val="00040957"/>
    <w:rsid w:val="00040D0F"/>
    <w:rsid w:val="00042714"/>
    <w:rsid w:val="00044CF4"/>
    <w:rsid w:val="000452C7"/>
    <w:rsid w:val="0004586D"/>
    <w:rsid w:val="00046A46"/>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504E"/>
    <w:rsid w:val="0006537A"/>
    <w:rsid w:val="000670EC"/>
    <w:rsid w:val="000677A2"/>
    <w:rsid w:val="000709FF"/>
    <w:rsid w:val="00070EA5"/>
    <w:rsid w:val="00070FD8"/>
    <w:rsid w:val="00073E63"/>
    <w:rsid w:val="00076CBC"/>
    <w:rsid w:val="0007709E"/>
    <w:rsid w:val="000779C7"/>
    <w:rsid w:val="00080B53"/>
    <w:rsid w:val="00081098"/>
    <w:rsid w:val="0008276E"/>
    <w:rsid w:val="00082DC7"/>
    <w:rsid w:val="00086D55"/>
    <w:rsid w:val="000872C8"/>
    <w:rsid w:val="00087EF2"/>
    <w:rsid w:val="000902AA"/>
    <w:rsid w:val="00090425"/>
    <w:rsid w:val="00090F5D"/>
    <w:rsid w:val="00091897"/>
    <w:rsid w:val="00092759"/>
    <w:rsid w:val="00094321"/>
    <w:rsid w:val="00094A8E"/>
    <w:rsid w:val="00097B33"/>
    <w:rsid w:val="000A102A"/>
    <w:rsid w:val="000A13F5"/>
    <w:rsid w:val="000A179E"/>
    <w:rsid w:val="000A1A7B"/>
    <w:rsid w:val="000A1B88"/>
    <w:rsid w:val="000A1EAC"/>
    <w:rsid w:val="000A23DA"/>
    <w:rsid w:val="000A498A"/>
    <w:rsid w:val="000A50B2"/>
    <w:rsid w:val="000A674F"/>
    <w:rsid w:val="000B1626"/>
    <w:rsid w:val="000B1C01"/>
    <w:rsid w:val="000B226F"/>
    <w:rsid w:val="000B283A"/>
    <w:rsid w:val="000B7B55"/>
    <w:rsid w:val="000C052F"/>
    <w:rsid w:val="000C10CB"/>
    <w:rsid w:val="000C123B"/>
    <w:rsid w:val="000C20BD"/>
    <w:rsid w:val="000C21AD"/>
    <w:rsid w:val="000C2C16"/>
    <w:rsid w:val="000C32BF"/>
    <w:rsid w:val="000C380A"/>
    <w:rsid w:val="000C3E5F"/>
    <w:rsid w:val="000C670A"/>
    <w:rsid w:val="000D239E"/>
    <w:rsid w:val="000D260C"/>
    <w:rsid w:val="000D2A6B"/>
    <w:rsid w:val="000D2AC3"/>
    <w:rsid w:val="000D4159"/>
    <w:rsid w:val="000D5181"/>
    <w:rsid w:val="000D5774"/>
    <w:rsid w:val="000D6A88"/>
    <w:rsid w:val="000E4C1B"/>
    <w:rsid w:val="000E577C"/>
    <w:rsid w:val="000E610F"/>
    <w:rsid w:val="000E7EB8"/>
    <w:rsid w:val="000F0A2E"/>
    <w:rsid w:val="000F113C"/>
    <w:rsid w:val="000F1290"/>
    <w:rsid w:val="000F1C1C"/>
    <w:rsid w:val="000F2B66"/>
    <w:rsid w:val="000F2D6D"/>
    <w:rsid w:val="000F4088"/>
    <w:rsid w:val="000F4F96"/>
    <w:rsid w:val="000F5A07"/>
    <w:rsid w:val="000F7FFD"/>
    <w:rsid w:val="00100321"/>
    <w:rsid w:val="001003FA"/>
    <w:rsid w:val="0010044D"/>
    <w:rsid w:val="00100990"/>
    <w:rsid w:val="00100BD1"/>
    <w:rsid w:val="001011D5"/>
    <w:rsid w:val="00103461"/>
    <w:rsid w:val="00105707"/>
    <w:rsid w:val="00106B39"/>
    <w:rsid w:val="00110305"/>
    <w:rsid w:val="001103FF"/>
    <w:rsid w:val="00112A6A"/>
    <w:rsid w:val="00112ABD"/>
    <w:rsid w:val="00113EEB"/>
    <w:rsid w:val="00114C63"/>
    <w:rsid w:val="00115429"/>
    <w:rsid w:val="0011575E"/>
    <w:rsid w:val="00120DAD"/>
    <w:rsid w:val="001219B0"/>
    <w:rsid w:val="00121E12"/>
    <w:rsid w:val="001228F3"/>
    <w:rsid w:val="00122C50"/>
    <w:rsid w:val="00124736"/>
    <w:rsid w:val="00124990"/>
    <w:rsid w:val="00124FB7"/>
    <w:rsid w:val="001304C0"/>
    <w:rsid w:val="001305EC"/>
    <w:rsid w:val="001315F2"/>
    <w:rsid w:val="00132231"/>
    <w:rsid w:val="00133148"/>
    <w:rsid w:val="001342C0"/>
    <w:rsid w:val="00134FE4"/>
    <w:rsid w:val="00135CCD"/>
    <w:rsid w:val="00136B65"/>
    <w:rsid w:val="0014004B"/>
    <w:rsid w:val="00140A41"/>
    <w:rsid w:val="0014325E"/>
    <w:rsid w:val="00143845"/>
    <w:rsid w:val="00146BDF"/>
    <w:rsid w:val="0015117E"/>
    <w:rsid w:val="001516EA"/>
    <w:rsid w:val="0015172D"/>
    <w:rsid w:val="00153E25"/>
    <w:rsid w:val="00154505"/>
    <w:rsid w:val="00154B86"/>
    <w:rsid w:val="00154BF4"/>
    <w:rsid w:val="001562A8"/>
    <w:rsid w:val="00156349"/>
    <w:rsid w:val="0015684D"/>
    <w:rsid w:val="00157D8E"/>
    <w:rsid w:val="00160549"/>
    <w:rsid w:val="00160BBD"/>
    <w:rsid w:val="00160DA4"/>
    <w:rsid w:val="0016418C"/>
    <w:rsid w:val="001648FB"/>
    <w:rsid w:val="00164CC3"/>
    <w:rsid w:val="0016584A"/>
    <w:rsid w:val="00170CE1"/>
    <w:rsid w:val="00170D49"/>
    <w:rsid w:val="00172A0F"/>
    <w:rsid w:val="00174CAA"/>
    <w:rsid w:val="00174D48"/>
    <w:rsid w:val="001777C6"/>
    <w:rsid w:val="00177CD5"/>
    <w:rsid w:val="001817D2"/>
    <w:rsid w:val="00181F1C"/>
    <w:rsid w:val="00184086"/>
    <w:rsid w:val="001842A6"/>
    <w:rsid w:val="00184E7C"/>
    <w:rsid w:val="00185F3B"/>
    <w:rsid w:val="0018613B"/>
    <w:rsid w:val="00187045"/>
    <w:rsid w:val="0018714C"/>
    <w:rsid w:val="001904A8"/>
    <w:rsid w:val="00191140"/>
    <w:rsid w:val="00194866"/>
    <w:rsid w:val="00194F7C"/>
    <w:rsid w:val="001959DA"/>
    <w:rsid w:val="001A0186"/>
    <w:rsid w:val="001A13FA"/>
    <w:rsid w:val="001A1732"/>
    <w:rsid w:val="001A2CE9"/>
    <w:rsid w:val="001A3A05"/>
    <w:rsid w:val="001A3ADF"/>
    <w:rsid w:val="001A3E18"/>
    <w:rsid w:val="001B005B"/>
    <w:rsid w:val="001B1976"/>
    <w:rsid w:val="001B2538"/>
    <w:rsid w:val="001B3448"/>
    <w:rsid w:val="001B6423"/>
    <w:rsid w:val="001C11C5"/>
    <w:rsid w:val="001C2C97"/>
    <w:rsid w:val="001C2E71"/>
    <w:rsid w:val="001C3F32"/>
    <w:rsid w:val="001C48B6"/>
    <w:rsid w:val="001C4C04"/>
    <w:rsid w:val="001C5FEE"/>
    <w:rsid w:val="001C694F"/>
    <w:rsid w:val="001C721E"/>
    <w:rsid w:val="001C7FCC"/>
    <w:rsid w:val="001D28CC"/>
    <w:rsid w:val="001D2907"/>
    <w:rsid w:val="001D3305"/>
    <w:rsid w:val="001D3368"/>
    <w:rsid w:val="001D3BA3"/>
    <w:rsid w:val="001D4665"/>
    <w:rsid w:val="001D6EE5"/>
    <w:rsid w:val="001E093F"/>
    <w:rsid w:val="001E1D6B"/>
    <w:rsid w:val="001E2495"/>
    <w:rsid w:val="001E2E97"/>
    <w:rsid w:val="001E3AAF"/>
    <w:rsid w:val="001E40D3"/>
    <w:rsid w:val="001E60BA"/>
    <w:rsid w:val="001F0A6E"/>
    <w:rsid w:val="001F0E4E"/>
    <w:rsid w:val="001F39FA"/>
    <w:rsid w:val="001F4C3C"/>
    <w:rsid w:val="001F66DD"/>
    <w:rsid w:val="0020019F"/>
    <w:rsid w:val="00200A4B"/>
    <w:rsid w:val="00201F24"/>
    <w:rsid w:val="00202A04"/>
    <w:rsid w:val="00202BFE"/>
    <w:rsid w:val="00203075"/>
    <w:rsid w:val="00205034"/>
    <w:rsid w:val="00205197"/>
    <w:rsid w:val="0020593D"/>
    <w:rsid w:val="00205B37"/>
    <w:rsid w:val="00205F6E"/>
    <w:rsid w:val="00206118"/>
    <w:rsid w:val="00207B98"/>
    <w:rsid w:val="00210001"/>
    <w:rsid w:val="0021106D"/>
    <w:rsid w:val="00213E2F"/>
    <w:rsid w:val="002140C0"/>
    <w:rsid w:val="002153B8"/>
    <w:rsid w:val="00220D79"/>
    <w:rsid w:val="00220FFE"/>
    <w:rsid w:val="00221BA5"/>
    <w:rsid w:val="00222980"/>
    <w:rsid w:val="002239A0"/>
    <w:rsid w:val="002241A2"/>
    <w:rsid w:val="00226131"/>
    <w:rsid w:val="002267BC"/>
    <w:rsid w:val="0022713D"/>
    <w:rsid w:val="00227861"/>
    <w:rsid w:val="00230C82"/>
    <w:rsid w:val="00231E9C"/>
    <w:rsid w:val="002322DE"/>
    <w:rsid w:val="00235187"/>
    <w:rsid w:val="00240B17"/>
    <w:rsid w:val="00241680"/>
    <w:rsid w:val="00241D78"/>
    <w:rsid w:val="00246DAE"/>
    <w:rsid w:val="00247BAC"/>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B35"/>
    <w:rsid w:val="00267125"/>
    <w:rsid w:val="00267B22"/>
    <w:rsid w:val="00271CB6"/>
    <w:rsid w:val="0027248A"/>
    <w:rsid w:val="0027301A"/>
    <w:rsid w:val="0027381F"/>
    <w:rsid w:val="00276ECC"/>
    <w:rsid w:val="00283D51"/>
    <w:rsid w:val="002842AE"/>
    <w:rsid w:val="00285733"/>
    <w:rsid w:val="0028765E"/>
    <w:rsid w:val="00287D22"/>
    <w:rsid w:val="0029037D"/>
    <w:rsid w:val="0029150D"/>
    <w:rsid w:val="002923A3"/>
    <w:rsid w:val="002927E7"/>
    <w:rsid w:val="002937D4"/>
    <w:rsid w:val="00293D30"/>
    <w:rsid w:val="002961D6"/>
    <w:rsid w:val="002A0D02"/>
    <w:rsid w:val="002A127F"/>
    <w:rsid w:val="002A19C7"/>
    <w:rsid w:val="002A2822"/>
    <w:rsid w:val="002A4265"/>
    <w:rsid w:val="002A51E3"/>
    <w:rsid w:val="002A70FD"/>
    <w:rsid w:val="002B0A65"/>
    <w:rsid w:val="002B0CF8"/>
    <w:rsid w:val="002B2A87"/>
    <w:rsid w:val="002B2E88"/>
    <w:rsid w:val="002B2EE9"/>
    <w:rsid w:val="002B3ACD"/>
    <w:rsid w:val="002B7727"/>
    <w:rsid w:val="002B7EB0"/>
    <w:rsid w:val="002C1258"/>
    <w:rsid w:val="002C17A8"/>
    <w:rsid w:val="002C4E86"/>
    <w:rsid w:val="002C54C1"/>
    <w:rsid w:val="002C72B3"/>
    <w:rsid w:val="002C78EE"/>
    <w:rsid w:val="002D07BF"/>
    <w:rsid w:val="002D14AB"/>
    <w:rsid w:val="002D5122"/>
    <w:rsid w:val="002D5CA9"/>
    <w:rsid w:val="002D6984"/>
    <w:rsid w:val="002D6BF6"/>
    <w:rsid w:val="002D78B4"/>
    <w:rsid w:val="002D7C8E"/>
    <w:rsid w:val="002E15A7"/>
    <w:rsid w:val="002E160F"/>
    <w:rsid w:val="002E2074"/>
    <w:rsid w:val="002E276E"/>
    <w:rsid w:val="002E2B74"/>
    <w:rsid w:val="002E3F91"/>
    <w:rsid w:val="002E480D"/>
    <w:rsid w:val="002E5386"/>
    <w:rsid w:val="002E5F6B"/>
    <w:rsid w:val="002E6499"/>
    <w:rsid w:val="002E649F"/>
    <w:rsid w:val="002F084D"/>
    <w:rsid w:val="002F308B"/>
    <w:rsid w:val="002F3A33"/>
    <w:rsid w:val="002F6672"/>
    <w:rsid w:val="00303DF2"/>
    <w:rsid w:val="003051D8"/>
    <w:rsid w:val="0030727F"/>
    <w:rsid w:val="00307DBE"/>
    <w:rsid w:val="003105D9"/>
    <w:rsid w:val="00310B4A"/>
    <w:rsid w:val="0031285A"/>
    <w:rsid w:val="00313B45"/>
    <w:rsid w:val="00313E32"/>
    <w:rsid w:val="00320345"/>
    <w:rsid w:val="00322A3E"/>
    <w:rsid w:val="003238C3"/>
    <w:rsid w:val="00324BCD"/>
    <w:rsid w:val="00324F30"/>
    <w:rsid w:val="00325023"/>
    <w:rsid w:val="00325FD8"/>
    <w:rsid w:val="003265B9"/>
    <w:rsid w:val="003265FC"/>
    <w:rsid w:val="00327232"/>
    <w:rsid w:val="0033103B"/>
    <w:rsid w:val="00331182"/>
    <w:rsid w:val="003322D3"/>
    <w:rsid w:val="00332AB2"/>
    <w:rsid w:val="00333E71"/>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2541"/>
    <w:rsid w:val="0035658A"/>
    <w:rsid w:val="00360444"/>
    <w:rsid w:val="0036051A"/>
    <w:rsid w:val="00362847"/>
    <w:rsid w:val="003629E4"/>
    <w:rsid w:val="00364141"/>
    <w:rsid w:val="003648BA"/>
    <w:rsid w:val="003671ED"/>
    <w:rsid w:val="00367EF6"/>
    <w:rsid w:val="00370FE8"/>
    <w:rsid w:val="00371E7E"/>
    <w:rsid w:val="00373F2A"/>
    <w:rsid w:val="003742F8"/>
    <w:rsid w:val="003751AD"/>
    <w:rsid w:val="00376A71"/>
    <w:rsid w:val="003779A2"/>
    <w:rsid w:val="003800AF"/>
    <w:rsid w:val="00380ECC"/>
    <w:rsid w:val="0038139C"/>
    <w:rsid w:val="00381E84"/>
    <w:rsid w:val="0038245E"/>
    <w:rsid w:val="00382798"/>
    <w:rsid w:val="00383575"/>
    <w:rsid w:val="00383CAA"/>
    <w:rsid w:val="003842E9"/>
    <w:rsid w:val="00384DBB"/>
    <w:rsid w:val="00386157"/>
    <w:rsid w:val="00386ADE"/>
    <w:rsid w:val="00386C8D"/>
    <w:rsid w:val="003911FA"/>
    <w:rsid w:val="00391E14"/>
    <w:rsid w:val="00394F35"/>
    <w:rsid w:val="003959F6"/>
    <w:rsid w:val="00395F5C"/>
    <w:rsid w:val="003963D1"/>
    <w:rsid w:val="003A2584"/>
    <w:rsid w:val="003A5367"/>
    <w:rsid w:val="003A54A7"/>
    <w:rsid w:val="003A71A0"/>
    <w:rsid w:val="003A73C1"/>
    <w:rsid w:val="003A79B2"/>
    <w:rsid w:val="003B2B65"/>
    <w:rsid w:val="003B3F08"/>
    <w:rsid w:val="003B47AE"/>
    <w:rsid w:val="003B791E"/>
    <w:rsid w:val="003C502C"/>
    <w:rsid w:val="003C609E"/>
    <w:rsid w:val="003C6275"/>
    <w:rsid w:val="003C6CE4"/>
    <w:rsid w:val="003D1078"/>
    <w:rsid w:val="003D129F"/>
    <w:rsid w:val="003D4284"/>
    <w:rsid w:val="003D4382"/>
    <w:rsid w:val="003D584E"/>
    <w:rsid w:val="003D6109"/>
    <w:rsid w:val="003D6C15"/>
    <w:rsid w:val="003E2EA6"/>
    <w:rsid w:val="003E4181"/>
    <w:rsid w:val="003E4927"/>
    <w:rsid w:val="003E4D76"/>
    <w:rsid w:val="003E55B1"/>
    <w:rsid w:val="003E74B0"/>
    <w:rsid w:val="003E7DE1"/>
    <w:rsid w:val="003F004A"/>
    <w:rsid w:val="003F092F"/>
    <w:rsid w:val="003F1437"/>
    <w:rsid w:val="003F185C"/>
    <w:rsid w:val="003F1DD8"/>
    <w:rsid w:val="003F2479"/>
    <w:rsid w:val="003F305B"/>
    <w:rsid w:val="003F3197"/>
    <w:rsid w:val="003F36A3"/>
    <w:rsid w:val="003F4548"/>
    <w:rsid w:val="003F6883"/>
    <w:rsid w:val="0040443F"/>
    <w:rsid w:val="004053E1"/>
    <w:rsid w:val="00405763"/>
    <w:rsid w:val="00407F1C"/>
    <w:rsid w:val="004130BD"/>
    <w:rsid w:val="00413DFC"/>
    <w:rsid w:val="0041402E"/>
    <w:rsid w:val="00414DDA"/>
    <w:rsid w:val="00415F27"/>
    <w:rsid w:val="00416A59"/>
    <w:rsid w:val="00417CA8"/>
    <w:rsid w:val="0042021B"/>
    <w:rsid w:val="004202BA"/>
    <w:rsid w:val="0042190C"/>
    <w:rsid w:val="004230DE"/>
    <w:rsid w:val="00423B4A"/>
    <w:rsid w:val="00425359"/>
    <w:rsid w:val="0042585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41EA1"/>
    <w:rsid w:val="0044294C"/>
    <w:rsid w:val="00445798"/>
    <w:rsid w:val="00446E40"/>
    <w:rsid w:val="0044725C"/>
    <w:rsid w:val="00447465"/>
    <w:rsid w:val="00451065"/>
    <w:rsid w:val="0045133B"/>
    <w:rsid w:val="0045540E"/>
    <w:rsid w:val="00455CBE"/>
    <w:rsid w:val="00455EB7"/>
    <w:rsid w:val="00455FD5"/>
    <w:rsid w:val="00460E8A"/>
    <w:rsid w:val="004617D7"/>
    <w:rsid w:val="0046230A"/>
    <w:rsid w:val="00462707"/>
    <w:rsid w:val="00462C95"/>
    <w:rsid w:val="0046429F"/>
    <w:rsid w:val="0046486A"/>
    <w:rsid w:val="00464E7E"/>
    <w:rsid w:val="0046697C"/>
    <w:rsid w:val="00466F3B"/>
    <w:rsid w:val="0046744C"/>
    <w:rsid w:val="00471443"/>
    <w:rsid w:val="00472103"/>
    <w:rsid w:val="00476C51"/>
    <w:rsid w:val="004773FC"/>
    <w:rsid w:val="00480328"/>
    <w:rsid w:val="00482163"/>
    <w:rsid w:val="004834FC"/>
    <w:rsid w:val="00483B15"/>
    <w:rsid w:val="00483FB9"/>
    <w:rsid w:val="004875F1"/>
    <w:rsid w:val="00491176"/>
    <w:rsid w:val="004919E4"/>
    <w:rsid w:val="00491F90"/>
    <w:rsid w:val="004924C6"/>
    <w:rsid w:val="00492C93"/>
    <w:rsid w:val="00494AE7"/>
    <w:rsid w:val="00494E37"/>
    <w:rsid w:val="00495FC7"/>
    <w:rsid w:val="0049669A"/>
    <w:rsid w:val="004A3794"/>
    <w:rsid w:val="004A57D7"/>
    <w:rsid w:val="004A6AA4"/>
    <w:rsid w:val="004A781C"/>
    <w:rsid w:val="004B05B0"/>
    <w:rsid w:val="004B0CAC"/>
    <w:rsid w:val="004B19B5"/>
    <w:rsid w:val="004B1D7D"/>
    <w:rsid w:val="004B2677"/>
    <w:rsid w:val="004B460A"/>
    <w:rsid w:val="004B4F03"/>
    <w:rsid w:val="004B7BBF"/>
    <w:rsid w:val="004C0212"/>
    <w:rsid w:val="004C05F9"/>
    <w:rsid w:val="004C1573"/>
    <w:rsid w:val="004C4681"/>
    <w:rsid w:val="004C4F8F"/>
    <w:rsid w:val="004D067A"/>
    <w:rsid w:val="004D31CA"/>
    <w:rsid w:val="004D38D3"/>
    <w:rsid w:val="004D715C"/>
    <w:rsid w:val="004D7350"/>
    <w:rsid w:val="004E0194"/>
    <w:rsid w:val="004E1325"/>
    <w:rsid w:val="004E1905"/>
    <w:rsid w:val="004E1E6B"/>
    <w:rsid w:val="004E2308"/>
    <w:rsid w:val="004E2A2E"/>
    <w:rsid w:val="004E3BF3"/>
    <w:rsid w:val="004F0A3B"/>
    <w:rsid w:val="004F1294"/>
    <w:rsid w:val="004F1A89"/>
    <w:rsid w:val="004F2445"/>
    <w:rsid w:val="004F4CDC"/>
    <w:rsid w:val="004F56C3"/>
    <w:rsid w:val="004F5DF9"/>
    <w:rsid w:val="004F66B4"/>
    <w:rsid w:val="004F695A"/>
    <w:rsid w:val="004F78C6"/>
    <w:rsid w:val="004F79CC"/>
    <w:rsid w:val="005009C7"/>
    <w:rsid w:val="00501790"/>
    <w:rsid w:val="0050224C"/>
    <w:rsid w:val="0050340D"/>
    <w:rsid w:val="005037A6"/>
    <w:rsid w:val="005077D1"/>
    <w:rsid w:val="0051039C"/>
    <w:rsid w:val="005104ED"/>
    <w:rsid w:val="00510960"/>
    <w:rsid w:val="00510A57"/>
    <w:rsid w:val="005128F7"/>
    <w:rsid w:val="00512D53"/>
    <w:rsid w:val="00514883"/>
    <w:rsid w:val="0051571F"/>
    <w:rsid w:val="00515BBC"/>
    <w:rsid w:val="005164CD"/>
    <w:rsid w:val="00516B66"/>
    <w:rsid w:val="00516B96"/>
    <w:rsid w:val="00517D94"/>
    <w:rsid w:val="005201AC"/>
    <w:rsid w:val="0052093D"/>
    <w:rsid w:val="00521DA7"/>
    <w:rsid w:val="00521DFE"/>
    <w:rsid w:val="00524710"/>
    <w:rsid w:val="005268EB"/>
    <w:rsid w:val="005273E0"/>
    <w:rsid w:val="00527D57"/>
    <w:rsid w:val="0053119E"/>
    <w:rsid w:val="0053132E"/>
    <w:rsid w:val="00532126"/>
    <w:rsid w:val="00532A04"/>
    <w:rsid w:val="00535A68"/>
    <w:rsid w:val="0054016D"/>
    <w:rsid w:val="0054077F"/>
    <w:rsid w:val="00541DB9"/>
    <w:rsid w:val="005520B4"/>
    <w:rsid w:val="005539FC"/>
    <w:rsid w:val="0055486A"/>
    <w:rsid w:val="005555D6"/>
    <w:rsid w:val="00556D01"/>
    <w:rsid w:val="00557405"/>
    <w:rsid w:val="00557FCA"/>
    <w:rsid w:val="00560149"/>
    <w:rsid w:val="00561C04"/>
    <w:rsid w:val="0056213B"/>
    <w:rsid w:val="00562331"/>
    <w:rsid w:val="00562F82"/>
    <w:rsid w:val="0056373B"/>
    <w:rsid w:val="00564913"/>
    <w:rsid w:val="00564978"/>
    <w:rsid w:val="005653FD"/>
    <w:rsid w:val="005663FC"/>
    <w:rsid w:val="00566D73"/>
    <w:rsid w:val="00567C15"/>
    <w:rsid w:val="00570B5A"/>
    <w:rsid w:val="0057249A"/>
    <w:rsid w:val="00572663"/>
    <w:rsid w:val="00573BD8"/>
    <w:rsid w:val="00576256"/>
    <w:rsid w:val="005800D8"/>
    <w:rsid w:val="00581492"/>
    <w:rsid w:val="005846C9"/>
    <w:rsid w:val="005873FC"/>
    <w:rsid w:val="00587439"/>
    <w:rsid w:val="00590EAF"/>
    <w:rsid w:val="0059549E"/>
    <w:rsid w:val="00595DA6"/>
    <w:rsid w:val="00597AC2"/>
    <w:rsid w:val="00597CA8"/>
    <w:rsid w:val="005A0202"/>
    <w:rsid w:val="005A29E3"/>
    <w:rsid w:val="005A2DBA"/>
    <w:rsid w:val="005A3B20"/>
    <w:rsid w:val="005A445B"/>
    <w:rsid w:val="005A48EF"/>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642F"/>
    <w:rsid w:val="005B785F"/>
    <w:rsid w:val="005C0A2B"/>
    <w:rsid w:val="005C3522"/>
    <w:rsid w:val="005C3930"/>
    <w:rsid w:val="005C3E02"/>
    <w:rsid w:val="005C407B"/>
    <w:rsid w:val="005C4633"/>
    <w:rsid w:val="005C76D8"/>
    <w:rsid w:val="005C7D37"/>
    <w:rsid w:val="005D6447"/>
    <w:rsid w:val="005D71B0"/>
    <w:rsid w:val="005E1321"/>
    <w:rsid w:val="005E2DD4"/>
    <w:rsid w:val="005E587B"/>
    <w:rsid w:val="005E60E9"/>
    <w:rsid w:val="005E6642"/>
    <w:rsid w:val="005E6C5D"/>
    <w:rsid w:val="005E6D43"/>
    <w:rsid w:val="005E75AD"/>
    <w:rsid w:val="005F333B"/>
    <w:rsid w:val="005F51F9"/>
    <w:rsid w:val="005F6AE0"/>
    <w:rsid w:val="005F6F64"/>
    <w:rsid w:val="005F7566"/>
    <w:rsid w:val="005F76E7"/>
    <w:rsid w:val="005F79E2"/>
    <w:rsid w:val="005F7AE3"/>
    <w:rsid w:val="005F7B0A"/>
    <w:rsid w:val="00600C49"/>
    <w:rsid w:val="00604FCF"/>
    <w:rsid w:val="00605C11"/>
    <w:rsid w:val="00606440"/>
    <w:rsid w:val="006078C2"/>
    <w:rsid w:val="00607EFD"/>
    <w:rsid w:val="00611810"/>
    <w:rsid w:val="00613538"/>
    <w:rsid w:val="0061387E"/>
    <w:rsid w:val="00614AA6"/>
    <w:rsid w:val="00614B9F"/>
    <w:rsid w:val="00615A36"/>
    <w:rsid w:val="00616C52"/>
    <w:rsid w:val="006171A9"/>
    <w:rsid w:val="0061720C"/>
    <w:rsid w:val="0062051A"/>
    <w:rsid w:val="00623436"/>
    <w:rsid w:val="006243BF"/>
    <w:rsid w:val="00624B41"/>
    <w:rsid w:val="00625D3B"/>
    <w:rsid w:val="00626502"/>
    <w:rsid w:val="00627C2F"/>
    <w:rsid w:val="00630464"/>
    <w:rsid w:val="0063257C"/>
    <w:rsid w:val="00635B69"/>
    <w:rsid w:val="00640F39"/>
    <w:rsid w:val="0064233A"/>
    <w:rsid w:val="006431A0"/>
    <w:rsid w:val="00644475"/>
    <w:rsid w:val="006477A7"/>
    <w:rsid w:val="00647C0B"/>
    <w:rsid w:val="0065019F"/>
    <w:rsid w:val="006513F6"/>
    <w:rsid w:val="00651A2B"/>
    <w:rsid w:val="00652486"/>
    <w:rsid w:val="006536A3"/>
    <w:rsid w:val="006549BF"/>
    <w:rsid w:val="00655AAF"/>
    <w:rsid w:val="00655DFF"/>
    <w:rsid w:val="006564DD"/>
    <w:rsid w:val="00656A30"/>
    <w:rsid w:val="0066135B"/>
    <w:rsid w:val="00661946"/>
    <w:rsid w:val="00663029"/>
    <w:rsid w:val="00666139"/>
    <w:rsid w:val="006673E7"/>
    <w:rsid w:val="00667C76"/>
    <w:rsid w:val="00671932"/>
    <w:rsid w:val="00672293"/>
    <w:rsid w:val="006735EB"/>
    <w:rsid w:val="00674964"/>
    <w:rsid w:val="00675EF4"/>
    <w:rsid w:val="00676D12"/>
    <w:rsid w:val="00677831"/>
    <w:rsid w:val="006779CB"/>
    <w:rsid w:val="00680B7E"/>
    <w:rsid w:val="00683B94"/>
    <w:rsid w:val="0068446B"/>
    <w:rsid w:val="00686692"/>
    <w:rsid w:val="006876DE"/>
    <w:rsid w:val="00693033"/>
    <w:rsid w:val="00693321"/>
    <w:rsid w:val="00694893"/>
    <w:rsid w:val="00694DD9"/>
    <w:rsid w:val="00697671"/>
    <w:rsid w:val="006A0DCA"/>
    <w:rsid w:val="006A12B1"/>
    <w:rsid w:val="006A44AA"/>
    <w:rsid w:val="006A5F42"/>
    <w:rsid w:val="006A6103"/>
    <w:rsid w:val="006A6690"/>
    <w:rsid w:val="006A69E1"/>
    <w:rsid w:val="006A6B84"/>
    <w:rsid w:val="006B10ED"/>
    <w:rsid w:val="006B156A"/>
    <w:rsid w:val="006B194C"/>
    <w:rsid w:val="006B51B2"/>
    <w:rsid w:val="006B5E07"/>
    <w:rsid w:val="006C0D78"/>
    <w:rsid w:val="006C17A0"/>
    <w:rsid w:val="006C17D4"/>
    <w:rsid w:val="006C2132"/>
    <w:rsid w:val="006C2CC5"/>
    <w:rsid w:val="006C5AAA"/>
    <w:rsid w:val="006C7300"/>
    <w:rsid w:val="006D04BE"/>
    <w:rsid w:val="006D0BAF"/>
    <w:rsid w:val="006D1B6C"/>
    <w:rsid w:val="006D27E3"/>
    <w:rsid w:val="006D28E7"/>
    <w:rsid w:val="006D2BFA"/>
    <w:rsid w:val="006D4135"/>
    <w:rsid w:val="006D472D"/>
    <w:rsid w:val="006D5B26"/>
    <w:rsid w:val="006D70F2"/>
    <w:rsid w:val="006D780E"/>
    <w:rsid w:val="006D7854"/>
    <w:rsid w:val="006E09F2"/>
    <w:rsid w:val="006E1B4C"/>
    <w:rsid w:val="006E2D9C"/>
    <w:rsid w:val="006E53E9"/>
    <w:rsid w:val="006E5777"/>
    <w:rsid w:val="006E6236"/>
    <w:rsid w:val="006E721C"/>
    <w:rsid w:val="006E7556"/>
    <w:rsid w:val="006E786D"/>
    <w:rsid w:val="006F12B1"/>
    <w:rsid w:val="006F2599"/>
    <w:rsid w:val="006F3EE2"/>
    <w:rsid w:val="006F55FD"/>
    <w:rsid w:val="006F5D11"/>
    <w:rsid w:val="006F5EB6"/>
    <w:rsid w:val="00700CBD"/>
    <w:rsid w:val="00702245"/>
    <w:rsid w:val="007023B0"/>
    <w:rsid w:val="007028C7"/>
    <w:rsid w:val="00704462"/>
    <w:rsid w:val="007049A5"/>
    <w:rsid w:val="007055DF"/>
    <w:rsid w:val="00710C7E"/>
    <w:rsid w:val="00710F3D"/>
    <w:rsid w:val="0071215E"/>
    <w:rsid w:val="007145B4"/>
    <w:rsid w:val="007164C4"/>
    <w:rsid w:val="00716ABD"/>
    <w:rsid w:val="0072717B"/>
    <w:rsid w:val="00730973"/>
    <w:rsid w:val="007321C2"/>
    <w:rsid w:val="00733DE0"/>
    <w:rsid w:val="007357C5"/>
    <w:rsid w:val="00735A52"/>
    <w:rsid w:val="007366D4"/>
    <w:rsid w:val="0074032D"/>
    <w:rsid w:val="007405A7"/>
    <w:rsid w:val="007406E4"/>
    <w:rsid w:val="0074075A"/>
    <w:rsid w:val="00740D25"/>
    <w:rsid w:val="00741328"/>
    <w:rsid w:val="007417B1"/>
    <w:rsid w:val="00746073"/>
    <w:rsid w:val="00747434"/>
    <w:rsid w:val="00747CCD"/>
    <w:rsid w:val="00747D2C"/>
    <w:rsid w:val="0075654A"/>
    <w:rsid w:val="00756F76"/>
    <w:rsid w:val="00761AF2"/>
    <w:rsid w:val="00766275"/>
    <w:rsid w:val="0076696B"/>
    <w:rsid w:val="007679B9"/>
    <w:rsid w:val="007725B4"/>
    <w:rsid w:val="00773785"/>
    <w:rsid w:val="0077505F"/>
    <w:rsid w:val="00775259"/>
    <w:rsid w:val="00776216"/>
    <w:rsid w:val="007763D6"/>
    <w:rsid w:val="00776572"/>
    <w:rsid w:val="0077738D"/>
    <w:rsid w:val="007774C2"/>
    <w:rsid w:val="00777ADF"/>
    <w:rsid w:val="0078780D"/>
    <w:rsid w:val="00787D28"/>
    <w:rsid w:val="0079000C"/>
    <w:rsid w:val="00790B3E"/>
    <w:rsid w:val="00790D93"/>
    <w:rsid w:val="00791CD7"/>
    <w:rsid w:val="00791F2C"/>
    <w:rsid w:val="00792D22"/>
    <w:rsid w:val="0079430D"/>
    <w:rsid w:val="007953B9"/>
    <w:rsid w:val="0079754C"/>
    <w:rsid w:val="007A1395"/>
    <w:rsid w:val="007A22E9"/>
    <w:rsid w:val="007A24EB"/>
    <w:rsid w:val="007A282D"/>
    <w:rsid w:val="007A390D"/>
    <w:rsid w:val="007A3B34"/>
    <w:rsid w:val="007A4F2F"/>
    <w:rsid w:val="007A6B97"/>
    <w:rsid w:val="007A7CE5"/>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6623"/>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61F7"/>
    <w:rsid w:val="007E650F"/>
    <w:rsid w:val="007E68F6"/>
    <w:rsid w:val="007E6B0B"/>
    <w:rsid w:val="007E6EF9"/>
    <w:rsid w:val="007F0511"/>
    <w:rsid w:val="007F0F10"/>
    <w:rsid w:val="007F2093"/>
    <w:rsid w:val="007F2AE5"/>
    <w:rsid w:val="007F370B"/>
    <w:rsid w:val="007F52E1"/>
    <w:rsid w:val="007F6AB0"/>
    <w:rsid w:val="007F77AD"/>
    <w:rsid w:val="008006A6"/>
    <w:rsid w:val="00802670"/>
    <w:rsid w:val="00803615"/>
    <w:rsid w:val="00803805"/>
    <w:rsid w:val="00803F6B"/>
    <w:rsid w:val="00804C68"/>
    <w:rsid w:val="00805337"/>
    <w:rsid w:val="0080582D"/>
    <w:rsid w:val="008059CD"/>
    <w:rsid w:val="0080756C"/>
    <w:rsid w:val="00807FAE"/>
    <w:rsid w:val="008152DB"/>
    <w:rsid w:val="00815792"/>
    <w:rsid w:val="008203A8"/>
    <w:rsid w:val="00824831"/>
    <w:rsid w:val="008251AB"/>
    <w:rsid w:val="00825ABA"/>
    <w:rsid w:val="00831204"/>
    <w:rsid w:val="00831208"/>
    <w:rsid w:val="00831253"/>
    <w:rsid w:val="00835378"/>
    <w:rsid w:val="00835A02"/>
    <w:rsid w:val="00836387"/>
    <w:rsid w:val="00837428"/>
    <w:rsid w:val="0083796E"/>
    <w:rsid w:val="00840BF1"/>
    <w:rsid w:val="00841859"/>
    <w:rsid w:val="008429CF"/>
    <w:rsid w:val="0084405B"/>
    <w:rsid w:val="008443C4"/>
    <w:rsid w:val="008446E2"/>
    <w:rsid w:val="00844745"/>
    <w:rsid w:val="00844CEC"/>
    <w:rsid w:val="00845630"/>
    <w:rsid w:val="0084708B"/>
    <w:rsid w:val="00847E19"/>
    <w:rsid w:val="00850CD3"/>
    <w:rsid w:val="0085112C"/>
    <w:rsid w:val="0085183E"/>
    <w:rsid w:val="00853766"/>
    <w:rsid w:val="00856B1B"/>
    <w:rsid w:val="0085724C"/>
    <w:rsid w:val="00857D58"/>
    <w:rsid w:val="008601A9"/>
    <w:rsid w:val="00860C62"/>
    <w:rsid w:val="00862ACD"/>
    <w:rsid w:val="00863F8D"/>
    <w:rsid w:val="00864D2A"/>
    <w:rsid w:val="0086517F"/>
    <w:rsid w:val="00865B0D"/>
    <w:rsid w:val="00867351"/>
    <w:rsid w:val="00871B33"/>
    <w:rsid w:val="00872949"/>
    <w:rsid w:val="008730BB"/>
    <w:rsid w:val="00873E83"/>
    <w:rsid w:val="008748E2"/>
    <w:rsid w:val="008753F7"/>
    <w:rsid w:val="00877391"/>
    <w:rsid w:val="00877B4E"/>
    <w:rsid w:val="00883C32"/>
    <w:rsid w:val="00885428"/>
    <w:rsid w:val="00885CDD"/>
    <w:rsid w:val="008874C6"/>
    <w:rsid w:val="00887874"/>
    <w:rsid w:val="00887E41"/>
    <w:rsid w:val="00892D75"/>
    <w:rsid w:val="008941DB"/>
    <w:rsid w:val="00895940"/>
    <w:rsid w:val="008A0E9B"/>
    <w:rsid w:val="008A16EA"/>
    <w:rsid w:val="008A2C5D"/>
    <w:rsid w:val="008A5209"/>
    <w:rsid w:val="008A5DDC"/>
    <w:rsid w:val="008A5FC8"/>
    <w:rsid w:val="008A60C5"/>
    <w:rsid w:val="008B2929"/>
    <w:rsid w:val="008B31F9"/>
    <w:rsid w:val="008B428B"/>
    <w:rsid w:val="008B47F3"/>
    <w:rsid w:val="008B5B36"/>
    <w:rsid w:val="008B6162"/>
    <w:rsid w:val="008B706F"/>
    <w:rsid w:val="008B7732"/>
    <w:rsid w:val="008C04DF"/>
    <w:rsid w:val="008C082D"/>
    <w:rsid w:val="008C1041"/>
    <w:rsid w:val="008C1880"/>
    <w:rsid w:val="008C1971"/>
    <w:rsid w:val="008C2AD0"/>
    <w:rsid w:val="008C2E4B"/>
    <w:rsid w:val="008C4178"/>
    <w:rsid w:val="008C4B80"/>
    <w:rsid w:val="008C5036"/>
    <w:rsid w:val="008C6874"/>
    <w:rsid w:val="008D2AC6"/>
    <w:rsid w:val="008D2CAF"/>
    <w:rsid w:val="008D3ACE"/>
    <w:rsid w:val="008D51CC"/>
    <w:rsid w:val="008D648F"/>
    <w:rsid w:val="008E0CD1"/>
    <w:rsid w:val="008E1CB2"/>
    <w:rsid w:val="008E4F95"/>
    <w:rsid w:val="008E5366"/>
    <w:rsid w:val="008F1FC1"/>
    <w:rsid w:val="008F2238"/>
    <w:rsid w:val="008F2CD4"/>
    <w:rsid w:val="008F35DC"/>
    <w:rsid w:val="008F4D52"/>
    <w:rsid w:val="008F4E41"/>
    <w:rsid w:val="008F5276"/>
    <w:rsid w:val="009015BF"/>
    <w:rsid w:val="0090408D"/>
    <w:rsid w:val="00904C80"/>
    <w:rsid w:val="00904E6B"/>
    <w:rsid w:val="00905E74"/>
    <w:rsid w:val="00906EEC"/>
    <w:rsid w:val="00910AE9"/>
    <w:rsid w:val="00913F33"/>
    <w:rsid w:val="00914204"/>
    <w:rsid w:val="00914392"/>
    <w:rsid w:val="009143B2"/>
    <w:rsid w:val="00915C7E"/>
    <w:rsid w:val="00917A2A"/>
    <w:rsid w:val="009206C0"/>
    <w:rsid w:val="00922606"/>
    <w:rsid w:val="00922D31"/>
    <w:rsid w:val="0092559F"/>
    <w:rsid w:val="0092607C"/>
    <w:rsid w:val="00930F94"/>
    <w:rsid w:val="00931141"/>
    <w:rsid w:val="00931C86"/>
    <w:rsid w:val="00935665"/>
    <w:rsid w:val="00935B30"/>
    <w:rsid w:val="00936A4E"/>
    <w:rsid w:val="00936E77"/>
    <w:rsid w:val="00937965"/>
    <w:rsid w:val="00940C55"/>
    <w:rsid w:val="00941580"/>
    <w:rsid w:val="00942561"/>
    <w:rsid w:val="0094365A"/>
    <w:rsid w:val="00944E0C"/>
    <w:rsid w:val="00945CE8"/>
    <w:rsid w:val="00946D8B"/>
    <w:rsid w:val="00946DD8"/>
    <w:rsid w:val="00950D81"/>
    <w:rsid w:val="00952A05"/>
    <w:rsid w:val="009543EB"/>
    <w:rsid w:val="00954978"/>
    <w:rsid w:val="00954B1B"/>
    <w:rsid w:val="009620E6"/>
    <w:rsid w:val="009623AB"/>
    <w:rsid w:val="009631C3"/>
    <w:rsid w:val="00967ED7"/>
    <w:rsid w:val="00970A6B"/>
    <w:rsid w:val="00971171"/>
    <w:rsid w:val="009713C6"/>
    <w:rsid w:val="00971D9B"/>
    <w:rsid w:val="009731EC"/>
    <w:rsid w:val="009732E9"/>
    <w:rsid w:val="009737D9"/>
    <w:rsid w:val="009763C4"/>
    <w:rsid w:val="00976D8C"/>
    <w:rsid w:val="009803F1"/>
    <w:rsid w:val="009828C6"/>
    <w:rsid w:val="00982964"/>
    <w:rsid w:val="00983D42"/>
    <w:rsid w:val="009844F7"/>
    <w:rsid w:val="00984753"/>
    <w:rsid w:val="00984AA1"/>
    <w:rsid w:val="00985462"/>
    <w:rsid w:val="009861AC"/>
    <w:rsid w:val="0099079E"/>
    <w:rsid w:val="0099189A"/>
    <w:rsid w:val="00992870"/>
    <w:rsid w:val="00993AB6"/>
    <w:rsid w:val="00993DDC"/>
    <w:rsid w:val="00994079"/>
    <w:rsid w:val="00995FFD"/>
    <w:rsid w:val="00997F4B"/>
    <w:rsid w:val="009A244C"/>
    <w:rsid w:val="009A2BBB"/>
    <w:rsid w:val="009A3612"/>
    <w:rsid w:val="009A4059"/>
    <w:rsid w:val="009A44C8"/>
    <w:rsid w:val="009A45B0"/>
    <w:rsid w:val="009A6A6F"/>
    <w:rsid w:val="009A735F"/>
    <w:rsid w:val="009B07DC"/>
    <w:rsid w:val="009B1B69"/>
    <w:rsid w:val="009B533B"/>
    <w:rsid w:val="009B7570"/>
    <w:rsid w:val="009C1051"/>
    <w:rsid w:val="009C16FB"/>
    <w:rsid w:val="009C37B1"/>
    <w:rsid w:val="009C3B95"/>
    <w:rsid w:val="009C3C80"/>
    <w:rsid w:val="009C470D"/>
    <w:rsid w:val="009C638B"/>
    <w:rsid w:val="009C74B7"/>
    <w:rsid w:val="009C7AA8"/>
    <w:rsid w:val="009D217F"/>
    <w:rsid w:val="009D3626"/>
    <w:rsid w:val="009D3B66"/>
    <w:rsid w:val="009D68FB"/>
    <w:rsid w:val="009E04B3"/>
    <w:rsid w:val="009E0DFC"/>
    <w:rsid w:val="009E343E"/>
    <w:rsid w:val="009E3576"/>
    <w:rsid w:val="009E442B"/>
    <w:rsid w:val="009E5252"/>
    <w:rsid w:val="009E5B74"/>
    <w:rsid w:val="009E6E9A"/>
    <w:rsid w:val="009E7C14"/>
    <w:rsid w:val="009F094B"/>
    <w:rsid w:val="009F0A01"/>
    <w:rsid w:val="009F3B2B"/>
    <w:rsid w:val="009F3CA2"/>
    <w:rsid w:val="009F419C"/>
    <w:rsid w:val="009F43E0"/>
    <w:rsid w:val="009F62D9"/>
    <w:rsid w:val="00A01D7B"/>
    <w:rsid w:val="00A04583"/>
    <w:rsid w:val="00A04D6C"/>
    <w:rsid w:val="00A055A5"/>
    <w:rsid w:val="00A116EB"/>
    <w:rsid w:val="00A12A7C"/>
    <w:rsid w:val="00A1330E"/>
    <w:rsid w:val="00A138DE"/>
    <w:rsid w:val="00A140F7"/>
    <w:rsid w:val="00A15328"/>
    <w:rsid w:val="00A215A8"/>
    <w:rsid w:val="00A22790"/>
    <w:rsid w:val="00A23838"/>
    <w:rsid w:val="00A23944"/>
    <w:rsid w:val="00A25FA0"/>
    <w:rsid w:val="00A2678B"/>
    <w:rsid w:val="00A31A3C"/>
    <w:rsid w:val="00A320C1"/>
    <w:rsid w:val="00A32E8A"/>
    <w:rsid w:val="00A33F37"/>
    <w:rsid w:val="00A34A91"/>
    <w:rsid w:val="00A35C5C"/>
    <w:rsid w:val="00A36AB7"/>
    <w:rsid w:val="00A374EB"/>
    <w:rsid w:val="00A402A1"/>
    <w:rsid w:val="00A44175"/>
    <w:rsid w:val="00A44228"/>
    <w:rsid w:val="00A45A85"/>
    <w:rsid w:val="00A475B0"/>
    <w:rsid w:val="00A50337"/>
    <w:rsid w:val="00A50D22"/>
    <w:rsid w:val="00A512C3"/>
    <w:rsid w:val="00A51837"/>
    <w:rsid w:val="00A5223C"/>
    <w:rsid w:val="00A528B0"/>
    <w:rsid w:val="00A54E22"/>
    <w:rsid w:val="00A55140"/>
    <w:rsid w:val="00A571FE"/>
    <w:rsid w:val="00A57DDC"/>
    <w:rsid w:val="00A60300"/>
    <w:rsid w:val="00A60395"/>
    <w:rsid w:val="00A61836"/>
    <w:rsid w:val="00A6287E"/>
    <w:rsid w:val="00A64A3F"/>
    <w:rsid w:val="00A662E2"/>
    <w:rsid w:val="00A6710A"/>
    <w:rsid w:val="00A67354"/>
    <w:rsid w:val="00A71593"/>
    <w:rsid w:val="00A72644"/>
    <w:rsid w:val="00A72B79"/>
    <w:rsid w:val="00A73BD7"/>
    <w:rsid w:val="00A742C7"/>
    <w:rsid w:val="00A7453E"/>
    <w:rsid w:val="00A74C98"/>
    <w:rsid w:val="00A753C0"/>
    <w:rsid w:val="00A75510"/>
    <w:rsid w:val="00A77C2C"/>
    <w:rsid w:val="00A80062"/>
    <w:rsid w:val="00A8095B"/>
    <w:rsid w:val="00A82146"/>
    <w:rsid w:val="00A856EB"/>
    <w:rsid w:val="00A86AFD"/>
    <w:rsid w:val="00A9022E"/>
    <w:rsid w:val="00A902D4"/>
    <w:rsid w:val="00A91582"/>
    <w:rsid w:val="00A9408B"/>
    <w:rsid w:val="00A9464D"/>
    <w:rsid w:val="00A94974"/>
    <w:rsid w:val="00A9539C"/>
    <w:rsid w:val="00A95683"/>
    <w:rsid w:val="00A960E0"/>
    <w:rsid w:val="00A9641B"/>
    <w:rsid w:val="00A96E34"/>
    <w:rsid w:val="00AA0D48"/>
    <w:rsid w:val="00AA1165"/>
    <w:rsid w:val="00AA1480"/>
    <w:rsid w:val="00AA1E32"/>
    <w:rsid w:val="00AA2A10"/>
    <w:rsid w:val="00AA397F"/>
    <w:rsid w:val="00AA3F31"/>
    <w:rsid w:val="00AA4625"/>
    <w:rsid w:val="00AA5517"/>
    <w:rsid w:val="00AB1F1A"/>
    <w:rsid w:val="00AB31D7"/>
    <w:rsid w:val="00AB53E4"/>
    <w:rsid w:val="00AB5467"/>
    <w:rsid w:val="00AB7FA3"/>
    <w:rsid w:val="00AC2BEF"/>
    <w:rsid w:val="00AC2F08"/>
    <w:rsid w:val="00AC35B2"/>
    <w:rsid w:val="00AC4F34"/>
    <w:rsid w:val="00AC6EC2"/>
    <w:rsid w:val="00AC7CED"/>
    <w:rsid w:val="00AD13C0"/>
    <w:rsid w:val="00AD1F3E"/>
    <w:rsid w:val="00AD2036"/>
    <w:rsid w:val="00AD22E3"/>
    <w:rsid w:val="00AD4439"/>
    <w:rsid w:val="00AD72AF"/>
    <w:rsid w:val="00AD76F2"/>
    <w:rsid w:val="00AD7D03"/>
    <w:rsid w:val="00AE1224"/>
    <w:rsid w:val="00AE12C5"/>
    <w:rsid w:val="00AE18A3"/>
    <w:rsid w:val="00AE19E1"/>
    <w:rsid w:val="00AE3A4B"/>
    <w:rsid w:val="00AE3A63"/>
    <w:rsid w:val="00AE4755"/>
    <w:rsid w:val="00AE5416"/>
    <w:rsid w:val="00AE5435"/>
    <w:rsid w:val="00AE645C"/>
    <w:rsid w:val="00AF2918"/>
    <w:rsid w:val="00AF3ABE"/>
    <w:rsid w:val="00AF6286"/>
    <w:rsid w:val="00AF6959"/>
    <w:rsid w:val="00AF7AC8"/>
    <w:rsid w:val="00B00520"/>
    <w:rsid w:val="00B00B25"/>
    <w:rsid w:val="00B00F8E"/>
    <w:rsid w:val="00B014D0"/>
    <w:rsid w:val="00B03B39"/>
    <w:rsid w:val="00B03CB0"/>
    <w:rsid w:val="00B041A9"/>
    <w:rsid w:val="00B04350"/>
    <w:rsid w:val="00B0465E"/>
    <w:rsid w:val="00B05CBC"/>
    <w:rsid w:val="00B06A70"/>
    <w:rsid w:val="00B06B41"/>
    <w:rsid w:val="00B06D0F"/>
    <w:rsid w:val="00B076BD"/>
    <w:rsid w:val="00B1020B"/>
    <w:rsid w:val="00B1218F"/>
    <w:rsid w:val="00B122CE"/>
    <w:rsid w:val="00B13262"/>
    <w:rsid w:val="00B14140"/>
    <w:rsid w:val="00B145CD"/>
    <w:rsid w:val="00B14791"/>
    <w:rsid w:val="00B14C20"/>
    <w:rsid w:val="00B16238"/>
    <w:rsid w:val="00B21628"/>
    <w:rsid w:val="00B23F81"/>
    <w:rsid w:val="00B23F8B"/>
    <w:rsid w:val="00B24204"/>
    <w:rsid w:val="00B24EB1"/>
    <w:rsid w:val="00B27724"/>
    <w:rsid w:val="00B30BC2"/>
    <w:rsid w:val="00B30C63"/>
    <w:rsid w:val="00B30F3D"/>
    <w:rsid w:val="00B315B3"/>
    <w:rsid w:val="00B31645"/>
    <w:rsid w:val="00B34514"/>
    <w:rsid w:val="00B34550"/>
    <w:rsid w:val="00B34F46"/>
    <w:rsid w:val="00B35482"/>
    <w:rsid w:val="00B3755C"/>
    <w:rsid w:val="00B37837"/>
    <w:rsid w:val="00B379BC"/>
    <w:rsid w:val="00B37F7E"/>
    <w:rsid w:val="00B40335"/>
    <w:rsid w:val="00B42043"/>
    <w:rsid w:val="00B432A0"/>
    <w:rsid w:val="00B451BA"/>
    <w:rsid w:val="00B45473"/>
    <w:rsid w:val="00B457B8"/>
    <w:rsid w:val="00B4738B"/>
    <w:rsid w:val="00B476AF"/>
    <w:rsid w:val="00B51399"/>
    <w:rsid w:val="00B517F7"/>
    <w:rsid w:val="00B51EBF"/>
    <w:rsid w:val="00B52AFC"/>
    <w:rsid w:val="00B52EFE"/>
    <w:rsid w:val="00B56016"/>
    <w:rsid w:val="00B57479"/>
    <w:rsid w:val="00B60331"/>
    <w:rsid w:val="00B60A8A"/>
    <w:rsid w:val="00B60DCA"/>
    <w:rsid w:val="00B6305A"/>
    <w:rsid w:val="00B6369D"/>
    <w:rsid w:val="00B63C73"/>
    <w:rsid w:val="00B642C5"/>
    <w:rsid w:val="00B66F3E"/>
    <w:rsid w:val="00B672B3"/>
    <w:rsid w:val="00B678CC"/>
    <w:rsid w:val="00B678DB"/>
    <w:rsid w:val="00B67B1B"/>
    <w:rsid w:val="00B712C3"/>
    <w:rsid w:val="00B7367C"/>
    <w:rsid w:val="00B76DB6"/>
    <w:rsid w:val="00B76EA0"/>
    <w:rsid w:val="00B77761"/>
    <w:rsid w:val="00B77DBF"/>
    <w:rsid w:val="00B80269"/>
    <w:rsid w:val="00B8044D"/>
    <w:rsid w:val="00B805A9"/>
    <w:rsid w:val="00B810DF"/>
    <w:rsid w:val="00B81C0F"/>
    <w:rsid w:val="00B81FBB"/>
    <w:rsid w:val="00B823AE"/>
    <w:rsid w:val="00B84851"/>
    <w:rsid w:val="00B85414"/>
    <w:rsid w:val="00B902B9"/>
    <w:rsid w:val="00B90708"/>
    <w:rsid w:val="00B910E0"/>
    <w:rsid w:val="00B92C59"/>
    <w:rsid w:val="00B93BA2"/>
    <w:rsid w:val="00B95B21"/>
    <w:rsid w:val="00B95BFE"/>
    <w:rsid w:val="00B96C22"/>
    <w:rsid w:val="00B972D3"/>
    <w:rsid w:val="00BA0965"/>
    <w:rsid w:val="00BA1705"/>
    <w:rsid w:val="00BA2132"/>
    <w:rsid w:val="00BA3224"/>
    <w:rsid w:val="00BA456F"/>
    <w:rsid w:val="00BA5352"/>
    <w:rsid w:val="00BA659C"/>
    <w:rsid w:val="00BA7C4B"/>
    <w:rsid w:val="00BB1260"/>
    <w:rsid w:val="00BB4389"/>
    <w:rsid w:val="00BB5875"/>
    <w:rsid w:val="00BB61BE"/>
    <w:rsid w:val="00BB725A"/>
    <w:rsid w:val="00BB7F74"/>
    <w:rsid w:val="00BC1712"/>
    <w:rsid w:val="00BC1F08"/>
    <w:rsid w:val="00BC22AB"/>
    <w:rsid w:val="00BC2797"/>
    <w:rsid w:val="00BC2F58"/>
    <w:rsid w:val="00BC4189"/>
    <w:rsid w:val="00BC4227"/>
    <w:rsid w:val="00BC4340"/>
    <w:rsid w:val="00BC54CD"/>
    <w:rsid w:val="00BC56F5"/>
    <w:rsid w:val="00BC615D"/>
    <w:rsid w:val="00BC6CD8"/>
    <w:rsid w:val="00BD1366"/>
    <w:rsid w:val="00BD1AC1"/>
    <w:rsid w:val="00BD1D46"/>
    <w:rsid w:val="00BD3419"/>
    <w:rsid w:val="00BD43E5"/>
    <w:rsid w:val="00BD5479"/>
    <w:rsid w:val="00BD57EF"/>
    <w:rsid w:val="00BD59E3"/>
    <w:rsid w:val="00BD771F"/>
    <w:rsid w:val="00BD7FD7"/>
    <w:rsid w:val="00BE0315"/>
    <w:rsid w:val="00BE05F0"/>
    <w:rsid w:val="00BE091A"/>
    <w:rsid w:val="00BE1772"/>
    <w:rsid w:val="00BE1DEB"/>
    <w:rsid w:val="00BE7FBD"/>
    <w:rsid w:val="00BF0A46"/>
    <w:rsid w:val="00BF0E8E"/>
    <w:rsid w:val="00BF1A7F"/>
    <w:rsid w:val="00BF3E91"/>
    <w:rsid w:val="00BF561D"/>
    <w:rsid w:val="00BF70EF"/>
    <w:rsid w:val="00C00474"/>
    <w:rsid w:val="00C00F37"/>
    <w:rsid w:val="00C02A99"/>
    <w:rsid w:val="00C03F51"/>
    <w:rsid w:val="00C10CC7"/>
    <w:rsid w:val="00C111ED"/>
    <w:rsid w:val="00C11DF8"/>
    <w:rsid w:val="00C13225"/>
    <w:rsid w:val="00C136A2"/>
    <w:rsid w:val="00C14C86"/>
    <w:rsid w:val="00C15313"/>
    <w:rsid w:val="00C15A5F"/>
    <w:rsid w:val="00C15F63"/>
    <w:rsid w:val="00C16D86"/>
    <w:rsid w:val="00C17715"/>
    <w:rsid w:val="00C229F8"/>
    <w:rsid w:val="00C2369A"/>
    <w:rsid w:val="00C23F7B"/>
    <w:rsid w:val="00C25365"/>
    <w:rsid w:val="00C25B02"/>
    <w:rsid w:val="00C322F1"/>
    <w:rsid w:val="00C33284"/>
    <w:rsid w:val="00C33F76"/>
    <w:rsid w:val="00C34398"/>
    <w:rsid w:val="00C343E5"/>
    <w:rsid w:val="00C351A6"/>
    <w:rsid w:val="00C35A4C"/>
    <w:rsid w:val="00C35E0D"/>
    <w:rsid w:val="00C36C8D"/>
    <w:rsid w:val="00C371FA"/>
    <w:rsid w:val="00C377A2"/>
    <w:rsid w:val="00C451DF"/>
    <w:rsid w:val="00C46F61"/>
    <w:rsid w:val="00C47598"/>
    <w:rsid w:val="00C47BB2"/>
    <w:rsid w:val="00C47CC5"/>
    <w:rsid w:val="00C51A32"/>
    <w:rsid w:val="00C51C28"/>
    <w:rsid w:val="00C53456"/>
    <w:rsid w:val="00C53E6D"/>
    <w:rsid w:val="00C55EA7"/>
    <w:rsid w:val="00C57840"/>
    <w:rsid w:val="00C60C2D"/>
    <w:rsid w:val="00C6162E"/>
    <w:rsid w:val="00C62E87"/>
    <w:rsid w:val="00C65399"/>
    <w:rsid w:val="00C65917"/>
    <w:rsid w:val="00C70043"/>
    <w:rsid w:val="00C71B5B"/>
    <w:rsid w:val="00C7208D"/>
    <w:rsid w:val="00C721DE"/>
    <w:rsid w:val="00C73861"/>
    <w:rsid w:val="00C7432C"/>
    <w:rsid w:val="00C75791"/>
    <w:rsid w:val="00C75F30"/>
    <w:rsid w:val="00C76304"/>
    <w:rsid w:val="00C76427"/>
    <w:rsid w:val="00C77F90"/>
    <w:rsid w:val="00C80554"/>
    <w:rsid w:val="00C84955"/>
    <w:rsid w:val="00C84A39"/>
    <w:rsid w:val="00C85FED"/>
    <w:rsid w:val="00C86467"/>
    <w:rsid w:val="00C87199"/>
    <w:rsid w:val="00C912FD"/>
    <w:rsid w:val="00C95C72"/>
    <w:rsid w:val="00C95FE9"/>
    <w:rsid w:val="00C96B86"/>
    <w:rsid w:val="00C971F9"/>
    <w:rsid w:val="00C97DF7"/>
    <w:rsid w:val="00CA14C9"/>
    <w:rsid w:val="00CA1A6A"/>
    <w:rsid w:val="00CA24FB"/>
    <w:rsid w:val="00CA27D6"/>
    <w:rsid w:val="00CA2F97"/>
    <w:rsid w:val="00CA424F"/>
    <w:rsid w:val="00CA6108"/>
    <w:rsid w:val="00CA64D5"/>
    <w:rsid w:val="00CB1877"/>
    <w:rsid w:val="00CB3201"/>
    <w:rsid w:val="00CB3415"/>
    <w:rsid w:val="00CB4329"/>
    <w:rsid w:val="00CB6290"/>
    <w:rsid w:val="00CB766B"/>
    <w:rsid w:val="00CC191C"/>
    <w:rsid w:val="00CC1FA8"/>
    <w:rsid w:val="00CC356D"/>
    <w:rsid w:val="00CC3FEB"/>
    <w:rsid w:val="00CC6F87"/>
    <w:rsid w:val="00CD0EF3"/>
    <w:rsid w:val="00CD109D"/>
    <w:rsid w:val="00CD1E9D"/>
    <w:rsid w:val="00CD2D54"/>
    <w:rsid w:val="00CD4928"/>
    <w:rsid w:val="00CD5288"/>
    <w:rsid w:val="00CD66E6"/>
    <w:rsid w:val="00CD6ABB"/>
    <w:rsid w:val="00CE1983"/>
    <w:rsid w:val="00CE2909"/>
    <w:rsid w:val="00CE417B"/>
    <w:rsid w:val="00CE53E5"/>
    <w:rsid w:val="00CE5CF2"/>
    <w:rsid w:val="00CE6B25"/>
    <w:rsid w:val="00CE71E9"/>
    <w:rsid w:val="00CF2572"/>
    <w:rsid w:val="00CF25A1"/>
    <w:rsid w:val="00CF2FFE"/>
    <w:rsid w:val="00CF3124"/>
    <w:rsid w:val="00CF461F"/>
    <w:rsid w:val="00CF5553"/>
    <w:rsid w:val="00CF6B77"/>
    <w:rsid w:val="00CF71E3"/>
    <w:rsid w:val="00D00A5D"/>
    <w:rsid w:val="00D00A87"/>
    <w:rsid w:val="00D01354"/>
    <w:rsid w:val="00D01910"/>
    <w:rsid w:val="00D02F2F"/>
    <w:rsid w:val="00D03CB9"/>
    <w:rsid w:val="00D05411"/>
    <w:rsid w:val="00D055F6"/>
    <w:rsid w:val="00D06476"/>
    <w:rsid w:val="00D06995"/>
    <w:rsid w:val="00D103EB"/>
    <w:rsid w:val="00D106F4"/>
    <w:rsid w:val="00D13087"/>
    <w:rsid w:val="00D16FA0"/>
    <w:rsid w:val="00D17378"/>
    <w:rsid w:val="00D216B2"/>
    <w:rsid w:val="00D26479"/>
    <w:rsid w:val="00D26DCE"/>
    <w:rsid w:val="00D27D7D"/>
    <w:rsid w:val="00D319AD"/>
    <w:rsid w:val="00D3275F"/>
    <w:rsid w:val="00D341F3"/>
    <w:rsid w:val="00D34548"/>
    <w:rsid w:val="00D34914"/>
    <w:rsid w:val="00D37A37"/>
    <w:rsid w:val="00D4128C"/>
    <w:rsid w:val="00D4411B"/>
    <w:rsid w:val="00D44EC6"/>
    <w:rsid w:val="00D5130A"/>
    <w:rsid w:val="00D51533"/>
    <w:rsid w:val="00D51769"/>
    <w:rsid w:val="00D522D8"/>
    <w:rsid w:val="00D5491C"/>
    <w:rsid w:val="00D54CCF"/>
    <w:rsid w:val="00D554E8"/>
    <w:rsid w:val="00D55871"/>
    <w:rsid w:val="00D55E12"/>
    <w:rsid w:val="00D5748E"/>
    <w:rsid w:val="00D57D8E"/>
    <w:rsid w:val="00D612A9"/>
    <w:rsid w:val="00D6411E"/>
    <w:rsid w:val="00D64482"/>
    <w:rsid w:val="00D66935"/>
    <w:rsid w:val="00D735D0"/>
    <w:rsid w:val="00D80021"/>
    <w:rsid w:val="00D84C22"/>
    <w:rsid w:val="00D858D9"/>
    <w:rsid w:val="00D8724C"/>
    <w:rsid w:val="00D87A73"/>
    <w:rsid w:val="00D87E37"/>
    <w:rsid w:val="00D93004"/>
    <w:rsid w:val="00D93711"/>
    <w:rsid w:val="00D938C1"/>
    <w:rsid w:val="00D942C4"/>
    <w:rsid w:val="00D96D2A"/>
    <w:rsid w:val="00DA2C76"/>
    <w:rsid w:val="00DA466E"/>
    <w:rsid w:val="00DA47A8"/>
    <w:rsid w:val="00DA7D61"/>
    <w:rsid w:val="00DB1890"/>
    <w:rsid w:val="00DB3592"/>
    <w:rsid w:val="00DB47E5"/>
    <w:rsid w:val="00DB4C93"/>
    <w:rsid w:val="00DB5421"/>
    <w:rsid w:val="00DB64F4"/>
    <w:rsid w:val="00DC2894"/>
    <w:rsid w:val="00DC3F8A"/>
    <w:rsid w:val="00DC795E"/>
    <w:rsid w:val="00DD1537"/>
    <w:rsid w:val="00DD2E5F"/>
    <w:rsid w:val="00DD3A14"/>
    <w:rsid w:val="00DD46E9"/>
    <w:rsid w:val="00DD5F55"/>
    <w:rsid w:val="00DD740A"/>
    <w:rsid w:val="00DD7F26"/>
    <w:rsid w:val="00DE0D00"/>
    <w:rsid w:val="00DE16CD"/>
    <w:rsid w:val="00DE18A0"/>
    <w:rsid w:val="00DE6492"/>
    <w:rsid w:val="00DF07A6"/>
    <w:rsid w:val="00DF280B"/>
    <w:rsid w:val="00DF28B7"/>
    <w:rsid w:val="00DF3079"/>
    <w:rsid w:val="00DF3345"/>
    <w:rsid w:val="00DF383D"/>
    <w:rsid w:val="00DF5F6C"/>
    <w:rsid w:val="00DF68C0"/>
    <w:rsid w:val="00DF7650"/>
    <w:rsid w:val="00DF7F5A"/>
    <w:rsid w:val="00E00332"/>
    <w:rsid w:val="00E00DAA"/>
    <w:rsid w:val="00E00FFD"/>
    <w:rsid w:val="00E02A02"/>
    <w:rsid w:val="00E04590"/>
    <w:rsid w:val="00E04C02"/>
    <w:rsid w:val="00E053B2"/>
    <w:rsid w:val="00E0617A"/>
    <w:rsid w:val="00E064D3"/>
    <w:rsid w:val="00E06595"/>
    <w:rsid w:val="00E12316"/>
    <w:rsid w:val="00E1277F"/>
    <w:rsid w:val="00E139D5"/>
    <w:rsid w:val="00E14CA5"/>
    <w:rsid w:val="00E15202"/>
    <w:rsid w:val="00E152DF"/>
    <w:rsid w:val="00E15505"/>
    <w:rsid w:val="00E22D1B"/>
    <w:rsid w:val="00E235F5"/>
    <w:rsid w:val="00E23783"/>
    <w:rsid w:val="00E256E5"/>
    <w:rsid w:val="00E26411"/>
    <w:rsid w:val="00E27AE8"/>
    <w:rsid w:val="00E3008F"/>
    <w:rsid w:val="00E307B6"/>
    <w:rsid w:val="00E30B73"/>
    <w:rsid w:val="00E32E9C"/>
    <w:rsid w:val="00E34EBE"/>
    <w:rsid w:val="00E34F85"/>
    <w:rsid w:val="00E36CFA"/>
    <w:rsid w:val="00E4196F"/>
    <w:rsid w:val="00E41A87"/>
    <w:rsid w:val="00E41AD6"/>
    <w:rsid w:val="00E42017"/>
    <w:rsid w:val="00E42730"/>
    <w:rsid w:val="00E45AB1"/>
    <w:rsid w:val="00E45C81"/>
    <w:rsid w:val="00E46268"/>
    <w:rsid w:val="00E462F2"/>
    <w:rsid w:val="00E528F9"/>
    <w:rsid w:val="00E53522"/>
    <w:rsid w:val="00E55854"/>
    <w:rsid w:val="00E56707"/>
    <w:rsid w:val="00E57739"/>
    <w:rsid w:val="00E628AD"/>
    <w:rsid w:val="00E62908"/>
    <w:rsid w:val="00E64339"/>
    <w:rsid w:val="00E656F2"/>
    <w:rsid w:val="00E677BD"/>
    <w:rsid w:val="00E708BC"/>
    <w:rsid w:val="00E70C44"/>
    <w:rsid w:val="00E72B6E"/>
    <w:rsid w:val="00E74B6D"/>
    <w:rsid w:val="00E775E3"/>
    <w:rsid w:val="00E83E15"/>
    <w:rsid w:val="00E84570"/>
    <w:rsid w:val="00E8487A"/>
    <w:rsid w:val="00E872A7"/>
    <w:rsid w:val="00E901AB"/>
    <w:rsid w:val="00E91B25"/>
    <w:rsid w:val="00E91D80"/>
    <w:rsid w:val="00E9292A"/>
    <w:rsid w:val="00E93CB4"/>
    <w:rsid w:val="00E967EA"/>
    <w:rsid w:val="00E97299"/>
    <w:rsid w:val="00EA19E9"/>
    <w:rsid w:val="00EA2443"/>
    <w:rsid w:val="00EA369D"/>
    <w:rsid w:val="00EA3B6D"/>
    <w:rsid w:val="00EA3EF5"/>
    <w:rsid w:val="00EA411E"/>
    <w:rsid w:val="00EA4C4D"/>
    <w:rsid w:val="00EA641F"/>
    <w:rsid w:val="00EA6A5A"/>
    <w:rsid w:val="00EA714D"/>
    <w:rsid w:val="00EB19E0"/>
    <w:rsid w:val="00EB1C21"/>
    <w:rsid w:val="00EB249C"/>
    <w:rsid w:val="00EB3B36"/>
    <w:rsid w:val="00EB5754"/>
    <w:rsid w:val="00EB5A80"/>
    <w:rsid w:val="00EB6B76"/>
    <w:rsid w:val="00EB780D"/>
    <w:rsid w:val="00EB7FBE"/>
    <w:rsid w:val="00EC07DD"/>
    <w:rsid w:val="00EC093F"/>
    <w:rsid w:val="00EC0D7C"/>
    <w:rsid w:val="00EC11A8"/>
    <w:rsid w:val="00EC3652"/>
    <w:rsid w:val="00EC3D03"/>
    <w:rsid w:val="00EC6338"/>
    <w:rsid w:val="00EC7F14"/>
    <w:rsid w:val="00ED3078"/>
    <w:rsid w:val="00ED3187"/>
    <w:rsid w:val="00ED3B24"/>
    <w:rsid w:val="00ED415E"/>
    <w:rsid w:val="00ED4969"/>
    <w:rsid w:val="00ED56D3"/>
    <w:rsid w:val="00ED78E4"/>
    <w:rsid w:val="00EE220A"/>
    <w:rsid w:val="00EE2448"/>
    <w:rsid w:val="00EE2853"/>
    <w:rsid w:val="00EE352A"/>
    <w:rsid w:val="00EF2B66"/>
    <w:rsid w:val="00EF5D36"/>
    <w:rsid w:val="00EF66FC"/>
    <w:rsid w:val="00EF6B68"/>
    <w:rsid w:val="00F00D08"/>
    <w:rsid w:val="00F0135B"/>
    <w:rsid w:val="00F02E73"/>
    <w:rsid w:val="00F0618A"/>
    <w:rsid w:val="00F10140"/>
    <w:rsid w:val="00F109C7"/>
    <w:rsid w:val="00F11BAF"/>
    <w:rsid w:val="00F11CE3"/>
    <w:rsid w:val="00F132DC"/>
    <w:rsid w:val="00F13A9A"/>
    <w:rsid w:val="00F13B27"/>
    <w:rsid w:val="00F15C07"/>
    <w:rsid w:val="00F16559"/>
    <w:rsid w:val="00F16E77"/>
    <w:rsid w:val="00F16FDF"/>
    <w:rsid w:val="00F17DCE"/>
    <w:rsid w:val="00F2193B"/>
    <w:rsid w:val="00F22750"/>
    <w:rsid w:val="00F23CA1"/>
    <w:rsid w:val="00F2401A"/>
    <w:rsid w:val="00F257BB"/>
    <w:rsid w:val="00F2646F"/>
    <w:rsid w:val="00F269B2"/>
    <w:rsid w:val="00F26E33"/>
    <w:rsid w:val="00F27E65"/>
    <w:rsid w:val="00F30EE7"/>
    <w:rsid w:val="00F318BA"/>
    <w:rsid w:val="00F31DEA"/>
    <w:rsid w:val="00F338D8"/>
    <w:rsid w:val="00F33B08"/>
    <w:rsid w:val="00F356D2"/>
    <w:rsid w:val="00F36A95"/>
    <w:rsid w:val="00F36F01"/>
    <w:rsid w:val="00F37349"/>
    <w:rsid w:val="00F37DD7"/>
    <w:rsid w:val="00F405C9"/>
    <w:rsid w:val="00F40A19"/>
    <w:rsid w:val="00F40C29"/>
    <w:rsid w:val="00F414CD"/>
    <w:rsid w:val="00F414F8"/>
    <w:rsid w:val="00F44FA1"/>
    <w:rsid w:val="00F45418"/>
    <w:rsid w:val="00F47626"/>
    <w:rsid w:val="00F47CAB"/>
    <w:rsid w:val="00F50275"/>
    <w:rsid w:val="00F505C7"/>
    <w:rsid w:val="00F51366"/>
    <w:rsid w:val="00F534AD"/>
    <w:rsid w:val="00F53C9E"/>
    <w:rsid w:val="00F54824"/>
    <w:rsid w:val="00F54D09"/>
    <w:rsid w:val="00F566F6"/>
    <w:rsid w:val="00F56CE1"/>
    <w:rsid w:val="00F6003E"/>
    <w:rsid w:val="00F60839"/>
    <w:rsid w:val="00F61DD5"/>
    <w:rsid w:val="00F62AE5"/>
    <w:rsid w:val="00F62D01"/>
    <w:rsid w:val="00F62EE5"/>
    <w:rsid w:val="00F63D38"/>
    <w:rsid w:val="00F669C5"/>
    <w:rsid w:val="00F67C1B"/>
    <w:rsid w:val="00F70195"/>
    <w:rsid w:val="00F72DEA"/>
    <w:rsid w:val="00F75340"/>
    <w:rsid w:val="00F75710"/>
    <w:rsid w:val="00F75739"/>
    <w:rsid w:val="00F75AC9"/>
    <w:rsid w:val="00F75ED1"/>
    <w:rsid w:val="00F77814"/>
    <w:rsid w:val="00F803B0"/>
    <w:rsid w:val="00F80409"/>
    <w:rsid w:val="00F80E14"/>
    <w:rsid w:val="00F80E25"/>
    <w:rsid w:val="00F81524"/>
    <w:rsid w:val="00F83362"/>
    <w:rsid w:val="00F84764"/>
    <w:rsid w:val="00F8600C"/>
    <w:rsid w:val="00F863C1"/>
    <w:rsid w:val="00F869B7"/>
    <w:rsid w:val="00F86E68"/>
    <w:rsid w:val="00F86EF5"/>
    <w:rsid w:val="00F9005C"/>
    <w:rsid w:val="00F904AE"/>
    <w:rsid w:val="00F90826"/>
    <w:rsid w:val="00F91CBA"/>
    <w:rsid w:val="00F91DF2"/>
    <w:rsid w:val="00F92513"/>
    <w:rsid w:val="00F93AEB"/>
    <w:rsid w:val="00F9506A"/>
    <w:rsid w:val="00F95B03"/>
    <w:rsid w:val="00F96026"/>
    <w:rsid w:val="00F96B57"/>
    <w:rsid w:val="00F97CE1"/>
    <w:rsid w:val="00FA0966"/>
    <w:rsid w:val="00FA6905"/>
    <w:rsid w:val="00FA7A01"/>
    <w:rsid w:val="00FB03E9"/>
    <w:rsid w:val="00FB231E"/>
    <w:rsid w:val="00FB2F2E"/>
    <w:rsid w:val="00FB37C3"/>
    <w:rsid w:val="00FB4456"/>
    <w:rsid w:val="00FB4D43"/>
    <w:rsid w:val="00FB5485"/>
    <w:rsid w:val="00FB5D74"/>
    <w:rsid w:val="00FB61BD"/>
    <w:rsid w:val="00FB6981"/>
    <w:rsid w:val="00FB7076"/>
    <w:rsid w:val="00FC0936"/>
    <w:rsid w:val="00FC21CD"/>
    <w:rsid w:val="00FC3598"/>
    <w:rsid w:val="00FC3A0E"/>
    <w:rsid w:val="00FC3B9D"/>
    <w:rsid w:val="00FC4607"/>
    <w:rsid w:val="00FC5D45"/>
    <w:rsid w:val="00FC5E78"/>
    <w:rsid w:val="00FC691C"/>
    <w:rsid w:val="00FD0A3A"/>
    <w:rsid w:val="00FD1615"/>
    <w:rsid w:val="00FD16AF"/>
    <w:rsid w:val="00FD18F7"/>
    <w:rsid w:val="00FD1F4D"/>
    <w:rsid w:val="00FD2218"/>
    <w:rsid w:val="00FD2A3E"/>
    <w:rsid w:val="00FD546E"/>
    <w:rsid w:val="00FD7077"/>
    <w:rsid w:val="00FE0FD6"/>
    <w:rsid w:val="00FE153D"/>
    <w:rsid w:val="00FE5BBC"/>
    <w:rsid w:val="00FE6638"/>
    <w:rsid w:val="00FF2B42"/>
    <w:rsid w:val="00FF454E"/>
    <w:rsid w:val="00FF507F"/>
    <w:rsid w:val="00FF5D4D"/>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 List" w:uiPriority="99"/>
    <w:lsdException w:name="Table Grid" w:semiHidden="0" w:uiPriority="5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semiHidden/>
    <w:unhideWhenUsed/>
    <w:qFormat/>
    <w:rsid w:val="00FB61BD"/>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9"/>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12"/>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PargrafodaListaChar">
    <w:name w:val="Parágrafo da Lista Char"/>
    <w:link w:val="PargrafodaLista"/>
    <w:locked/>
    <w:rsid w:val="00E93CB4"/>
    <w:rPr>
      <w:rFonts w:ascii="Ecofont_Spranq_eco_Sans" w:hAnsi="Ecofont_Spranq_eco_Sans" w:cs="Tahoma"/>
      <w:sz w:val="24"/>
      <w:szCs w:val="24"/>
      <w:lang w:eastAsia="pt-BR"/>
    </w:rPr>
  </w:style>
  <w:style w:type="paragraph" w:customStyle="1" w:styleId="P30">
    <w:name w:val="P30"/>
    <w:basedOn w:val="Normal"/>
    <w:rsid w:val="004F4CDC"/>
    <w:pPr>
      <w:snapToGrid w:val="0"/>
      <w:jc w:val="both"/>
    </w:pPr>
    <w:rPr>
      <w:rFonts w:ascii="Times New Roman" w:eastAsia="Times New Roman" w:hAnsi="Times New Roman" w:cs="Times New Roman"/>
      <w:b/>
      <w:szCs w:val="20"/>
    </w:rPr>
  </w:style>
  <w:style w:type="character" w:customStyle="1" w:styleId="apple-converted-space">
    <w:name w:val="apple-converted-space"/>
    <w:basedOn w:val="Fontepargpadro"/>
    <w:rsid w:val="004F4CDC"/>
  </w:style>
  <w:style w:type="character" w:customStyle="1" w:styleId="Ttulo3Char">
    <w:name w:val="Título 3 Char"/>
    <w:basedOn w:val="Fontepargpadro"/>
    <w:link w:val="Ttulo3"/>
    <w:semiHidden/>
    <w:rsid w:val="00FB61BD"/>
    <w:rPr>
      <w:rFonts w:asciiTheme="majorHAnsi" w:eastAsiaTheme="majorEastAsia" w:hAnsiTheme="majorHAnsi" w:cstheme="majorBidi"/>
      <w:b/>
      <w:bCs/>
      <w:color w:val="4F81BD" w:themeColor="accent1"/>
      <w:sz w:val="24"/>
      <w:szCs w:val="24"/>
      <w:lang w:eastAsia="pt-BR"/>
    </w:rPr>
  </w:style>
  <w:style w:type="character" w:customStyle="1" w:styleId="Nivel2Char">
    <w:name w:val="Nivel 2 Char"/>
    <w:basedOn w:val="Fontepargpadro"/>
    <w:link w:val="Nivel2"/>
    <w:rsid w:val="00FB61BD"/>
    <w:rPr>
      <w:rFonts w:ascii="Ecofont_Spranq_eco_Sans" w:eastAsia="Arial Unicode MS" w:hAnsi="Ecofont_Spranq_eco_Sans"/>
      <w:lang w:eastAsia="pt-BR"/>
    </w:rPr>
  </w:style>
  <w:style w:type="paragraph" w:customStyle="1" w:styleId="Nivel010">
    <w:name w:val="Nivel_01"/>
    <w:basedOn w:val="Ttulo1"/>
    <w:link w:val="Nivel01Char0"/>
    <w:qFormat/>
    <w:rsid w:val="00FB61BD"/>
    <w:pPr>
      <w:numPr>
        <w:numId w:val="19"/>
      </w:numPr>
      <w:tabs>
        <w:tab w:val="left" w:pos="567"/>
      </w:tabs>
      <w:spacing w:before="240"/>
      <w:jc w:val="both"/>
    </w:pPr>
    <w:rPr>
      <w:rFonts w:ascii="Ecofont_Spranq_eco_Sans" w:hAnsi="Ecofont_Spranq_eco_Sans" w:cs="Times New Roman"/>
      <w:color w:val="auto"/>
      <w:sz w:val="20"/>
      <w:szCs w:val="20"/>
    </w:rPr>
  </w:style>
  <w:style w:type="character" w:customStyle="1" w:styleId="Nivel01Char0">
    <w:name w:val="Nivel_01 Char"/>
    <w:basedOn w:val="Ttulo1Char"/>
    <w:link w:val="Nivel010"/>
    <w:rsid w:val="00FB61BD"/>
    <w:rPr>
      <w:rFonts w:ascii="Ecofont_Spranq_eco_Sans" w:eastAsiaTheme="majorEastAsia" w:hAnsi="Ecofont_Spranq_eco_Sans" w:cstheme="majorBidi"/>
      <w:b/>
      <w:bCs/>
      <w:color w:val="365F91" w:themeColor="accent1" w:themeShade="BF"/>
      <w:sz w:val="28"/>
      <w:szCs w:val="28"/>
      <w:lang w:eastAsia="pt-BR"/>
    </w:rPr>
  </w:style>
  <w:style w:type="character" w:customStyle="1" w:styleId="markedcontent">
    <w:name w:val="markedcontent"/>
    <w:basedOn w:val="Fontepargpadro"/>
    <w:rsid w:val="0046429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 List" w:uiPriority="99"/>
    <w:lsdException w:name="Table Grid" w:semiHidden="0" w:uiPriority="5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semiHidden/>
    <w:unhideWhenUsed/>
    <w:qFormat/>
    <w:rsid w:val="00FB61BD"/>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9"/>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12"/>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PargrafodaListaChar">
    <w:name w:val="Parágrafo da Lista Char"/>
    <w:link w:val="PargrafodaLista"/>
    <w:locked/>
    <w:rsid w:val="00E93CB4"/>
    <w:rPr>
      <w:rFonts w:ascii="Ecofont_Spranq_eco_Sans" w:hAnsi="Ecofont_Spranq_eco_Sans" w:cs="Tahoma"/>
      <w:sz w:val="24"/>
      <w:szCs w:val="24"/>
      <w:lang w:eastAsia="pt-BR"/>
    </w:rPr>
  </w:style>
  <w:style w:type="paragraph" w:customStyle="1" w:styleId="P30">
    <w:name w:val="P30"/>
    <w:basedOn w:val="Normal"/>
    <w:rsid w:val="004F4CDC"/>
    <w:pPr>
      <w:snapToGrid w:val="0"/>
      <w:jc w:val="both"/>
    </w:pPr>
    <w:rPr>
      <w:rFonts w:ascii="Times New Roman" w:eastAsia="Times New Roman" w:hAnsi="Times New Roman" w:cs="Times New Roman"/>
      <w:b/>
      <w:szCs w:val="20"/>
    </w:rPr>
  </w:style>
  <w:style w:type="character" w:customStyle="1" w:styleId="apple-converted-space">
    <w:name w:val="apple-converted-space"/>
    <w:basedOn w:val="Fontepargpadro"/>
    <w:rsid w:val="004F4CDC"/>
  </w:style>
  <w:style w:type="character" w:customStyle="1" w:styleId="Ttulo3Char">
    <w:name w:val="Título 3 Char"/>
    <w:basedOn w:val="Fontepargpadro"/>
    <w:link w:val="Ttulo3"/>
    <w:semiHidden/>
    <w:rsid w:val="00FB61BD"/>
    <w:rPr>
      <w:rFonts w:asciiTheme="majorHAnsi" w:eastAsiaTheme="majorEastAsia" w:hAnsiTheme="majorHAnsi" w:cstheme="majorBidi"/>
      <w:b/>
      <w:bCs/>
      <w:color w:val="4F81BD" w:themeColor="accent1"/>
      <w:sz w:val="24"/>
      <w:szCs w:val="24"/>
      <w:lang w:eastAsia="pt-BR"/>
    </w:rPr>
  </w:style>
  <w:style w:type="character" w:customStyle="1" w:styleId="Nivel2Char">
    <w:name w:val="Nivel 2 Char"/>
    <w:basedOn w:val="Fontepargpadro"/>
    <w:link w:val="Nivel2"/>
    <w:rsid w:val="00FB61BD"/>
    <w:rPr>
      <w:rFonts w:ascii="Ecofont_Spranq_eco_Sans" w:eastAsia="Arial Unicode MS" w:hAnsi="Ecofont_Spranq_eco_Sans"/>
      <w:lang w:eastAsia="pt-BR"/>
    </w:rPr>
  </w:style>
  <w:style w:type="paragraph" w:customStyle="1" w:styleId="Nivel010">
    <w:name w:val="Nivel_01"/>
    <w:basedOn w:val="Ttulo1"/>
    <w:link w:val="Nivel01Char0"/>
    <w:qFormat/>
    <w:rsid w:val="00FB61BD"/>
    <w:pPr>
      <w:numPr>
        <w:numId w:val="19"/>
      </w:numPr>
      <w:tabs>
        <w:tab w:val="left" w:pos="567"/>
      </w:tabs>
      <w:spacing w:before="240"/>
      <w:jc w:val="both"/>
    </w:pPr>
    <w:rPr>
      <w:rFonts w:ascii="Ecofont_Spranq_eco_Sans" w:hAnsi="Ecofont_Spranq_eco_Sans" w:cs="Times New Roman"/>
      <w:color w:val="auto"/>
      <w:sz w:val="20"/>
      <w:szCs w:val="20"/>
    </w:rPr>
  </w:style>
  <w:style w:type="character" w:customStyle="1" w:styleId="Nivel01Char0">
    <w:name w:val="Nivel_01 Char"/>
    <w:basedOn w:val="Ttulo1Char"/>
    <w:link w:val="Nivel010"/>
    <w:rsid w:val="00FB61BD"/>
    <w:rPr>
      <w:rFonts w:ascii="Ecofont_Spranq_eco_Sans" w:eastAsiaTheme="majorEastAsia" w:hAnsi="Ecofont_Spranq_eco_Sans" w:cstheme="majorBidi"/>
      <w:b/>
      <w:bCs/>
      <w:color w:val="365F91" w:themeColor="accent1" w:themeShade="BF"/>
      <w:sz w:val="28"/>
      <w:szCs w:val="28"/>
      <w:lang w:eastAsia="pt-BR"/>
    </w:rPr>
  </w:style>
  <w:style w:type="character" w:customStyle="1" w:styleId="markedcontent">
    <w:name w:val="markedcontent"/>
    <w:basedOn w:val="Fontepargpadro"/>
    <w:rsid w:val="004642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5397733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comprasgovernamentais.gov.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oquerlinatorres@ue.seduc.t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cnj.jus.br/improbidade_adm/consultar_requerido.php"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47430C-91A2-47FC-96BA-E3074243B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9187824-37FD-4BDF-871D-DF04D4004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55</TotalTime>
  <Pages>13</Pages>
  <Words>9437</Words>
  <Characters>50965</Characters>
  <Application>Microsoft Office Word</Application>
  <DocSecurity>0</DocSecurity>
  <Lines>424</Lines>
  <Paragraphs>120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60282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Financeiro</cp:lastModifiedBy>
  <cp:revision>6</cp:revision>
  <cp:lastPrinted>2019-10-10T16:52:00Z</cp:lastPrinted>
  <dcterms:created xsi:type="dcterms:W3CDTF">2022-03-16T17:10:00Z</dcterms:created>
  <dcterms:modified xsi:type="dcterms:W3CDTF">2022-03-16T18:52:00Z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