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2D4061" w14:textId="77777777" w:rsidR="00BE3BE6" w:rsidRPr="00BE3BE6" w:rsidRDefault="00BE3BE6" w:rsidP="00B12752">
      <w:pPr>
        <w:spacing w:after="0" w:line="360" w:lineRule="auto"/>
        <w:ind w:firstLine="709"/>
        <w:contextualSpacing/>
        <w:jc w:val="center"/>
        <w:rPr>
          <w:rFonts w:ascii="Arial" w:eastAsia="Times New Roman" w:hAnsi="Arial" w:cs="Arial"/>
          <w:b/>
          <w:lang w:eastAsia="pt-BR"/>
        </w:rPr>
      </w:pPr>
      <w:r w:rsidRPr="00BE3BE6">
        <w:rPr>
          <w:rFonts w:ascii="Arial" w:eastAsia="Times New Roman" w:hAnsi="Arial" w:cs="Arial"/>
          <w:b/>
          <w:lang w:eastAsia="pt-BR"/>
        </w:rPr>
        <w:t>DOCUMENTO</w:t>
      </w:r>
      <w:r w:rsidR="00B12752" w:rsidRPr="00BE3BE6">
        <w:rPr>
          <w:rFonts w:ascii="Arial" w:eastAsia="Times New Roman" w:hAnsi="Arial" w:cs="Arial"/>
          <w:b/>
          <w:lang w:eastAsia="pt-BR"/>
        </w:rPr>
        <w:t xml:space="preserve"> DE FORMALIZAÇÃO DE DEMANDA </w:t>
      </w:r>
    </w:p>
    <w:p w14:paraId="748C8CE5" w14:textId="780B8447" w:rsidR="00B12752" w:rsidRPr="00BE3BE6" w:rsidRDefault="00B12752" w:rsidP="00B12752">
      <w:pPr>
        <w:spacing w:after="0" w:line="360" w:lineRule="auto"/>
        <w:ind w:firstLine="709"/>
        <w:contextualSpacing/>
        <w:jc w:val="center"/>
        <w:rPr>
          <w:rFonts w:ascii="Arial" w:hAnsi="Arial" w:cs="Arial"/>
        </w:rPr>
      </w:pPr>
      <w:r w:rsidRPr="00BE3BE6">
        <w:rPr>
          <w:rFonts w:ascii="Arial" w:eastAsia="Times New Roman" w:hAnsi="Arial" w:cs="Arial"/>
          <w:b/>
          <w:lang w:eastAsia="pt-BR"/>
        </w:rPr>
        <w:t>PARA DISPENSA DE LICITAÇÃO</w:t>
      </w:r>
    </w:p>
    <w:p w14:paraId="4F061186" w14:textId="77777777" w:rsidR="00B12752" w:rsidRPr="00BE3BE6" w:rsidRDefault="00B12752" w:rsidP="00B12752">
      <w:pPr>
        <w:spacing w:after="0" w:line="360" w:lineRule="auto"/>
        <w:ind w:firstLine="709"/>
        <w:contextualSpacing/>
        <w:jc w:val="center"/>
        <w:rPr>
          <w:rFonts w:ascii="Arial" w:eastAsia="Times New Roman" w:hAnsi="Arial" w:cs="Arial"/>
          <w:b/>
          <w:lang w:eastAsia="pt-BR"/>
        </w:rPr>
      </w:pPr>
    </w:p>
    <w:p w14:paraId="36DB147A" w14:textId="77777777" w:rsidR="00B12752" w:rsidRPr="00BE3BE6" w:rsidRDefault="00B12752" w:rsidP="00A92414">
      <w:pPr>
        <w:spacing w:after="0"/>
        <w:contextualSpacing/>
        <w:rPr>
          <w:rFonts w:ascii="Arial" w:hAnsi="Arial" w:cs="Arial"/>
        </w:rPr>
      </w:pPr>
      <w:r w:rsidRPr="00BE3BE6">
        <w:rPr>
          <w:rFonts w:ascii="Arial" w:eastAsia="Times New Roman" w:hAnsi="Arial" w:cs="Arial"/>
          <w:b/>
          <w:bCs/>
          <w:lang w:eastAsia="pt-BR"/>
        </w:rPr>
        <w:t>1.  IDENTIFICAÇÃO DA DEMANDA:</w:t>
      </w:r>
    </w:p>
    <w:p w14:paraId="0DAD5B26" w14:textId="551434ED" w:rsidR="00B12752" w:rsidRPr="00BE3BE6" w:rsidRDefault="00BE3BE6" w:rsidP="00A92414">
      <w:pPr>
        <w:spacing w:after="0"/>
        <w:ind w:firstLine="709"/>
        <w:contextualSpacing/>
        <w:rPr>
          <w:rFonts w:ascii="Arial" w:hAnsi="Arial" w:cs="Arial"/>
        </w:rPr>
      </w:pPr>
      <w:r w:rsidRPr="00BE3BE6">
        <w:rPr>
          <w:rFonts w:ascii="Arial" w:eastAsia="Times New Roman" w:hAnsi="Arial" w:cs="Arial"/>
          <w:lang w:eastAsia="pt-BR"/>
        </w:rPr>
        <w:t xml:space="preserve">Secretaria de Planejamento e Desenvolvimento Econômico </w:t>
      </w:r>
    </w:p>
    <w:p w14:paraId="4E8E7794" w14:textId="1DCE95FF" w:rsidR="00B12752" w:rsidRPr="00BE3BE6" w:rsidRDefault="00B12752" w:rsidP="00A92414">
      <w:pPr>
        <w:spacing w:after="0"/>
        <w:ind w:firstLine="709"/>
        <w:contextualSpacing/>
        <w:rPr>
          <w:rFonts w:ascii="Arial" w:hAnsi="Arial" w:cs="Arial"/>
        </w:rPr>
      </w:pPr>
      <w:r w:rsidRPr="00BE3BE6">
        <w:rPr>
          <w:rFonts w:ascii="Arial" w:eastAsia="Times New Roman" w:hAnsi="Arial" w:cs="Arial"/>
          <w:lang w:eastAsia="pt-BR"/>
        </w:rPr>
        <w:t>Responsável pela Demanda:</w:t>
      </w:r>
      <w:r w:rsidR="00BE3BE6" w:rsidRPr="00BE3BE6">
        <w:rPr>
          <w:rFonts w:ascii="Arial" w:eastAsia="Times New Roman" w:hAnsi="Arial" w:cs="Arial"/>
          <w:lang w:eastAsia="pt-BR"/>
        </w:rPr>
        <w:t xml:space="preserve"> Claiton Joe </w:t>
      </w:r>
      <w:proofErr w:type="spellStart"/>
      <w:r w:rsidR="00BE3BE6" w:rsidRPr="00BE3BE6">
        <w:rPr>
          <w:rFonts w:ascii="Arial" w:eastAsia="Times New Roman" w:hAnsi="Arial" w:cs="Arial"/>
          <w:lang w:eastAsia="pt-BR"/>
        </w:rPr>
        <w:t>Chaitter</w:t>
      </w:r>
      <w:proofErr w:type="spellEnd"/>
      <w:r w:rsidR="00BE3BE6" w:rsidRPr="00BE3BE6">
        <w:rPr>
          <w:rFonts w:ascii="Arial" w:eastAsia="Times New Roman" w:hAnsi="Arial" w:cs="Arial"/>
          <w:lang w:eastAsia="pt-BR"/>
        </w:rPr>
        <w:t xml:space="preserve"> Miranda</w:t>
      </w:r>
      <w:r w:rsidRPr="00BE3BE6">
        <w:rPr>
          <w:rFonts w:ascii="Arial" w:eastAsia="Times New Roman" w:hAnsi="Arial" w:cs="Arial"/>
          <w:lang w:eastAsia="pt-BR"/>
        </w:rPr>
        <w:t xml:space="preserve"> </w:t>
      </w:r>
      <w:r w:rsidRPr="00BE3BE6">
        <w:rPr>
          <w:rFonts w:ascii="Arial" w:eastAsia="Times New Roman" w:hAnsi="Arial" w:cs="Arial"/>
          <w:lang w:eastAsia="pt-BR"/>
        </w:rPr>
        <w:tab/>
      </w:r>
      <w:r w:rsidRPr="00BE3BE6">
        <w:rPr>
          <w:rFonts w:ascii="Arial" w:eastAsia="Times New Roman" w:hAnsi="Arial" w:cs="Arial"/>
          <w:lang w:eastAsia="pt-BR"/>
        </w:rPr>
        <w:tab/>
      </w:r>
      <w:r w:rsidRPr="00BE3BE6">
        <w:rPr>
          <w:rFonts w:ascii="Arial" w:eastAsia="Times New Roman" w:hAnsi="Arial" w:cs="Arial"/>
          <w:lang w:eastAsia="pt-BR"/>
        </w:rPr>
        <w:tab/>
        <w:t xml:space="preserve"> </w:t>
      </w:r>
    </w:p>
    <w:p w14:paraId="0DFA53F4" w14:textId="77777777" w:rsidR="00BE3BE6" w:rsidRPr="00BE3BE6" w:rsidRDefault="00B12752" w:rsidP="00A92414">
      <w:pPr>
        <w:spacing w:after="0"/>
        <w:ind w:firstLine="709"/>
        <w:contextualSpacing/>
        <w:rPr>
          <w:rFonts w:ascii="Arial" w:eastAsia="Times New Roman" w:hAnsi="Arial" w:cs="Arial"/>
          <w:lang w:eastAsia="pt-BR"/>
        </w:rPr>
      </w:pPr>
      <w:r w:rsidRPr="00BE3BE6">
        <w:rPr>
          <w:rFonts w:ascii="Arial" w:eastAsia="Times New Roman" w:hAnsi="Arial" w:cs="Arial"/>
          <w:lang w:eastAsia="pt-BR"/>
        </w:rPr>
        <w:t>E-mail:</w:t>
      </w:r>
      <w:r w:rsidR="00BE3BE6" w:rsidRPr="00BE3BE6">
        <w:rPr>
          <w:rFonts w:ascii="Arial" w:eastAsia="Times New Roman" w:hAnsi="Arial" w:cs="Arial"/>
          <w:lang w:eastAsia="pt-BR"/>
        </w:rPr>
        <w:t xml:space="preserve"> </w:t>
      </w:r>
      <w:hyperlink r:id="rId8" w:history="1">
        <w:r w:rsidR="00BE3BE6" w:rsidRPr="00BE3BE6">
          <w:rPr>
            <w:rStyle w:val="Hyperlink"/>
            <w:rFonts w:ascii="Arial" w:eastAsia="Times New Roman" w:hAnsi="Arial" w:cs="Arial"/>
            <w:lang w:eastAsia="pt-BR"/>
          </w:rPr>
          <w:t>planejamento@cruzeiro.rs.gov.br</w:t>
        </w:r>
      </w:hyperlink>
      <w:r w:rsidR="00BE3BE6" w:rsidRPr="00BE3BE6">
        <w:rPr>
          <w:rFonts w:ascii="Arial" w:eastAsia="Times New Roman" w:hAnsi="Arial" w:cs="Arial"/>
          <w:lang w:eastAsia="pt-BR"/>
        </w:rPr>
        <w:t xml:space="preserve">      </w:t>
      </w:r>
    </w:p>
    <w:p w14:paraId="4A8E3A23" w14:textId="00242AEE" w:rsidR="00B12752" w:rsidRPr="00BE3BE6" w:rsidRDefault="00B12752" w:rsidP="00A92414">
      <w:pPr>
        <w:spacing w:after="0"/>
        <w:ind w:firstLine="709"/>
        <w:contextualSpacing/>
        <w:rPr>
          <w:rFonts w:ascii="Arial" w:hAnsi="Arial" w:cs="Arial"/>
        </w:rPr>
      </w:pPr>
      <w:r w:rsidRPr="00BE3BE6">
        <w:rPr>
          <w:rFonts w:ascii="Arial" w:eastAsia="Times New Roman" w:hAnsi="Arial" w:cs="Arial"/>
          <w:lang w:eastAsia="pt-BR"/>
        </w:rPr>
        <w:t>Telefone:</w:t>
      </w:r>
      <w:r w:rsidR="00017F1C">
        <w:rPr>
          <w:rFonts w:ascii="Arial" w:eastAsia="Times New Roman" w:hAnsi="Arial" w:cs="Arial"/>
          <w:lang w:eastAsia="pt-BR"/>
        </w:rPr>
        <w:t xml:space="preserve"> 3764-1144 </w:t>
      </w:r>
    </w:p>
    <w:p w14:paraId="4D593498" w14:textId="77777777" w:rsidR="00B12752" w:rsidRPr="00BE3BE6" w:rsidRDefault="00B12752" w:rsidP="00B12752">
      <w:pPr>
        <w:spacing w:after="0" w:line="360" w:lineRule="auto"/>
        <w:ind w:firstLine="709"/>
        <w:contextualSpacing/>
        <w:rPr>
          <w:rFonts w:ascii="Arial" w:eastAsia="Times New Roman" w:hAnsi="Arial" w:cs="Arial"/>
          <w:lang w:eastAsia="pt-BR"/>
        </w:rPr>
      </w:pPr>
    </w:p>
    <w:p w14:paraId="59A5E1DB" w14:textId="77777777" w:rsidR="00391BC5" w:rsidRDefault="00B12752" w:rsidP="00A92414">
      <w:pPr>
        <w:spacing w:after="0"/>
        <w:contextualSpacing/>
        <w:rPr>
          <w:rFonts w:ascii="Arial" w:eastAsia="Times New Roman" w:hAnsi="Arial" w:cs="Arial"/>
          <w:b/>
          <w:bCs/>
          <w:lang w:eastAsia="pt-BR"/>
        </w:rPr>
      </w:pPr>
      <w:r w:rsidRPr="00BE3BE6">
        <w:rPr>
          <w:rFonts w:ascii="Arial" w:eastAsia="Times New Roman" w:hAnsi="Arial" w:cs="Arial"/>
          <w:b/>
          <w:bCs/>
          <w:lang w:eastAsia="pt-BR"/>
        </w:rPr>
        <w:t>2.  ESPECIFICAÇÃO DO OBJETO:</w:t>
      </w:r>
    </w:p>
    <w:p w14:paraId="240F39B8" w14:textId="2E45008C" w:rsidR="00B12752" w:rsidRDefault="00FC3C38" w:rsidP="00A92414">
      <w:pPr>
        <w:spacing w:after="0"/>
        <w:contextualSpacing/>
        <w:rPr>
          <w:rFonts w:ascii="Arial" w:hAnsi="Arial" w:cs="Arial"/>
          <w:bCs/>
        </w:rPr>
      </w:pPr>
      <w:r>
        <w:rPr>
          <w:rFonts w:ascii="Arial" w:hAnsi="Arial" w:cs="Arial"/>
          <w:bCs/>
        </w:rPr>
        <w:t xml:space="preserve">            </w:t>
      </w:r>
      <w:r w:rsidR="00B12752" w:rsidRPr="00BE3BE6">
        <w:rPr>
          <w:rFonts w:ascii="Arial" w:hAnsi="Arial" w:cs="Arial"/>
          <w:bCs/>
        </w:rPr>
        <w:t>2.1 O objeto do presente</w:t>
      </w:r>
      <w:r w:rsidR="00BE3BE6">
        <w:rPr>
          <w:rFonts w:ascii="Arial" w:hAnsi="Arial" w:cs="Arial"/>
          <w:bCs/>
        </w:rPr>
        <w:t xml:space="preserve"> contratação</w:t>
      </w:r>
      <w:r w:rsidR="00017F1C">
        <w:rPr>
          <w:rFonts w:ascii="Arial" w:hAnsi="Arial" w:cs="Arial"/>
          <w:bCs/>
        </w:rPr>
        <w:t xml:space="preserve"> </w:t>
      </w:r>
      <w:r w:rsidR="00BE3BE6">
        <w:rPr>
          <w:rFonts w:ascii="Arial" w:hAnsi="Arial" w:cs="Arial"/>
          <w:bCs/>
        </w:rPr>
        <w:t xml:space="preserve">direta é a escolha da proposta mais vantajosa para contratação de empresa </w:t>
      </w:r>
      <w:r w:rsidR="00017F1C">
        <w:rPr>
          <w:rFonts w:ascii="Arial" w:hAnsi="Arial" w:cs="Arial"/>
          <w:bCs/>
        </w:rPr>
        <w:t>para:</w:t>
      </w:r>
    </w:p>
    <w:tbl>
      <w:tblPr>
        <w:tblStyle w:val="Tabelacomgrade"/>
        <w:tblW w:w="0" w:type="auto"/>
        <w:tblInd w:w="460" w:type="dxa"/>
        <w:tblLook w:val="04A0" w:firstRow="1" w:lastRow="0" w:firstColumn="1" w:lastColumn="0" w:noHBand="0" w:noVBand="1"/>
      </w:tblPr>
      <w:tblGrid>
        <w:gridCol w:w="985"/>
        <w:gridCol w:w="6974"/>
      </w:tblGrid>
      <w:tr w:rsidR="00017F1C" w:rsidRPr="00B5042A" w14:paraId="186B9CBC" w14:textId="77777777" w:rsidTr="00997EE5">
        <w:trPr>
          <w:trHeight w:val="399"/>
        </w:trPr>
        <w:tc>
          <w:tcPr>
            <w:tcW w:w="978" w:type="dxa"/>
          </w:tcPr>
          <w:p w14:paraId="48888DEC" w14:textId="77777777" w:rsidR="00017F1C" w:rsidRPr="00B5042A" w:rsidRDefault="00017F1C" w:rsidP="00FD2747">
            <w:pPr>
              <w:pStyle w:val="Corpodetexto"/>
              <w:ind w:right="243"/>
              <w:jc w:val="center"/>
              <w:rPr>
                <w:rFonts w:ascii="Arial" w:hAnsi="Arial" w:cs="Arial"/>
                <w:b/>
                <w:sz w:val="22"/>
                <w:szCs w:val="22"/>
              </w:rPr>
            </w:pPr>
            <w:r w:rsidRPr="00B5042A">
              <w:rPr>
                <w:rFonts w:ascii="Arial" w:hAnsi="Arial" w:cs="Arial"/>
                <w:b/>
                <w:sz w:val="22"/>
                <w:szCs w:val="22"/>
              </w:rPr>
              <w:t>ITEM</w:t>
            </w:r>
          </w:p>
        </w:tc>
        <w:tc>
          <w:tcPr>
            <w:tcW w:w="6974" w:type="dxa"/>
          </w:tcPr>
          <w:p w14:paraId="39B9652F" w14:textId="77777777" w:rsidR="00017F1C" w:rsidRPr="00B5042A" w:rsidRDefault="00017F1C" w:rsidP="00FD2747">
            <w:pPr>
              <w:pStyle w:val="Corpodetexto"/>
              <w:ind w:right="243"/>
              <w:jc w:val="center"/>
              <w:rPr>
                <w:rFonts w:ascii="Arial" w:hAnsi="Arial" w:cs="Arial"/>
                <w:b/>
                <w:sz w:val="22"/>
                <w:szCs w:val="22"/>
              </w:rPr>
            </w:pPr>
            <w:r w:rsidRPr="00B5042A">
              <w:rPr>
                <w:rFonts w:ascii="Arial" w:hAnsi="Arial" w:cs="Arial"/>
                <w:b/>
                <w:sz w:val="22"/>
                <w:szCs w:val="22"/>
              </w:rPr>
              <w:t>ATIVIDADE</w:t>
            </w:r>
          </w:p>
        </w:tc>
      </w:tr>
      <w:tr w:rsidR="00017F1C" w:rsidRPr="00635D9C" w14:paraId="56E76750" w14:textId="77777777" w:rsidTr="005F5729">
        <w:trPr>
          <w:trHeight w:val="615"/>
        </w:trPr>
        <w:tc>
          <w:tcPr>
            <w:tcW w:w="978" w:type="dxa"/>
          </w:tcPr>
          <w:p w14:paraId="736897E8" w14:textId="77777777" w:rsidR="00017F1C" w:rsidRPr="00635D9C" w:rsidRDefault="00017F1C" w:rsidP="00FD2747">
            <w:pPr>
              <w:pStyle w:val="Corpodetexto"/>
              <w:ind w:right="243"/>
              <w:jc w:val="both"/>
              <w:rPr>
                <w:rFonts w:ascii="Arial" w:hAnsi="Arial" w:cs="Arial"/>
                <w:sz w:val="22"/>
                <w:szCs w:val="22"/>
              </w:rPr>
            </w:pPr>
            <w:r w:rsidRPr="00635D9C">
              <w:rPr>
                <w:rFonts w:ascii="Arial" w:hAnsi="Arial" w:cs="Arial"/>
                <w:sz w:val="22"/>
                <w:szCs w:val="22"/>
              </w:rPr>
              <w:t>01</w:t>
            </w:r>
          </w:p>
        </w:tc>
        <w:tc>
          <w:tcPr>
            <w:tcW w:w="6974" w:type="dxa"/>
          </w:tcPr>
          <w:p w14:paraId="11647BA0" w14:textId="495A59BF" w:rsidR="00017F1C" w:rsidRPr="00635D9C" w:rsidRDefault="005F5729" w:rsidP="00997EE5">
            <w:pPr>
              <w:jc w:val="both"/>
              <w:rPr>
                <w:rFonts w:ascii="Arial" w:hAnsi="Arial" w:cs="Arial"/>
              </w:rPr>
            </w:pPr>
            <w:r>
              <w:rPr>
                <w:rFonts w:ascii="Arial" w:hAnsi="Arial" w:cs="Arial"/>
              </w:rPr>
              <w:t xml:space="preserve">Assessoria técnica em </w:t>
            </w:r>
            <w:proofErr w:type="spellStart"/>
            <w:r>
              <w:rPr>
                <w:rFonts w:ascii="Arial" w:hAnsi="Arial" w:cs="Arial"/>
              </w:rPr>
              <w:t>graficação</w:t>
            </w:r>
            <w:proofErr w:type="spellEnd"/>
            <w:r>
              <w:rPr>
                <w:rFonts w:ascii="Arial" w:hAnsi="Arial" w:cs="Arial"/>
              </w:rPr>
              <w:t xml:space="preserve"> de projetos técnicos em softwares</w:t>
            </w:r>
            <w:proofErr w:type="gramStart"/>
            <w:r>
              <w:rPr>
                <w:rFonts w:ascii="Arial" w:hAnsi="Arial" w:cs="Arial"/>
              </w:rPr>
              <w:t xml:space="preserve">  </w:t>
            </w:r>
            <w:proofErr w:type="gramEnd"/>
            <w:r>
              <w:rPr>
                <w:rFonts w:ascii="Arial" w:hAnsi="Arial" w:cs="Arial"/>
              </w:rPr>
              <w:t>de engenharia, arquitetura e geoprocessamento</w:t>
            </w:r>
          </w:p>
        </w:tc>
      </w:tr>
      <w:tr w:rsidR="005F5729" w:rsidRPr="00635D9C" w14:paraId="4CA1A889" w14:textId="77777777" w:rsidTr="005F5729">
        <w:trPr>
          <w:trHeight w:val="979"/>
        </w:trPr>
        <w:tc>
          <w:tcPr>
            <w:tcW w:w="978" w:type="dxa"/>
          </w:tcPr>
          <w:p w14:paraId="297EB393" w14:textId="70CB7059" w:rsidR="005F5729" w:rsidRPr="00635D9C" w:rsidRDefault="005F5729" w:rsidP="00FD2747">
            <w:pPr>
              <w:pStyle w:val="Corpodetexto"/>
              <w:ind w:right="243"/>
              <w:jc w:val="both"/>
              <w:rPr>
                <w:rFonts w:ascii="Arial" w:hAnsi="Arial" w:cs="Arial"/>
                <w:sz w:val="22"/>
                <w:szCs w:val="22"/>
              </w:rPr>
            </w:pPr>
            <w:r>
              <w:rPr>
                <w:rFonts w:ascii="Arial" w:hAnsi="Arial" w:cs="Arial"/>
                <w:sz w:val="22"/>
                <w:szCs w:val="22"/>
              </w:rPr>
              <w:t>02</w:t>
            </w:r>
          </w:p>
        </w:tc>
        <w:tc>
          <w:tcPr>
            <w:tcW w:w="6974" w:type="dxa"/>
          </w:tcPr>
          <w:p w14:paraId="7CBBD32F" w14:textId="782E7016" w:rsidR="005F5729" w:rsidRDefault="005F5729" w:rsidP="00FD2747">
            <w:pPr>
              <w:jc w:val="both"/>
              <w:rPr>
                <w:rFonts w:ascii="Arial" w:hAnsi="Arial" w:cs="Arial"/>
              </w:rPr>
            </w:pPr>
            <w:r>
              <w:rPr>
                <w:rFonts w:ascii="Arial" w:hAnsi="Arial" w:cs="Arial"/>
              </w:rPr>
              <w:t xml:space="preserve">Equipe técnica incluindo equipamentos de GPS geodésico e Estação total para a realização de serviços de: levantamento </w:t>
            </w:r>
            <w:proofErr w:type="spellStart"/>
            <w:r>
              <w:rPr>
                <w:rFonts w:ascii="Arial" w:hAnsi="Arial" w:cs="Arial"/>
              </w:rPr>
              <w:t>planialtimétrico</w:t>
            </w:r>
            <w:proofErr w:type="spellEnd"/>
            <w:r>
              <w:rPr>
                <w:rFonts w:ascii="Arial" w:hAnsi="Arial" w:cs="Arial"/>
              </w:rPr>
              <w:t xml:space="preserve">, cadastro </w:t>
            </w:r>
            <w:proofErr w:type="spellStart"/>
            <w:r>
              <w:rPr>
                <w:rFonts w:ascii="Arial" w:hAnsi="Arial" w:cs="Arial"/>
              </w:rPr>
              <w:t>multifinalitário</w:t>
            </w:r>
            <w:proofErr w:type="spellEnd"/>
            <w:r>
              <w:rPr>
                <w:rFonts w:ascii="Arial" w:hAnsi="Arial" w:cs="Arial"/>
              </w:rPr>
              <w:t>, locações de obras de infraestrutura e edificações.</w:t>
            </w:r>
          </w:p>
        </w:tc>
      </w:tr>
    </w:tbl>
    <w:p w14:paraId="1D8072D9" w14:textId="77777777" w:rsidR="00017F1C" w:rsidRDefault="00017F1C" w:rsidP="00997EE5">
      <w:pPr>
        <w:spacing w:after="150" w:line="360" w:lineRule="auto"/>
        <w:jc w:val="both"/>
        <w:rPr>
          <w:rFonts w:ascii="Arial" w:eastAsia="Times New Roman" w:hAnsi="Arial" w:cs="Arial"/>
          <w:lang w:eastAsia="pt-BR"/>
        </w:rPr>
      </w:pPr>
    </w:p>
    <w:p w14:paraId="022B9F3A" w14:textId="5EFF8936" w:rsidR="00017F1C" w:rsidRPr="00A517B7" w:rsidRDefault="00FC3C38" w:rsidP="00A92414">
      <w:pPr>
        <w:spacing w:after="150"/>
        <w:jc w:val="both"/>
        <w:rPr>
          <w:rFonts w:ascii="Arial" w:eastAsia="Times New Roman" w:hAnsi="Arial" w:cs="Arial"/>
          <w:lang w:eastAsia="pt-BR"/>
        </w:rPr>
      </w:pPr>
      <w:r>
        <w:rPr>
          <w:rFonts w:ascii="Arial" w:eastAsia="Times New Roman" w:hAnsi="Arial" w:cs="Arial"/>
          <w:lang w:eastAsia="pt-BR"/>
        </w:rPr>
        <w:t xml:space="preserve">            </w:t>
      </w:r>
      <w:r w:rsidR="00017F1C">
        <w:rPr>
          <w:rFonts w:ascii="Arial" w:eastAsia="Times New Roman" w:hAnsi="Arial" w:cs="Arial"/>
          <w:lang w:eastAsia="pt-BR"/>
        </w:rPr>
        <w:t xml:space="preserve">2.2. </w:t>
      </w:r>
      <w:r w:rsidR="00017F1C" w:rsidRPr="00A517B7">
        <w:rPr>
          <w:rFonts w:ascii="Arial" w:eastAsia="Times New Roman" w:hAnsi="Arial" w:cs="Arial"/>
          <w:lang w:eastAsia="pt-BR"/>
        </w:rPr>
        <w:t>A Contratada para a Execução dos serviços deverá realizar, as seguintes atividades:</w:t>
      </w:r>
    </w:p>
    <w:p w14:paraId="27F307C4" w14:textId="10593C0C" w:rsidR="00997EE5" w:rsidRDefault="009712DA" w:rsidP="00997EE5">
      <w:pPr>
        <w:pStyle w:val="PargrafodaLista"/>
        <w:numPr>
          <w:ilvl w:val="0"/>
          <w:numId w:val="7"/>
        </w:numPr>
        <w:suppressAutoHyphens w:val="0"/>
        <w:spacing w:after="0" w:line="276" w:lineRule="auto"/>
        <w:rPr>
          <w:rFonts w:ascii="Arial" w:eastAsia="Times New Roman" w:hAnsi="Arial" w:cs="Arial"/>
          <w:lang w:eastAsia="pt-BR"/>
        </w:rPr>
      </w:pPr>
      <w:r>
        <w:rPr>
          <w:rFonts w:ascii="Arial" w:eastAsia="Times New Roman" w:hAnsi="Arial" w:cs="Arial"/>
          <w:lang w:eastAsia="pt-BR"/>
        </w:rPr>
        <w:t xml:space="preserve">Levantamento topográfico </w:t>
      </w:r>
      <w:proofErr w:type="spellStart"/>
      <w:r>
        <w:rPr>
          <w:rFonts w:ascii="Arial" w:eastAsia="Times New Roman" w:hAnsi="Arial" w:cs="Arial"/>
          <w:lang w:eastAsia="pt-BR"/>
        </w:rPr>
        <w:t>georeferenciado</w:t>
      </w:r>
      <w:proofErr w:type="spellEnd"/>
      <w:r>
        <w:rPr>
          <w:rFonts w:ascii="Arial" w:eastAsia="Times New Roman" w:hAnsi="Arial" w:cs="Arial"/>
          <w:lang w:eastAsia="pt-BR"/>
        </w:rPr>
        <w:t xml:space="preserve"> a base cartográfica municipal;</w:t>
      </w:r>
    </w:p>
    <w:p w14:paraId="49E599A6" w14:textId="4A614AF0" w:rsidR="00017F1C" w:rsidRDefault="00017F1C" w:rsidP="00997EE5">
      <w:pPr>
        <w:pStyle w:val="PargrafodaLista"/>
        <w:numPr>
          <w:ilvl w:val="0"/>
          <w:numId w:val="7"/>
        </w:numPr>
        <w:suppressAutoHyphens w:val="0"/>
        <w:spacing w:after="0" w:line="276" w:lineRule="auto"/>
        <w:rPr>
          <w:rFonts w:ascii="Arial" w:eastAsia="Times New Roman" w:hAnsi="Arial" w:cs="Arial"/>
          <w:lang w:eastAsia="pt-BR"/>
        </w:rPr>
      </w:pPr>
      <w:r w:rsidRPr="00997EE5">
        <w:rPr>
          <w:rFonts w:ascii="Arial" w:eastAsia="Times New Roman" w:hAnsi="Arial" w:cs="Arial"/>
          <w:lang w:eastAsia="pt-BR"/>
        </w:rPr>
        <w:t>Anotações de Responsabilidade Técnica</w:t>
      </w:r>
      <w:r w:rsidR="00997EE5">
        <w:rPr>
          <w:rFonts w:ascii="Arial" w:eastAsia="Times New Roman" w:hAnsi="Arial" w:cs="Arial"/>
          <w:lang w:eastAsia="pt-BR"/>
        </w:rPr>
        <w:t>;</w:t>
      </w:r>
    </w:p>
    <w:p w14:paraId="1184A3F8" w14:textId="625ADB16" w:rsidR="009712DA" w:rsidRDefault="009712DA" w:rsidP="00997EE5">
      <w:pPr>
        <w:pStyle w:val="PargrafodaLista"/>
        <w:numPr>
          <w:ilvl w:val="0"/>
          <w:numId w:val="7"/>
        </w:numPr>
        <w:suppressAutoHyphens w:val="0"/>
        <w:spacing w:after="0" w:line="276" w:lineRule="auto"/>
        <w:rPr>
          <w:rFonts w:ascii="Arial" w:eastAsia="Times New Roman" w:hAnsi="Arial" w:cs="Arial"/>
          <w:lang w:eastAsia="pt-BR"/>
        </w:rPr>
      </w:pPr>
      <w:r>
        <w:rPr>
          <w:rFonts w:ascii="Arial" w:eastAsia="Times New Roman" w:hAnsi="Arial" w:cs="Arial"/>
          <w:lang w:eastAsia="pt-BR"/>
        </w:rPr>
        <w:t xml:space="preserve">Locação de obras de edificações com demarcação dos gabaritos e definição dos platôs para a execução do </w:t>
      </w:r>
      <w:proofErr w:type="spellStart"/>
      <w:r>
        <w:rPr>
          <w:rFonts w:ascii="Arial" w:eastAsia="Times New Roman" w:hAnsi="Arial" w:cs="Arial"/>
          <w:lang w:eastAsia="pt-BR"/>
        </w:rPr>
        <w:t>radier’s</w:t>
      </w:r>
      <w:proofErr w:type="spellEnd"/>
      <w:r>
        <w:rPr>
          <w:rFonts w:ascii="Arial" w:eastAsia="Times New Roman" w:hAnsi="Arial" w:cs="Arial"/>
          <w:lang w:eastAsia="pt-BR"/>
        </w:rPr>
        <w:t>;</w:t>
      </w:r>
    </w:p>
    <w:p w14:paraId="12C673F3" w14:textId="03CC36F3" w:rsidR="009712DA" w:rsidRDefault="009712DA" w:rsidP="00997EE5">
      <w:pPr>
        <w:pStyle w:val="PargrafodaLista"/>
        <w:numPr>
          <w:ilvl w:val="0"/>
          <w:numId w:val="7"/>
        </w:numPr>
        <w:suppressAutoHyphens w:val="0"/>
        <w:spacing w:after="0" w:line="276" w:lineRule="auto"/>
        <w:rPr>
          <w:rFonts w:ascii="Arial" w:eastAsia="Times New Roman" w:hAnsi="Arial" w:cs="Arial"/>
          <w:lang w:eastAsia="pt-BR"/>
        </w:rPr>
      </w:pPr>
      <w:r>
        <w:rPr>
          <w:rFonts w:ascii="Arial" w:eastAsia="Times New Roman" w:hAnsi="Arial" w:cs="Arial"/>
          <w:lang w:eastAsia="pt-BR"/>
        </w:rPr>
        <w:t>Memoriais descritivos dos lotes incluindo as informações dos ângulos internos distâncias, dados cadastrais, distâncias das esquinas, quarteirões, coordenadas dos vértices e croqui de cada lote;</w:t>
      </w:r>
    </w:p>
    <w:p w14:paraId="3C3660F3" w14:textId="1550AAA1" w:rsidR="00997EE5" w:rsidRDefault="009712DA" w:rsidP="00997EE5">
      <w:pPr>
        <w:pStyle w:val="PargrafodaLista"/>
        <w:numPr>
          <w:ilvl w:val="0"/>
          <w:numId w:val="7"/>
        </w:numPr>
        <w:suppressAutoHyphens w:val="0"/>
        <w:spacing w:after="0" w:line="276" w:lineRule="auto"/>
        <w:rPr>
          <w:rFonts w:ascii="Arial" w:eastAsia="Times New Roman" w:hAnsi="Arial" w:cs="Arial"/>
          <w:lang w:eastAsia="pt-BR"/>
        </w:rPr>
      </w:pPr>
      <w:r>
        <w:rPr>
          <w:rFonts w:ascii="Arial" w:eastAsia="Times New Roman" w:hAnsi="Arial" w:cs="Arial"/>
          <w:lang w:eastAsia="pt-BR"/>
        </w:rPr>
        <w:t>Desenho técnico com detalhamento das plantas topográficas, plantas baixas, perfis longitudinais e transversais das vias;</w:t>
      </w:r>
    </w:p>
    <w:p w14:paraId="2A58375D" w14:textId="0BAACC99" w:rsidR="009712DA" w:rsidRPr="00997EE5" w:rsidRDefault="009712DA" w:rsidP="00997EE5">
      <w:pPr>
        <w:pStyle w:val="PargrafodaLista"/>
        <w:numPr>
          <w:ilvl w:val="0"/>
          <w:numId w:val="7"/>
        </w:numPr>
        <w:suppressAutoHyphens w:val="0"/>
        <w:spacing w:after="0" w:line="276" w:lineRule="auto"/>
        <w:rPr>
          <w:rFonts w:ascii="Arial" w:eastAsia="Times New Roman" w:hAnsi="Arial" w:cs="Arial"/>
          <w:lang w:eastAsia="pt-BR"/>
        </w:rPr>
      </w:pPr>
      <w:r>
        <w:rPr>
          <w:rFonts w:ascii="Arial" w:eastAsia="Times New Roman" w:hAnsi="Arial" w:cs="Arial"/>
          <w:lang w:eastAsia="pt-BR"/>
        </w:rPr>
        <w:t>Cálculo de volumes de corte e aterro.</w:t>
      </w:r>
    </w:p>
    <w:p w14:paraId="2A7AB176" w14:textId="77777777" w:rsidR="00391BC5" w:rsidRPr="00FA4EC7" w:rsidRDefault="00391BC5" w:rsidP="00017F1C">
      <w:pPr>
        <w:spacing w:after="150"/>
        <w:jc w:val="both"/>
        <w:rPr>
          <w:rFonts w:ascii="Arial" w:eastAsia="Times New Roman" w:hAnsi="Arial" w:cs="Arial"/>
          <w:lang w:eastAsia="pt-BR"/>
        </w:rPr>
      </w:pPr>
    </w:p>
    <w:p w14:paraId="7BDDEA1C" w14:textId="73B2A676" w:rsidR="00B12752" w:rsidRDefault="001F7FB4" w:rsidP="00A92414">
      <w:pPr>
        <w:pStyle w:val="PargrafodaLista"/>
        <w:spacing w:after="0" w:line="276" w:lineRule="auto"/>
        <w:ind w:left="0"/>
        <w:jc w:val="both"/>
        <w:rPr>
          <w:rFonts w:ascii="Arial" w:eastAsia="Times New Roman" w:hAnsi="Arial" w:cs="Arial"/>
          <w:b/>
          <w:bCs/>
          <w:lang w:eastAsia="pt-BR"/>
        </w:rPr>
      </w:pPr>
      <w:r>
        <w:rPr>
          <w:rFonts w:ascii="Arial" w:eastAsia="Times New Roman" w:hAnsi="Arial" w:cs="Arial"/>
          <w:b/>
          <w:bCs/>
          <w:lang w:eastAsia="pt-BR"/>
        </w:rPr>
        <w:t>3. JUSTIFICATIVA DA CONTRATAÇÃO</w:t>
      </w:r>
    </w:p>
    <w:p w14:paraId="5DED079E" w14:textId="1B74CD8A" w:rsidR="00B12752" w:rsidRPr="008200CF" w:rsidRDefault="008200CF" w:rsidP="008200CF">
      <w:pPr>
        <w:pStyle w:val="PargrafodaLista"/>
        <w:spacing w:after="0" w:line="276" w:lineRule="auto"/>
        <w:ind w:left="0" w:firstLine="708"/>
        <w:jc w:val="both"/>
        <w:rPr>
          <w:rFonts w:ascii="Arial" w:eastAsia="Times New Roman" w:hAnsi="Arial" w:cs="Arial"/>
          <w:color w:val="000000"/>
          <w:lang w:eastAsia="pt-BR"/>
        </w:rPr>
      </w:pPr>
      <w:r w:rsidRPr="008200CF">
        <w:rPr>
          <w:rFonts w:ascii="Arial" w:hAnsi="Arial" w:cs="Arial"/>
        </w:rPr>
        <w:t xml:space="preserve">A topografia fornece informações detalhadas sobre as características do terreno, como elevações, declividades, caracterização de redes de infraestrutura existentes e detalhes sobre a vegetação e obstáculos presentes. Esses dados são cruciais para o planejamento e projeto de diversas atividades, como construção civil, urbanização, abertura de vias, quantificação de volumes de escavações e aterros, entre outros. Em projetos já definidos os serviços de topografia são cruciais nas locações das infraestruturas e no monitoramento das alterações no terreno, permitindo ajustes nos planos conforme necessário. Em resumo, a contratação de serviços de topografia é essencial para garantir o sucesso, a segurança e a conformidade de diversos tipos de projetos. A precisão e detalhamento das informações fornecidas pela </w:t>
      </w:r>
      <w:r w:rsidRPr="008200CF">
        <w:rPr>
          <w:rFonts w:ascii="Arial" w:hAnsi="Arial" w:cs="Arial"/>
        </w:rPr>
        <w:lastRenderedPageBreak/>
        <w:t>topografia desempenham um papel crítico em várias fases de um empreendimento, desde o planejamento até a execução e manutenção.</w:t>
      </w:r>
    </w:p>
    <w:p w14:paraId="2422F04B" w14:textId="77777777" w:rsidR="008200CF" w:rsidRDefault="008200CF" w:rsidP="009712DA">
      <w:pPr>
        <w:pStyle w:val="PargrafodaLista"/>
        <w:spacing w:after="0" w:line="276" w:lineRule="auto"/>
        <w:ind w:left="0" w:firstLine="708"/>
        <w:jc w:val="both"/>
        <w:rPr>
          <w:rFonts w:ascii="Arial" w:eastAsia="Times New Roman" w:hAnsi="Arial" w:cs="Arial"/>
          <w:color w:val="000000"/>
          <w:lang w:eastAsia="pt-BR"/>
        </w:rPr>
      </w:pPr>
    </w:p>
    <w:p w14:paraId="694A1CE0" w14:textId="77777777" w:rsidR="00B12752" w:rsidRPr="00BE3BE6" w:rsidRDefault="00B12752" w:rsidP="00B12752">
      <w:pPr>
        <w:spacing w:after="0" w:line="240" w:lineRule="auto"/>
        <w:jc w:val="both"/>
        <w:rPr>
          <w:rFonts w:ascii="Arial" w:hAnsi="Arial" w:cs="Arial"/>
          <w:color w:val="000000"/>
        </w:rPr>
      </w:pPr>
    </w:p>
    <w:p w14:paraId="5B42AD77" w14:textId="77777777" w:rsidR="00B12752" w:rsidRDefault="00B12752" w:rsidP="00A92414">
      <w:pPr>
        <w:pStyle w:val="Default"/>
        <w:spacing w:line="276" w:lineRule="auto"/>
        <w:jc w:val="both"/>
        <w:rPr>
          <w:rFonts w:ascii="Arial" w:eastAsia="Times New Roman" w:hAnsi="Arial" w:cs="Arial"/>
          <w:b/>
          <w:bCs/>
          <w:sz w:val="22"/>
          <w:szCs w:val="22"/>
          <w:lang w:eastAsia="pt-BR"/>
        </w:rPr>
      </w:pPr>
      <w:r w:rsidRPr="00BE3BE6">
        <w:rPr>
          <w:rFonts w:ascii="Arial" w:eastAsia="Times New Roman" w:hAnsi="Arial" w:cs="Arial"/>
          <w:b/>
          <w:bCs/>
          <w:sz w:val="22"/>
          <w:szCs w:val="22"/>
          <w:lang w:eastAsia="pt-BR"/>
        </w:rPr>
        <w:t xml:space="preserve">4. JUSTIFICATIVA DA CONTRATAÇÃO POR DISPENSA DE LICITAÇÃO </w:t>
      </w:r>
    </w:p>
    <w:p w14:paraId="203CEF43" w14:textId="77777777" w:rsidR="001F7FB4" w:rsidRPr="00BE3BE6" w:rsidRDefault="001F7FB4" w:rsidP="00A92414">
      <w:pPr>
        <w:pStyle w:val="Default"/>
        <w:spacing w:line="276" w:lineRule="auto"/>
        <w:jc w:val="both"/>
        <w:rPr>
          <w:rFonts w:ascii="Arial" w:hAnsi="Arial" w:cs="Arial"/>
          <w:sz w:val="22"/>
          <w:szCs w:val="22"/>
        </w:rPr>
      </w:pPr>
    </w:p>
    <w:p w14:paraId="1084B26F" w14:textId="77777777" w:rsidR="00920E3F" w:rsidRPr="00920E3F" w:rsidRDefault="00920E3F" w:rsidP="00920E3F">
      <w:pPr>
        <w:shd w:val="clear" w:color="auto" w:fill="FFFFFF"/>
        <w:spacing w:after="0" w:line="253" w:lineRule="atLeast"/>
        <w:ind w:firstLine="708"/>
        <w:jc w:val="both"/>
        <w:rPr>
          <w:rFonts w:ascii="Arial" w:eastAsia="Times New Roman" w:hAnsi="Arial" w:cs="Arial"/>
          <w:color w:val="000000"/>
          <w:lang w:eastAsia="pt-BR"/>
        </w:rPr>
      </w:pPr>
      <w:r w:rsidRPr="00920E3F">
        <w:rPr>
          <w:rFonts w:ascii="Arial" w:eastAsia="Times New Roman" w:hAnsi="Arial" w:cs="Arial"/>
          <w:color w:val="000000"/>
          <w:lang w:eastAsia="pt-BR"/>
        </w:rPr>
        <w:t>A contratação de assessoria técnica em gratificação de projetos de reestabelecimento e reconstrução de obras e serviços públicos demandados pelas fortes chuvas ocorridas a partir do dia </w:t>
      </w:r>
      <w:r w:rsidRPr="00920E3F">
        <w:rPr>
          <w:rFonts w:ascii="Arial" w:eastAsia="Times New Roman" w:hAnsi="Arial" w:cs="Arial"/>
          <w:color w:val="005A95"/>
          <w:lang w:eastAsia="pt-BR"/>
        </w:rPr>
        <w:t>30 de abril</w:t>
      </w:r>
      <w:r w:rsidRPr="00920E3F">
        <w:rPr>
          <w:rFonts w:ascii="Arial" w:eastAsia="Times New Roman" w:hAnsi="Arial" w:cs="Arial"/>
          <w:color w:val="000000"/>
          <w:lang w:eastAsia="pt-BR"/>
        </w:rPr>
        <w:t> de 2024, as quais elevaram o nível de Arroios e do Rio Taquari, ocasionando inundação histórica, interrupções de vias e estradas, queda de barreiras, queda de pontes, conforme Decreto de Calamidade nº 1725-04/2024 reconhecidos pelos Governos Estadual e Federal.</w:t>
      </w:r>
    </w:p>
    <w:p w14:paraId="4DBDFFE0" w14:textId="77777777" w:rsidR="00920E3F" w:rsidRPr="00920E3F" w:rsidRDefault="00920E3F" w:rsidP="00920E3F">
      <w:pPr>
        <w:shd w:val="clear" w:color="auto" w:fill="FFFFFF"/>
        <w:spacing w:after="0" w:line="253" w:lineRule="atLeast"/>
        <w:ind w:firstLine="708"/>
        <w:jc w:val="both"/>
        <w:rPr>
          <w:rFonts w:ascii="Arial" w:eastAsia="Times New Roman" w:hAnsi="Arial" w:cs="Arial"/>
          <w:color w:val="000000"/>
          <w:lang w:eastAsia="pt-BR"/>
        </w:rPr>
      </w:pPr>
      <w:r w:rsidRPr="00920E3F">
        <w:rPr>
          <w:rFonts w:ascii="Arial" w:eastAsia="Times New Roman" w:hAnsi="Arial" w:cs="Arial"/>
          <w:color w:val="000000"/>
          <w:lang w:eastAsia="pt-BR"/>
        </w:rPr>
        <w:t xml:space="preserve">Aproximadamente 1000 casas foram completamente destruídas e mais de 300 estão com problemas estruturais, 5722 pessoas ficaram desabrigadas, e o Município necessitou buscar </w:t>
      </w:r>
      <w:proofErr w:type="gramStart"/>
      <w:r w:rsidRPr="00920E3F">
        <w:rPr>
          <w:rFonts w:ascii="Arial" w:eastAsia="Times New Roman" w:hAnsi="Arial" w:cs="Arial"/>
          <w:color w:val="000000"/>
          <w:lang w:eastAsia="pt-BR"/>
        </w:rPr>
        <w:t>ajuda</w:t>
      </w:r>
      <w:proofErr w:type="gramEnd"/>
      <w:r w:rsidRPr="00920E3F">
        <w:rPr>
          <w:rFonts w:ascii="Arial" w:eastAsia="Times New Roman" w:hAnsi="Arial" w:cs="Arial"/>
          <w:color w:val="000000"/>
          <w:lang w:eastAsia="pt-BR"/>
        </w:rPr>
        <w:t xml:space="preserve"> do Governo do Estado do Rio Grande do Sul e do Governo Federal para a construção de novas residências, nesse sentido diante da viabilidade do Município receber aproximadamente 220 casas necessários os levantamentos topográficos das áreas e projeto para a divisão dos lotes, projeção de ruas, enfim projeto de </w:t>
      </w:r>
      <w:proofErr w:type="spellStart"/>
      <w:r w:rsidRPr="00920E3F">
        <w:rPr>
          <w:rFonts w:ascii="Arial" w:eastAsia="Times New Roman" w:hAnsi="Arial" w:cs="Arial"/>
          <w:color w:val="000000"/>
          <w:lang w:eastAsia="pt-BR"/>
        </w:rPr>
        <w:t>infraestrura</w:t>
      </w:r>
      <w:proofErr w:type="spellEnd"/>
      <w:r w:rsidRPr="00920E3F">
        <w:rPr>
          <w:rFonts w:ascii="Arial" w:eastAsia="Times New Roman" w:hAnsi="Arial" w:cs="Arial"/>
          <w:color w:val="000000"/>
          <w:lang w:eastAsia="pt-BR"/>
        </w:rPr>
        <w:t>, tendo em vista que a demanda do setor de engenharia não comporta mais essa tarefa, necessário a contratação em regime de urgência por dispensa de licitação em virtude  da calamidade, pois as pessoas precisam </w:t>
      </w:r>
      <w:r w:rsidRPr="00920E3F">
        <w:rPr>
          <w:rFonts w:ascii="Arial" w:eastAsia="Times New Roman" w:hAnsi="Arial" w:cs="Arial"/>
          <w:color w:val="000000" w:themeColor="text1"/>
          <w:lang w:eastAsia="pt-BR"/>
        </w:rPr>
        <w:t>ter</w:t>
      </w:r>
      <w:r w:rsidRPr="00920E3F">
        <w:rPr>
          <w:rFonts w:ascii="Arial" w:eastAsia="Times New Roman" w:hAnsi="Arial" w:cs="Arial"/>
          <w:color w:val="000000"/>
          <w:lang w:eastAsia="pt-BR"/>
        </w:rPr>
        <w:t> novamente um lar.</w:t>
      </w:r>
    </w:p>
    <w:p w14:paraId="4782C044" w14:textId="77777777" w:rsidR="00B12752" w:rsidRPr="00BE3BE6" w:rsidRDefault="00B12752" w:rsidP="00A92414">
      <w:pPr>
        <w:spacing w:after="0"/>
        <w:ind w:firstLine="709"/>
        <w:contextualSpacing/>
        <w:jc w:val="both"/>
        <w:rPr>
          <w:rFonts w:ascii="Arial" w:eastAsia="Times New Roman" w:hAnsi="Arial" w:cs="Arial"/>
          <w:lang w:eastAsia="pt-BR"/>
        </w:rPr>
      </w:pPr>
    </w:p>
    <w:p w14:paraId="161EAE9A" w14:textId="4D5D14A6" w:rsidR="001F7FB4" w:rsidRDefault="00B12752" w:rsidP="00A92414">
      <w:pPr>
        <w:spacing w:after="0"/>
        <w:contextualSpacing/>
        <w:jc w:val="both"/>
        <w:rPr>
          <w:rFonts w:ascii="Arial" w:eastAsia="Times New Roman" w:hAnsi="Arial" w:cs="Arial"/>
          <w:b/>
          <w:bCs/>
          <w:lang w:eastAsia="pt-BR"/>
        </w:rPr>
      </w:pPr>
      <w:r w:rsidRPr="00BE3BE6">
        <w:rPr>
          <w:rFonts w:ascii="Arial" w:eastAsia="Times New Roman" w:hAnsi="Arial" w:cs="Arial"/>
          <w:b/>
          <w:bCs/>
          <w:lang w:eastAsia="pt-BR"/>
        </w:rPr>
        <w:t xml:space="preserve">5. </w:t>
      </w:r>
      <w:r w:rsidR="006E1985">
        <w:rPr>
          <w:rFonts w:ascii="Arial" w:eastAsia="Times New Roman" w:hAnsi="Arial" w:cs="Arial"/>
          <w:b/>
          <w:bCs/>
          <w:lang w:eastAsia="pt-BR"/>
        </w:rPr>
        <w:t>TERMO DE REFERÊNCIA</w:t>
      </w:r>
    </w:p>
    <w:p w14:paraId="46729980" w14:textId="77777777" w:rsidR="00A92414" w:rsidRDefault="00A92414" w:rsidP="00A92414">
      <w:pPr>
        <w:spacing w:after="0"/>
        <w:contextualSpacing/>
        <w:jc w:val="both"/>
        <w:rPr>
          <w:rFonts w:ascii="Arial" w:eastAsia="Times New Roman" w:hAnsi="Arial" w:cs="Arial"/>
          <w:b/>
          <w:bCs/>
          <w:lang w:eastAsia="pt-BR"/>
        </w:rPr>
      </w:pPr>
    </w:p>
    <w:p w14:paraId="34AEEFD4" w14:textId="3EE1B836" w:rsidR="00DB626E" w:rsidRDefault="00DB626E" w:rsidP="00D453B8">
      <w:pPr>
        <w:autoSpaceDE w:val="0"/>
        <w:spacing w:after="0" w:line="240" w:lineRule="auto"/>
        <w:ind w:firstLine="708"/>
        <w:jc w:val="both"/>
        <w:rPr>
          <w:rFonts w:ascii="Arial" w:hAnsi="Arial" w:cs="Arial"/>
          <w:bCs/>
        </w:rPr>
      </w:pPr>
      <w:r>
        <w:rPr>
          <w:rFonts w:ascii="Arial" w:hAnsi="Arial" w:cs="Arial"/>
          <w:bCs/>
        </w:rPr>
        <w:t xml:space="preserve">Assessoria técnica em </w:t>
      </w:r>
      <w:proofErr w:type="spellStart"/>
      <w:r>
        <w:rPr>
          <w:rFonts w:ascii="Arial" w:hAnsi="Arial" w:cs="Arial"/>
          <w:bCs/>
        </w:rPr>
        <w:t>graficação</w:t>
      </w:r>
      <w:proofErr w:type="spellEnd"/>
      <w:r>
        <w:rPr>
          <w:rFonts w:ascii="Arial" w:hAnsi="Arial" w:cs="Arial"/>
          <w:bCs/>
        </w:rPr>
        <w:t xml:space="preserve"> de projetos de pavimentação, drenagem pluvial, parcelamento de solo, atualização cadastral, quantificação de serviços.</w:t>
      </w:r>
    </w:p>
    <w:p w14:paraId="36337108" w14:textId="45ADD711" w:rsidR="00DB626E" w:rsidRDefault="00DB626E" w:rsidP="00D453B8">
      <w:pPr>
        <w:autoSpaceDE w:val="0"/>
        <w:spacing w:after="0" w:line="240" w:lineRule="auto"/>
        <w:ind w:firstLine="708"/>
        <w:jc w:val="both"/>
        <w:rPr>
          <w:rFonts w:ascii="Arial" w:hAnsi="Arial" w:cs="Arial"/>
          <w:bCs/>
        </w:rPr>
      </w:pPr>
      <w:r w:rsidRPr="00C276C7">
        <w:rPr>
          <w:rFonts w:ascii="Arial" w:hAnsi="Arial" w:cs="Arial"/>
          <w:bCs/>
        </w:rPr>
        <w:t xml:space="preserve">Levantamento </w:t>
      </w:r>
      <w:proofErr w:type="spellStart"/>
      <w:r w:rsidRPr="00C276C7">
        <w:rPr>
          <w:rFonts w:ascii="Arial" w:hAnsi="Arial" w:cs="Arial"/>
          <w:bCs/>
        </w:rPr>
        <w:t>Planialtimétrico</w:t>
      </w:r>
      <w:proofErr w:type="spellEnd"/>
      <w:r w:rsidRPr="00C276C7">
        <w:rPr>
          <w:rFonts w:ascii="Arial" w:hAnsi="Arial" w:cs="Arial"/>
          <w:bCs/>
        </w:rPr>
        <w:t xml:space="preserve"> cadastral</w:t>
      </w:r>
      <w:r>
        <w:rPr>
          <w:rFonts w:ascii="Arial" w:hAnsi="Arial" w:cs="Arial"/>
          <w:bCs/>
        </w:rPr>
        <w:t xml:space="preserve"> </w:t>
      </w:r>
      <w:proofErr w:type="spellStart"/>
      <w:r>
        <w:rPr>
          <w:rFonts w:ascii="Arial" w:hAnsi="Arial" w:cs="Arial"/>
          <w:bCs/>
        </w:rPr>
        <w:t>georeferenciado</w:t>
      </w:r>
      <w:proofErr w:type="spellEnd"/>
      <w:r>
        <w:rPr>
          <w:rFonts w:ascii="Arial" w:hAnsi="Arial" w:cs="Arial"/>
          <w:bCs/>
        </w:rPr>
        <w:t xml:space="preserve"> para fins de projetos de pavimentação,</w:t>
      </w:r>
      <w:r w:rsidR="00D453B8">
        <w:rPr>
          <w:rFonts w:ascii="Arial" w:hAnsi="Arial" w:cs="Arial"/>
          <w:bCs/>
        </w:rPr>
        <w:t xml:space="preserve"> loteamentos,</w:t>
      </w:r>
      <w:r>
        <w:rPr>
          <w:rFonts w:ascii="Arial" w:hAnsi="Arial" w:cs="Arial"/>
          <w:bCs/>
        </w:rPr>
        <w:t xml:space="preserve"> atualização cadastral e terraplenagem,</w:t>
      </w:r>
      <w:r w:rsidRPr="00C276C7">
        <w:rPr>
          <w:rFonts w:ascii="Arial" w:hAnsi="Arial" w:cs="Arial"/>
          <w:bCs/>
        </w:rPr>
        <w:t xml:space="preserve"> de acordo com a Lei </w:t>
      </w:r>
      <w:proofErr w:type="spellStart"/>
      <w:r w:rsidRPr="00C276C7">
        <w:rPr>
          <w:rFonts w:ascii="Arial" w:hAnsi="Arial" w:cs="Arial"/>
          <w:bCs/>
        </w:rPr>
        <w:t>Minicipal</w:t>
      </w:r>
      <w:proofErr w:type="spellEnd"/>
      <w:r w:rsidRPr="00C276C7">
        <w:rPr>
          <w:rFonts w:ascii="Arial" w:hAnsi="Arial" w:cs="Arial"/>
          <w:bCs/>
        </w:rPr>
        <w:t xml:space="preserve"> 533/2005.</w:t>
      </w:r>
    </w:p>
    <w:p w14:paraId="6E8411A7" w14:textId="72AD45A6" w:rsidR="00DB626E" w:rsidRDefault="00DB626E" w:rsidP="00D453B8">
      <w:pPr>
        <w:autoSpaceDE w:val="0"/>
        <w:spacing w:after="0" w:line="240" w:lineRule="auto"/>
        <w:ind w:firstLine="708"/>
        <w:jc w:val="both"/>
        <w:rPr>
          <w:rFonts w:ascii="Arial" w:hAnsi="Arial" w:cs="Arial"/>
          <w:bCs/>
        </w:rPr>
      </w:pPr>
      <w:r>
        <w:rPr>
          <w:rFonts w:ascii="Arial" w:hAnsi="Arial" w:cs="Arial"/>
          <w:bCs/>
        </w:rPr>
        <w:t xml:space="preserve">Locação de obras de </w:t>
      </w:r>
      <w:r w:rsidR="00D453B8">
        <w:rPr>
          <w:rFonts w:ascii="Arial" w:hAnsi="Arial" w:cs="Arial"/>
          <w:bCs/>
        </w:rPr>
        <w:t>infraestrutura, edificações, demarcação de gabaritos.</w:t>
      </w:r>
    </w:p>
    <w:p w14:paraId="660C7C5B" w14:textId="77777777" w:rsidR="00B12752" w:rsidRPr="00BE3BE6" w:rsidRDefault="00B12752" w:rsidP="00B12752">
      <w:pPr>
        <w:spacing w:after="0" w:line="360" w:lineRule="auto"/>
        <w:ind w:firstLine="709"/>
        <w:contextualSpacing/>
        <w:jc w:val="both"/>
        <w:rPr>
          <w:rFonts w:ascii="Arial" w:eastAsia="Times New Roman" w:hAnsi="Arial" w:cs="Arial"/>
          <w:lang w:eastAsia="pt-BR"/>
        </w:rPr>
      </w:pPr>
    </w:p>
    <w:p w14:paraId="080B9736" w14:textId="77777777" w:rsidR="00B12752" w:rsidRDefault="00B12752" w:rsidP="00A92414">
      <w:pPr>
        <w:pStyle w:val="Standard"/>
        <w:spacing w:line="276" w:lineRule="auto"/>
        <w:contextualSpacing/>
        <w:rPr>
          <w:rFonts w:ascii="Arial" w:hAnsi="Arial" w:cs="Arial"/>
          <w:b/>
          <w:bCs/>
          <w:sz w:val="22"/>
          <w:szCs w:val="22"/>
        </w:rPr>
      </w:pPr>
      <w:r w:rsidRPr="00BE3BE6">
        <w:rPr>
          <w:rFonts w:ascii="Arial" w:hAnsi="Arial" w:cs="Arial"/>
          <w:b/>
          <w:bCs/>
          <w:sz w:val="22"/>
          <w:szCs w:val="22"/>
        </w:rPr>
        <w:t xml:space="preserve">6. DA SUBCONTRATAÇÃO </w:t>
      </w:r>
    </w:p>
    <w:p w14:paraId="6AD6DB70" w14:textId="77777777" w:rsidR="00A92414" w:rsidRPr="00BE3BE6" w:rsidRDefault="00A92414" w:rsidP="00A92414">
      <w:pPr>
        <w:pStyle w:val="Standard"/>
        <w:spacing w:line="276" w:lineRule="auto"/>
        <w:contextualSpacing/>
        <w:rPr>
          <w:rFonts w:ascii="Arial" w:hAnsi="Arial" w:cs="Arial"/>
          <w:sz w:val="22"/>
          <w:szCs w:val="22"/>
        </w:rPr>
      </w:pPr>
    </w:p>
    <w:p w14:paraId="3FB4B887" w14:textId="41D667C6" w:rsidR="00B12752" w:rsidRPr="00BE3BE6" w:rsidRDefault="00B12752" w:rsidP="00A92414">
      <w:pPr>
        <w:pStyle w:val="Standard"/>
        <w:spacing w:line="276" w:lineRule="auto"/>
        <w:contextualSpacing/>
        <w:rPr>
          <w:rFonts w:ascii="Arial" w:hAnsi="Arial" w:cs="Arial"/>
          <w:sz w:val="22"/>
          <w:szCs w:val="22"/>
        </w:rPr>
      </w:pPr>
      <w:r w:rsidRPr="00BE3BE6">
        <w:rPr>
          <w:rFonts w:ascii="Arial" w:hAnsi="Arial" w:cs="Arial"/>
          <w:sz w:val="22"/>
          <w:szCs w:val="22"/>
        </w:rPr>
        <w:t xml:space="preserve"> </w:t>
      </w:r>
      <w:r w:rsidR="00FC3C38">
        <w:rPr>
          <w:rFonts w:ascii="Arial" w:hAnsi="Arial" w:cs="Arial"/>
          <w:sz w:val="22"/>
          <w:szCs w:val="22"/>
        </w:rPr>
        <w:t xml:space="preserve">            </w:t>
      </w:r>
      <w:r w:rsidRPr="00BE3BE6">
        <w:rPr>
          <w:rFonts w:ascii="Arial" w:hAnsi="Arial" w:cs="Arial"/>
          <w:sz w:val="22"/>
          <w:szCs w:val="22"/>
        </w:rPr>
        <w:t>Não será admitida a subcontratação do objeto licitatório.</w:t>
      </w:r>
    </w:p>
    <w:p w14:paraId="1317D894" w14:textId="77777777" w:rsidR="00B12752" w:rsidRPr="00BE3BE6" w:rsidRDefault="00B12752" w:rsidP="00B12752">
      <w:pPr>
        <w:pStyle w:val="Standard"/>
        <w:spacing w:line="360" w:lineRule="auto"/>
        <w:ind w:firstLine="709"/>
        <w:contextualSpacing/>
        <w:rPr>
          <w:rFonts w:ascii="Arial" w:hAnsi="Arial" w:cs="Arial"/>
          <w:b/>
          <w:bCs/>
          <w:sz w:val="22"/>
          <w:szCs w:val="22"/>
        </w:rPr>
      </w:pPr>
    </w:p>
    <w:p w14:paraId="5EACD981" w14:textId="77777777" w:rsidR="00A92414" w:rsidRDefault="00B12752" w:rsidP="00A92414">
      <w:pPr>
        <w:pStyle w:val="Standard"/>
        <w:spacing w:line="276" w:lineRule="auto"/>
        <w:contextualSpacing/>
        <w:jc w:val="both"/>
        <w:rPr>
          <w:rFonts w:ascii="Arial" w:hAnsi="Arial" w:cs="Arial"/>
          <w:b/>
          <w:bCs/>
          <w:sz w:val="22"/>
          <w:szCs w:val="22"/>
        </w:rPr>
      </w:pPr>
      <w:r w:rsidRPr="00BE3BE6">
        <w:rPr>
          <w:rFonts w:ascii="Arial" w:hAnsi="Arial" w:cs="Arial"/>
          <w:b/>
          <w:bCs/>
          <w:sz w:val="22"/>
          <w:szCs w:val="22"/>
        </w:rPr>
        <w:t>7</w:t>
      </w:r>
      <w:r w:rsidRPr="00BE3BE6">
        <w:rPr>
          <w:rFonts w:ascii="Arial" w:hAnsi="Arial" w:cs="Arial"/>
          <w:sz w:val="22"/>
          <w:szCs w:val="22"/>
        </w:rPr>
        <w:t xml:space="preserve">. </w:t>
      </w:r>
      <w:r w:rsidRPr="00BE3BE6">
        <w:rPr>
          <w:rFonts w:ascii="Arial" w:hAnsi="Arial" w:cs="Arial"/>
          <w:b/>
          <w:bCs/>
          <w:sz w:val="22"/>
          <w:szCs w:val="22"/>
        </w:rPr>
        <w:t>CRITÉRIOS DE SUSTENTABILIDADE</w:t>
      </w:r>
    </w:p>
    <w:p w14:paraId="4FAD3DD0" w14:textId="77777777" w:rsidR="00A92414" w:rsidRDefault="00A92414" w:rsidP="00A92414">
      <w:pPr>
        <w:pStyle w:val="Standard"/>
        <w:spacing w:line="276" w:lineRule="auto"/>
        <w:contextualSpacing/>
        <w:jc w:val="both"/>
        <w:rPr>
          <w:rFonts w:ascii="Arial" w:hAnsi="Arial" w:cs="Arial"/>
          <w:b/>
          <w:bCs/>
          <w:sz w:val="22"/>
          <w:szCs w:val="22"/>
        </w:rPr>
      </w:pPr>
    </w:p>
    <w:p w14:paraId="5625C6D3" w14:textId="72D44883" w:rsidR="001F7FB4" w:rsidRPr="0012102A" w:rsidRDefault="00FC3C38" w:rsidP="00DF469B">
      <w:pPr>
        <w:pStyle w:val="Standard"/>
        <w:spacing w:line="276" w:lineRule="auto"/>
        <w:contextualSpacing/>
        <w:jc w:val="both"/>
        <w:rPr>
          <w:rFonts w:ascii="Arial" w:hAnsi="Arial" w:cs="Arial"/>
          <w:color w:val="FF0000"/>
          <w:sz w:val="22"/>
          <w:szCs w:val="22"/>
        </w:rPr>
      </w:pPr>
      <w:r>
        <w:rPr>
          <w:rFonts w:ascii="Arial" w:hAnsi="Arial" w:cs="Arial"/>
          <w:sz w:val="22"/>
          <w:szCs w:val="22"/>
        </w:rPr>
        <w:t xml:space="preserve">           </w:t>
      </w:r>
      <w:r w:rsidR="00DF469B">
        <w:rPr>
          <w:rFonts w:ascii="Arial" w:hAnsi="Arial" w:cs="Arial"/>
          <w:sz w:val="22"/>
          <w:szCs w:val="22"/>
        </w:rPr>
        <w:t>NÃO INCIDEM.</w:t>
      </w:r>
    </w:p>
    <w:p w14:paraId="68FBBA30" w14:textId="77777777" w:rsidR="00B12752" w:rsidRPr="00BE3BE6" w:rsidRDefault="00B12752" w:rsidP="00A92414">
      <w:pPr>
        <w:pStyle w:val="Standard"/>
        <w:spacing w:line="276" w:lineRule="auto"/>
        <w:contextualSpacing/>
        <w:rPr>
          <w:rFonts w:ascii="Arial" w:hAnsi="Arial" w:cs="Arial"/>
          <w:b/>
          <w:bCs/>
          <w:sz w:val="22"/>
          <w:szCs w:val="22"/>
        </w:rPr>
      </w:pPr>
    </w:p>
    <w:p w14:paraId="7B581843" w14:textId="77777777" w:rsidR="00A92414" w:rsidRDefault="00B12752" w:rsidP="00A92414">
      <w:pPr>
        <w:pStyle w:val="Standard"/>
        <w:spacing w:line="276" w:lineRule="auto"/>
        <w:contextualSpacing/>
        <w:rPr>
          <w:rFonts w:ascii="Arial" w:hAnsi="Arial" w:cs="Arial"/>
          <w:b/>
          <w:bCs/>
          <w:sz w:val="22"/>
          <w:szCs w:val="22"/>
        </w:rPr>
      </w:pPr>
      <w:r w:rsidRPr="00BE3BE6">
        <w:rPr>
          <w:rFonts w:ascii="Arial" w:hAnsi="Arial" w:cs="Arial"/>
          <w:b/>
          <w:bCs/>
          <w:sz w:val="22"/>
          <w:szCs w:val="22"/>
        </w:rPr>
        <w:t>8. PAGAMENTO</w:t>
      </w:r>
    </w:p>
    <w:p w14:paraId="44294495" w14:textId="77777777" w:rsidR="00A92414" w:rsidRDefault="00A92414" w:rsidP="00A92414">
      <w:pPr>
        <w:pStyle w:val="Standard"/>
        <w:spacing w:line="276" w:lineRule="auto"/>
        <w:contextualSpacing/>
        <w:rPr>
          <w:rFonts w:ascii="Arial" w:hAnsi="Arial" w:cs="Arial"/>
          <w:b/>
          <w:bCs/>
          <w:sz w:val="22"/>
          <w:szCs w:val="22"/>
        </w:rPr>
      </w:pPr>
    </w:p>
    <w:p w14:paraId="66E66DD5" w14:textId="1677E4B0" w:rsidR="00A92414" w:rsidRDefault="00C646A8" w:rsidP="00C646A8">
      <w:pPr>
        <w:pStyle w:val="Standard"/>
        <w:spacing w:line="276" w:lineRule="auto"/>
        <w:contextualSpacing/>
        <w:jc w:val="both"/>
        <w:rPr>
          <w:rFonts w:ascii="Arial" w:hAnsi="Arial" w:cs="Arial"/>
          <w:sz w:val="22"/>
          <w:szCs w:val="22"/>
        </w:rPr>
      </w:pPr>
      <w:r>
        <w:rPr>
          <w:rFonts w:ascii="Arial" w:hAnsi="Arial" w:cs="Arial"/>
          <w:bCs/>
          <w:sz w:val="22"/>
          <w:szCs w:val="22"/>
        </w:rPr>
        <w:t xml:space="preserve">            </w:t>
      </w:r>
      <w:r w:rsidR="001F7FB4">
        <w:rPr>
          <w:rFonts w:ascii="Arial" w:hAnsi="Arial" w:cs="Arial"/>
          <w:bCs/>
          <w:sz w:val="22"/>
          <w:szCs w:val="22"/>
        </w:rPr>
        <w:t>8.1</w:t>
      </w:r>
      <w:r w:rsidR="00B12752" w:rsidRPr="001F7FB4">
        <w:rPr>
          <w:rFonts w:ascii="Arial" w:hAnsi="Arial" w:cs="Arial"/>
          <w:sz w:val="22"/>
          <w:szCs w:val="22"/>
        </w:rPr>
        <w:t xml:space="preserve"> </w:t>
      </w:r>
      <w:r w:rsidR="00B12752" w:rsidRPr="00BE3BE6">
        <w:rPr>
          <w:rFonts w:ascii="Arial" w:hAnsi="Arial" w:cs="Arial"/>
          <w:sz w:val="22"/>
          <w:szCs w:val="22"/>
        </w:rPr>
        <w:t>O</w:t>
      </w:r>
      <w:r w:rsidR="00DD3D6D">
        <w:rPr>
          <w:rFonts w:ascii="Arial" w:hAnsi="Arial" w:cs="Arial"/>
          <w:sz w:val="22"/>
          <w:szCs w:val="22"/>
        </w:rPr>
        <w:t>s</w:t>
      </w:r>
      <w:r w:rsidR="00B12752" w:rsidRPr="00BE3BE6">
        <w:rPr>
          <w:rFonts w:ascii="Arial" w:hAnsi="Arial" w:cs="Arial"/>
          <w:b/>
          <w:bCs/>
          <w:sz w:val="22"/>
          <w:szCs w:val="22"/>
        </w:rPr>
        <w:t xml:space="preserve"> </w:t>
      </w:r>
      <w:r w:rsidR="00B12752" w:rsidRPr="00BE3BE6">
        <w:rPr>
          <w:rFonts w:ascii="Arial" w:hAnsi="Arial" w:cs="Arial"/>
          <w:sz w:val="22"/>
          <w:szCs w:val="22"/>
        </w:rPr>
        <w:t>pagamento</w:t>
      </w:r>
      <w:r w:rsidR="00DD3D6D">
        <w:rPr>
          <w:rFonts w:ascii="Arial" w:hAnsi="Arial" w:cs="Arial"/>
          <w:sz w:val="22"/>
          <w:szCs w:val="22"/>
        </w:rPr>
        <w:t>s serão</w:t>
      </w:r>
      <w:r w:rsidR="00B12752" w:rsidRPr="00BE3BE6">
        <w:rPr>
          <w:rFonts w:ascii="Arial" w:hAnsi="Arial" w:cs="Arial"/>
          <w:sz w:val="22"/>
          <w:szCs w:val="22"/>
        </w:rPr>
        <w:t xml:space="preserve"> efetuado</w:t>
      </w:r>
      <w:r w:rsidR="00DD3D6D">
        <w:rPr>
          <w:rFonts w:ascii="Arial" w:hAnsi="Arial" w:cs="Arial"/>
          <w:sz w:val="22"/>
          <w:szCs w:val="22"/>
        </w:rPr>
        <w:t>s</w:t>
      </w:r>
      <w:r w:rsidR="00B12752" w:rsidRPr="00BE3BE6">
        <w:rPr>
          <w:rFonts w:ascii="Arial" w:hAnsi="Arial" w:cs="Arial"/>
          <w:sz w:val="22"/>
          <w:szCs w:val="22"/>
        </w:rPr>
        <w:t xml:space="preserve"> em</w:t>
      </w:r>
      <w:r w:rsidR="003E6793">
        <w:rPr>
          <w:rFonts w:ascii="Arial" w:hAnsi="Arial" w:cs="Arial"/>
          <w:sz w:val="22"/>
          <w:szCs w:val="22"/>
        </w:rPr>
        <w:t xml:space="preserve"> </w:t>
      </w:r>
      <w:r w:rsidR="00DD3D6D">
        <w:rPr>
          <w:rFonts w:ascii="Arial" w:hAnsi="Arial" w:cs="Arial"/>
          <w:sz w:val="22"/>
          <w:szCs w:val="22"/>
        </w:rPr>
        <w:t xml:space="preserve">conformidade com os serviços prestados, seja por equipe ou por assessoria em </w:t>
      </w:r>
      <w:proofErr w:type="spellStart"/>
      <w:r w:rsidR="00DD3D6D">
        <w:rPr>
          <w:rFonts w:ascii="Arial" w:hAnsi="Arial" w:cs="Arial"/>
          <w:sz w:val="22"/>
          <w:szCs w:val="22"/>
        </w:rPr>
        <w:t>graficaçoes</w:t>
      </w:r>
      <w:proofErr w:type="spellEnd"/>
      <w:r w:rsidR="003E6793" w:rsidRPr="00BE3BE6">
        <w:rPr>
          <w:rFonts w:ascii="Arial" w:hAnsi="Arial" w:cs="Arial"/>
          <w:sz w:val="22"/>
          <w:szCs w:val="22"/>
        </w:rPr>
        <w:t>, após a pres</w:t>
      </w:r>
      <w:r w:rsidR="003E6793">
        <w:rPr>
          <w:rFonts w:ascii="Arial" w:hAnsi="Arial" w:cs="Arial"/>
          <w:sz w:val="22"/>
          <w:szCs w:val="22"/>
        </w:rPr>
        <w:t>tação do serviço</w:t>
      </w:r>
      <w:r w:rsidR="00DF228E">
        <w:rPr>
          <w:rFonts w:ascii="Arial" w:hAnsi="Arial" w:cs="Arial"/>
          <w:sz w:val="22"/>
          <w:szCs w:val="22"/>
        </w:rPr>
        <w:t>, apresentação da documentação e</w:t>
      </w:r>
      <w:r w:rsidR="00B12752" w:rsidRPr="00BE3BE6">
        <w:rPr>
          <w:rFonts w:ascii="Arial" w:hAnsi="Arial" w:cs="Arial"/>
          <w:sz w:val="22"/>
          <w:szCs w:val="22"/>
        </w:rPr>
        <w:t xml:space="preserve"> entrega da nota fiscal no setor de contabilidade.</w:t>
      </w:r>
    </w:p>
    <w:p w14:paraId="1FEE71DC" w14:textId="77777777" w:rsidR="00A92414" w:rsidRDefault="001F7FB4" w:rsidP="00A92414">
      <w:pPr>
        <w:pStyle w:val="Standard"/>
        <w:spacing w:line="276" w:lineRule="auto"/>
        <w:ind w:left="708"/>
        <w:contextualSpacing/>
        <w:rPr>
          <w:rFonts w:ascii="Arial" w:hAnsi="Arial" w:cs="Arial"/>
          <w:b/>
          <w:bCs/>
          <w:sz w:val="22"/>
          <w:szCs w:val="22"/>
        </w:rPr>
      </w:pPr>
      <w:r w:rsidRPr="001F7FB4">
        <w:rPr>
          <w:rFonts w:ascii="Arial" w:hAnsi="Arial" w:cs="Arial"/>
          <w:bCs/>
          <w:sz w:val="22"/>
          <w:szCs w:val="22"/>
        </w:rPr>
        <w:t>8.1.1</w:t>
      </w:r>
      <w:r w:rsidR="00B12752" w:rsidRPr="00BE3BE6">
        <w:rPr>
          <w:rFonts w:ascii="Arial" w:hAnsi="Arial" w:cs="Arial"/>
          <w:sz w:val="22"/>
          <w:szCs w:val="22"/>
        </w:rPr>
        <w:t xml:space="preserve"> No caso de atraso do pagamento, o mesmo será corrigido pela variação do INPC.</w:t>
      </w:r>
      <w:r w:rsidR="00B12752" w:rsidRPr="00BE3BE6">
        <w:rPr>
          <w:rFonts w:ascii="Arial" w:hAnsi="Arial" w:cs="Arial"/>
          <w:b/>
          <w:bCs/>
          <w:sz w:val="22"/>
          <w:szCs w:val="22"/>
        </w:rPr>
        <w:t xml:space="preserve"> </w:t>
      </w:r>
    </w:p>
    <w:p w14:paraId="7E38D0CE" w14:textId="78A8566D" w:rsidR="00A92414" w:rsidRDefault="00DF228E" w:rsidP="00A92414">
      <w:pPr>
        <w:pStyle w:val="Standard"/>
        <w:spacing w:line="276" w:lineRule="auto"/>
        <w:ind w:left="708"/>
        <w:contextualSpacing/>
        <w:rPr>
          <w:rFonts w:ascii="Arial" w:hAnsi="Arial" w:cs="Arial"/>
          <w:b/>
          <w:bCs/>
          <w:sz w:val="22"/>
          <w:szCs w:val="22"/>
        </w:rPr>
      </w:pPr>
      <w:r>
        <w:rPr>
          <w:rFonts w:ascii="Arial" w:hAnsi="Arial" w:cs="Arial"/>
          <w:b/>
          <w:bCs/>
          <w:sz w:val="22"/>
          <w:szCs w:val="22"/>
        </w:rPr>
        <w:t xml:space="preserve"> </w:t>
      </w:r>
    </w:p>
    <w:p w14:paraId="64AF7661" w14:textId="642371CB" w:rsidR="00A92414" w:rsidRPr="00C646A8" w:rsidRDefault="00C646A8" w:rsidP="00A92414">
      <w:pPr>
        <w:pStyle w:val="Standard"/>
        <w:spacing w:line="276" w:lineRule="auto"/>
        <w:contextualSpacing/>
        <w:rPr>
          <w:rFonts w:ascii="Arial" w:hAnsi="Arial" w:cs="Arial"/>
          <w:sz w:val="22"/>
          <w:szCs w:val="22"/>
        </w:rPr>
      </w:pPr>
      <w:r>
        <w:rPr>
          <w:rFonts w:ascii="Arial" w:hAnsi="Arial" w:cs="Arial"/>
          <w:bCs/>
          <w:sz w:val="22"/>
          <w:szCs w:val="22"/>
        </w:rPr>
        <w:lastRenderedPageBreak/>
        <w:t xml:space="preserve">            </w:t>
      </w:r>
      <w:r w:rsidR="00A92414">
        <w:rPr>
          <w:rFonts w:ascii="Arial" w:hAnsi="Arial" w:cs="Arial"/>
          <w:bCs/>
          <w:sz w:val="22"/>
          <w:szCs w:val="22"/>
        </w:rPr>
        <w:t>8.2</w:t>
      </w:r>
      <w:proofErr w:type="gramStart"/>
      <w:r w:rsidR="00A92414">
        <w:rPr>
          <w:rFonts w:ascii="Arial" w:hAnsi="Arial" w:cs="Arial"/>
          <w:b/>
          <w:bCs/>
          <w:sz w:val="22"/>
          <w:szCs w:val="22"/>
        </w:rPr>
        <w:t xml:space="preserve"> </w:t>
      </w:r>
      <w:r>
        <w:rPr>
          <w:rFonts w:ascii="Arial" w:hAnsi="Arial" w:cs="Arial"/>
          <w:b/>
          <w:bCs/>
          <w:sz w:val="22"/>
          <w:szCs w:val="22"/>
        </w:rPr>
        <w:t xml:space="preserve"> </w:t>
      </w:r>
      <w:proofErr w:type="gramEnd"/>
      <w:r w:rsidR="00A92414" w:rsidRPr="00C646A8">
        <w:rPr>
          <w:rFonts w:ascii="Arial" w:hAnsi="Arial" w:cs="Arial"/>
          <w:bCs/>
          <w:sz w:val="22"/>
          <w:szCs w:val="22"/>
        </w:rPr>
        <w:t>Forma</w:t>
      </w:r>
      <w:r w:rsidR="00DF228E">
        <w:rPr>
          <w:rFonts w:ascii="Arial" w:hAnsi="Arial" w:cs="Arial"/>
          <w:bCs/>
          <w:sz w:val="22"/>
          <w:szCs w:val="22"/>
        </w:rPr>
        <w:t xml:space="preserve"> de Pagamento</w:t>
      </w:r>
      <w:r w:rsidR="00DD3D6D">
        <w:rPr>
          <w:rFonts w:ascii="Arial" w:hAnsi="Arial" w:cs="Arial"/>
          <w:bCs/>
          <w:sz w:val="22"/>
          <w:szCs w:val="22"/>
        </w:rPr>
        <w:t xml:space="preserve">: </w:t>
      </w:r>
      <w:r w:rsidR="00DD3D6D">
        <w:rPr>
          <w:rFonts w:ascii="Arial" w:hAnsi="Arial" w:cs="Arial"/>
          <w:sz w:val="22"/>
          <w:szCs w:val="22"/>
        </w:rPr>
        <w:t>parcial de acordo com o serviço prestado</w:t>
      </w:r>
      <w:r w:rsidR="00DF228E">
        <w:rPr>
          <w:rFonts w:ascii="Arial" w:hAnsi="Arial" w:cs="Arial"/>
          <w:sz w:val="22"/>
          <w:szCs w:val="22"/>
        </w:rPr>
        <w:t xml:space="preserve">, </w:t>
      </w:r>
      <w:r w:rsidR="00DF469B">
        <w:rPr>
          <w:rFonts w:ascii="Arial" w:hAnsi="Arial" w:cs="Arial"/>
          <w:sz w:val="22"/>
          <w:szCs w:val="22"/>
        </w:rPr>
        <w:t xml:space="preserve">em até 10 dias </w:t>
      </w:r>
      <w:r w:rsidR="00DF228E">
        <w:rPr>
          <w:rFonts w:ascii="Arial" w:hAnsi="Arial" w:cs="Arial"/>
          <w:sz w:val="22"/>
          <w:szCs w:val="22"/>
        </w:rPr>
        <w:t xml:space="preserve">após </w:t>
      </w:r>
      <w:r w:rsidR="00DF469B">
        <w:rPr>
          <w:rFonts w:ascii="Arial" w:hAnsi="Arial" w:cs="Arial"/>
          <w:sz w:val="22"/>
          <w:szCs w:val="22"/>
        </w:rPr>
        <w:t>a emissão</w:t>
      </w:r>
      <w:r w:rsidR="00DF228E">
        <w:rPr>
          <w:rFonts w:ascii="Arial" w:hAnsi="Arial" w:cs="Arial"/>
          <w:sz w:val="22"/>
          <w:szCs w:val="22"/>
        </w:rPr>
        <w:t xml:space="preserve"> da nota fiscal.</w:t>
      </w:r>
    </w:p>
    <w:p w14:paraId="01D7964E" w14:textId="52E9CC42" w:rsidR="00B12752" w:rsidRPr="00C646A8" w:rsidRDefault="00B12752" w:rsidP="00A92414">
      <w:pPr>
        <w:pStyle w:val="Standard"/>
        <w:spacing w:line="276" w:lineRule="auto"/>
        <w:contextualSpacing/>
        <w:rPr>
          <w:rFonts w:ascii="Arial" w:hAnsi="Arial" w:cs="Arial"/>
          <w:sz w:val="22"/>
          <w:szCs w:val="22"/>
        </w:rPr>
      </w:pPr>
      <w:r w:rsidRPr="00C646A8">
        <w:rPr>
          <w:rFonts w:ascii="Arial" w:hAnsi="Arial" w:cs="Arial"/>
          <w:sz w:val="22"/>
          <w:szCs w:val="22"/>
        </w:rPr>
        <w:br/>
      </w:r>
      <w:r w:rsidR="00C646A8" w:rsidRPr="00C646A8">
        <w:rPr>
          <w:rFonts w:ascii="Arial" w:hAnsi="Arial" w:cs="Arial"/>
          <w:bCs/>
          <w:sz w:val="22"/>
          <w:szCs w:val="22"/>
        </w:rPr>
        <w:t xml:space="preserve">            </w:t>
      </w:r>
      <w:r w:rsidR="00A92414" w:rsidRPr="00C646A8">
        <w:rPr>
          <w:rFonts w:ascii="Arial" w:hAnsi="Arial" w:cs="Arial"/>
          <w:bCs/>
          <w:sz w:val="22"/>
          <w:szCs w:val="22"/>
        </w:rPr>
        <w:t>8</w:t>
      </w:r>
      <w:r w:rsidR="003E6793" w:rsidRPr="00C646A8">
        <w:rPr>
          <w:rFonts w:ascii="Arial" w:hAnsi="Arial" w:cs="Arial"/>
          <w:bCs/>
          <w:sz w:val="22"/>
          <w:szCs w:val="22"/>
        </w:rPr>
        <w:t>.3</w:t>
      </w:r>
      <w:proofErr w:type="gramStart"/>
      <w:r w:rsidR="003E6793" w:rsidRPr="00C646A8">
        <w:rPr>
          <w:rFonts w:ascii="Arial" w:hAnsi="Arial" w:cs="Arial"/>
          <w:bCs/>
          <w:sz w:val="22"/>
          <w:szCs w:val="22"/>
        </w:rPr>
        <w:t xml:space="preserve"> </w:t>
      </w:r>
      <w:r w:rsidRPr="00C646A8">
        <w:rPr>
          <w:rFonts w:ascii="Arial" w:hAnsi="Arial" w:cs="Arial"/>
          <w:bCs/>
          <w:sz w:val="22"/>
          <w:szCs w:val="22"/>
        </w:rPr>
        <w:t xml:space="preserve"> </w:t>
      </w:r>
      <w:r w:rsidR="00C646A8">
        <w:rPr>
          <w:rFonts w:ascii="Arial" w:hAnsi="Arial" w:cs="Arial"/>
          <w:bCs/>
          <w:sz w:val="22"/>
          <w:szCs w:val="22"/>
        </w:rPr>
        <w:t xml:space="preserve"> </w:t>
      </w:r>
      <w:proofErr w:type="gramEnd"/>
      <w:r w:rsidRPr="00C646A8">
        <w:rPr>
          <w:rFonts w:ascii="Arial" w:hAnsi="Arial" w:cs="Arial"/>
          <w:bCs/>
          <w:sz w:val="22"/>
          <w:szCs w:val="22"/>
        </w:rPr>
        <w:t>Dotação:</w:t>
      </w:r>
      <w:r w:rsidRPr="00C646A8">
        <w:rPr>
          <w:rFonts w:ascii="Arial" w:eastAsia="Arial" w:hAnsi="Arial" w:cs="Arial"/>
          <w:color w:val="000000"/>
          <w:sz w:val="22"/>
          <w:szCs w:val="22"/>
        </w:rPr>
        <w:t xml:space="preserve"> </w:t>
      </w:r>
    </w:p>
    <w:tbl>
      <w:tblPr>
        <w:tblW w:w="9635" w:type="dxa"/>
        <w:tblInd w:w="55" w:type="dxa"/>
        <w:tblLayout w:type="fixed"/>
        <w:tblCellMar>
          <w:top w:w="55" w:type="dxa"/>
          <w:left w:w="55" w:type="dxa"/>
          <w:bottom w:w="55" w:type="dxa"/>
          <w:right w:w="55" w:type="dxa"/>
        </w:tblCellMar>
        <w:tblLook w:val="04A0" w:firstRow="1" w:lastRow="0" w:firstColumn="1" w:lastColumn="0" w:noHBand="0" w:noVBand="1"/>
      </w:tblPr>
      <w:tblGrid>
        <w:gridCol w:w="1166"/>
        <w:gridCol w:w="8469"/>
      </w:tblGrid>
      <w:tr w:rsidR="00B12752" w:rsidRPr="00C646A8" w14:paraId="3461B48D" w14:textId="77777777" w:rsidTr="00A92414">
        <w:tc>
          <w:tcPr>
            <w:tcW w:w="1166" w:type="dxa"/>
          </w:tcPr>
          <w:p w14:paraId="46ADE2EF" w14:textId="77777777" w:rsidR="00B12752" w:rsidRPr="002628F6" w:rsidRDefault="00B12752" w:rsidP="00A92414">
            <w:pPr>
              <w:pStyle w:val="Contedodatabela"/>
              <w:spacing w:after="0"/>
              <w:rPr>
                <w:rFonts w:ascii="Arial" w:hAnsi="Arial" w:cs="Arial"/>
                <w:b/>
                <w:sz w:val="20"/>
                <w:szCs w:val="20"/>
              </w:rPr>
            </w:pPr>
            <w:r w:rsidRPr="002628F6">
              <w:rPr>
                <w:rFonts w:ascii="Arial" w:hAnsi="Arial" w:cs="Arial"/>
                <w:b/>
                <w:sz w:val="20"/>
                <w:szCs w:val="20"/>
              </w:rPr>
              <w:t>Conta:</w:t>
            </w:r>
          </w:p>
        </w:tc>
        <w:tc>
          <w:tcPr>
            <w:tcW w:w="8469" w:type="dxa"/>
          </w:tcPr>
          <w:p w14:paraId="17E7D84D" w14:textId="1C7DE9B8" w:rsidR="00B12752" w:rsidRPr="002628F6" w:rsidRDefault="003E6793" w:rsidP="00A92414">
            <w:pPr>
              <w:pStyle w:val="Contedodatabela"/>
              <w:spacing w:after="0"/>
              <w:rPr>
                <w:rFonts w:ascii="Arial" w:hAnsi="Arial" w:cs="Arial"/>
                <w:sz w:val="20"/>
                <w:szCs w:val="20"/>
              </w:rPr>
            </w:pPr>
            <w:r w:rsidRPr="002628F6">
              <w:rPr>
                <w:rFonts w:ascii="Arial" w:hAnsi="Arial" w:cs="Arial"/>
                <w:bCs/>
                <w:sz w:val="20"/>
                <w:szCs w:val="20"/>
              </w:rPr>
              <w:t>3092</w:t>
            </w:r>
          </w:p>
        </w:tc>
      </w:tr>
      <w:tr w:rsidR="00B12752" w:rsidRPr="00C646A8" w14:paraId="7C0CDC69" w14:textId="77777777" w:rsidTr="00A92414">
        <w:tc>
          <w:tcPr>
            <w:tcW w:w="1166" w:type="dxa"/>
          </w:tcPr>
          <w:p w14:paraId="23585001" w14:textId="77777777" w:rsidR="00B12752" w:rsidRPr="002628F6" w:rsidRDefault="00B12752" w:rsidP="00A92414">
            <w:pPr>
              <w:pStyle w:val="Contedodatabela"/>
              <w:spacing w:after="0"/>
              <w:rPr>
                <w:rFonts w:ascii="Arial" w:hAnsi="Arial" w:cs="Arial"/>
                <w:b/>
                <w:sz w:val="20"/>
                <w:szCs w:val="20"/>
              </w:rPr>
            </w:pPr>
            <w:r w:rsidRPr="002628F6">
              <w:rPr>
                <w:rFonts w:ascii="Arial" w:hAnsi="Arial" w:cs="Arial"/>
                <w:b/>
                <w:sz w:val="20"/>
                <w:szCs w:val="20"/>
              </w:rPr>
              <w:t>Órgão:</w:t>
            </w:r>
          </w:p>
        </w:tc>
        <w:tc>
          <w:tcPr>
            <w:tcW w:w="8469" w:type="dxa"/>
          </w:tcPr>
          <w:p w14:paraId="0E01F47B" w14:textId="3B7F997E" w:rsidR="00B12752" w:rsidRPr="002628F6" w:rsidRDefault="003E6793" w:rsidP="00A92414">
            <w:pPr>
              <w:pStyle w:val="Contedodatabela"/>
              <w:spacing w:after="0"/>
              <w:rPr>
                <w:rFonts w:ascii="Arial" w:hAnsi="Arial" w:cs="Arial"/>
                <w:sz w:val="20"/>
                <w:szCs w:val="20"/>
              </w:rPr>
            </w:pPr>
            <w:r w:rsidRPr="002628F6">
              <w:rPr>
                <w:rFonts w:ascii="Arial" w:hAnsi="Arial" w:cs="Arial"/>
                <w:bCs/>
                <w:sz w:val="20"/>
                <w:szCs w:val="20"/>
              </w:rPr>
              <w:t>03</w:t>
            </w:r>
            <w:r w:rsidR="00A92414" w:rsidRPr="002628F6">
              <w:rPr>
                <w:rFonts w:ascii="Arial" w:hAnsi="Arial" w:cs="Arial"/>
                <w:bCs/>
                <w:sz w:val="20"/>
                <w:szCs w:val="20"/>
              </w:rPr>
              <w:t xml:space="preserve"> -</w:t>
            </w:r>
            <w:r w:rsidRPr="002628F6">
              <w:rPr>
                <w:rFonts w:ascii="Arial" w:hAnsi="Arial" w:cs="Arial"/>
                <w:bCs/>
                <w:sz w:val="20"/>
                <w:szCs w:val="20"/>
              </w:rPr>
              <w:t xml:space="preserve"> Secretaria Mun. Planejamento e </w:t>
            </w:r>
            <w:proofErr w:type="spellStart"/>
            <w:r w:rsidRPr="002628F6">
              <w:rPr>
                <w:rFonts w:ascii="Arial" w:hAnsi="Arial" w:cs="Arial"/>
                <w:bCs/>
                <w:sz w:val="20"/>
                <w:szCs w:val="20"/>
              </w:rPr>
              <w:t>Desenv</w:t>
            </w:r>
            <w:proofErr w:type="spellEnd"/>
            <w:r w:rsidRPr="002628F6">
              <w:rPr>
                <w:rFonts w:ascii="Arial" w:hAnsi="Arial" w:cs="Arial"/>
                <w:bCs/>
                <w:sz w:val="20"/>
                <w:szCs w:val="20"/>
              </w:rPr>
              <w:t xml:space="preserve">. Econômico </w:t>
            </w:r>
          </w:p>
        </w:tc>
      </w:tr>
      <w:tr w:rsidR="00B12752" w:rsidRPr="00C646A8" w14:paraId="50940E7E" w14:textId="77777777" w:rsidTr="00A92414">
        <w:tc>
          <w:tcPr>
            <w:tcW w:w="1166" w:type="dxa"/>
          </w:tcPr>
          <w:p w14:paraId="14709E29" w14:textId="77777777" w:rsidR="00B12752" w:rsidRPr="002628F6" w:rsidRDefault="00B12752" w:rsidP="00A92414">
            <w:pPr>
              <w:pStyle w:val="Contedodatabela"/>
              <w:spacing w:after="0"/>
              <w:rPr>
                <w:rFonts w:ascii="Arial" w:hAnsi="Arial" w:cs="Arial"/>
                <w:b/>
                <w:sz w:val="20"/>
                <w:szCs w:val="20"/>
              </w:rPr>
            </w:pPr>
            <w:r w:rsidRPr="002628F6">
              <w:rPr>
                <w:rFonts w:ascii="Arial" w:hAnsi="Arial" w:cs="Arial"/>
                <w:b/>
                <w:sz w:val="20"/>
                <w:szCs w:val="20"/>
              </w:rPr>
              <w:t>Unidade:</w:t>
            </w:r>
          </w:p>
        </w:tc>
        <w:tc>
          <w:tcPr>
            <w:tcW w:w="8469" w:type="dxa"/>
          </w:tcPr>
          <w:p w14:paraId="3F7041AB" w14:textId="760867B6" w:rsidR="00B12752" w:rsidRPr="002628F6" w:rsidRDefault="00A92414" w:rsidP="00A92414">
            <w:pPr>
              <w:pStyle w:val="Contedodatabela"/>
              <w:spacing w:after="0"/>
              <w:rPr>
                <w:rFonts w:ascii="Arial" w:hAnsi="Arial" w:cs="Arial"/>
                <w:sz w:val="20"/>
                <w:szCs w:val="20"/>
              </w:rPr>
            </w:pPr>
            <w:r w:rsidRPr="002628F6">
              <w:rPr>
                <w:rFonts w:ascii="Arial" w:hAnsi="Arial" w:cs="Arial"/>
                <w:bCs/>
                <w:sz w:val="20"/>
                <w:szCs w:val="20"/>
              </w:rPr>
              <w:t>01 - SMPDE</w:t>
            </w:r>
          </w:p>
        </w:tc>
      </w:tr>
      <w:tr w:rsidR="00B12752" w:rsidRPr="00C646A8" w14:paraId="1B14777F" w14:textId="77777777" w:rsidTr="00A92414">
        <w:tc>
          <w:tcPr>
            <w:tcW w:w="1166" w:type="dxa"/>
          </w:tcPr>
          <w:p w14:paraId="5AFCDBA7" w14:textId="77777777" w:rsidR="00B12752" w:rsidRPr="002628F6" w:rsidRDefault="00B12752" w:rsidP="00A92414">
            <w:pPr>
              <w:pStyle w:val="Contedodatabela"/>
              <w:spacing w:after="0"/>
              <w:rPr>
                <w:rFonts w:ascii="Arial" w:hAnsi="Arial" w:cs="Arial"/>
                <w:b/>
                <w:sz w:val="20"/>
                <w:szCs w:val="20"/>
              </w:rPr>
            </w:pPr>
            <w:r w:rsidRPr="002628F6">
              <w:rPr>
                <w:rFonts w:ascii="Arial" w:hAnsi="Arial" w:cs="Arial"/>
                <w:b/>
                <w:sz w:val="20"/>
                <w:szCs w:val="20"/>
              </w:rPr>
              <w:t>Ação:</w:t>
            </w:r>
          </w:p>
        </w:tc>
        <w:tc>
          <w:tcPr>
            <w:tcW w:w="8469" w:type="dxa"/>
          </w:tcPr>
          <w:p w14:paraId="31837461" w14:textId="514DEF9E" w:rsidR="00B12752" w:rsidRPr="002628F6" w:rsidRDefault="00A92414" w:rsidP="00A92414">
            <w:pPr>
              <w:pStyle w:val="Contedodatabela"/>
              <w:spacing w:after="0"/>
              <w:rPr>
                <w:rFonts w:ascii="Arial" w:hAnsi="Arial" w:cs="Arial"/>
                <w:sz w:val="20"/>
                <w:szCs w:val="20"/>
              </w:rPr>
            </w:pPr>
            <w:r w:rsidRPr="002628F6">
              <w:rPr>
                <w:rFonts w:ascii="Arial" w:hAnsi="Arial" w:cs="Arial"/>
                <w:bCs/>
                <w:sz w:val="20"/>
                <w:szCs w:val="20"/>
              </w:rPr>
              <w:t xml:space="preserve">2006 – </w:t>
            </w:r>
            <w:proofErr w:type="spellStart"/>
            <w:r w:rsidRPr="002628F6">
              <w:rPr>
                <w:rFonts w:ascii="Arial" w:hAnsi="Arial" w:cs="Arial"/>
                <w:bCs/>
                <w:sz w:val="20"/>
                <w:szCs w:val="20"/>
              </w:rPr>
              <w:t>Manut</w:t>
            </w:r>
            <w:proofErr w:type="spellEnd"/>
            <w:r w:rsidRPr="002628F6">
              <w:rPr>
                <w:rFonts w:ascii="Arial" w:hAnsi="Arial" w:cs="Arial"/>
                <w:bCs/>
                <w:sz w:val="20"/>
                <w:szCs w:val="20"/>
              </w:rPr>
              <w:t xml:space="preserve">. Sec. Planejam. </w:t>
            </w:r>
            <w:proofErr w:type="gramStart"/>
            <w:r w:rsidRPr="002628F6">
              <w:rPr>
                <w:rFonts w:ascii="Arial" w:hAnsi="Arial" w:cs="Arial"/>
                <w:bCs/>
                <w:sz w:val="20"/>
                <w:szCs w:val="20"/>
              </w:rPr>
              <w:t>e</w:t>
            </w:r>
            <w:proofErr w:type="gramEnd"/>
            <w:r w:rsidRPr="002628F6">
              <w:rPr>
                <w:rFonts w:ascii="Arial" w:hAnsi="Arial" w:cs="Arial"/>
                <w:bCs/>
                <w:sz w:val="20"/>
                <w:szCs w:val="20"/>
              </w:rPr>
              <w:t xml:space="preserve"> Desenvolvimento Econômico </w:t>
            </w:r>
          </w:p>
        </w:tc>
      </w:tr>
      <w:tr w:rsidR="00B12752" w:rsidRPr="00C646A8" w14:paraId="7E9654E3" w14:textId="77777777" w:rsidTr="00A92414">
        <w:trPr>
          <w:trHeight w:val="337"/>
        </w:trPr>
        <w:tc>
          <w:tcPr>
            <w:tcW w:w="1166" w:type="dxa"/>
          </w:tcPr>
          <w:p w14:paraId="7B38F6D5" w14:textId="3F758CE3" w:rsidR="00B12752" w:rsidRPr="002628F6" w:rsidRDefault="00C646A8" w:rsidP="00A92414">
            <w:pPr>
              <w:pStyle w:val="Contedodatabela"/>
              <w:spacing w:after="0"/>
              <w:rPr>
                <w:rFonts w:ascii="Arial" w:hAnsi="Arial" w:cs="Arial"/>
                <w:b/>
                <w:sz w:val="20"/>
                <w:szCs w:val="20"/>
              </w:rPr>
            </w:pPr>
            <w:r w:rsidRPr="002628F6">
              <w:rPr>
                <w:rFonts w:ascii="Arial" w:hAnsi="Arial" w:cs="Arial"/>
                <w:b/>
                <w:sz w:val="20"/>
                <w:szCs w:val="20"/>
              </w:rPr>
              <w:t>Elemento</w:t>
            </w:r>
          </w:p>
        </w:tc>
        <w:tc>
          <w:tcPr>
            <w:tcW w:w="8469" w:type="dxa"/>
          </w:tcPr>
          <w:p w14:paraId="53625651" w14:textId="16C60848" w:rsidR="00B12752" w:rsidRPr="002628F6" w:rsidRDefault="00A92414" w:rsidP="00A92414">
            <w:pPr>
              <w:pStyle w:val="Contedodatabela"/>
              <w:spacing w:after="0"/>
              <w:rPr>
                <w:rFonts w:ascii="Arial" w:hAnsi="Arial" w:cs="Arial"/>
                <w:sz w:val="20"/>
                <w:szCs w:val="20"/>
              </w:rPr>
            </w:pPr>
            <w:r w:rsidRPr="002628F6">
              <w:rPr>
                <w:rFonts w:ascii="Arial" w:hAnsi="Arial" w:cs="Arial"/>
                <w:bCs/>
                <w:sz w:val="20"/>
                <w:szCs w:val="20"/>
              </w:rPr>
              <w:t>3.3.3.90.39.050000 SERVIÇOS TECNICOS PROFISSIONAIS</w:t>
            </w:r>
          </w:p>
        </w:tc>
      </w:tr>
    </w:tbl>
    <w:p w14:paraId="68438525" w14:textId="77777777" w:rsidR="00B12752" w:rsidRPr="00BE3BE6" w:rsidRDefault="00B12752" w:rsidP="00B12752">
      <w:pPr>
        <w:spacing w:after="0" w:line="360" w:lineRule="auto"/>
        <w:ind w:firstLine="709"/>
        <w:contextualSpacing/>
        <w:jc w:val="both"/>
        <w:rPr>
          <w:rFonts w:ascii="Arial" w:hAnsi="Arial" w:cs="Arial"/>
          <w:iCs/>
        </w:rPr>
      </w:pPr>
    </w:p>
    <w:p w14:paraId="2860146E" w14:textId="77777777" w:rsidR="00505199" w:rsidRDefault="00B12752" w:rsidP="00FC3C38">
      <w:pPr>
        <w:spacing w:after="0"/>
        <w:contextualSpacing/>
        <w:jc w:val="both"/>
        <w:rPr>
          <w:rFonts w:ascii="Arial" w:hAnsi="Arial" w:cs="Arial"/>
          <w:b/>
          <w:iCs/>
          <w:lang w:eastAsia="pt-BR"/>
        </w:rPr>
      </w:pPr>
      <w:r w:rsidRPr="00BE3BE6">
        <w:rPr>
          <w:rFonts w:ascii="Arial" w:hAnsi="Arial" w:cs="Arial"/>
          <w:b/>
          <w:iCs/>
          <w:lang w:eastAsia="pt-BR"/>
        </w:rPr>
        <w:t xml:space="preserve">9. DAS OBRIGAÇÕES DA CONTRATANTE </w:t>
      </w:r>
    </w:p>
    <w:p w14:paraId="206801FB" w14:textId="77777777" w:rsidR="00505199" w:rsidRDefault="00505199" w:rsidP="00FC3C38">
      <w:pPr>
        <w:spacing w:after="0"/>
        <w:contextualSpacing/>
        <w:jc w:val="both"/>
        <w:rPr>
          <w:rFonts w:ascii="Arial" w:hAnsi="Arial" w:cs="Arial"/>
          <w:b/>
          <w:iCs/>
          <w:lang w:eastAsia="pt-BR"/>
        </w:rPr>
      </w:pPr>
    </w:p>
    <w:p w14:paraId="6A49AEE8" w14:textId="1BAAAE05" w:rsidR="00505199" w:rsidRDefault="00C646A8" w:rsidP="00C646A8">
      <w:pPr>
        <w:spacing w:after="0"/>
        <w:contextualSpacing/>
        <w:jc w:val="both"/>
        <w:rPr>
          <w:rFonts w:ascii="Arial" w:hAnsi="Arial" w:cs="Arial"/>
          <w:iCs/>
        </w:rPr>
      </w:pPr>
      <w:r>
        <w:rPr>
          <w:rFonts w:ascii="Arial" w:hAnsi="Arial" w:cs="Arial"/>
          <w:iCs/>
        </w:rPr>
        <w:t xml:space="preserve">            </w:t>
      </w:r>
      <w:r w:rsidR="00B12752" w:rsidRPr="00BE3BE6">
        <w:rPr>
          <w:rFonts w:ascii="Arial" w:hAnsi="Arial" w:cs="Arial"/>
          <w:iCs/>
        </w:rPr>
        <w:t>9.1 Exigir o cumprimento de todas as obrigações assumidas pelo Contratado, de aco</w:t>
      </w:r>
      <w:r w:rsidR="00A92414">
        <w:rPr>
          <w:rFonts w:ascii="Arial" w:hAnsi="Arial" w:cs="Arial"/>
          <w:iCs/>
        </w:rPr>
        <w:t>rdo com o contrato</w:t>
      </w:r>
      <w:r w:rsidR="00B12752" w:rsidRPr="00BE3BE6">
        <w:rPr>
          <w:rFonts w:ascii="Arial" w:hAnsi="Arial" w:cs="Arial"/>
          <w:iCs/>
        </w:rPr>
        <w:t>;</w:t>
      </w:r>
    </w:p>
    <w:p w14:paraId="591BEAA7" w14:textId="7DE2A937" w:rsidR="00505199" w:rsidRDefault="00C646A8" w:rsidP="00C646A8">
      <w:pPr>
        <w:spacing w:after="0"/>
        <w:contextualSpacing/>
        <w:jc w:val="both"/>
        <w:rPr>
          <w:rFonts w:ascii="Arial" w:hAnsi="Arial" w:cs="Arial"/>
          <w:iCs/>
        </w:rPr>
      </w:pPr>
      <w:r>
        <w:rPr>
          <w:rFonts w:ascii="Arial" w:hAnsi="Arial" w:cs="Arial"/>
          <w:iCs/>
        </w:rPr>
        <w:t xml:space="preserve">            </w:t>
      </w:r>
      <w:r w:rsidR="00B12752" w:rsidRPr="00BE3BE6">
        <w:rPr>
          <w:rFonts w:ascii="Arial" w:hAnsi="Arial" w:cs="Arial"/>
          <w:iCs/>
        </w:rPr>
        <w:t>9.2 Receber o objeto no prazo e condições estabelecidas no Termo de Referência;</w:t>
      </w:r>
      <w:bookmarkStart w:id="0" w:name="_GoBack"/>
      <w:bookmarkEnd w:id="0"/>
    </w:p>
    <w:p w14:paraId="02F7CA02" w14:textId="7B82940B" w:rsidR="00505199" w:rsidRDefault="00C646A8" w:rsidP="00C646A8">
      <w:pPr>
        <w:spacing w:after="0"/>
        <w:contextualSpacing/>
        <w:jc w:val="both"/>
        <w:rPr>
          <w:rFonts w:ascii="Arial" w:hAnsi="Arial" w:cs="Arial"/>
          <w:iCs/>
        </w:rPr>
      </w:pPr>
      <w:r>
        <w:rPr>
          <w:rFonts w:ascii="Arial" w:hAnsi="Arial" w:cs="Arial"/>
          <w:iCs/>
        </w:rPr>
        <w:t xml:space="preserve">            </w:t>
      </w:r>
      <w:r w:rsidR="00B12752" w:rsidRPr="00BE3BE6">
        <w:rPr>
          <w:rFonts w:ascii="Arial" w:hAnsi="Arial" w:cs="Arial"/>
          <w:iCs/>
        </w:rPr>
        <w:t>9.3 Notificar o Contratado sobre vícios, defeitos ou incorreções verificadas no objeto fornecido, para que seja por ele substituído, reparado ou corrigido, no total ou em parte, às suas expensas;</w:t>
      </w:r>
    </w:p>
    <w:p w14:paraId="7352E4FA" w14:textId="6AC20F8F" w:rsidR="00505199" w:rsidRDefault="00C646A8" w:rsidP="00C646A8">
      <w:pPr>
        <w:spacing w:after="0"/>
        <w:contextualSpacing/>
        <w:jc w:val="both"/>
        <w:rPr>
          <w:rFonts w:ascii="Arial" w:hAnsi="Arial" w:cs="Arial"/>
          <w:iCs/>
        </w:rPr>
      </w:pPr>
      <w:r>
        <w:rPr>
          <w:rFonts w:ascii="Arial" w:hAnsi="Arial" w:cs="Arial"/>
          <w:iCs/>
        </w:rPr>
        <w:t xml:space="preserve">            </w:t>
      </w:r>
      <w:r w:rsidR="00B12752" w:rsidRPr="00BE3BE6">
        <w:rPr>
          <w:rFonts w:ascii="Arial" w:hAnsi="Arial" w:cs="Arial"/>
          <w:iCs/>
        </w:rPr>
        <w:t xml:space="preserve">9.4 Acompanhar e fiscalizar a execução do contrato e o cumprimento das obrigações pelo Contratado, através </w:t>
      </w:r>
      <w:proofErr w:type="gramStart"/>
      <w:r w:rsidR="00B12752" w:rsidRPr="00BE3BE6">
        <w:rPr>
          <w:rFonts w:ascii="Arial" w:hAnsi="Arial" w:cs="Arial"/>
          <w:iCs/>
        </w:rPr>
        <w:t>do(</w:t>
      </w:r>
      <w:proofErr w:type="gramEnd"/>
      <w:r w:rsidR="00B12752" w:rsidRPr="00BE3BE6">
        <w:rPr>
          <w:rFonts w:ascii="Arial" w:hAnsi="Arial" w:cs="Arial"/>
          <w:iCs/>
        </w:rPr>
        <w:t>a) servidor(a) designad</w:t>
      </w:r>
      <w:r w:rsidR="00DD3D6D">
        <w:rPr>
          <w:rFonts w:ascii="Arial" w:hAnsi="Arial" w:cs="Arial"/>
          <w:iCs/>
        </w:rPr>
        <w:t>o(a) para tanto, Sr</w:t>
      </w:r>
      <w:r w:rsidR="00505199">
        <w:rPr>
          <w:rFonts w:ascii="Arial" w:hAnsi="Arial" w:cs="Arial"/>
          <w:iCs/>
        </w:rPr>
        <w:t xml:space="preserve">. </w:t>
      </w:r>
      <w:r w:rsidR="00DD3D6D">
        <w:rPr>
          <w:rFonts w:ascii="Arial" w:hAnsi="Arial" w:cs="Arial"/>
        </w:rPr>
        <w:t xml:space="preserve">Carlos Alberto </w:t>
      </w:r>
      <w:proofErr w:type="spellStart"/>
      <w:r w:rsidR="00DD3D6D">
        <w:rPr>
          <w:rFonts w:ascii="Arial" w:hAnsi="Arial" w:cs="Arial"/>
        </w:rPr>
        <w:t>Persch</w:t>
      </w:r>
      <w:proofErr w:type="spellEnd"/>
      <w:r w:rsidR="00DD3D6D">
        <w:rPr>
          <w:rFonts w:ascii="Arial" w:hAnsi="Arial" w:cs="Arial"/>
        </w:rPr>
        <w:t>, engenheiro civil</w:t>
      </w:r>
      <w:r w:rsidR="00B12752" w:rsidRPr="00BE3BE6">
        <w:rPr>
          <w:rFonts w:ascii="Arial" w:hAnsi="Arial" w:cs="Arial"/>
          <w:iCs/>
        </w:rPr>
        <w:t>.</w:t>
      </w:r>
    </w:p>
    <w:p w14:paraId="2F68F418" w14:textId="6964B1CE" w:rsidR="00505199" w:rsidRDefault="00C646A8" w:rsidP="00C646A8">
      <w:pPr>
        <w:spacing w:after="0"/>
        <w:contextualSpacing/>
        <w:jc w:val="both"/>
        <w:rPr>
          <w:rFonts w:ascii="Arial" w:hAnsi="Arial" w:cs="Arial"/>
          <w:iCs/>
        </w:rPr>
      </w:pPr>
      <w:r>
        <w:rPr>
          <w:rFonts w:ascii="Arial" w:hAnsi="Arial" w:cs="Arial"/>
          <w:iCs/>
        </w:rPr>
        <w:t xml:space="preserve">            </w:t>
      </w:r>
      <w:r w:rsidR="00B12752" w:rsidRPr="00BE3BE6">
        <w:rPr>
          <w:rFonts w:ascii="Arial" w:hAnsi="Arial" w:cs="Arial"/>
          <w:iCs/>
        </w:rPr>
        <w:t>9.5 Efetuar o pagamento ao Contratado do valor correspondente ao fornecimento do objeto, no prazo, forma e condições estabelecidos no presente C</w:t>
      </w:r>
      <w:r w:rsidR="00505199">
        <w:rPr>
          <w:rFonts w:ascii="Arial" w:hAnsi="Arial" w:cs="Arial"/>
          <w:iCs/>
        </w:rPr>
        <w:t>ontrato</w:t>
      </w:r>
      <w:r w:rsidR="00B12752" w:rsidRPr="00BE3BE6">
        <w:rPr>
          <w:rFonts w:ascii="Arial" w:hAnsi="Arial" w:cs="Arial"/>
          <w:iCs/>
        </w:rPr>
        <w:t>.</w:t>
      </w:r>
    </w:p>
    <w:p w14:paraId="4906A0AD" w14:textId="739FA1DA" w:rsidR="00505199" w:rsidRDefault="00C646A8" w:rsidP="00C646A8">
      <w:pPr>
        <w:spacing w:after="0"/>
        <w:contextualSpacing/>
        <w:jc w:val="both"/>
        <w:rPr>
          <w:rFonts w:ascii="Arial" w:hAnsi="Arial" w:cs="Arial"/>
          <w:iCs/>
        </w:rPr>
      </w:pPr>
      <w:r>
        <w:rPr>
          <w:rFonts w:ascii="Arial" w:hAnsi="Arial" w:cs="Arial"/>
          <w:iCs/>
        </w:rPr>
        <w:t xml:space="preserve">            </w:t>
      </w:r>
      <w:r w:rsidR="00B12752" w:rsidRPr="00BE3BE6">
        <w:rPr>
          <w:rFonts w:ascii="Arial" w:hAnsi="Arial" w:cs="Arial"/>
          <w:iCs/>
        </w:rPr>
        <w:t xml:space="preserve">9.6 Aplicar ao Contratado as sanções previstas na lei e neste Contrato; </w:t>
      </w:r>
    </w:p>
    <w:p w14:paraId="151F04AB" w14:textId="4E1126E6" w:rsidR="00505199" w:rsidRDefault="00C646A8" w:rsidP="00C646A8">
      <w:pPr>
        <w:spacing w:after="0"/>
        <w:contextualSpacing/>
        <w:jc w:val="both"/>
        <w:rPr>
          <w:rFonts w:ascii="Arial" w:hAnsi="Arial" w:cs="Arial"/>
          <w:iCs/>
        </w:rPr>
      </w:pPr>
      <w:r>
        <w:rPr>
          <w:rFonts w:ascii="Arial" w:hAnsi="Arial" w:cs="Arial"/>
          <w:iCs/>
        </w:rPr>
        <w:t xml:space="preserve">            </w:t>
      </w:r>
      <w:r w:rsidR="00B12752" w:rsidRPr="00BE3BE6">
        <w:rPr>
          <w:rFonts w:ascii="Arial" w:hAnsi="Arial" w:cs="Arial"/>
          <w:iCs/>
        </w:rPr>
        <w:t>9.7 Emitir decisão sobre todas as solicitações e reclamações relacionadas à execução do presente Contrato, ressalvados os requerimentos manifestamente impertinentes, meramente protelatórios ou de nenhum interesse para a boa execução do ajuste.</w:t>
      </w:r>
    </w:p>
    <w:p w14:paraId="6E59B690" w14:textId="030E2564" w:rsidR="00505199" w:rsidRDefault="00C646A8" w:rsidP="00C646A8">
      <w:pPr>
        <w:spacing w:after="0"/>
        <w:contextualSpacing/>
        <w:jc w:val="both"/>
        <w:rPr>
          <w:rFonts w:ascii="Arial" w:hAnsi="Arial" w:cs="Arial"/>
          <w:iCs/>
        </w:rPr>
      </w:pPr>
      <w:r>
        <w:rPr>
          <w:rFonts w:ascii="Arial" w:hAnsi="Arial" w:cs="Arial"/>
          <w:iCs/>
        </w:rPr>
        <w:t xml:space="preserve">            </w:t>
      </w:r>
      <w:r w:rsidR="00B12752" w:rsidRPr="00BE3BE6">
        <w:rPr>
          <w:rFonts w:ascii="Arial" w:hAnsi="Arial" w:cs="Arial"/>
          <w:iCs/>
        </w:rPr>
        <w:t>9.8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8C51593" w14:textId="0664E8BC" w:rsidR="00B12752" w:rsidRPr="00BE3BE6" w:rsidRDefault="00B12752" w:rsidP="00B12752">
      <w:pPr>
        <w:spacing w:after="0" w:line="360" w:lineRule="auto"/>
        <w:ind w:firstLine="709"/>
        <w:contextualSpacing/>
        <w:jc w:val="both"/>
        <w:rPr>
          <w:rFonts w:ascii="Arial" w:hAnsi="Arial" w:cs="Arial"/>
          <w:iCs/>
        </w:rPr>
      </w:pPr>
    </w:p>
    <w:p w14:paraId="5F0998FD" w14:textId="77777777" w:rsidR="00B12752" w:rsidRPr="00BE3BE6" w:rsidRDefault="00B12752" w:rsidP="00B12752">
      <w:pPr>
        <w:spacing w:after="0" w:line="360" w:lineRule="auto"/>
        <w:contextualSpacing/>
        <w:jc w:val="both"/>
        <w:rPr>
          <w:rFonts w:ascii="Arial" w:hAnsi="Arial" w:cs="Arial"/>
        </w:rPr>
      </w:pPr>
      <w:r w:rsidRPr="00BE3BE6">
        <w:rPr>
          <w:rFonts w:ascii="Arial" w:hAnsi="Arial" w:cs="Arial"/>
          <w:b/>
          <w:bCs/>
          <w:iCs/>
        </w:rPr>
        <w:t xml:space="preserve">10. DAS OBRIGAÇÕES DO CONTRATADO </w:t>
      </w:r>
    </w:p>
    <w:p w14:paraId="0E3EFBAD" w14:textId="77777777" w:rsidR="00B12752" w:rsidRPr="00BE3BE6" w:rsidRDefault="00B12752" w:rsidP="00C646A8">
      <w:pPr>
        <w:spacing w:after="0"/>
        <w:ind w:firstLine="709"/>
        <w:contextualSpacing/>
        <w:jc w:val="both"/>
        <w:rPr>
          <w:rFonts w:ascii="Arial" w:hAnsi="Arial" w:cs="Arial"/>
        </w:rPr>
      </w:pPr>
      <w:r w:rsidRPr="00BE3BE6">
        <w:rPr>
          <w:rFonts w:ascii="Arial" w:hAnsi="Arial" w:cs="Arial"/>
          <w:iCs/>
        </w:rPr>
        <w:t>10.1</w:t>
      </w:r>
      <w:r w:rsidRPr="00BE3BE6">
        <w:rPr>
          <w:rFonts w:ascii="Arial" w:hAnsi="Arial" w:cs="Arial"/>
          <w:iCs/>
        </w:rPr>
        <w:tab/>
      </w:r>
      <w:r w:rsidRPr="00BE3BE6">
        <w:rPr>
          <w:rFonts w:ascii="Arial" w:hAnsi="Arial" w:cs="Arial"/>
        </w:rPr>
        <w:t>O Contratado deve cumprir todas as obrigações constantes deste Contrato e do Termo de Referência, assumindo como exclusivamente seus os riscos e as despesas decorrentes da boa e perfeita execução do objeto.</w:t>
      </w:r>
    </w:p>
    <w:p w14:paraId="2149E68E" w14:textId="77777777" w:rsidR="00B12752" w:rsidRPr="00BE3BE6" w:rsidRDefault="00B12752" w:rsidP="00C646A8">
      <w:pPr>
        <w:spacing w:after="0"/>
        <w:ind w:firstLine="709"/>
        <w:contextualSpacing/>
        <w:jc w:val="both"/>
        <w:rPr>
          <w:rFonts w:ascii="Arial" w:hAnsi="Arial" w:cs="Arial"/>
        </w:rPr>
      </w:pPr>
      <w:r w:rsidRPr="00BE3BE6">
        <w:rPr>
          <w:rFonts w:ascii="Arial" w:hAnsi="Arial" w:cs="Arial"/>
          <w:iCs/>
        </w:rPr>
        <w:t>10</w:t>
      </w:r>
      <w:r w:rsidRPr="00BE3BE6">
        <w:rPr>
          <w:rFonts w:ascii="Arial" w:hAnsi="Arial" w:cs="Arial"/>
        </w:rPr>
        <w:t>.2</w:t>
      </w:r>
      <w:r w:rsidRPr="00BE3BE6">
        <w:rPr>
          <w:rFonts w:ascii="Arial" w:hAnsi="Arial" w:cs="Arial"/>
        </w:rPr>
        <w:tab/>
        <w:t>Responsabilizar-se pelos vícios e danos decorrentes do objeto, de acordo com o Código de Defesa do Consumidor (Lei nº 8.078, de 1990).</w:t>
      </w:r>
    </w:p>
    <w:p w14:paraId="2B1E8CBC" w14:textId="77777777" w:rsidR="00B12752" w:rsidRPr="00BE3BE6" w:rsidRDefault="00B12752" w:rsidP="00C646A8">
      <w:pPr>
        <w:spacing w:after="0"/>
        <w:ind w:firstLine="709"/>
        <w:contextualSpacing/>
        <w:jc w:val="both"/>
        <w:rPr>
          <w:rFonts w:ascii="Arial" w:hAnsi="Arial" w:cs="Arial"/>
        </w:rPr>
      </w:pPr>
      <w:r w:rsidRPr="00BE3BE6">
        <w:rPr>
          <w:rFonts w:ascii="Arial" w:hAnsi="Arial" w:cs="Arial"/>
          <w:iCs/>
        </w:rPr>
        <w:t>10</w:t>
      </w:r>
      <w:r w:rsidRPr="00BE3BE6">
        <w:rPr>
          <w:rFonts w:ascii="Arial" w:hAnsi="Arial" w:cs="Arial"/>
        </w:rPr>
        <w:t>.3</w:t>
      </w:r>
      <w:r w:rsidRPr="00BE3BE6">
        <w:rPr>
          <w:rFonts w:ascii="Arial" w:hAnsi="Arial" w:cs="Arial"/>
        </w:rPr>
        <w:tab/>
        <w:t>Atender às determinações regulares emitidas pelo fiscal ou gestor do contrato ou autoridade superior (art. 137, II, da Lei n.º 14.133, de 2021) e prestar todo esclarecimento ou informação por eles solicitados.</w:t>
      </w:r>
    </w:p>
    <w:p w14:paraId="4E09D626" w14:textId="2CAE08C7" w:rsidR="00B12752" w:rsidRDefault="00B12752" w:rsidP="00C646A8">
      <w:pPr>
        <w:spacing w:after="0"/>
        <w:ind w:firstLine="709"/>
        <w:contextualSpacing/>
        <w:jc w:val="both"/>
        <w:rPr>
          <w:rFonts w:ascii="Arial" w:hAnsi="Arial" w:cs="Arial"/>
        </w:rPr>
      </w:pPr>
      <w:r w:rsidRPr="00BE3BE6">
        <w:rPr>
          <w:rFonts w:ascii="Arial" w:hAnsi="Arial" w:cs="Arial"/>
          <w:iCs/>
        </w:rPr>
        <w:lastRenderedPageBreak/>
        <w:t>10</w:t>
      </w:r>
      <w:r w:rsidRPr="00BE3BE6">
        <w:rPr>
          <w:rFonts w:ascii="Arial" w:hAnsi="Arial" w:cs="Arial"/>
        </w:rPr>
        <w:t>.</w:t>
      </w:r>
      <w:r w:rsidR="00505199">
        <w:rPr>
          <w:rFonts w:ascii="Arial" w:hAnsi="Arial" w:cs="Arial"/>
        </w:rPr>
        <w:t>4 Reparar, corrigir, remover, reconstruir ou substituir, às suas expensas, no total ou parte, no prazo fixado pelo fiscal de contrato, os bens nos quais se verificarem vícios, defeitos ou incorreções resultantes da execução ou das matérias empregados;</w:t>
      </w:r>
    </w:p>
    <w:p w14:paraId="3B26FC57" w14:textId="2B937FFA" w:rsidR="00505199" w:rsidRPr="00BE3BE6" w:rsidRDefault="00505199" w:rsidP="00C646A8">
      <w:pPr>
        <w:spacing w:after="0"/>
        <w:ind w:firstLine="709"/>
        <w:contextualSpacing/>
        <w:jc w:val="both"/>
        <w:rPr>
          <w:rFonts w:ascii="Arial" w:hAnsi="Arial" w:cs="Arial"/>
        </w:rPr>
      </w:pPr>
      <w:r>
        <w:rPr>
          <w:rFonts w:ascii="Arial" w:hAnsi="Arial" w:cs="Arial"/>
        </w:rPr>
        <w:t>10.5 Responsabilizar-se pelos vícios e danos decorrentes da execução do objeto, bem como por todo e qualquer dano causado à Administração ou terceiros.</w:t>
      </w:r>
    </w:p>
    <w:p w14:paraId="6A693F14" w14:textId="77777777" w:rsidR="00B12752" w:rsidRPr="00BE3BE6" w:rsidRDefault="00B12752" w:rsidP="00C646A8">
      <w:pPr>
        <w:spacing w:after="0"/>
        <w:ind w:firstLine="709"/>
        <w:contextualSpacing/>
        <w:jc w:val="both"/>
        <w:rPr>
          <w:rFonts w:ascii="Arial" w:hAnsi="Arial" w:cs="Arial"/>
        </w:rPr>
      </w:pPr>
      <w:r w:rsidRPr="00BE3BE6">
        <w:rPr>
          <w:rFonts w:ascii="Arial" w:hAnsi="Arial" w:cs="Arial"/>
          <w:iCs/>
        </w:rPr>
        <w:t>10</w:t>
      </w:r>
      <w:r w:rsidRPr="00BE3BE6">
        <w:rPr>
          <w:rFonts w:ascii="Arial" w:hAnsi="Arial" w:cs="Arial"/>
        </w:rPr>
        <w:t>.6</w:t>
      </w:r>
      <w:r w:rsidRPr="00BE3BE6">
        <w:rPr>
          <w:rFonts w:ascii="Arial" w:hAnsi="Arial" w:cs="Arial"/>
        </w:rPr>
        <w:tab/>
        <w:t>Responsabilizar-se pelo cumprimento de todas as obrigações trabalhistas, previdenciárias, fiscais, comerciais e as demais previstas em legislação específica.</w:t>
      </w:r>
    </w:p>
    <w:p w14:paraId="62A5C2D9" w14:textId="77777777" w:rsidR="00B12752" w:rsidRPr="00BE3BE6" w:rsidRDefault="00B12752" w:rsidP="00C646A8">
      <w:pPr>
        <w:spacing w:after="0"/>
        <w:ind w:firstLine="709"/>
        <w:contextualSpacing/>
        <w:jc w:val="both"/>
        <w:rPr>
          <w:rFonts w:ascii="Arial" w:hAnsi="Arial" w:cs="Arial"/>
        </w:rPr>
      </w:pPr>
      <w:r w:rsidRPr="00BE3BE6">
        <w:rPr>
          <w:rFonts w:ascii="Arial" w:hAnsi="Arial" w:cs="Arial"/>
          <w:iCs/>
        </w:rPr>
        <w:t>10</w:t>
      </w:r>
      <w:r w:rsidRPr="00BE3BE6">
        <w:rPr>
          <w:rFonts w:ascii="Arial" w:hAnsi="Arial" w:cs="Arial"/>
        </w:rPr>
        <w:t>.7</w:t>
      </w:r>
      <w:r w:rsidRPr="00BE3BE6">
        <w:rPr>
          <w:rFonts w:ascii="Arial" w:hAnsi="Arial" w:cs="Arial"/>
        </w:rPr>
        <w:tab/>
        <w:t>Comunicar ao Fiscal do contrato, no prazo de 24 (vinte e quatro) horas, qualquer ocorrência anormal ou acidente que se verifique no local da execução do objeto contratual.</w:t>
      </w:r>
    </w:p>
    <w:p w14:paraId="0C30DDD8" w14:textId="77777777" w:rsidR="00B12752" w:rsidRPr="00BE3BE6" w:rsidRDefault="00B12752" w:rsidP="00C646A8">
      <w:pPr>
        <w:spacing w:after="0"/>
        <w:ind w:firstLine="709"/>
        <w:contextualSpacing/>
        <w:jc w:val="both"/>
        <w:rPr>
          <w:rFonts w:ascii="Arial" w:hAnsi="Arial" w:cs="Arial"/>
        </w:rPr>
      </w:pPr>
      <w:r w:rsidRPr="00BE3BE6">
        <w:rPr>
          <w:rFonts w:ascii="Arial" w:hAnsi="Arial" w:cs="Arial"/>
          <w:iCs/>
        </w:rPr>
        <w:t>10</w:t>
      </w:r>
      <w:r w:rsidRPr="00BE3BE6">
        <w:rPr>
          <w:rFonts w:ascii="Arial" w:hAnsi="Arial" w:cs="Arial"/>
        </w:rPr>
        <w:t>.8</w:t>
      </w:r>
      <w:r w:rsidRPr="00BE3BE6">
        <w:rPr>
          <w:rFonts w:ascii="Arial" w:hAnsi="Arial" w:cs="Arial"/>
        </w:rPr>
        <w:tab/>
        <w:t>Paralisar, por determinação do contratante, qualquer atividade que não esteja sendo executada de acordo com a boa técnica ou que ponha em risco a segurança de pessoas ou bens de terceiros.</w:t>
      </w:r>
    </w:p>
    <w:p w14:paraId="49BB673C" w14:textId="77777777" w:rsidR="00B12752" w:rsidRPr="00BE3BE6" w:rsidRDefault="00B12752" w:rsidP="00C646A8">
      <w:pPr>
        <w:spacing w:after="0"/>
        <w:ind w:firstLine="709"/>
        <w:contextualSpacing/>
        <w:jc w:val="both"/>
        <w:rPr>
          <w:rFonts w:ascii="Arial" w:hAnsi="Arial" w:cs="Arial"/>
        </w:rPr>
      </w:pPr>
      <w:r w:rsidRPr="00BE3BE6">
        <w:rPr>
          <w:rFonts w:ascii="Arial" w:hAnsi="Arial" w:cs="Arial"/>
          <w:iCs/>
        </w:rPr>
        <w:t>10</w:t>
      </w:r>
      <w:r w:rsidRPr="00BE3BE6">
        <w:rPr>
          <w:rFonts w:ascii="Arial" w:hAnsi="Arial" w:cs="Arial"/>
        </w:rPr>
        <w:t>.9</w:t>
      </w:r>
      <w:r w:rsidRPr="00BE3BE6">
        <w:rPr>
          <w:rFonts w:ascii="Arial" w:hAnsi="Arial" w:cs="Arial"/>
        </w:rPr>
        <w:tab/>
        <w:t>Manter durante toda a vigência do contrato, em compatibilidade com as obrigações assumidas, todas as condições exigidas para qualificação na contratação direta.</w:t>
      </w:r>
    </w:p>
    <w:p w14:paraId="35743261" w14:textId="77777777" w:rsidR="00B12752" w:rsidRPr="00BE3BE6" w:rsidRDefault="00B12752" w:rsidP="00C646A8">
      <w:pPr>
        <w:spacing w:after="0"/>
        <w:ind w:firstLine="709"/>
        <w:contextualSpacing/>
        <w:jc w:val="both"/>
        <w:rPr>
          <w:rFonts w:ascii="Arial" w:hAnsi="Arial" w:cs="Arial"/>
        </w:rPr>
      </w:pPr>
      <w:r w:rsidRPr="00BE3BE6">
        <w:rPr>
          <w:rFonts w:ascii="Arial" w:hAnsi="Arial" w:cs="Arial"/>
          <w:iCs/>
        </w:rPr>
        <w:t>10</w:t>
      </w:r>
      <w:r w:rsidRPr="00BE3BE6">
        <w:rPr>
          <w:rFonts w:ascii="Arial" w:hAnsi="Arial" w:cs="Arial"/>
        </w:rPr>
        <w:t>.10</w:t>
      </w:r>
      <w:r w:rsidRPr="00BE3BE6">
        <w:rPr>
          <w:rFonts w:ascii="Arial" w:hAnsi="Arial" w:cs="Arial"/>
        </w:rPr>
        <w:tab/>
        <w:t>Cumprir, além dos postulados legais vigentes de âmbito federal, estadual ou municipal, as normas de segurança do contratante.</w:t>
      </w:r>
    </w:p>
    <w:p w14:paraId="45BD74F3" w14:textId="77777777" w:rsidR="00B12752" w:rsidRPr="00BE3BE6" w:rsidRDefault="00B12752" w:rsidP="00C646A8">
      <w:pPr>
        <w:spacing w:after="0"/>
        <w:ind w:firstLine="709"/>
        <w:contextualSpacing/>
        <w:jc w:val="both"/>
        <w:rPr>
          <w:rFonts w:ascii="Arial" w:hAnsi="Arial" w:cs="Arial"/>
        </w:rPr>
      </w:pPr>
      <w:r w:rsidRPr="00BE3BE6">
        <w:rPr>
          <w:rFonts w:ascii="Arial" w:hAnsi="Arial" w:cs="Arial"/>
          <w:iCs/>
        </w:rPr>
        <w:t>10</w:t>
      </w:r>
      <w:r w:rsidRPr="00BE3BE6">
        <w:rPr>
          <w:rFonts w:ascii="Arial" w:hAnsi="Arial" w:cs="Arial"/>
        </w:rPr>
        <w:t>.11</w:t>
      </w:r>
      <w:r w:rsidRPr="00BE3BE6">
        <w:rPr>
          <w:rFonts w:ascii="Arial" w:hAnsi="Arial" w:cs="Arial"/>
        </w:rPr>
        <w:tab/>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103C7395" w14:textId="77777777" w:rsidR="00B12752" w:rsidRPr="00BE3BE6" w:rsidRDefault="00B12752" w:rsidP="00C646A8">
      <w:pPr>
        <w:spacing w:after="0"/>
        <w:ind w:firstLine="709"/>
        <w:contextualSpacing/>
        <w:jc w:val="both"/>
        <w:rPr>
          <w:rFonts w:ascii="Arial" w:hAnsi="Arial" w:cs="Arial"/>
        </w:rPr>
      </w:pPr>
      <w:r w:rsidRPr="00BE3BE6">
        <w:rPr>
          <w:rFonts w:ascii="Arial" w:hAnsi="Arial" w:cs="Arial"/>
          <w:iCs/>
        </w:rPr>
        <w:t>10</w:t>
      </w:r>
      <w:r w:rsidRPr="00BE3BE6">
        <w:rPr>
          <w:rFonts w:ascii="Arial" w:hAnsi="Arial" w:cs="Arial"/>
        </w:rPr>
        <w:t>.12</w:t>
      </w:r>
      <w:r w:rsidRPr="00BE3BE6">
        <w:rPr>
          <w:rFonts w:ascii="Arial" w:hAnsi="Arial" w:cs="Arial"/>
        </w:rPr>
        <w:tab/>
        <w:t>Não permitir a utilização de qualquer trabalho do menor de dezesseis anos, exceto na condição de aprendiz para os maiores de quatorze anos, nem permitir a utilização do trabalho do menor de dezoito anos em trabalho noturno, perigoso ou insalubre.</w:t>
      </w:r>
    </w:p>
    <w:p w14:paraId="60E27AF5" w14:textId="77777777" w:rsidR="006F5049" w:rsidRDefault="006F5049" w:rsidP="00B12752">
      <w:pPr>
        <w:spacing w:after="0" w:line="360" w:lineRule="auto"/>
        <w:ind w:firstLine="709"/>
        <w:contextualSpacing/>
        <w:jc w:val="right"/>
        <w:rPr>
          <w:rFonts w:ascii="Arial" w:hAnsi="Arial" w:cs="Arial"/>
        </w:rPr>
      </w:pPr>
    </w:p>
    <w:p w14:paraId="10A16C40" w14:textId="784B0BE0" w:rsidR="00B12752" w:rsidRDefault="00DF228E" w:rsidP="00B12752">
      <w:pPr>
        <w:spacing w:after="0" w:line="360" w:lineRule="auto"/>
        <w:ind w:firstLine="709"/>
        <w:contextualSpacing/>
        <w:jc w:val="right"/>
        <w:rPr>
          <w:rFonts w:ascii="Arial" w:hAnsi="Arial" w:cs="Arial"/>
        </w:rPr>
      </w:pPr>
      <w:r>
        <w:rPr>
          <w:rFonts w:ascii="Arial" w:hAnsi="Arial" w:cs="Arial"/>
        </w:rPr>
        <w:t>Cruzeiro do Sul/RS, 03</w:t>
      </w:r>
      <w:r w:rsidR="006F5049">
        <w:rPr>
          <w:rFonts w:ascii="Arial" w:hAnsi="Arial" w:cs="Arial"/>
        </w:rPr>
        <w:t xml:space="preserve"> </w:t>
      </w:r>
      <w:r w:rsidR="00B12752" w:rsidRPr="00BE3BE6">
        <w:rPr>
          <w:rFonts w:ascii="Arial" w:hAnsi="Arial" w:cs="Arial"/>
        </w:rPr>
        <w:t xml:space="preserve">de </w:t>
      </w:r>
      <w:r>
        <w:rPr>
          <w:rFonts w:ascii="Arial" w:hAnsi="Arial" w:cs="Arial"/>
        </w:rPr>
        <w:t xml:space="preserve">Julho </w:t>
      </w:r>
      <w:r w:rsidR="00B12752" w:rsidRPr="00BE3BE6">
        <w:rPr>
          <w:rFonts w:ascii="Arial" w:hAnsi="Arial" w:cs="Arial"/>
        </w:rPr>
        <w:t xml:space="preserve">de 2024. </w:t>
      </w:r>
    </w:p>
    <w:p w14:paraId="6B93FC04" w14:textId="77777777" w:rsidR="006F5049" w:rsidRDefault="006F5049" w:rsidP="00B12752">
      <w:pPr>
        <w:spacing w:after="0" w:line="360" w:lineRule="auto"/>
        <w:ind w:firstLine="709"/>
        <w:contextualSpacing/>
        <w:jc w:val="right"/>
        <w:rPr>
          <w:rFonts w:ascii="Arial" w:hAnsi="Arial" w:cs="Arial"/>
        </w:rPr>
      </w:pPr>
    </w:p>
    <w:p w14:paraId="27381EB0" w14:textId="77777777" w:rsidR="006F5049" w:rsidRDefault="006F5049" w:rsidP="00B12752">
      <w:pPr>
        <w:spacing w:after="0" w:line="360" w:lineRule="auto"/>
        <w:ind w:firstLine="709"/>
        <w:contextualSpacing/>
        <w:jc w:val="right"/>
        <w:rPr>
          <w:rFonts w:ascii="Arial" w:hAnsi="Arial" w:cs="Arial"/>
        </w:rPr>
      </w:pPr>
    </w:p>
    <w:p w14:paraId="2EFE1BE2" w14:textId="77777777" w:rsidR="006F5049" w:rsidRPr="00BE3BE6" w:rsidRDefault="006F5049" w:rsidP="00B12752">
      <w:pPr>
        <w:spacing w:after="0" w:line="360" w:lineRule="auto"/>
        <w:ind w:firstLine="709"/>
        <w:contextualSpacing/>
        <w:jc w:val="right"/>
        <w:rPr>
          <w:rFonts w:ascii="Arial" w:hAnsi="Arial" w:cs="Arial"/>
        </w:rPr>
      </w:pPr>
    </w:p>
    <w:p w14:paraId="1BC2903F" w14:textId="65806DB0" w:rsidR="00B12752" w:rsidRPr="00BE3BE6" w:rsidRDefault="006F5049" w:rsidP="00B12752">
      <w:pPr>
        <w:spacing w:after="0" w:line="360" w:lineRule="auto"/>
        <w:ind w:firstLine="709"/>
        <w:contextualSpacing/>
        <w:rPr>
          <w:rFonts w:ascii="Arial" w:hAnsi="Arial" w:cs="Arial"/>
        </w:rPr>
      </w:pPr>
      <w:r>
        <w:rPr>
          <w:rFonts w:ascii="Arial" w:hAnsi="Arial" w:cs="Arial"/>
        </w:rPr>
        <w:t xml:space="preserve">                              ______________________________</w:t>
      </w:r>
    </w:p>
    <w:p w14:paraId="093936B3" w14:textId="72F422B4" w:rsidR="006F5049" w:rsidRDefault="006F5049" w:rsidP="006F5049">
      <w:pPr>
        <w:spacing w:after="0"/>
        <w:jc w:val="center"/>
        <w:rPr>
          <w:rFonts w:ascii="Arial" w:eastAsia="Times New Roman" w:hAnsi="Arial" w:cs="Arial"/>
          <w:lang w:eastAsia="pt-BR"/>
        </w:rPr>
      </w:pPr>
      <w:r w:rsidRPr="00BE3BE6">
        <w:rPr>
          <w:rFonts w:ascii="Arial" w:eastAsia="Times New Roman" w:hAnsi="Arial" w:cs="Arial"/>
          <w:lang w:eastAsia="pt-BR"/>
        </w:rPr>
        <w:t xml:space="preserve">Claiton Joe </w:t>
      </w:r>
      <w:proofErr w:type="spellStart"/>
      <w:r w:rsidRPr="00BE3BE6">
        <w:rPr>
          <w:rFonts w:ascii="Arial" w:eastAsia="Times New Roman" w:hAnsi="Arial" w:cs="Arial"/>
          <w:lang w:eastAsia="pt-BR"/>
        </w:rPr>
        <w:t>Chaitter</w:t>
      </w:r>
      <w:proofErr w:type="spellEnd"/>
      <w:r w:rsidRPr="00BE3BE6">
        <w:rPr>
          <w:rFonts w:ascii="Arial" w:eastAsia="Times New Roman" w:hAnsi="Arial" w:cs="Arial"/>
          <w:lang w:eastAsia="pt-BR"/>
        </w:rPr>
        <w:t xml:space="preserve"> Miranda</w:t>
      </w:r>
    </w:p>
    <w:p w14:paraId="5A6EA5F0" w14:textId="707C0541" w:rsidR="006F5049" w:rsidRPr="006F5049" w:rsidRDefault="006F5049" w:rsidP="006F5049">
      <w:pPr>
        <w:spacing w:after="0"/>
        <w:ind w:firstLine="709"/>
        <w:contextualSpacing/>
        <w:jc w:val="center"/>
        <w:rPr>
          <w:rFonts w:ascii="Arial" w:hAnsi="Arial" w:cs="Arial"/>
          <w:b/>
        </w:rPr>
      </w:pPr>
      <w:r>
        <w:rPr>
          <w:rFonts w:ascii="Arial" w:eastAsia="Times New Roman" w:hAnsi="Arial" w:cs="Arial"/>
          <w:b/>
          <w:lang w:eastAsia="pt-BR"/>
        </w:rPr>
        <w:t>Secretário</w:t>
      </w:r>
      <w:r w:rsidRPr="006F5049">
        <w:rPr>
          <w:rFonts w:ascii="Arial" w:eastAsia="Times New Roman" w:hAnsi="Arial" w:cs="Arial"/>
          <w:b/>
          <w:lang w:eastAsia="pt-BR"/>
        </w:rPr>
        <w:t xml:space="preserve"> de Planejamento e Desenvolvimento Econômico</w:t>
      </w:r>
    </w:p>
    <w:p w14:paraId="24A7F4FF" w14:textId="77777777" w:rsidR="006F5049" w:rsidRPr="006F5049" w:rsidRDefault="006F5049" w:rsidP="006F5049">
      <w:pPr>
        <w:jc w:val="center"/>
        <w:rPr>
          <w:rFonts w:ascii="Arial" w:hAnsi="Arial" w:cs="Arial"/>
        </w:rPr>
      </w:pPr>
    </w:p>
    <w:sectPr w:rsidR="006F5049" w:rsidRPr="006F5049">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0ED17A" w14:textId="77777777" w:rsidR="00EE559F" w:rsidRDefault="00EE559F" w:rsidP="00EF6BA5">
      <w:pPr>
        <w:spacing w:after="0" w:line="240" w:lineRule="auto"/>
      </w:pPr>
      <w:r>
        <w:separator/>
      </w:r>
    </w:p>
  </w:endnote>
  <w:endnote w:type="continuationSeparator" w:id="0">
    <w:p w14:paraId="6332F98B" w14:textId="77777777" w:rsidR="00EE559F" w:rsidRDefault="00EE559F" w:rsidP="00EF6B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1D5663" w14:textId="77777777" w:rsidR="00EF6BA5" w:rsidRPr="00D2702A" w:rsidRDefault="00EF6BA5" w:rsidP="00EF6BA5">
    <w:pPr>
      <w:pStyle w:val="Rodap"/>
      <w:jc w:val="center"/>
      <w:rPr>
        <w:rFonts w:ascii="Arial" w:hAnsi="Arial" w:cs="Arial"/>
        <w:b/>
        <w:color w:val="17365D" w:themeColor="text2" w:themeShade="BF"/>
        <w:sz w:val="18"/>
        <w:szCs w:val="18"/>
      </w:rPr>
    </w:pPr>
    <w:r w:rsidRPr="00D2702A">
      <w:rPr>
        <w:rFonts w:ascii="Arial" w:hAnsi="Arial" w:cs="Arial"/>
        <w:b/>
        <w:color w:val="17365D" w:themeColor="text2" w:themeShade="BF"/>
        <w:sz w:val="18"/>
        <w:szCs w:val="18"/>
      </w:rPr>
      <w:t>Rua São Gabriel, 72 – Centro – CEP 95.930-0000 – Fone: (51) 3764-</w:t>
    </w:r>
    <w:proofErr w:type="gramStart"/>
    <w:r w:rsidRPr="00D2702A">
      <w:rPr>
        <w:rFonts w:ascii="Arial" w:hAnsi="Arial" w:cs="Arial"/>
        <w:b/>
        <w:color w:val="17365D" w:themeColor="text2" w:themeShade="BF"/>
        <w:sz w:val="18"/>
        <w:szCs w:val="18"/>
      </w:rPr>
      <w:t>1144</w:t>
    </w:r>
    <w:proofErr w:type="gramEnd"/>
  </w:p>
  <w:p w14:paraId="7888015B" w14:textId="77777777" w:rsidR="00EF6BA5" w:rsidRPr="00D2702A" w:rsidRDefault="00EF6BA5" w:rsidP="00EF6BA5">
    <w:pPr>
      <w:pStyle w:val="Rodap"/>
      <w:jc w:val="center"/>
      <w:rPr>
        <w:rFonts w:ascii="Arial" w:hAnsi="Arial" w:cs="Arial"/>
        <w:b/>
        <w:color w:val="17365D" w:themeColor="text2" w:themeShade="BF"/>
        <w:sz w:val="18"/>
        <w:szCs w:val="18"/>
        <w:lang w:val="en-US"/>
      </w:rPr>
    </w:pPr>
    <w:r w:rsidRPr="00D2702A">
      <w:rPr>
        <w:rFonts w:ascii="Arial" w:hAnsi="Arial" w:cs="Arial"/>
        <w:b/>
        <w:noProof/>
        <w:color w:val="17365D" w:themeColor="text2" w:themeShade="BF"/>
        <w:lang w:eastAsia="pt-BR"/>
      </w:rPr>
      <mc:AlternateContent>
        <mc:Choice Requires="wps">
          <w:drawing>
            <wp:anchor distT="0" distB="0" distL="114300" distR="114300" simplePos="0" relativeHeight="251661312" behindDoc="1" locked="0" layoutInCell="1" allowOverlap="1" wp14:anchorId="191F610C" wp14:editId="63DAD124">
              <wp:simplePos x="0" y="0"/>
              <wp:positionH relativeFrom="page">
                <wp:posOffset>1758315</wp:posOffset>
              </wp:positionH>
              <wp:positionV relativeFrom="page">
                <wp:posOffset>9437370</wp:posOffset>
              </wp:positionV>
              <wp:extent cx="4220845" cy="243840"/>
              <wp:effectExtent l="0" t="0" r="8255" b="381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0845" cy="243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962C5E" w14:textId="77777777" w:rsidR="00EF6BA5" w:rsidRPr="00414F98" w:rsidRDefault="00EF6BA5" w:rsidP="00EF6BA5">
                          <w:pPr>
                            <w:ind w:left="747" w:right="18" w:hanging="728"/>
                            <w:rPr>
                              <w:rFonts w:ascii="Times New Roman" w:hAnsi="Times New Roman"/>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38.45pt;margin-top:743.1pt;width:332.35pt;height:19.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" filled="f" stroked="f">
              <v:textbox inset="0,0,0,0">
                <w:txbxContent>
                  <w:p w14:paraId="5C962C5E" w14:textId="77777777" w:rsidR="00EF6BA5" w:rsidRPr="00414F98" w:rsidRDefault="00EF6BA5" w:rsidP="00EF6BA5">
                    <w:pPr>
                      <w:ind w:left="747" w:right="18" w:hanging="728"/>
                      <w:rPr>
                        <w:rFonts w:ascii="Times New Roman" w:hAnsi="Times New Roman"/>
                        <w:sz w:val="16"/>
                      </w:rPr>
                    </w:pPr>
                  </w:p>
                </w:txbxContent>
              </v:textbox>
              <w10:wrap anchorx="page" anchory="page"/>
            </v:shape>
          </w:pict>
        </mc:Fallback>
      </mc:AlternateContent>
    </w:r>
    <w:r w:rsidRPr="00D2702A">
      <w:rPr>
        <w:rFonts w:ascii="Arial" w:hAnsi="Arial" w:cs="Arial"/>
        <w:b/>
        <w:color w:val="17365D" w:themeColor="text2" w:themeShade="BF"/>
        <w:sz w:val="18"/>
        <w:szCs w:val="18"/>
        <w:lang w:val="en-US"/>
      </w:rPr>
      <w:t xml:space="preserve">Home – page: </w:t>
    </w:r>
    <w:hyperlink r:id="rId1" w:history="1">
      <w:r w:rsidRPr="00D2702A">
        <w:rPr>
          <w:rFonts w:ascii="Arial" w:hAnsi="Arial" w:cs="Arial"/>
          <w:b/>
          <w:color w:val="17365D" w:themeColor="text2" w:themeShade="BF"/>
          <w:sz w:val="16"/>
          <w:szCs w:val="16"/>
          <w:u w:val="single"/>
          <w:lang w:val="en-US" w:eastAsia="pt-BR"/>
        </w:rPr>
        <w:t>www.cruzeiro.rs.gov.br</w:t>
      </w:r>
    </w:hyperlink>
    <w:r w:rsidRPr="00D2702A">
      <w:rPr>
        <w:rFonts w:ascii="Arial" w:hAnsi="Arial" w:cs="Arial"/>
        <w:b/>
        <w:color w:val="17365D" w:themeColor="text2" w:themeShade="BF"/>
        <w:sz w:val="16"/>
        <w:szCs w:val="16"/>
        <w:u w:val="single"/>
        <w:lang w:eastAsia="pt-BR"/>
      </w:rPr>
      <w:t xml:space="preserve"> </w:t>
    </w:r>
    <w:r w:rsidRPr="00D2702A">
      <w:rPr>
        <w:rFonts w:ascii="Arial" w:hAnsi="Arial" w:cs="Arial"/>
        <w:b/>
        <w:color w:val="17365D" w:themeColor="text2" w:themeShade="BF"/>
        <w:sz w:val="16"/>
        <w:szCs w:val="16"/>
        <w:lang w:eastAsia="pt-BR"/>
      </w:rPr>
      <w:t>E-mail: licita@cruzeiro.rs.gov.br</w:t>
    </w:r>
  </w:p>
  <w:p w14:paraId="14A907C2" w14:textId="77777777" w:rsidR="00EF6BA5" w:rsidRDefault="00EF6BA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0ACA97" w14:textId="77777777" w:rsidR="00EE559F" w:rsidRDefault="00EE559F" w:rsidP="00EF6BA5">
      <w:pPr>
        <w:spacing w:after="0" w:line="240" w:lineRule="auto"/>
      </w:pPr>
      <w:r>
        <w:separator/>
      </w:r>
    </w:p>
  </w:footnote>
  <w:footnote w:type="continuationSeparator" w:id="0">
    <w:p w14:paraId="2E6D0907" w14:textId="77777777" w:rsidR="00EE559F" w:rsidRDefault="00EE559F" w:rsidP="00EF6B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DB0C6A" w14:textId="77777777" w:rsidR="00EF6BA5" w:rsidRPr="00D2702A" w:rsidRDefault="00EF6BA5" w:rsidP="00EF6BA5">
    <w:pPr>
      <w:pStyle w:val="Cabealho"/>
      <w:jc w:val="center"/>
      <w:rPr>
        <w:rFonts w:ascii="Arial" w:hAnsi="Arial" w:cs="Arial"/>
        <w:b/>
        <w:color w:val="17365D" w:themeColor="text2" w:themeShade="BF"/>
        <w:sz w:val="32"/>
        <w:szCs w:val="32"/>
      </w:rPr>
    </w:pPr>
    <w:r w:rsidRPr="00D2702A">
      <w:rPr>
        <w:noProof/>
        <w:color w:val="17365D" w:themeColor="text2" w:themeShade="BF"/>
        <w:lang w:eastAsia="pt-BR"/>
      </w:rPr>
      <w:drawing>
        <wp:anchor distT="0" distB="0" distL="114935" distR="114935" simplePos="0" relativeHeight="251659264" behindDoc="0" locked="0" layoutInCell="1" allowOverlap="1" wp14:anchorId="58FD5313" wp14:editId="0968EB81">
          <wp:simplePos x="0" y="0"/>
          <wp:positionH relativeFrom="margin">
            <wp:align>center</wp:align>
          </wp:positionH>
          <wp:positionV relativeFrom="margin">
            <wp:align>center</wp:align>
          </wp:positionV>
          <wp:extent cx="5755005" cy="6221095"/>
          <wp:effectExtent l="0" t="0" r="0" b="825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5005" cy="622109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Pr="00D2702A">
      <w:rPr>
        <w:rFonts w:ascii="Arial" w:hAnsi="Arial" w:cs="Arial"/>
        <w:b/>
        <w:color w:val="17365D" w:themeColor="text2" w:themeShade="BF"/>
      </w:rPr>
      <w:t>ESTADO DO RIO GRANDE DO SUL</w:t>
    </w:r>
  </w:p>
  <w:p w14:paraId="4978040B" w14:textId="77777777" w:rsidR="00EF6BA5" w:rsidRPr="00D2702A" w:rsidRDefault="00D2702A" w:rsidP="00EF6BA5">
    <w:pPr>
      <w:pStyle w:val="Cabealho"/>
      <w:jc w:val="center"/>
      <w:rPr>
        <w:rFonts w:ascii="Arial" w:hAnsi="Arial" w:cs="Arial"/>
        <w:b/>
        <w:color w:val="17365D" w:themeColor="text2" w:themeShade="BF"/>
        <w:sz w:val="32"/>
        <w:szCs w:val="32"/>
      </w:rPr>
    </w:pPr>
    <w:r w:rsidRPr="00D2702A">
      <w:rPr>
        <w:rFonts w:ascii="Arial" w:hAnsi="Arial" w:cs="Arial"/>
        <w:b/>
        <w:color w:val="17365D" w:themeColor="text2" w:themeShade="BF"/>
        <w:sz w:val="32"/>
        <w:szCs w:val="32"/>
      </w:rPr>
      <w:t xml:space="preserve">MUNICÍPIO </w:t>
    </w:r>
    <w:r w:rsidR="00EF6BA5" w:rsidRPr="00D2702A">
      <w:rPr>
        <w:rFonts w:ascii="Arial" w:hAnsi="Arial" w:cs="Arial"/>
        <w:b/>
        <w:color w:val="17365D" w:themeColor="text2" w:themeShade="BF"/>
        <w:sz w:val="32"/>
        <w:szCs w:val="32"/>
      </w:rPr>
      <w:t>DE CRUZEIRO DO SUL</w:t>
    </w:r>
  </w:p>
  <w:p w14:paraId="1C3FE30E" w14:textId="77777777" w:rsidR="00EF6BA5" w:rsidRDefault="00EF6BA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3B034D"/>
    <w:multiLevelType w:val="multilevel"/>
    <w:tmpl w:val="BDF6F8E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nsid w:val="330F0094"/>
    <w:multiLevelType w:val="hybridMultilevel"/>
    <w:tmpl w:val="D9202448"/>
    <w:lvl w:ilvl="0" w:tplc="FFFFFFFF">
      <w:start w:val="1"/>
      <w:numFmt w:val="bullet"/>
      <w:lvlText w:val="•"/>
      <w:lvlJc w:val="left"/>
      <w:pPr>
        <w:ind w:left="720" w:hanging="360"/>
      </w:p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63284E86"/>
    <w:multiLevelType w:val="hybridMultilevel"/>
    <w:tmpl w:val="D90A07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68990E82"/>
    <w:multiLevelType w:val="multilevel"/>
    <w:tmpl w:val="A99EB3C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nsid w:val="79754C53"/>
    <w:multiLevelType w:val="multilevel"/>
    <w:tmpl w:val="8AFEBF6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nsid w:val="7B720F06"/>
    <w:multiLevelType w:val="hybridMultilevel"/>
    <w:tmpl w:val="F9A49D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7CCB5CC1"/>
    <w:multiLevelType w:val="hybridMultilevel"/>
    <w:tmpl w:val="5A5E19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6"/>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BA5"/>
    <w:rsid w:val="000053C3"/>
    <w:rsid w:val="00017F1C"/>
    <w:rsid w:val="00053ADC"/>
    <w:rsid w:val="0012102A"/>
    <w:rsid w:val="001F7FB4"/>
    <w:rsid w:val="002628F6"/>
    <w:rsid w:val="00262BB4"/>
    <w:rsid w:val="00365612"/>
    <w:rsid w:val="00391BC5"/>
    <w:rsid w:val="003E6793"/>
    <w:rsid w:val="00485F0B"/>
    <w:rsid w:val="00505199"/>
    <w:rsid w:val="00565440"/>
    <w:rsid w:val="005F0101"/>
    <w:rsid w:val="005F5729"/>
    <w:rsid w:val="006E1985"/>
    <w:rsid w:val="006F5049"/>
    <w:rsid w:val="0080552A"/>
    <w:rsid w:val="008200CF"/>
    <w:rsid w:val="00825E0C"/>
    <w:rsid w:val="00920E3F"/>
    <w:rsid w:val="009712DA"/>
    <w:rsid w:val="00982E47"/>
    <w:rsid w:val="0099228D"/>
    <w:rsid w:val="00997EE5"/>
    <w:rsid w:val="009C373A"/>
    <w:rsid w:val="009D0197"/>
    <w:rsid w:val="009E4477"/>
    <w:rsid w:val="00A92414"/>
    <w:rsid w:val="00B043B5"/>
    <w:rsid w:val="00B12752"/>
    <w:rsid w:val="00B33C2C"/>
    <w:rsid w:val="00BE3BE6"/>
    <w:rsid w:val="00BE43EA"/>
    <w:rsid w:val="00C027D3"/>
    <w:rsid w:val="00C646A8"/>
    <w:rsid w:val="00D2702A"/>
    <w:rsid w:val="00D453B8"/>
    <w:rsid w:val="00DB4DF8"/>
    <w:rsid w:val="00DB626E"/>
    <w:rsid w:val="00DD0486"/>
    <w:rsid w:val="00DD3D6D"/>
    <w:rsid w:val="00DF228E"/>
    <w:rsid w:val="00DF469B"/>
    <w:rsid w:val="00EE559F"/>
    <w:rsid w:val="00EF6BA5"/>
    <w:rsid w:val="00FC3C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3EC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F6BA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F6BA5"/>
  </w:style>
  <w:style w:type="paragraph" w:styleId="Rodap">
    <w:name w:val="footer"/>
    <w:basedOn w:val="Normal"/>
    <w:link w:val="RodapChar"/>
    <w:uiPriority w:val="99"/>
    <w:unhideWhenUsed/>
    <w:rsid w:val="00EF6BA5"/>
    <w:pPr>
      <w:tabs>
        <w:tab w:val="center" w:pos="4252"/>
        <w:tab w:val="right" w:pos="8504"/>
      </w:tabs>
      <w:spacing w:after="0" w:line="240" w:lineRule="auto"/>
    </w:pPr>
  </w:style>
  <w:style w:type="character" w:customStyle="1" w:styleId="RodapChar">
    <w:name w:val="Rodapé Char"/>
    <w:basedOn w:val="Fontepargpadro"/>
    <w:link w:val="Rodap"/>
    <w:uiPriority w:val="99"/>
    <w:rsid w:val="00EF6BA5"/>
  </w:style>
  <w:style w:type="character" w:styleId="Hyperlink">
    <w:name w:val="Hyperlink"/>
    <w:basedOn w:val="Fontepargpadro"/>
    <w:rsid w:val="00B12752"/>
    <w:rPr>
      <w:color w:val="0563C1"/>
      <w:u w:val="single"/>
    </w:rPr>
  </w:style>
  <w:style w:type="character" w:customStyle="1" w:styleId="CorpodetextoChar">
    <w:name w:val="Corpo de texto Char"/>
    <w:basedOn w:val="Fontepargpadro"/>
    <w:link w:val="Corpodetexto"/>
    <w:qFormat/>
    <w:rsid w:val="00B12752"/>
    <w:rPr>
      <w:rFonts w:ascii="Times New Roman" w:eastAsia="Times New Roman" w:hAnsi="Times New Roman" w:cs="Times New Roman"/>
      <w:kern w:val="2"/>
      <w:sz w:val="20"/>
      <w:szCs w:val="20"/>
      <w:lang w:eastAsia="zh-CN"/>
    </w:rPr>
  </w:style>
  <w:style w:type="paragraph" w:styleId="Corpodetexto">
    <w:name w:val="Body Text"/>
    <w:basedOn w:val="Normal"/>
    <w:link w:val="CorpodetextoChar"/>
    <w:rsid w:val="00B12752"/>
    <w:pPr>
      <w:suppressAutoHyphens/>
      <w:spacing w:after="140" w:line="288" w:lineRule="auto"/>
    </w:pPr>
    <w:rPr>
      <w:rFonts w:ascii="Times New Roman" w:eastAsia="Times New Roman" w:hAnsi="Times New Roman" w:cs="Times New Roman"/>
      <w:kern w:val="2"/>
      <w:sz w:val="20"/>
      <w:szCs w:val="20"/>
      <w:lang w:eastAsia="zh-CN"/>
    </w:rPr>
  </w:style>
  <w:style w:type="character" w:customStyle="1" w:styleId="CorpodetextoChar1">
    <w:name w:val="Corpo de texto Char1"/>
    <w:basedOn w:val="Fontepargpadro"/>
    <w:uiPriority w:val="99"/>
    <w:semiHidden/>
    <w:rsid w:val="00B12752"/>
  </w:style>
  <w:style w:type="paragraph" w:styleId="PargrafodaLista">
    <w:name w:val="List Paragraph"/>
    <w:basedOn w:val="Normal"/>
    <w:uiPriority w:val="1"/>
    <w:qFormat/>
    <w:rsid w:val="00B12752"/>
    <w:pPr>
      <w:suppressAutoHyphens/>
      <w:spacing w:after="160" w:line="259" w:lineRule="auto"/>
      <w:ind w:left="720"/>
      <w:contextualSpacing/>
    </w:pPr>
    <w:rPr>
      <w:kern w:val="2"/>
      <w14:ligatures w14:val="standardContextual"/>
    </w:rPr>
  </w:style>
  <w:style w:type="paragraph" w:customStyle="1" w:styleId="Standard">
    <w:name w:val="Standard"/>
    <w:qFormat/>
    <w:rsid w:val="00B12752"/>
    <w:pPr>
      <w:suppressAutoHyphens/>
      <w:spacing w:after="0" w:line="240" w:lineRule="auto"/>
      <w:textAlignment w:val="baseline"/>
    </w:pPr>
    <w:rPr>
      <w:rFonts w:ascii="Liberation Serif" w:eastAsia="NSimSun" w:hAnsi="Liberation Serif" w:cs="Mangal"/>
      <w:kern w:val="2"/>
      <w:sz w:val="24"/>
      <w:szCs w:val="24"/>
      <w:lang w:eastAsia="zh-CN" w:bidi="hi-IN"/>
    </w:rPr>
  </w:style>
  <w:style w:type="paragraph" w:customStyle="1" w:styleId="Contedodatabela">
    <w:name w:val="Conteúdo da tabela"/>
    <w:basedOn w:val="Normal"/>
    <w:qFormat/>
    <w:rsid w:val="00B12752"/>
    <w:pPr>
      <w:widowControl w:val="0"/>
      <w:suppressLineNumbers/>
      <w:suppressAutoHyphens/>
    </w:pPr>
    <w:rPr>
      <w14:ligatures w14:val="standardContextual"/>
    </w:rPr>
  </w:style>
  <w:style w:type="paragraph" w:customStyle="1" w:styleId="Default">
    <w:name w:val="Default"/>
    <w:qFormat/>
    <w:rsid w:val="00B12752"/>
    <w:pPr>
      <w:spacing w:after="0" w:line="240" w:lineRule="auto"/>
    </w:pPr>
    <w:rPr>
      <w:rFonts w:ascii="Calibri" w:eastAsia="Calibri" w:hAnsi="Calibri" w:cs="Calibri"/>
      <w:color w:val="000000"/>
      <w:sz w:val="24"/>
      <w:szCs w:val="24"/>
      <w14:ligatures w14:val="standardContextual"/>
    </w:rPr>
  </w:style>
  <w:style w:type="table" w:styleId="Tabelacomgrade">
    <w:name w:val="Table Grid"/>
    <w:basedOn w:val="Tabelanormal"/>
    <w:uiPriority w:val="59"/>
    <w:rsid w:val="00B12752"/>
    <w:pPr>
      <w:suppressAutoHyphens/>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ontepargpadro"/>
    <w:rsid w:val="00920E3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F6BA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F6BA5"/>
  </w:style>
  <w:style w:type="paragraph" w:styleId="Rodap">
    <w:name w:val="footer"/>
    <w:basedOn w:val="Normal"/>
    <w:link w:val="RodapChar"/>
    <w:uiPriority w:val="99"/>
    <w:unhideWhenUsed/>
    <w:rsid w:val="00EF6BA5"/>
    <w:pPr>
      <w:tabs>
        <w:tab w:val="center" w:pos="4252"/>
        <w:tab w:val="right" w:pos="8504"/>
      </w:tabs>
      <w:spacing w:after="0" w:line="240" w:lineRule="auto"/>
    </w:pPr>
  </w:style>
  <w:style w:type="character" w:customStyle="1" w:styleId="RodapChar">
    <w:name w:val="Rodapé Char"/>
    <w:basedOn w:val="Fontepargpadro"/>
    <w:link w:val="Rodap"/>
    <w:uiPriority w:val="99"/>
    <w:rsid w:val="00EF6BA5"/>
  </w:style>
  <w:style w:type="character" w:styleId="Hyperlink">
    <w:name w:val="Hyperlink"/>
    <w:basedOn w:val="Fontepargpadro"/>
    <w:rsid w:val="00B12752"/>
    <w:rPr>
      <w:color w:val="0563C1"/>
      <w:u w:val="single"/>
    </w:rPr>
  </w:style>
  <w:style w:type="character" w:customStyle="1" w:styleId="CorpodetextoChar">
    <w:name w:val="Corpo de texto Char"/>
    <w:basedOn w:val="Fontepargpadro"/>
    <w:link w:val="Corpodetexto"/>
    <w:qFormat/>
    <w:rsid w:val="00B12752"/>
    <w:rPr>
      <w:rFonts w:ascii="Times New Roman" w:eastAsia="Times New Roman" w:hAnsi="Times New Roman" w:cs="Times New Roman"/>
      <w:kern w:val="2"/>
      <w:sz w:val="20"/>
      <w:szCs w:val="20"/>
      <w:lang w:eastAsia="zh-CN"/>
    </w:rPr>
  </w:style>
  <w:style w:type="paragraph" w:styleId="Corpodetexto">
    <w:name w:val="Body Text"/>
    <w:basedOn w:val="Normal"/>
    <w:link w:val="CorpodetextoChar"/>
    <w:rsid w:val="00B12752"/>
    <w:pPr>
      <w:suppressAutoHyphens/>
      <w:spacing w:after="140" w:line="288" w:lineRule="auto"/>
    </w:pPr>
    <w:rPr>
      <w:rFonts w:ascii="Times New Roman" w:eastAsia="Times New Roman" w:hAnsi="Times New Roman" w:cs="Times New Roman"/>
      <w:kern w:val="2"/>
      <w:sz w:val="20"/>
      <w:szCs w:val="20"/>
      <w:lang w:eastAsia="zh-CN"/>
    </w:rPr>
  </w:style>
  <w:style w:type="character" w:customStyle="1" w:styleId="CorpodetextoChar1">
    <w:name w:val="Corpo de texto Char1"/>
    <w:basedOn w:val="Fontepargpadro"/>
    <w:uiPriority w:val="99"/>
    <w:semiHidden/>
    <w:rsid w:val="00B12752"/>
  </w:style>
  <w:style w:type="paragraph" w:styleId="PargrafodaLista">
    <w:name w:val="List Paragraph"/>
    <w:basedOn w:val="Normal"/>
    <w:uiPriority w:val="1"/>
    <w:qFormat/>
    <w:rsid w:val="00B12752"/>
    <w:pPr>
      <w:suppressAutoHyphens/>
      <w:spacing w:after="160" w:line="259" w:lineRule="auto"/>
      <w:ind w:left="720"/>
      <w:contextualSpacing/>
    </w:pPr>
    <w:rPr>
      <w:kern w:val="2"/>
      <w14:ligatures w14:val="standardContextual"/>
    </w:rPr>
  </w:style>
  <w:style w:type="paragraph" w:customStyle="1" w:styleId="Standard">
    <w:name w:val="Standard"/>
    <w:qFormat/>
    <w:rsid w:val="00B12752"/>
    <w:pPr>
      <w:suppressAutoHyphens/>
      <w:spacing w:after="0" w:line="240" w:lineRule="auto"/>
      <w:textAlignment w:val="baseline"/>
    </w:pPr>
    <w:rPr>
      <w:rFonts w:ascii="Liberation Serif" w:eastAsia="NSimSun" w:hAnsi="Liberation Serif" w:cs="Mangal"/>
      <w:kern w:val="2"/>
      <w:sz w:val="24"/>
      <w:szCs w:val="24"/>
      <w:lang w:eastAsia="zh-CN" w:bidi="hi-IN"/>
    </w:rPr>
  </w:style>
  <w:style w:type="paragraph" w:customStyle="1" w:styleId="Contedodatabela">
    <w:name w:val="Conteúdo da tabela"/>
    <w:basedOn w:val="Normal"/>
    <w:qFormat/>
    <w:rsid w:val="00B12752"/>
    <w:pPr>
      <w:widowControl w:val="0"/>
      <w:suppressLineNumbers/>
      <w:suppressAutoHyphens/>
    </w:pPr>
    <w:rPr>
      <w14:ligatures w14:val="standardContextual"/>
    </w:rPr>
  </w:style>
  <w:style w:type="paragraph" w:customStyle="1" w:styleId="Default">
    <w:name w:val="Default"/>
    <w:qFormat/>
    <w:rsid w:val="00B12752"/>
    <w:pPr>
      <w:spacing w:after="0" w:line="240" w:lineRule="auto"/>
    </w:pPr>
    <w:rPr>
      <w:rFonts w:ascii="Calibri" w:eastAsia="Calibri" w:hAnsi="Calibri" w:cs="Calibri"/>
      <w:color w:val="000000"/>
      <w:sz w:val="24"/>
      <w:szCs w:val="24"/>
      <w14:ligatures w14:val="standardContextual"/>
    </w:rPr>
  </w:style>
  <w:style w:type="table" w:styleId="Tabelacomgrade">
    <w:name w:val="Table Grid"/>
    <w:basedOn w:val="Tabelanormal"/>
    <w:uiPriority w:val="59"/>
    <w:rsid w:val="00B12752"/>
    <w:pPr>
      <w:suppressAutoHyphens/>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ontepargpadro"/>
    <w:rsid w:val="00920E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401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lanejamento@cruzeiro.rs.gov.br"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cruzeiro.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1427</Words>
  <Characters>7712</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9121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Usuario</cp:lastModifiedBy>
  <cp:revision>2</cp:revision>
  <cp:lastPrinted>2024-07-17T13:31:00Z</cp:lastPrinted>
  <dcterms:created xsi:type="dcterms:W3CDTF">2024-07-17T13:35:00Z</dcterms:created>
  <dcterms:modified xsi:type="dcterms:W3CDTF">2024-07-17T13:35:00Z</dcterms:modified>
</cp:coreProperties>
</file>