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37BBA" w14:textId="4ED3D253" w:rsidR="00DB42D7" w:rsidRPr="00DC4ADE" w:rsidRDefault="00A54977">
      <w:pPr>
        <w:rPr>
          <w:rFonts w:ascii="Tahoma" w:hAnsi="Tahoma" w:cs="Tahoma"/>
          <w:sz w:val="20"/>
          <w:szCs w:val="20"/>
        </w:rPr>
      </w:pPr>
      <w:r w:rsidRPr="00DC4ADE">
        <w:rPr>
          <w:rFonts w:ascii="Tahoma" w:hAnsi="Tahoma" w:cs="Tahoma"/>
          <w:sz w:val="20"/>
          <w:szCs w:val="20"/>
        </w:rPr>
        <w:t>PNCP</w:t>
      </w:r>
    </w:p>
    <w:p w14:paraId="268CE03A" w14:textId="51C0BF19" w:rsidR="00A54977" w:rsidRPr="00DC4ADE" w:rsidRDefault="00A54977" w:rsidP="00A5497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DC4ADE">
        <w:rPr>
          <w:rFonts w:ascii="Tahoma" w:eastAsia="Times New Roman" w:hAnsi="Tahoma" w:cs="Tahoma"/>
          <w:sz w:val="20"/>
          <w:szCs w:val="20"/>
          <w:lang w:eastAsia="pt-BR"/>
        </w:rPr>
        <w:t>DATA: 0</w:t>
      </w:r>
      <w:r w:rsidRPr="00DC4ADE">
        <w:rPr>
          <w:rFonts w:ascii="Tahoma" w:eastAsia="Times New Roman" w:hAnsi="Tahoma" w:cs="Tahoma"/>
          <w:sz w:val="20"/>
          <w:szCs w:val="20"/>
          <w:lang w:eastAsia="pt-BR"/>
        </w:rPr>
        <w:t>9</w:t>
      </w:r>
      <w:r w:rsidRPr="00DC4ADE">
        <w:rPr>
          <w:rFonts w:ascii="Tahoma" w:eastAsia="Times New Roman" w:hAnsi="Tahoma" w:cs="Tahoma"/>
          <w:sz w:val="20"/>
          <w:szCs w:val="20"/>
          <w:lang w:eastAsia="pt-BR"/>
        </w:rPr>
        <w:t>/04/2024</w:t>
      </w:r>
    </w:p>
    <w:p w14:paraId="0582D0FD" w14:textId="77777777" w:rsidR="00A54977" w:rsidRPr="00DC4ADE" w:rsidRDefault="00A54977" w:rsidP="00A5497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4E2873FE" w14:textId="2E766F0C" w:rsidR="00A54977" w:rsidRPr="00DC4ADE" w:rsidRDefault="00A54977" w:rsidP="00A5497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DC4ADE">
        <w:rPr>
          <w:rFonts w:ascii="Tahoma" w:eastAsia="Times New Roman" w:hAnsi="Tahoma" w:cs="Tahoma"/>
          <w:sz w:val="20"/>
          <w:szCs w:val="20"/>
          <w:lang w:eastAsia="pt-BR"/>
        </w:rPr>
        <w:t xml:space="preserve">MODALIDADE: DISPENSADA POR JUSTIFICATIVA </w:t>
      </w:r>
    </w:p>
    <w:p w14:paraId="00F6C041" w14:textId="77777777" w:rsidR="00A54977" w:rsidRPr="00DC4ADE" w:rsidRDefault="00A54977" w:rsidP="00A5497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DC4ADE">
        <w:rPr>
          <w:rFonts w:ascii="Tahoma" w:eastAsia="Times New Roman" w:hAnsi="Tahoma" w:cs="Tahoma"/>
          <w:sz w:val="20"/>
          <w:szCs w:val="20"/>
          <w:lang w:eastAsia="pt-BR"/>
        </w:rPr>
        <w:t xml:space="preserve">           </w:t>
      </w:r>
    </w:p>
    <w:p w14:paraId="153A1D16" w14:textId="108EFADA" w:rsidR="00A54977" w:rsidRPr="00DC4ADE" w:rsidRDefault="00A54977" w:rsidP="00A54977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DC4ADE">
        <w:rPr>
          <w:rFonts w:ascii="Tahoma" w:eastAsia="Times New Roman" w:hAnsi="Tahoma" w:cs="Tahoma"/>
          <w:sz w:val="20"/>
          <w:szCs w:val="20"/>
          <w:lang w:eastAsia="pt-BR"/>
        </w:rPr>
        <w:t>OBJETO: Renovação de contrato com a APASPI, para atendimento de portadores de deficiência. Ratifica-se a contratação acima identificada, na modalidade citada, com os documentos apresentados, para fins de publicação na imprensa oficial e para tornar eficaz o ato, nos termos legais.</w:t>
      </w:r>
    </w:p>
    <w:p w14:paraId="583A285A" w14:textId="19B447D4" w:rsidR="00A54977" w:rsidRDefault="00A54977" w:rsidP="00A54977">
      <w:pPr>
        <w:jc w:val="both"/>
        <w:rPr>
          <w:rFonts w:ascii="Tahoma" w:hAnsi="Tahoma" w:cs="Tahoma"/>
          <w:sz w:val="20"/>
          <w:szCs w:val="20"/>
        </w:rPr>
      </w:pPr>
      <w:r w:rsidRPr="00DC4ADE">
        <w:rPr>
          <w:rFonts w:ascii="Tahoma" w:hAnsi="Tahoma" w:cs="Tahoma"/>
          <w:sz w:val="20"/>
          <w:szCs w:val="20"/>
        </w:rPr>
        <w:t>Valor R$ 5.880,00</w:t>
      </w:r>
    </w:p>
    <w:p w14:paraId="343450AE" w14:textId="272CBB20" w:rsidR="00DC4ADE" w:rsidRPr="00DC4ADE" w:rsidRDefault="00DC4ADE" w:rsidP="00A54977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FORNECEDOR: APASPI – ASSOCIAÇÃO DE PAIS E AMIGOS SURDOS DE PARAI CNPJ 15.583.741/0001-10</w:t>
      </w:r>
    </w:p>
    <w:p w14:paraId="717A938E" w14:textId="77777777" w:rsidR="00A54977" w:rsidRPr="00DC4ADE" w:rsidRDefault="00A54977" w:rsidP="00A5497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2F388681" w14:textId="77777777" w:rsidR="00A54977" w:rsidRPr="00DC4ADE" w:rsidRDefault="00A54977">
      <w:pPr>
        <w:rPr>
          <w:rFonts w:ascii="Tahoma" w:hAnsi="Tahoma" w:cs="Tahoma"/>
          <w:sz w:val="20"/>
          <w:szCs w:val="20"/>
        </w:rPr>
      </w:pPr>
    </w:p>
    <w:sectPr w:rsidR="00A54977" w:rsidRPr="00DC4A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977"/>
    <w:rsid w:val="00A54977"/>
    <w:rsid w:val="00DB42D7"/>
    <w:rsid w:val="00DC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AD444"/>
  <w15:chartTrackingRefBased/>
  <w15:docId w15:val="{850EEE46-F5CC-4F2D-B7E4-CB0AC338F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73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</dc:creator>
  <cp:keywords/>
  <dc:description/>
  <cp:lastModifiedBy>Filipe</cp:lastModifiedBy>
  <cp:revision>1</cp:revision>
  <dcterms:created xsi:type="dcterms:W3CDTF">2024-04-09T12:19:00Z</dcterms:created>
  <dcterms:modified xsi:type="dcterms:W3CDTF">2024-04-09T12:34:00Z</dcterms:modified>
</cp:coreProperties>
</file>