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C04ED" w14:textId="77777777" w:rsidR="00997CAE" w:rsidRPr="00B310DE" w:rsidRDefault="00185869">
      <w:pPr>
        <w:pBdr>
          <w:top w:val="single" w:sz="4" w:space="0" w:color="000000"/>
          <w:left w:val="single" w:sz="4" w:space="0" w:color="000000"/>
          <w:bottom w:val="single" w:sz="4" w:space="0" w:color="000000"/>
          <w:right w:val="single" w:sz="4" w:space="0" w:color="000000"/>
        </w:pBdr>
        <w:shd w:val="clear" w:color="auto" w:fill="0070C0"/>
        <w:spacing w:after="11" w:line="259" w:lineRule="auto"/>
        <w:ind w:left="285" w:right="0"/>
        <w:jc w:val="center"/>
        <w:rPr>
          <w:sz w:val="22"/>
        </w:rPr>
      </w:pPr>
      <w:bookmarkStart w:id="0" w:name="_Hlk209106159"/>
      <w:r w:rsidRPr="00B310DE">
        <w:rPr>
          <w:b/>
          <w:color w:val="FFFFFF"/>
          <w:sz w:val="22"/>
        </w:rPr>
        <w:t xml:space="preserve">ESTUDO TÉCNICO PRELIMINAR </w:t>
      </w:r>
    </w:p>
    <w:bookmarkEnd w:id="0"/>
    <w:p w14:paraId="6E65C6B2" w14:textId="0E39DB6E" w:rsidR="00997CAE" w:rsidRDefault="00185869">
      <w:pPr>
        <w:spacing w:after="14" w:line="259" w:lineRule="auto"/>
        <w:ind w:left="281" w:right="0" w:firstLine="0"/>
        <w:jc w:val="left"/>
        <w:rPr>
          <w:b/>
        </w:rPr>
      </w:pPr>
      <w:r>
        <w:rPr>
          <w:b/>
        </w:rPr>
        <w:t xml:space="preserve"> </w:t>
      </w:r>
    </w:p>
    <w:p w14:paraId="483D9E71" w14:textId="3A47EEE3" w:rsidR="00F65253" w:rsidRPr="00B310DE" w:rsidRDefault="00F65253" w:rsidP="00F65253">
      <w:pPr>
        <w:spacing w:line="360" w:lineRule="auto"/>
        <w:rPr>
          <w:b/>
          <w:bCs/>
          <w:szCs w:val="20"/>
        </w:rPr>
      </w:pPr>
      <w:r w:rsidRPr="00B310DE">
        <w:rPr>
          <w:b/>
          <w:bCs/>
          <w:szCs w:val="20"/>
        </w:rPr>
        <w:t xml:space="preserve"> Município de Nova </w:t>
      </w:r>
      <w:proofErr w:type="spellStart"/>
      <w:r w:rsidRPr="00B310DE">
        <w:rPr>
          <w:b/>
          <w:bCs/>
          <w:szCs w:val="20"/>
        </w:rPr>
        <w:t>Bassano</w:t>
      </w:r>
      <w:proofErr w:type="spellEnd"/>
    </w:p>
    <w:p w14:paraId="7EF42D50" w14:textId="59E2DA02" w:rsidR="00F65253" w:rsidRPr="00F65253" w:rsidRDefault="00F65253" w:rsidP="00F65253">
      <w:pPr>
        <w:spacing w:line="360" w:lineRule="auto"/>
        <w:rPr>
          <w:szCs w:val="20"/>
        </w:rPr>
      </w:pPr>
      <w:r w:rsidRPr="00F65253">
        <w:rPr>
          <w:szCs w:val="20"/>
        </w:rPr>
        <w:t>Secretaria Municipal de Saúde e Assistência Social</w:t>
      </w:r>
      <w:r>
        <w:rPr>
          <w:szCs w:val="20"/>
        </w:rPr>
        <w:t>, Secretaria Municipal de Educação, Secretaria Municipal de Obras</w:t>
      </w:r>
      <w:r w:rsidR="006C338B">
        <w:rPr>
          <w:szCs w:val="20"/>
        </w:rPr>
        <w:t xml:space="preserve"> e Viação</w:t>
      </w:r>
      <w:r>
        <w:rPr>
          <w:szCs w:val="20"/>
        </w:rPr>
        <w:t>, Secretaria Municipal de Agricultura</w:t>
      </w:r>
      <w:r w:rsidR="006C338B">
        <w:rPr>
          <w:szCs w:val="20"/>
        </w:rPr>
        <w:t xml:space="preserve"> e Pecuária</w:t>
      </w:r>
      <w:r w:rsidR="00121CB6">
        <w:rPr>
          <w:szCs w:val="20"/>
        </w:rPr>
        <w:t xml:space="preserve"> e </w:t>
      </w:r>
      <w:r w:rsidR="007B67AE">
        <w:rPr>
          <w:szCs w:val="20"/>
        </w:rPr>
        <w:t>Secretaria Municipal da Administração</w:t>
      </w:r>
    </w:p>
    <w:p w14:paraId="787B5536" w14:textId="5D41250D" w:rsidR="00F65253" w:rsidRPr="00B310DE" w:rsidRDefault="00B310DE" w:rsidP="00F65253">
      <w:pPr>
        <w:pStyle w:val="Corpodetexto"/>
        <w:spacing w:line="360" w:lineRule="auto"/>
        <w:ind w:left="284"/>
        <w:rPr>
          <w:rFonts w:ascii="Arial" w:hAnsi="Arial" w:cs="Arial"/>
          <w:b/>
          <w:bCs/>
          <w:sz w:val="20"/>
        </w:rPr>
      </w:pPr>
      <w:bookmarkStart w:id="1" w:name="_Hlk202191722"/>
      <w:r w:rsidRPr="00B310DE">
        <w:rPr>
          <w:rFonts w:ascii="Arial" w:hAnsi="Arial" w:cs="Arial"/>
          <w:b/>
          <w:bCs/>
          <w:sz w:val="20"/>
        </w:rPr>
        <w:t>AQUISIÇÃO DE EQUIPAMENTOS DE PROTEÇÃO INDIVIDUAL</w:t>
      </w:r>
      <w:r w:rsidR="00121CB6">
        <w:rPr>
          <w:rFonts w:ascii="Arial" w:hAnsi="Arial" w:cs="Arial"/>
          <w:b/>
          <w:bCs/>
          <w:sz w:val="20"/>
        </w:rPr>
        <w:t xml:space="preserve"> - EPIs</w:t>
      </w:r>
      <w:r w:rsidRPr="00B310DE">
        <w:rPr>
          <w:rFonts w:ascii="Arial" w:hAnsi="Arial" w:cs="Arial"/>
          <w:b/>
          <w:bCs/>
          <w:sz w:val="20"/>
        </w:rPr>
        <w:t xml:space="preserve"> PARA USO PELOS SERVIDORES PÚBLICOS MUNICIPAIS</w:t>
      </w:r>
      <w:bookmarkEnd w:id="1"/>
      <w:r w:rsidRPr="00B310DE">
        <w:rPr>
          <w:rFonts w:ascii="Arial" w:hAnsi="Arial" w:cs="Arial"/>
          <w:b/>
          <w:bCs/>
          <w:sz w:val="20"/>
        </w:rPr>
        <w:t>.</w:t>
      </w:r>
    </w:p>
    <w:p w14:paraId="2929EB89" w14:textId="77777777" w:rsidR="00F65253" w:rsidRDefault="00F65253">
      <w:pPr>
        <w:spacing w:after="14" w:line="259" w:lineRule="auto"/>
        <w:ind w:left="281" w:right="0" w:firstLine="0"/>
        <w:jc w:val="left"/>
      </w:pPr>
    </w:p>
    <w:p w14:paraId="51848942" w14:textId="77777777" w:rsidR="00997CAE" w:rsidRDefault="00185869">
      <w:pPr>
        <w:pStyle w:val="Ttulo1"/>
        <w:ind w:left="276"/>
      </w:pPr>
      <w:r>
        <w:t xml:space="preserve">INTRODUÇÃO </w:t>
      </w:r>
    </w:p>
    <w:p w14:paraId="649286B6" w14:textId="07F96629" w:rsidR="00997CAE" w:rsidRDefault="00185869" w:rsidP="00B310DE">
      <w:pPr>
        <w:spacing w:after="0" w:line="360" w:lineRule="auto"/>
        <w:ind w:left="295" w:right="11" w:hanging="11"/>
      </w:pPr>
      <w:r>
        <w:t>Em virtudes dos trabalhos realizados nas Secretarias Municipais, evidencia-se a necessidade de aquisição de Equipamentos de Proteção Individua</w:t>
      </w:r>
      <w:r w:rsidR="00B310DE">
        <w:t>l</w:t>
      </w:r>
      <w:r>
        <w:t xml:space="preserve"> aos envolvidos na execução desses serviços. Tais equipamentos se fazem indispensáveis, visto que garantem a segurança dos trabalhadores envolvidos em suas atividades e garante o cumprimento da legislação quanto à segurança do trabalho.  </w:t>
      </w:r>
    </w:p>
    <w:p w14:paraId="3D6F7D78" w14:textId="77777777" w:rsidR="00B310DE" w:rsidRDefault="00B310DE" w:rsidP="00B310DE">
      <w:pPr>
        <w:spacing w:after="0" w:line="360" w:lineRule="auto"/>
        <w:ind w:left="295" w:right="11" w:hanging="11"/>
      </w:pPr>
    </w:p>
    <w:p w14:paraId="6446D6DF" w14:textId="77777777" w:rsidR="00997CAE" w:rsidRDefault="00185869">
      <w:pPr>
        <w:pStyle w:val="Ttulo1"/>
        <w:spacing w:after="269"/>
        <w:ind w:left="276"/>
      </w:pPr>
      <w:r>
        <w:t xml:space="preserve">1. DESCRIÇÃO DA NECESSIDADE </w:t>
      </w:r>
    </w:p>
    <w:p w14:paraId="3259415B" w14:textId="485A441F" w:rsidR="000C58DE" w:rsidRDefault="00185869" w:rsidP="00031C5C">
      <w:pPr>
        <w:spacing w:after="10" w:line="360" w:lineRule="auto"/>
        <w:ind w:left="276" w:right="0"/>
      </w:pPr>
      <w:r>
        <w:t>Trata-se da aquisição de Equipamentos de Proteção Individual – EPI</w:t>
      </w:r>
      <w:r w:rsidR="00DA75E1">
        <w:t>s</w:t>
      </w:r>
      <w:r>
        <w:t xml:space="preserve"> – a ser</w:t>
      </w:r>
      <w:r w:rsidR="00031C5C">
        <w:t>em</w:t>
      </w:r>
      <w:r>
        <w:t xml:space="preserve"> fornecido</w:t>
      </w:r>
      <w:r w:rsidR="00031C5C">
        <w:t>s</w:t>
      </w:r>
      <w:r>
        <w:t xml:space="preserve"> aos servidores públicos </w:t>
      </w:r>
      <w:r w:rsidR="00031C5C">
        <w:t>do município</w:t>
      </w:r>
      <w:r>
        <w:t xml:space="preserve"> de </w:t>
      </w:r>
      <w:r w:rsidR="00EA3768">
        <w:t xml:space="preserve">Nova </w:t>
      </w:r>
      <w:proofErr w:type="spellStart"/>
      <w:r w:rsidR="00EA3768">
        <w:t>Bassano</w:t>
      </w:r>
      <w:proofErr w:type="spellEnd"/>
      <w:r>
        <w:t xml:space="preserve">, visando minimizar o risco de acidentes e diminuir o tempo de exposição a agentes nocivos à saúde do trabalhador conforme determina a Lei 6.514/77 da CLT e Portaria 3214/78, sendo os EPIs constantes neste documento regulamentado pela NR-6 e de uso obrigatório. </w:t>
      </w:r>
    </w:p>
    <w:p w14:paraId="6A0AD446" w14:textId="12E1DE97" w:rsidR="000C58DE" w:rsidRPr="00031C5C" w:rsidRDefault="000C58DE" w:rsidP="00031C5C">
      <w:pPr>
        <w:pStyle w:val="NormalWeb"/>
        <w:spacing w:before="0" w:beforeAutospacing="0" w:after="0" w:afterAutospacing="0" w:line="360" w:lineRule="auto"/>
        <w:ind w:left="284"/>
        <w:jc w:val="both"/>
        <w:rPr>
          <w:rFonts w:ascii="Arial" w:hAnsi="Arial" w:cs="Arial"/>
          <w:sz w:val="20"/>
          <w:szCs w:val="20"/>
        </w:rPr>
      </w:pPr>
      <w:r w:rsidRPr="00031C5C">
        <w:rPr>
          <w:rFonts w:ascii="Arial" w:hAnsi="Arial" w:cs="Arial"/>
          <w:sz w:val="20"/>
          <w:szCs w:val="20"/>
        </w:rPr>
        <w:t xml:space="preserve">A aquisição de Equipamentos de Proteção Individual (EPIs) é uma medida fundamental e obrigatória para qualquer </w:t>
      </w:r>
      <w:r w:rsidR="00031C5C" w:rsidRPr="00031C5C">
        <w:rPr>
          <w:rFonts w:ascii="Arial" w:hAnsi="Arial" w:cs="Arial"/>
          <w:sz w:val="20"/>
          <w:szCs w:val="20"/>
        </w:rPr>
        <w:t>instituição</w:t>
      </w:r>
      <w:r w:rsidRPr="00031C5C">
        <w:rPr>
          <w:rFonts w:ascii="Arial" w:hAnsi="Arial" w:cs="Arial"/>
          <w:sz w:val="20"/>
          <w:szCs w:val="20"/>
        </w:rPr>
        <w:t xml:space="preserve"> que preze pela segurança, saúde e bem-estar de seus colaboradores, além de garantir a conformidade com a legislação</w:t>
      </w:r>
      <w:r w:rsidR="00031C5C">
        <w:rPr>
          <w:rFonts w:ascii="Arial" w:hAnsi="Arial" w:cs="Arial"/>
          <w:sz w:val="20"/>
          <w:szCs w:val="20"/>
        </w:rPr>
        <w:t>:</w:t>
      </w:r>
    </w:p>
    <w:p w14:paraId="3E665455" w14:textId="686CD336" w:rsidR="000C58DE" w:rsidRPr="000C58DE" w:rsidRDefault="000C58DE" w:rsidP="004854D4">
      <w:pPr>
        <w:pStyle w:val="Ttulo2"/>
        <w:numPr>
          <w:ilvl w:val="0"/>
          <w:numId w:val="9"/>
        </w:numPr>
        <w:spacing w:line="360" w:lineRule="auto"/>
        <w:jc w:val="both"/>
        <w:rPr>
          <w:sz w:val="20"/>
          <w:szCs w:val="20"/>
        </w:rPr>
      </w:pPr>
      <w:r w:rsidRPr="000C58DE">
        <w:rPr>
          <w:sz w:val="20"/>
          <w:szCs w:val="20"/>
        </w:rPr>
        <w:t>Cumprimento Legal e Normativo</w:t>
      </w:r>
    </w:p>
    <w:p w14:paraId="76BE0EE0" w14:textId="77777777" w:rsidR="000C58DE" w:rsidRPr="00031C5C" w:rsidRDefault="000C58DE" w:rsidP="00031C5C">
      <w:pPr>
        <w:pStyle w:val="NormalWeb"/>
        <w:spacing w:before="0" w:beforeAutospacing="0" w:after="0" w:afterAutospacing="0" w:line="360" w:lineRule="auto"/>
        <w:ind w:left="284"/>
        <w:jc w:val="both"/>
        <w:rPr>
          <w:rFonts w:ascii="Arial" w:hAnsi="Arial" w:cs="Arial"/>
          <w:sz w:val="20"/>
          <w:szCs w:val="20"/>
        </w:rPr>
      </w:pPr>
      <w:r w:rsidRPr="00031C5C">
        <w:rPr>
          <w:rFonts w:ascii="Arial" w:hAnsi="Arial" w:cs="Arial"/>
          <w:sz w:val="20"/>
          <w:szCs w:val="20"/>
        </w:rPr>
        <w:t>A legislação brasileira, especialmente a Norma Regulamentadora 6 (NR 6), estabelece que é obrigação do empregador fornecer, gratuitamente, o EPI adequado ao risco de cada atividade, em perfeito estado de conservação e funcionamento, bem como treinar o trabalhador sobre o seu uso correto. O não cumprimento dessas normas pode acarretar:</w:t>
      </w:r>
    </w:p>
    <w:p w14:paraId="744DAAF2" w14:textId="77777777" w:rsidR="000C58DE" w:rsidRPr="00031C5C" w:rsidRDefault="000C58DE" w:rsidP="00031C5C">
      <w:pPr>
        <w:pStyle w:val="NormalWeb"/>
        <w:numPr>
          <w:ilvl w:val="0"/>
          <w:numId w:val="5"/>
        </w:numPr>
        <w:spacing w:before="0" w:beforeAutospacing="0" w:after="0" w:afterAutospacing="0" w:line="360" w:lineRule="auto"/>
        <w:ind w:left="284" w:firstLine="0"/>
        <w:jc w:val="both"/>
        <w:rPr>
          <w:rFonts w:ascii="Arial" w:hAnsi="Arial" w:cs="Arial"/>
          <w:sz w:val="20"/>
          <w:szCs w:val="20"/>
        </w:rPr>
      </w:pPr>
      <w:r w:rsidRPr="00031C5C">
        <w:rPr>
          <w:rFonts w:ascii="Arial" w:hAnsi="Arial" w:cs="Arial"/>
          <w:sz w:val="20"/>
          <w:szCs w:val="20"/>
        </w:rPr>
        <w:t>Multas e penalidades por parte dos órgãos fiscalizadores (Ministério do Trabalho e Emprego, Ministério Público do Trabalho).</w:t>
      </w:r>
    </w:p>
    <w:p w14:paraId="62A4049E" w14:textId="0E771B22" w:rsidR="000C58DE" w:rsidRPr="00031C5C" w:rsidRDefault="000C58DE" w:rsidP="00031C5C">
      <w:pPr>
        <w:pStyle w:val="NormalWeb"/>
        <w:numPr>
          <w:ilvl w:val="0"/>
          <w:numId w:val="5"/>
        </w:numPr>
        <w:spacing w:before="0" w:beforeAutospacing="0" w:after="0" w:afterAutospacing="0" w:line="360" w:lineRule="auto"/>
        <w:ind w:left="284" w:firstLine="0"/>
        <w:jc w:val="both"/>
        <w:rPr>
          <w:rFonts w:ascii="Arial" w:hAnsi="Arial" w:cs="Arial"/>
          <w:sz w:val="20"/>
          <w:szCs w:val="20"/>
        </w:rPr>
      </w:pPr>
      <w:r w:rsidRPr="00031C5C">
        <w:rPr>
          <w:rFonts w:ascii="Arial" w:hAnsi="Arial" w:cs="Arial"/>
          <w:sz w:val="20"/>
          <w:szCs w:val="20"/>
        </w:rPr>
        <w:t xml:space="preserve">Interdição de setores ou da </w:t>
      </w:r>
      <w:r w:rsidR="00031C5C" w:rsidRPr="00031C5C">
        <w:rPr>
          <w:rFonts w:ascii="Arial" w:hAnsi="Arial" w:cs="Arial"/>
          <w:sz w:val="20"/>
          <w:szCs w:val="20"/>
        </w:rPr>
        <w:t>instituição</w:t>
      </w:r>
      <w:r w:rsidRPr="00031C5C">
        <w:rPr>
          <w:rFonts w:ascii="Arial" w:hAnsi="Arial" w:cs="Arial"/>
          <w:sz w:val="20"/>
          <w:szCs w:val="20"/>
        </w:rPr>
        <w:t>, impactando diretamente a produção e</w:t>
      </w:r>
      <w:r w:rsidR="00031C5C" w:rsidRPr="00031C5C">
        <w:rPr>
          <w:rFonts w:ascii="Arial" w:hAnsi="Arial" w:cs="Arial"/>
          <w:sz w:val="20"/>
          <w:szCs w:val="20"/>
        </w:rPr>
        <w:t>, no caso do setor privado,</w:t>
      </w:r>
      <w:r w:rsidRPr="00031C5C">
        <w:rPr>
          <w:rFonts w:ascii="Arial" w:hAnsi="Arial" w:cs="Arial"/>
          <w:sz w:val="20"/>
          <w:szCs w:val="20"/>
        </w:rPr>
        <w:t xml:space="preserve"> os lucros.</w:t>
      </w:r>
    </w:p>
    <w:p w14:paraId="4952013B" w14:textId="77777777" w:rsidR="000C58DE" w:rsidRPr="00031C5C" w:rsidRDefault="000C58DE" w:rsidP="00031C5C">
      <w:pPr>
        <w:pStyle w:val="NormalWeb"/>
        <w:numPr>
          <w:ilvl w:val="0"/>
          <w:numId w:val="5"/>
        </w:numPr>
        <w:spacing w:before="0" w:beforeAutospacing="0" w:after="0" w:afterAutospacing="0" w:line="360" w:lineRule="auto"/>
        <w:ind w:left="284" w:firstLine="0"/>
        <w:jc w:val="both"/>
        <w:rPr>
          <w:rFonts w:ascii="Arial" w:hAnsi="Arial" w:cs="Arial"/>
          <w:sz w:val="20"/>
          <w:szCs w:val="20"/>
        </w:rPr>
      </w:pPr>
      <w:r w:rsidRPr="00031C5C">
        <w:rPr>
          <w:rFonts w:ascii="Arial" w:hAnsi="Arial" w:cs="Arial"/>
          <w:sz w:val="20"/>
          <w:szCs w:val="20"/>
        </w:rPr>
        <w:t>Processos trabalhistas por parte dos empregados em caso de acidentes ou doenças ocupacionais, com possíveis indenizações.</w:t>
      </w:r>
    </w:p>
    <w:p w14:paraId="0732F006" w14:textId="599AC1E7" w:rsidR="000C58DE" w:rsidRPr="000C58DE" w:rsidRDefault="000C58DE" w:rsidP="004854D4">
      <w:pPr>
        <w:pStyle w:val="Ttulo2"/>
        <w:numPr>
          <w:ilvl w:val="0"/>
          <w:numId w:val="9"/>
        </w:numPr>
        <w:spacing w:line="360" w:lineRule="auto"/>
        <w:jc w:val="both"/>
        <w:rPr>
          <w:sz w:val="20"/>
          <w:szCs w:val="20"/>
        </w:rPr>
      </w:pPr>
      <w:r w:rsidRPr="000C58DE">
        <w:rPr>
          <w:sz w:val="20"/>
          <w:szCs w:val="20"/>
        </w:rPr>
        <w:t>Prevenção de Acidentes e Doenças Ocupacionais</w:t>
      </w:r>
    </w:p>
    <w:p w14:paraId="482EDC03" w14:textId="77777777" w:rsidR="000C58DE" w:rsidRPr="00031C5C" w:rsidRDefault="000C58DE" w:rsidP="00031C5C">
      <w:pPr>
        <w:pStyle w:val="NormalWeb"/>
        <w:spacing w:before="0" w:beforeAutospacing="0" w:after="0" w:afterAutospacing="0" w:line="360" w:lineRule="auto"/>
        <w:ind w:left="284"/>
        <w:jc w:val="both"/>
        <w:rPr>
          <w:rFonts w:ascii="Arial" w:hAnsi="Arial" w:cs="Arial"/>
          <w:sz w:val="20"/>
          <w:szCs w:val="20"/>
        </w:rPr>
      </w:pPr>
      <w:r w:rsidRPr="00031C5C">
        <w:rPr>
          <w:rFonts w:ascii="Arial" w:hAnsi="Arial" w:cs="Arial"/>
          <w:sz w:val="20"/>
          <w:szCs w:val="20"/>
        </w:rPr>
        <w:t>Esta é a justificativa mais crucial. Os EPIs são a barreira final entre o trabalhador e os riscos presentes no ambiente de trabalho. Sua utilização previne:</w:t>
      </w:r>
    </w:p>
    <w:p w14:paraId="48BB4405" w14:textId="77777777" w:rsidR="000C58DE" w:rsidRPr="00031C5C" w:rsidRDefault="000C58DE" w:rsidP="00031C5C">
      <w:pPr>
        <w:pStyle w:val="NormalWeb"/>
        <w:numPr>
          <w:ilvl w:val="0"/>
          <w:numId w:val="6"/>
        </w:numPr>
        <w:spacing w:before="0" w:beforeAutospacing="0" w:after="0" w:afterAutospacing="0" w:line="360" w:lineRule="auto"/>
        <w:ind w:left="284" w:firstLine="0"/>
        <w:jc w:val="both"/>
        <w:rPr>
          <w:rFonts w:ascii="Arial" w:hAnsi="Arial" w:cs="Arial"/>
          <w:sz w:val="20"/>
          <w:szCs w:val="20"/>
        </w:rPr>
      </w:pPr>
      <w:r w:rsidRPr="00031C5C">
        <w:rPr>
          <w:rFonts w:ascii="Arial" w:hAnsi="Arial" w:cs="Arial"/>
          <w:sz w:val="20"/>
          <w:szCs w:val="20"/>
        </w:rPr>
        <w:lastRenderedPageBreak/>
        <w:t>Acidentes de trabalho: cortes, quedas, choques elétricos, queimaduras, impactos, lesões por esforço repetitivo (LER/DORT), entre outros.</w:t>
      </w:r>
    </w:p>
    <w:p w14:paraId="532D40FE" w14:textId="77777777" w:rsidR="000C58DE" w:rsidRPr="00031C5C" w:rsidRDefault="000C58DE" w:rsidP="00031C5C">
      <w:pPr>
        <w:pStyle w:val="NormalWeb"/>
        <w:numPr>
          <w:ilvl w:val="0"/>
          <w:numId w:val="6"/>
        </w:numPr>
        <w:spacing w:before="0" w:beforeAutospacing="0" w:after="0" w:afterAutospacing="0" w:line="360" w:lineRule="auto"/>
        <w:ind w:left="284" w:firstLine="0"/>
        <w:jc w:val="both"/>
        <w:rPr>
          <w:rFonts w:ascii="Arial" w:hAnsi="Arial" w:cs="Arial"/>
          <w:sz w:val="20"/>
          <w:szCs w:val="20"/>
        </w:rPr>
      </w:pPr>
      <w:r w:rsidRPr="00031C5C">
        <w:rPr>
          <w:rFonts w:ascii="Arial" w:hAnsi="Arial" w:cs="Arial"/>
          <w:sz w:val="20"/>
          <w:szCs w:val="20"/>
        </w:rPr>
        <w:t>Doenças ocupacionais: perda auditiva induzida por ruído (PAIR), doenças respiratórias por inalação de agentes químicos, dermatites, problemas de visão, etc.</w:t>
      </w:r>
    </w:p>
    <w:p w14:paraId="0A232D90" w14:textId="7A982E72" w:rsidR="000C58DE" w:rsidRPr="00031C5C" w:rsidRDefault="000C58DE" w:rsidP="00031C5C">
      <w:pPr>
        <w:pStyle w:val="NormalWeb"/>
        <w:spacing w:before="0" w:beforeAutospacing="0" w:after="0" w:afterAutospacing="0" w:line="360" w:lineRule="auto"/>
        <w:ind w:left="284"/>
        <w:jc w:val="both"/>
        <w:rPr>
          <w:rFonts w:ascii="Arial" w:hAnsi="Arial" w:cs="Arial"/>
          <w:sz w:val="20"/>
          <w:szCs w:val="20"/>
        </w:rPr>
      </w:pPr>
      <w:r w:rsidRPr="00031C5C">
        <w:rPr>
          <w:rFonts w:ascii="Arial" w:hAnsi="Arial" w:cs="Arial"/>
          <w:sz w:val="20"/>
          <w:szCs w:val="20"/>
        </w:rPr>
        <w:t xml:space="preserve">Ao proteger a integridade física e a saúde dos colaboradores, a </w:t>
      </w:r>
      <w:r w:rsidR="00031C5C" w:rsidRPr="00031C5C">
        <w:rPr>
          <w:rFonts w:ascii="Arial" w:hAnsi="Arial" w:cs="Arial"/>
          <w:sz w:val="20"/>
          <w:szCs w:val="20"/>
        </w:rPr>
        <w:t>instituição</w:t>
      </w:r>
      <w:r w:rsidRPr="00031C5C">
        <w:rPr>
          <w:rFonts w:ascii="Arial" w:hAnsi="Arial" w:cs="Arial"/>
          <w:sz w:val="20"/>
          <w:szCs w:val="20"/>
        </w:rPr>
        <w:t xml:space="preserve"> preserva vidas e evita sofrimentos humanos, o que é inestimável.</w:t>
      </w:r>
    </w:p>
    <w:p w14:paraId="0ED20D9E" w14:textId="1FB7F785" w:rsidR="000C58DE" w:rsidRPr="000C58DE" w:rsidRDefault="000C58DE" w:rsidP="004854D4">
      <w:pPr>
        <w:pStyle w:val="Ttulo2"/>
        <w:numPr>
          <w:ilvl w:val="0"/>
          <w:numId w:val="9"/>
        </w:numPr>
        <w:spacing w:line="360" w:lineRule="auto"/>
        <w:jc w:val="both"/>
        <w:rPr>
          <w:sz w:val="20"/>
          <w:szCs w:val="20"/>
        </w:rPr>
      </w:pPr>
      <w:r w:rsidRPr="000C58DE">
        <w:rPr>
          <w:sz w:val="20"/>
          <w:szCs w:val="20"/>
        </w:rPr>
        <w:t>Redução de Custos e Despesas</w:t>
      </w:r>
    </w:p>
    <w:p w14:paraId="2B611F7F" w14:textId="2AEA2F3A" w:rsidR="000C58DE" w:rsidRPr="00031C5C" w:rsidRDefault="000C58DE" w:rsidP="00031C5C">
      <w:pPr>
        <w:pStyle w:val="NormalWeb"/>
        <w:spacing w:before="0" w:beforeAutospacing="0" w:after="0" w:afterAutospacing="0" w:line="360" w:lineRule="auto"/>
        <w:ind w:left="284" w:firstLine="274"/>
        <w:jc w:val="both"/>
        <w:rPr>
          <w:rFonts w:ascii="Arial" w:hAnsi="Arial" w:cs="Arial"/>
          <w:sz w:val="20"/>
          <w:szCs w:val="20"/>
        </w:rPr>
      </w:pPr>
      <w:r w:rsidRPr="00031C5C">
        <w:rPr>
          <w:rFonts w:ascii="Arial" w:hAnsi="Arial" w:cs="Arial"/>
          <w:sz w:val="20"/>
          <w:szCs w:val="20"/>
        </w:rPr>
        <w:t xml:space="preserve">Embora a aquisição de EPIs represente um investimento inicial, a médio e longo prazo ela gera uma economia significativa para a </w:t>
      </w:r>
      <w:r w:rsidR="00031C5C" w:rsidRPr="00031C5C">
        <w:rPr>
          <w:rFonts w:ascii="Arial" w:hAnsi="Arial" w:cs="Arial"/>
          <w:sz w:val="20"/>
          <w:szCs w:val="20"/>
        </w:rPr>
        <w:t>instituição</w:t>
      </w:r>
      <w:r w:rsidRPr="00031C5C">
        <w:rPr>
          <w:rFonts w:ascii="Arial" w:hAnsi="Arial" w:cs="Arial"/>
          <w:sz w:val="20"/>
          <w:szCs w:val="20"/>
        </w:rPr>
        <w:t>, ao reduzir:</w:t>
      </w:r>
    </w:p>
    <w:p w14:paraId="4802255A" w14:textId="77777777" w:rsidR="000C58DE" w:rsidRPr="00031C5C" w:rsidRDefault="000C58DE" w:rsidP="00031C5C">
      <w:pPr>
        <w:pStyle w:val="NormalWeb"/>
        <w:numPr>
          <w:ilvl w:val="0"/>
          <w:numId w:val="7"/>
        </w:numPr>
        <w:spacing w:before="0" w:beforeAutospacing="0" w:after="0" w:afterAutospacing="0" w:line="360" w:lineRule="auto"/>
        <w:ind w:left="284" w:firstLine="274"/>
        <w:jc w:val="both"/>
        <w:rPr>
          <w:rFonts w:ascii="Arial" w:hAnsi="Arial" w:cs="Arial"/>
          <w:sz w:val="20"/>
          <w:szCs w:val="20"/>
        </w:rPr>
      </w:pPr>
      <w:r w:rsidRPr="00031C5C">
        <w:rPr>
          <w:rFonts w:ascii="Arial" w:hAnsi="Arial" w:cs="Arial"/>
          <w:sz w:val="20"/>
          <w:szCs w:val="20"/>
        </w:rPr>
        <w:t>Custos com afastamentos: licenças médicas, substituição de pessoal, pagamento de auxílio-doença.</w:t>
      </w:r>
    </w:p>
    <w:p w14:paraId="155FBBD9" w14:textId="77777777" w:rsidR="000C58DE" w:rsidRPr="00031C5C" w:rsidRDefault="000C58DE" w:rsidP="00031C5C">
      <w:pPr>
        <w:pStyle w:val="NormalWeb"/>
        <w:numPr>
          <w:ilvl w:val="0"/>
          <w:numId w:val="7"/>
        </w:numPr>
        <w:spacing w:before="0" w:beforeAutospacing="0" w:after="0" w:afterAutospacing="0" w:line="360" w:lineRule="auto"/>
        <w:ind w:left="284" w:firstLine="274"/>
        <w:jc w:val="both"/>
        <w:rPr>
          <w:rFonts w:ascii="Arial" w:hAnsi="Arial" w:cs="Arial"/>
          <w:sz w:val="20"/>
          <w:szCs w:val="20"/>
        </w:rPr>
      </w:pPr>
      <w:r w:rsidRPr="00031C5C">
        <w:rPr>
          <w:rFonts w:ascii="Arial" w:hAnsi="Arial" w:cs="Arial"/>
          <w:sz w:val="20"/>
          <w:szCs w:val="20"/>
        </w:rPr>
        <w:t>Despesas médicas e hospitalares: tratamento de acidentados ou doentes.</w:t>
      </w:r>
    </w:p>
    <w:p w14:paraId="14B6389F" w14:textId="77777777" w:rsidR="000C58DE" w:rsidRPr="00031C5C" w:rsidRDefault="000C58DE" w:rsidP="00031C5C">
      <w:pPr>
        <w:pStyle w:val="NormalWeb"/>
        <w:numPr>
          <w:ilvl w:val="0"/>
          <w:numId w:val="7"/>
        </w:numPr>
        <w:spacing w:before="0" w:beforeAutospacing="0" w:after="0" w:afterAutospacing="0" w:line="360" w:lineRule="auto"/>
        <w:ind w:left="284" w:firstLine="274"/>
        <w:jc w:val="both"/>
        <w:rPr>
          <w:rFonts w:ascii="Arial" w:hAnsi="Arial" w:cs="Arial"/>
          <w:sz w:val="20"/>
          <w:szCs w:val="20"/>
        </w:rPr>
      </w:pPr>
      <w:r w:rsidRPr="00031C5C">
        <w:rPr>
          <w:rFonts w:ascii="Arial" w:hAnsi="Arial" w:cs="Arial"/>
          <w:sz w:val="20"/>
          <w:szCs w:val="20"/>
        </w:rPr>
        <w:t>Custos com indenizações: em caso de processos trabalhistas por acidentes ou doenças ocupacionais.</w:t>
      </w:r>
    </w:p>
    <w:p w14:paraId="2DA6D580" w14:textId="77F26986" w:rsidR="000C58DE" w:rsidRPr="00031C5C" w:rsidRDefault="000C58DE" w:rsidP="00031C5C">
      <w:pPr>
        <w:pStyle w:val="NormalWeb"/>
        <w:numPr>
          <w:ilvl w:val="0"/>
          <w:numId w:val="7"/>
        </w:numPr>
        <w:spacing w:before="0" w:beforeAutospacing="0" w:after="0" w:afterAutospacing="0" w:line="360" w:lineRule="auto"/>
        <w:ind w:left="284" w:firstLine="274"/>
        <w:jc w:val="both"/>
        <w:rPr>
          <w:rFonts w:ascii="Arial" w:hAnsi="Arial" w:cs="Arial"/>
          <w:sz w:val="20"/>
          <w:szCs w:val="20"/>
        </w:rPr>
      </w:pPr>
      <w:r w:rsidRPr="00031C5C">
        <w:rPr>
          <w:rFonts w:ascii="Arial" w:hAnsi="Arial" w:cs="Arial"/>
          <w:sz w:val="20"/>
          <w:szCs w:val="20"/>
        </w:rPr>
        <w:t xml:space="preserve">Danos a equipamentos e maquinário: acidentes podem danificar bens da </w:t>
      </w:r>
      <w:r w:rsidR="00031C5C" w:rsidRPr="00031C5C">
        <w:rPr>
          <w:rFonts w:ascii="Arial" w:hAnsi="Arial" w:cs="Arial"/>
          <w:sz w:val="20"/>
          <w:szCs w:val="20"/>
        </w:rPr>
        <w:t>instituição</w:t>
      </w:r>
      <w:r w:rsidRPr="00031C5C">
        <w:rPr>
          <w:rFonts w:ascii="Arial" w:hAnsi="Arial" w:cs="Arial"/>
          <w:sz w:val="20"/>
          <w:szCs w:val="20"/>
        </w:rPr>
        <w:t>, gerando custos de reparo ou substituição.</w:t>
      </w:r>
    </w:p>
    <w:p w14:paraId="206B16FC" w14:textId="5FDDD179" w:rsidR="000C58DE" w:rsidRPr="00B46F24" w:rsidRDefault="000C58DE" w:rsidP="004854D4">
      <w:pPr>
        <w:pStyle w:val="NormalWeb"/>
        <w:numPr>
          <w:ilvl w:val="0"/>
          <w:numId w:val="7"/>
        </w:numPr>
        <w:spacing w:before="0" w:beforeAutospacing="0" w:after="0" w:afterAutospacing="0" w:line="360" w:lineRule="auto"/>
        <w:ind w:left="284" w:firstLine="274"/>
        <w:rPr>
          <w:rFonts w:ascii="Arial" w:hAnsi="Arial" w:cs="Arial"/>
          <w:sz w:val="20"/>
          <w:szCs w:val="20"/>
        </w:rPr>
      </w:pPr>
      <w:r w:rsidRPr="00B46F24">
        <w:rPr>
          <w:rFonts w:ascii="Arial" w:hAnsi="Arial" w:cs="Arial"/>
          <w:sz w:val="20"/>
          <w:szCs w:val="20"/>
        </w:rPr>
        <w:t>Custos com investigações e relatórios de acidentes.</w:t>
      </w:r>
    </w:p>
    <w:p w14:paraId="475D8582" w14:textId="388DF53A" w:rsidR="000C58DE" w:rsidRPr="000C58DE" w:rsidRDefault="000C58DE" w:rsidP="004854D4">
      <w:pPr>
        <w:pStyle w:val="Ttulo2"/>
        <w:numPr>
          <w:ilvl w:val="0"/>
          <w:numId w:val="9"/>
        </w:numPr>
        <w:spacing w:line="360" w:lineRule="auto"/>
        <w:jc w:val="both"/>
        <w:rPr>
          <w:sz w:val="20"/>
          <w:szCs w:val="20"/>
        </w:rPr>
      </w:pPr>
      <w:r w:rsidRPr="000C58DE">
        <w:rPr>
          <w:sz w:val="20"/>
          <w:szCs w:val="20"/>
        </w:rPr>
        <w:t>Aumento da Produtividade e Qualidade de Vida</w:t>
      </w:r>
    </w:p>
    <w:p w14:paraId="69D79C66" w14:textId="77777777" w:rsidR="000C58DE" w:rsidRPr="00B46F24" w:rsidRDefault="000C58DE" w:rsidP="00B46F24">
      <w:pPr>
        <w:pStyle w:val="NormalWeb"/>
        <w:spacing w:before="0" w:beforeAutospacing="0" w:after="0" w:afterAutospacing="0" w:line="360" w:lineRule="auto"/>
        <w:ind w:left="284" w:firstLine="274"/>
        <w:jc w:val="both"/>
        <w:rPr>
          <w:rFonts w:ascii="Arial" w:hAnsi="Arial" w:cs="Arial"/>
          <w:sz w:val="20"/>
          <w:szCs w:val="20"/>
        </w:rPr>
      </w:pPr>
      <w:r w:rsidRPr="00B46F24">
        <w:rPr>
          <w:rFonts w:ascii="Arial" w:hAnsi="Arial" w:cs="Arial"/>
          <w:sz w:val="20"/>
          <w:szCs w:val="20"/>
        </w:rPr>
        <w:t>Colaboradores que se sentem seguros e protegidos tendem a ser mais motivados e produtivos. A utilização de EPIs contribui para:</w:t>
      </w:r>
    </w:p>
    <w:p w14:paraId="0F97DC89" w14:textId="77777777" w:rsidR="000C58DE" w:rsidRPr="00B46F24" w:rsidRDefault="000C58DE" w:rsidP="00B46F24">
      <w:pPr>
        <w:pStyle w:val="NormalWeb"/>
        <w:numPr>
          <w:ilvl w:val="0"/>
          <w:numId w:val="8"/>
        </w:numPr>
        <w:spacing w:before="0" w:beforeAutospacing="0" w:after="0" w:afterAutospacing="0" w:line="360" w:lineRule="auto"/>
        <w:ind w:left="284" w:firstLine="274"/>
        <w:jc w:val="both"/>
        <w:rPr>
          <w:rFonts w:ascii="Arial" w:hAnsi="Arial" w:cs="Arial"/>
          <w:sz w:val="20"/>
          <w:szCs w:val="20"/>
        </w:rPr>
      </w:pPr>
      <w:r w:rsidRPr="00B46F24">
        <w:rPr>
          <w:rFonts w:ascii="Arial" w:hAnsi="Arial" w:cs="Arial"/>
          <w:sz w:val="20"/>
          <w:szCs w:val="20"/>
        </w:rPr>
        <w:t>Melhor desempenho: o trabalhador se sente mais confiante para realizar suas tarefas, sem a preocupação constante com riscos.</w:t>
      </w:r>
    </w:p>
    <w:p w14:paraId="4FF42153" w14:textId="77777777" w:rsidR="000C58DE" w:rsidRPr="00B46F24" w:rsidRDefault="000C58DE" w:rsidP="00B46F24">
      <w:pPr>
        <w:pStyle w:val="NormalWeb"/>
        <w:numPr>
          <w:ilvl w:val="0"/>
          <w:numId w:val="8"/>
        </w:numPr>
        <w:spacing w:before="0" w:beforeAutospacing="0" w:after="0" w:afterAutospacing="0" w:line="360" w:lineRule="auto"/>
        <w:ind w:left="284" w:firstLine="274"/>
        <w:jc w:val="both"/>
        <w:rPr>
          <w:rFonts w:ascii="Arial" w:hAnsi="Arial" w:cs="Arial"/>
          <w:sz w:val="20"/>
          <w:szCs w:val="20"/>
        </w:rPr>
      </w:pPr>
      <w:r w:rsidRPr="00B46F24">
        <w:rPr>
          <w:rFonts w:ascii="Arial" w:hAnsi="Arial" w:cs="Arial"/>
          <w:sz w:val="20"/>
          <w:szCs w:val="20"/>
        </w:rPr>
        <w:t>Diminuição do estresse e ansiedade: a segurança no trabalho impacta positivamente a saúde mental do funcionário.</w:t>
      </w:r>
    </w:p>
    <w:p w14:paraId="63AF57C6" w14:textId="77777777" w:rsidR="000C58DE" w:rsidRPr="00B46F24" w:rsidRDefault="000C58DE" w:rsidP="00B46F24">
      <w:pPr>
        <w:pStyle w:val="NormalWeb"/>
        <w:numPr>
          <w:ilvl w:val="0"/>
          <w:numId w:val="8"/>
        </w:numPr>
        <w:spacing w:before="0" w:beforeAutospacing="0" w:after="0" w:afterAutospacing="0" w:line="360" w:lineRule="auto"/>
        <w:ind w:left="284" w:firstLine="274"/>
        <w:jc w:val="both"/>
        <w:rPr>
          <w:rFonts w:ascii="Arial" w:hAnsi="Arial" w:cs="Arial"/>
          <w:sz w:val="20"/>
          <w:szCs w:val="20"/>
        </w:rPr>
      </w:pPr>
      <w:r w:rsidRPr="00B46F24">
        <w:rPr>
          <w:rFonts w:ascii="Arial" w:hAnsi="Arial" w:cs="Arial"/>
          <w:sz w:val="20"/>
          <w:szCs w:val="20"/>
        </w:rPr>
        <w:t>Redução do absenteísmo: menos acidentes e doenças significam menos faltas e mais continuidade na produção.</w:t>
      </w:r>
    </w:p>
    <w:p w14:paraId="560FCFA4" w14:textId="0C493BB3" w:rsidR="000C58DE" w:rsidRPr="00B46F24" w:rsidRDefault="000C58DE" w:rsidP="00B46F24">
      <w:pPr>
        <w:pStyle w:val="NormalWeb"/>
        <w:numPr>
          <w:ilvl w:val="0"/>
          <w:numId w:val="8"/>
        </w:numPr>
        <w:spacing w:before="0" w:beforeAutospacing="0" w:after="0" w:afterAutospacing="0" w:line="360" w:lineRule="auto"/>
        <w:ind w:left="284" w:firstLine="274"/>
        <w:jc w:val="both"/>
        <w:rPr>
          <w:rFonts w:ascii="Arial" w:hAnsi="Arial" w:cs="Arial"/>
          <w:sz w:val="20"/>
          <w:szCs w:val="20"/>
        </w:rPr>
      </w:pPr>
      <w:r w:rsidRPr="00B46F24">
        <w:rPr>
          <w:rFonts w:ascii="Arial" w:hAnsi="Arial" w:cs="Arial"/>
          <w:sz w:val="20"/>
          <w:szCs w:val="20"/>
        </w:rPr>
        <w:t xml:space="preserve">Melhora do clima organizacional: demonstração de cuidado e valorização da </w:t>
      </w:r>
      <w:r w:rsidR="00B46F24" w:rsidRPr="00B46F24">
        <w:rPr>
          <w:rFonts w:ascii="Arial" w:hAnsi="Arial" w:cs="Arial"/>
          <w:sz w:val="20"/>
          <w:szCs w:val="20"/>
        </w:rPr>
        <w:t>instituição</w:t>
      </w:r>
      <w:r w:rsidRPr="00B46F24">
        <w:rPr>
          <w:rFonts w:ascii="Arial" w:hAnsi="Arial" w:cs="Arial"/>
          <w:sz w:val="20"/>
          <w:szCs w:val="20"/>
        </w:rPr>
        <w:t xml:space="preserve"> para com seus empregados.</w:t>
      </w:r>
    </w:p>
    <w:p w14:paraId="335310BC" w14:textId="71B31451" w:rsidR="000C58DE" w:rsidRPr="00B46F24" w:rsidRDefault="000C58DE" w:rsidP="00B46F24">
      <w:pPr>
        <w:pStyle w:val="NormalWeb"/>
        <w:spacing w:before="0" w:beforeAutospacing="0" w:after="0" w:afterAutospacing="0" w:line="360" w:lineRule="auto"/>
        <w:ind w:left="284" w:firstLine="274"/>
        <w:jc w:val="both"/>
        <w:rPr>
          <w:rFonts w:ascii="Arial" w:hAnsi="Arial" w:cs="Arial"/>
          <w:sz w:val="20"/>
          <w:szCs w:val="20"/>
        </w:rPr>
      </w:pPr>
      <w:r w:rsidRPr="00B46F24">
        <w:rPr>
          <w:rFonts w:ascii="Arial" w:hAnsi="Arial" w:cs="Arial"/>
          <w:sz w:val="20"/>
          <w:szCs w:val="20"/>
        </w:rPr>
        <w:t xml:space="preserve">Em suma, a aquisição de EPIs não é apenas uma despesa, mas sim um investimento estratégico e essencial que traz retornos significativos em termos de segurança, conformidade legal, redução de custos, aumento da produtividade e fortalecimento da imagem da </w:t>
      </w:r>
      <w:r w:rsidR="00B46F24" w:rsidRPr="00B46F24">
        <w:rPr>
          <w:rFonts w:ascii="Arial" w:hAnsi="Arial" w:cs="Arial"/>
          <w:sz w:val="20"/>
          <w:szCs w:val="20"/>
        </w:rPr>
        <w:t>instituição</w:t>
      </w:r>
      <w:r w:rsidRPr="00B46F24">
        <w:rPr>
          <w:rFonts w:ascii="Arial" w:hAnsi="Arial" w:cs="Arial"/>
          <w:sz w:val="20"/>
          <w:szCs w:val="20"/>
        </w:rPr>
        <w:t xml:space="preserve">. É uma medida que beneficia a todos: empregadores, </w:t>
      </w:r>
      <w:r w:rsidR="00B46F24" w:rsidRPr="00B46F24">
        <w:rPr>
          <w:rFonts w:ascii="Arial" w:hAnsi="Arial" w:cs="Arial"/>
          <w:sz w:val="20"/>
          <w:szCs w:val="20"/>
        </w:rPr>
        <w:t>colaboradores</w:t>
      </w:r>
      <w:r w:rsidRPr="00B46F24">
        <w:rPr>
          <w:rFonts w:ascii="Arial" w:hAnsi="Arial" w:cs="Arial"/>
          <w:sz w:val="20"/>
          <w:szCs w:val="20"/>
        </w:rPr>
        <w:t xml:space="preserve"> e a sociedade como um todo.</w:t>
      </w:r>
    </w:p>
    <w:p w14:paraId="0D005C3B" w14:textId="7E1F5890" w:rsidR="00997CAE" w:rsidRDefault="00185869" w:rsidP="00B46F24">
      <w:pPr>
        <w:spacing w:after="10" w:line="250" w:lineRule="auto"/>
        <w:ind w:left="276" w:right="0"/>
        <w:jc w:val="left"/>
      </w:pPr>
      <w:r w:rsidRPr="000C58DE">
        <w:rPr>
          <w:szCs w:val="20"/>
        </w:rPr>
        <w:t xml:space="preserve"> </w:t>
      </w:r>
      <w:r>
        <w:t xml:space="preserve"> </w:t>
      </w:r>
    </w:p>
    <w:p w14:paraId="61DEF183" w14:textId="77777777" w:rsidR="00997CAE" w:rsidRDefault="00185869">
      <w:pPr>
        <w:pStyle w:val="Ttulo1"/>
        <w:ind w:left="276"/>
      </w:pPr>
      <w:r>
        <w:t xml:space="preserve">2. PREVISÃO NO PLANO DE CONTRATAÇÕES ANUAL </w:t>
      </w:r>
    </w:p>
    <w:p w14:paraId="6DA51257" w14:textId="7BE82145" w:rsidR="009A1A02" w:rsidRDefault="009A1A02" w:rsidP="009A1A02">
      <w:pPr>
        <w:spacing w:after="0" w:line="360" w:lineRule="auto"/>
        <w:ind w:firstLine="0"/>
        <w:rPr>
          <w:szCs w:val="20"/>
        </w:rPr>
      </w:pPr>
      <w:r w:rsidRPr="009A1A02">
        <w:rPr>
          <w:szCs w:val="20"/>
        </w:rPr>
        <w:t>A contratação pretendida atende o interesse público baseada nas necessidades constatadas nas aquisições realizadas em anos anteriores, contudo, não está prevista no Plano de Contratações Anual do Município, visto que este ainda não foi concluído.</w:t>
      </w:r>
    </w:p>
    <w:p w14:paraId="5B4EBF9C" w14:textId="77777777" w:rsidR="00B310DE" w:rsidRPr="009A1A02" w:rsidRDefault="00B310DE" w:rsidP="009A1A02">
      <w:pPr>
        <w:spacing w:after="0" w:line="360" w:lineRule="auto"/>
        <w:ind w:firstLine="0"/>
        <w:rPr>
          <w:szCs w:val="20"/>
        </w:rPr>
      </w:pPr>
    </w:p>
    <w:p w14:paraId="0B37A6B1" w14:textId="77777777" w:rsidR="00997CAE" w:rsidRDefault="00185869">
      <w:pPr>
        <w:pStyle w:val="Ttulo1"/>
        <w:ind w:left="276"/>
      </w:pPr>
      <w:r>
        <w:lastRenderedPageBreak/>
        <w:t xml:space="preserve">3. REQUISITOS DA CONTRATAÇÃO </w:t>
      </w:r>
    </w:p>
    <w:p w14:paraId="7102878D" w14:textId="43531193" w:rsidR="00997CAE" w:rsidRDefault="00185869">
      <w:pPr>
        <w:spacing w:after="121"/>
        <w:ind w:right="13"/>
      </w:pPr>
      <w:r>
        <w:t>Trata-se d</w:t>
      </w:r>
      <w:r w:rsidR="009A1A02">
        <w:t xml:space="preserve">a necessidade de </w:t>
      </w:r>
      <w:r>
        <w:t>aquisição de EPIs</w:t>
      </w:r>
      <w:r w:rsidR="009A1A02">
        <w:t xml:space="preserve"> para os servidores de diversas secretarias municipais</w:t>
      </w:r>
      <w:r>
        <w:t xml:space="preserve">, mediante realização de Processo Licitatório, </w:t>
      </w:r>
      <w:r w:rsidR="009A1A02">
        <w:t xml:space="preserve">para a qual sugere-se que seja feito Registro de Preços </w:t>
      </w:r>
      <w:r>
        <w:t>na modalidade de Pregão Eletrônico</w:t>
      </w:r>
      <w:r w:rsidR="00192A39">
        <w:t>, do tipo menor preço por item</w:t>
      </w:r>
      <w:r>
        <w:t xml:space="preserve">, nos termos da Lei nº 14.133/2021. </w:t>
      </w:r>
    </w:p>
    <w:p w14:paraId="09170F5B" w14:textId="4E2B4819" w:rsidR="00997CAE" w:rsidRDefault="00185869">
      <w:pPr>
        <w:spacing w:after="169"/>
        <w:ind w:right="13"/>
      </w:pPr>
      <w:bookmarkStart w:id="2" w:name="_Hlk209016875"/>
      <w:r>
        <w:t xml:space="preserve"> Os materiais deverão estar em acordo com a Legislação vigente, dentro dos Padrões de qualidade e Normas Técnicas previstos pela ABNT, </w:t>
      </w:r>
      <w:r w:rsidR="00910565">
        <w:t>INMETRO</w:t>
      </w:r>
      <w:r>
        <w:t xml:space="preserve"> ou de acordo com as determinações de outros órgãos, agências ou congêneres que regulamentem, padronizem e/ou fiscalizem-nos.  </w:t>
      </w:r>
    </w:p>
    <w:p w14:paraId="54B4D586" w14:textId="77777777" w:rsidR="00997CAE" w:rsidRDefault="00185869">
      <w:pPr>
        <w:ind w:right="13"/>
      </w:pPr>
      <w:r>
        <w:t xml:space="preserve">Além disso, o FORNECEDOR deve cumprir todas as obrigações constantes no Edital, seus anexos e sua proposta, assumindo como exclusivamente seus os riscos e as despesas decorrentes da boa e perfeita execução do objeto, e deverá ainda:  </w:t>
      </w:r>
    </w:p>
    <w:p w14:paraId="387049C0" w14:textId="2BFDAA0A" w:rsidR="00997CAE" w:rsidRDefault="00185869">
      <w:pPr>
        <w:numPr>
          <w:ilvl w:val="0"/>
          <w:numId w:val="1"/>
        </w:numPr>
        <w:ind w:right="13"/>
      </w:pPr>
      <w:r>
        <w:t xml:space="preserve">Proceder à entrega em até </w:t>
      </w:r>
      <w:r w:rsidR="00EA3768">
        <w:t>2</w:t>
      </w:r>
      <w:r>
        <w:t>0 (</w:t>
      </w:r>
      <w:r w:rsidR="00EA3768">
        <w:t>vinte</w:t>
      </w:r>
      <w:r>
        <w:t xml:space="preserve">) dias contados da data da solicitação, sem a exigência de valor ou quantitativo mínimo, na quantidade e no local determinado pelo setor municipal requisitante, sem custos adicionais. </w:t>
      </w:r>
    </w:p>
    <w:p w14:paraId="46CA1CF2" w14:textId="77777777" w:rsidR="00997CAE" w:rsidRDefault="00185869">
      <w:pPr>
        <w:numPr>
          <w:ilvl w:val="0"/>
          <w:numId w:val="1"/>
        </w:numPr>
        <w:ind w:right="13"/>
      </w:pPr>
      <w:r>
        <w:t xml:space="preserve">Os materiais deverão ser cotados e entregues em conformidade com as características mínimas constantes nas especificações do objeto;  </w:t>
      </w:r>
    </w:p>
    <w:p w14:paraId="53D2CA2F" w14:textId="0996F18B" w:rsidR="009B01C6" w:rsidRDefault="009B01C6" w:rsidP="009B01C6">
      <w:pPr>
        <w:numPr>
          <w:ilvl w:val="0"/>
          <w:numId w:val="1"/>
        </w:numPr>
        <w:ind w:right="13"/>
      </w:pPr>
      <w:r>
        <w:t xml:space="preserve">Todos os itens deverão possuir o Certificado de Aprovação (C.A.) – exceto aqueles que não constar em sua especificação. O C.A. deve ser emitido Ministério do Trabalho e Emprego, que atesta a eficácia do produto na proteção contra os agentes nocivos à saúde, conforme Norma Regulamentadora nº 6 (NR-06). </w:t>
      </w:r>
    </w:p>
    <w:p w14:paraId="77299195" w14:textId="753F43DD" w:rsidR="00997CAE" w:rsidRDefault="009B01C6">
      <w:pPr>
        <w:numPr>
          <w:ilvl w:val="0"/>
          <w:numId w:val="1"/>
        </w:numPr>
        <w:ind w:right="13"/>
      </w:pPr>
      <w:r>
        <w:t>Os</w:t>
      </w:r>
      <w:r w:rsidR="00185869">
        <w:t xml:space="preserve"> materiais fornecidos deverão ser de primeira qualidade e estar de acordo com as normas e legislação pertinentes para cada um e apresentar as características originais do fabricante quando aplicável, não serão aceitos produtos clonados, reciclados, recondicionados, </w:t>
      </w:r>
      <w:proofErr w:type="spellStart"/>
      <w:r w:rsidR="00185869">
        <w:t>remanufaturados</w:t>
      </w:r>
      <w:proofErr w:type="spellEnd"/>
      <w:r w:rsidR="00185869">
        <w:t xml:space="preserve"> ou que tenham sofrido qualquer alteração em suas características originais;  </w:t>
      </w:r>
    </w:p>
    <w:p w14:paraId="3668CBF1" w14:textId="77777777" w:rsidR="00EA3768" w:rsidRDefault="00185869">
      <w:pPr>
        <w:numPr>
          <w:ilvl w:val="0"/>
          <w:numId w:val="1"/>
        </w:numPr>
        <w:ind w:right="13"/>
      </w:pPr>
      <w:r>
        <w:t>As embalagens e rótulos dos produtos devem estar redigidos em língua portuguesa, contendo instruções de uso, recomendações de segurança e informações para atendimento ao consumidor.</w:t>
      </w:r>
    </w:p>
    <w:p w14:paraId="10C2F5DF" w14:textId="1F1304B3" w:rsidR="00997CAE" w:rsidRDefault="00185869" w:rsidP="00404C89">
      <w:pPr>
        <w:pStyle w:val="PargrafodaLista"/>
        <w:numPr>
          <w:ilvl w:val="0"/>
          <w:numId w:val="1"/>
        </w:numPr>
        <w:ind w:right="13"/>
      </w:pPr>
      <w:r>
        <w:t xml:space="preserve">Os produtos somente serão aceitos acondicionados em embalagem original com lacre inviolável, em perfeito estado, sem sinais de </w:t>
      </w:r>
      <w:r w:rsidR="00C2652C">
        <w:t xml:space="preserve">violação, sem aderência ao produto, umidade, sem inadequação de conteúdo, identificados nas condições exigidas no rótulo e com o número do registro emitido pelos órgãos reguladores. </w:t>
      </w:r>
    </w:p>
    <w:p w14:paraId="22A9810B" w14:textId="77777777" w:rsidR="00997CAE" w:rsidRDefault="00185869" w:rsidP="00404C89">
      <w:pPr>
        <w:numPr>
          <w:ilvl w:val="0"/>
          <w:numId w:val="2"/>
        </w:numPr>
        <w:ind w:right="13" w:firstLine="80"/>
      </w:pPr>
      <w:r>
        <w:t xml:space="preserve">Não serão aceitos produtos usados ou partes do equipamento que apresentarem indícios de utilização/desgaste.  </w:t>
      </w:r>
    </w:p>
    <w:p w14:paraId="5BC84EBF" w14:textId="77777777" w:rsidR="00997CAE" w:rsidRDefault="00185869" w:rsidP="00404C89">
      <w:pPr>
        <w:numPr>
          <w:ilvl w:val="0"/>
          <w:numId w:val="2"/>
        </w:numPr>
        <w:ind w:right="13" w:firstLine="80"/>
      </w:pPr>
      <w:r>
        <w:t xml:space="preserve">Os calçados de proteção devem apresentar adequação às normas da ABNT (especialmente ABNT NBR ISO20344/2015), INMETRO e NR-6/MTE. </w:t>
      </w:r>
    </w:p>
    <w:p w14:paraId="2E81E7BB" w14:textId="77777777" w:rsidR="00997CAE" w:rsidRDefault="00185869" w:rsidP="00404C89">
      <w:pPr>
        <w:numPr>
          <w:ilvl w:val="0"/>
          <w:numId w:val="2"/>
        </w:numPr>
        <w:ind w:right="13" w:firstLine="80"/>
      </w:pPr>
      <w:r>
        <w:t xml:space="preserve">Os produtos fornecidos deverão oferecer a garantia legal de que trata a Lei nº 8.078/90, adotando-se, para tanto, como termo inicial a data de recebimento do produto pelo Município. </w:t>
      </w:r>
    </w:p>
    <w:p w14:paraId="48A3AB74" w14:textId="77777777" w:rsidR="00997CAE" w:rsidRDefault="00185869" w:rsidP="00404C89">
      <w:pPr>
        <w:numPr>
          <w:ilvl w:val="0"/>
          <w:numId w:val="2"/>
        </w:numPr>
        <w:ind w:right="13" w:firstLine="80"/>
      </w:pPr>
      <w:r>
        <w:t xml:space="preserve">Arcar com as despesas de carga, descarga e frete referentes às entregas dos materiais, inclusive as oriundas da devolução e reposição de objeto recusado por não atenderem ao Edital. </w:t>
      </w:r>
    </w:p>
    <w:p w14:paraId="49F555A9" w14:textId="77777777" w:rsidR="00997CAE" w:rsidRDefault="00185869" w:rsidP="00404C89">
      <w:pPr>
        <w:numPr>
          <w:ilvl w:val="0"/>
          <w:numId w:val="2"/>
        </w:numPr>
        <w:ind w:right="13" w:firstLine="80"/>
      </w:pPr>
      <w:r>
        <w:t xml:space="preserve">Caberá ao FORNECEDOR obedecer ao objeto do edital e as disposições legais contratuais, prestando-os dentro dos padrões de qualidade, continuidade e regularidade. </w:t>
      </w:r>
    </w:p>
    <w:p w14:paraId="63E40A09" w14:textId="77777777" w:rsidR="00997CAE" w:rsidRDefault="00185869" w:rsidP="00404C89">
      <w:pPr>
        <w:numPr>
          <w:ilvl w:val="0"/>
          <w:numId w:val="2"/>
        </w:numPr>
        <w:ind w:right="13" w:firstLine="80"/>
      </w:pPr>
      <w:r>
        <w:t xml:space="preserve">A prestação dos serviços e/ou o fornecimento de materiais de forma inadequada que não atenderem às exigibilidades não serão recebidos e o pagamento ficará suspenso até sua regularização de forma integral. </w:t>
      </w:r>
    </w:p>
    <w:bookmarkEnd w:id="2"/>
    <w:p w14:paraId="3E61ECB6" w14:textId="18FB04A4" w:rsidR="00997CAE" w:rsidRDefault="00185869" w:rsidP="00404C89">
      <w:pPr>
        <w:numPr>
          <w:ilvl w:val="0"/>
          <w:numId w:val="2"/>
        </w:numPr>
        <w:ind w:right="13" w:firstLine="80"/>
      </w:pPr>
      <w:r>
        <w:t xml:space="preserve">Fica vedada a subcontratação. </w:t>
      </w:r>
    </w:p>
    <w:p w14:paraId="669A426C" w14:textId="77777777" w:rsidR="00192A39" w:rsidRPr="00192A39" w:rsidRDefault="00192A39" w:rsidP="00192A39">
      <w:pPr>
        <w:pStyle w:val="PargrafodaLista"/>
        <w:numPr>
          <w:ilvl w:val="0"/>
          <w:numId w:val="2"/>
        </w:numPr>
        <w:spacing w:line="360" w:lineRule="auto"/>
        <w:rPr>
          <w:szCs w:val="20"/>
        </w:rPr>
      </w:pPr>
      <w:r w:rsidRPr="00192A39">
        <w:rPr>
          <w:szCs w:val="20"/>
        </w:rPr>
        <w:lastRenderedPageBreak/>
        <w:t xml:space="preserve">Para o fornecimento do objeto pretendido os eventuais interessados deverão comprovar que atuam em ramo de atividade compatível com o objeto da licitação, bem como apresentar os documentos a título habilitação, nos termos do art. 62 e 66, da Lei nº 14.133/2021. </w:t>
      </w:r>
    </w:p>
    <w:p w14:paraId="4DC2DC1B" w14:textId="77777777" w:rsidR="00997CAE" w:rsidRDefault="00185869">
      <w:pPr>
        <w:pStyle w:val="Ttulo1"/>
        <w:ind w:left="10"/>
      </w:pPr>
      <w:r>
        <w:t xml:space="preserve">4. ESTIMATIVA DAS QUANTIDADES </w:t>
      </w:r>
    </w:p>
    <w:p w14:paraId="4782D76B" w14:textId="210C3D07" w:rsidR="00997CAE" w:rsidRDefault="00185869" w:rsidP="00B310DE">
      <w:pPr>
        <w:spacing w:after="164" w:line="360" w:lineRule="auto"/>
        <w:ind w:left="-5" w:right="285"/>
      </w:pPr>
      <w:r>
        <w:t>Para cálculo de estimativa foi considerada a quantidade de servidores expostos aos riscos e a durabilidade dos</w:t>
      </w:r>
      <w:r w:rsidR="00192A39">
        <w:t xml:space="preserve"> </w:t>
      </w:r>
      <w:r>
        <w:t xml:space="preserve">Equipamentos que serão distribuídos para todas as Secretarias que necessitarem dos referidos </w:t>
      </w:r>
      <w:proofErr w:type="spellStart"/>
      <w:r>
        <w:t>EPI’s</w:t>
      </w:r>
      <w:proofErr w:type="spellEnd"/>
      <w:r>
        <w:t xml:space="preserve">, também consideramos a possibilidade de haver novos servidores contratados no decorrer do ano. </w:t>
      </w:r>
    </w:p>
    <w:p w14:paraId="645A8FCA" w14:textId="60830C5B" w:rsidR="00997CAE" w:rsidRPr="0025111A" w:rsidRDefault="00910565" w:rsidP="00910565">
      <w:pPr>
        <w:widowControl w:val="0"/>
        <w:tabs>
          <w:tab w:val="left" w:pos="1956"/>
        </w:tabs>
        <w:autoSpaceDE w:val="0"/>
        <w:autoSpaceDN w:val="0"/>
        <w:adjustRightInd w:val="0"/>
        <w:spacing w:after="0" w:line="360" w:lineRule="auto"/>
        <w:ind w:left="0" w:hanging="149"/>
        <w:contextualSpacing/>
        <w:rPr>
          <w:color w:val="FF0000"/>
          <w:szCs w:val="20"/>
        </w:rPr>
      </w:pPr>
      <w:r>
        <w:rPr>
          <w:szCs w:val="20"/>
        </w:rPr>
        <w:t xml:space="preserve">   </w:t>
      </w:r>
      <w:r w:rsidR="0025111A" w:rsidRPr="00D36DDB">
        <w:rPr>
          <w:szCs w:val="20"/>
        </w:rPr>
        <w:t>O prazo inicial que se pretende para a contratação é de 01 ano, podendo ocorrer a prorrogação</w:t>
      </w:r>
      <w:r w:rsidR="0025111A">
        <w:rPr>
          <w:szCs w:val="20"/>
        </w:rPr>
        <w:t xml:space="preserve"> da vigência</w:t>
      </w:r>
      <w:r w:rsidR="0025111A" w:rsidRPr="00D36DDB">
        <w:rPr>
          <w:szCs w:val="20"/>
        </w:rPr>
        <w:t xml:space="preserve"> da Ata de Registro de Preços</w:t>
      </w:r>
      <w:r w:rsidR="0025111A">
        <w:rPr>
          <w:szCs w:val="20"/>
        </w:rPr>
        <w:t>, bem como a renovação de seus quantitativos,</w:t>
      </w:r>
      <w:r w:rsidR="0025111A" w:rsidRPr="00D36DDB">
        <w:rPr>
          <w:szCs w:val="20"/>
        </w:rPr>
        <w:t xml:space="preserve"> respeitando os limites da Lei nº 14.133/2021.</w:t>
      </w:r>
      <w:r w:rsidR="0025111A">
        <w:rPr>
          <w:color w:val="FF0000"/>
          <w:szCs w:val="20"/>
        </w:rPr>
        <w:t xml:space="preserve"> </w:t>
      </w:r>
      <w:r w:rsidR="00E0067A">
        <w:t>S</w:t>
      </w:r>
      <w:r w:rsidR="00185869">
        <w:t>egue</w:t>
      </w:r>
      <w:r w:rsidR="0025111A">
        <w:t>m</w:t>
      </w:r>
      <w:r w:rsidR="00E0067A">
        <w:t xml:space="preserve"> quantidade</w:t>
      </w:r>
      <w:r w:rsidR="0025111A">
        <w:t>s previstas</w:t>
      </w:r>
      <w:r w:rsidR="00185869">
        <w:t xml:space="preserve">: </w:t>
      </w:r>
    </w:p>
    <w:p w14:paraId="1949C7E5" w14:textId="77777777" w:rsidR="00997CAE" w:rsidRDefault="00997CAE">
      <w:pPr>
        <w:spacing w:after="0" w:line="259" w:lineRule="auto"/>
        <w:ind w:left="-852" w:right="263" w:firstLine="0"/>
        <w:jc w:val="left"/>
      </w:pPr>
    </w:p>
    <w:tbl>
      <w:tblPr>
        <w:tblStyle w:val="TableGrid"/>
        <w:tblW w:w="1019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 w:type="dxa"/>
          <w:left w:w="108" w:type="dxa"/>
        </w:tblCellMar>
        <w:tblLook w:val="04A0" w:firstRow="1" w:lastRow="0" w:firstColumn="1" w:lastColumn="0" w:noHBand="0" w:noVBand="1"/>
      </w:tblPr>
      <w:tblGrid>
        <w:gridCol w:w="442"/>
        <w:gridCol w:w="4728"/>
        <w:gridCol w:w="697"/>
        <w:gridCol w:w="551"/>
        <w:gridCol w:w="551"/>
        <w:gridCol w:w="714"/>
        <w:gridCol w:w="565"/>
        <w:gridCol w:w="565"/>
        <w:gridCol w:w="665"/>
        <w:gridCol w:w="716"/>
      </w:tblGrid>
      <w:tr w:rsidR="007B67AE" w:rsidRPr="009452C0" w14:paraId="3B2FDCC3" w14:textId="77777777" w:rsidTr="009452C0">
        <w:trPr>
          <w:cantSplit/>
          <w:trHeight w:val="1829"/>
        </w:trPr>
        <w:tc>
          <w:tcPr>
            <w:tcW w:w="442" w:type="dxa"/>
            <w:vAlign w:val="center"/>
          </w:tcPr>
          <w:bookmarkStart w:id="3" w:name="_Hlk203485241"/>
          <w:p w14:paraId="3E86548A" w14:textId="77777777" w:rsidR="007B67AE" w:rsidRPr="009452C0" w:rsidRDefault="007B67AE">
            <w:pPr>
              <w:spacing w:after="0" w:line="259" w:lineRule="auto"/>
              <w:ind w:left="0" w:right="-12" w:firstLine="0"/>
              <w:jc w:val="right"/>
              <w:rPr>
                <w:rFonts w:ascii="Tahoma" w:hAnsi="Tahoma" w:cs="Tahoma"/>
                <w:color w:val="FF0000"/>
                <w:sz w:val="16"/>
                <w:szCs w:val="16"/>
              </w:rPr>
            </w:pPr>
            <w:r w:rsidRPr="009452C0">
              <w:rPr>
                <w:rFonts w:ascii="Tahoma" w:eastAsia="Calibri" w:hAnsi="Tahoma" w:cs="Tahoma"/>
                <w:noProof/>
                <w:color w:val="FF0000"/>
                <w:sz w:val="16"/>
                <w:szCs w:val="16"/>
              </w:rPr>
              <mc:AlternateContent>
                <mc:Choice Requires="wpg">
                  <w:drawing>
                    <wp:inline distT="0" distB="0" distL="0" distR="0" wp14:anchorId="37935124" wp14:editId="299CAACB">
                      <wp:extent cx="113850" cy="243528"/>
                      <wp:effectExtent l="0" t="0" r="0" b="0"/>
                      <wp:docPr id="37069" name="Group 37069"/>
                      <wp:cNvGraphicFramePr/>
                      <a:graphic xmlns:a="http://schemas.openxmlformats.org/drawingml/2006/main">
                        <a:graphicData uri="http://schemas.microsoft.com/office/word/2010/wordprocessingGroup">
                          <wpg:wgp>
                            <wpg:cNvGrpSpPr/>
                            <wpg:grpSpPr>
                              <a:xfrm>
                                <a:off x="0" y="0"/>
                                <a:ext cx="113850" cy="243528"/>
                                <a:chOff x="0" y="0"/>
                                <a:chExt cx="113850" cy="243528"/>
                              </a:xfrm>
                            </wpg:grpSpPr>
                            <wps:wsp>
                              <wps:cNvPr id="1202" name="Rectangle 1202"/>
                              <wps:cNvSpPr/>
                              <wps:spPr>
                                <a:xfrm rot="-5399999">
                                  <a:off x="-86234" y="5871"/>
                                  <a:ext cx="323892" cy="151421"/>
                                </a:xfrm>
                                <a:prstGeom prst="rect">
                                  <a:avLst/>
                                </a:prstGeom>
                                <a:ln>
                                  <a:noFill/>
                                </a:ln>
                              </wps:spPr>
                              <wps:txbx>
                                <w:txbxContent>
                                  <w:p w14:paraId="759F39EE" w14:textId="77777777" w:rsidR="007B67AE" w:rsidRDefault="007B67AE">
                                    <w:pPr>
                                      <w:spacing w:after="160" w:line="259" w:lineRule="auto"/>
                                      <w:ind w:left="0" w:right="0" w:firstLine="0"/>
                                      <w:jc w:val="left"/>
                                    </w:pPr>
                                    <w:r>
                                      <w:rPr>
                                        <w:b/>
                                        <w:sz w:val="16"/>
                                      </w:rPr>
                                      <w:t>ITEM</w:t>
                                    </w:r>
                                  </w:p>
                                </w:txbxContent>
                              </wps:txbx>
                              <wps:bodyPr horzOverflow="overflow" vert="horz" lIns="0" tIns="0" rIns="0" bIns="0" rtlCol="0">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37935124" id="Group 37069" o:spid="_x0000_s1026" style="width:8.95pt;height:19.2pt;mso-position-horizontal-relative:char;mso-position-vertical-relative:line" coordsize="113850,243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">
                      <v:rect id="Rectangle 1202" o:spid="_x0000_s1027" style="position:absolute;left:-86234;top:5871;width:323892;height:1514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" filled="f" stroked="f">
                        <v:textbox inset="0,0,0,0">
                          <w:txbxContent>
                            <w:p w14:paraId="759F39EE" w14:textId="77777777" w:rsidR="007B67AE" w:rsidRDefault="007B67AE">
                              <w:pPr>
                                <w:spacing w:after="160" w:line="259" w:lineRule="auto"/>
                                <w:ind w:left="0" w:right="0" w:firstLine="0"/>
                                <w:jc w:val="left"/>
                              </w:pPr>
                              <w:r>
                                <w:rPr>
                                  <w:b/>
                                  <w:sz w:val="16"/>
                                </w:rPr>
                                <w:t>ITEM</w:t>
                              </w:r>
                            </w:p>
                          </w:txbxContent>
                        </v:textbox>
                      </v:rect>
                      <w10:anchorlock/>
                    </v:group>
                  </w:pict>
                </mc:Fallback>
              </mc:AlternateContent>
            </w:r>
            <w:r w:rsidRPr="009452C0">
              <w:rPr>
                <w:rFonts w:ascii="Tahoma" w:eastAsia="Calibri" w:hAnsi="Tahoma" w:cs="Tahoma"/>
                <w:color w:val="FF0000"/>
                <w:sz w:val="16"/>
                <w:szCs w:val="16"/>
              </w:rPr>
              <w:t xml:space="preserve"> </w:t>
            </w:r>
          </w:p>
        </w:tc>
        <w:tc>
          <w:tcPr>
            <w:tcW w:w="4728" w:type="dxa"/>
            <w:vAlign w:val="center"/>
          </w:tcPr>
          <w:p w14:paraId="4265FC63" w14:textId="77777777" w:rsidR="007B67AE" w:rsidRPr="009452C0" w:rsidRDefault="007B67AE">
            <w:pPr>
              <w:spacing w:after="0" w:line="259" w:lineRule="auto"/>
              <w:ind w:left="0" w:right="48" w:firstLine="0"/>
              <w:jc w:val="center"/>
              <w:rPr>
                <w:rFonts w:ascii="Tahoma" w:hAnsi="Tahoma" w:cs="Tahoma"/>
                <w:color w:val="FF0000"/>
                <w:sz w:val="16"/>
                <w:szCs w:val="16"/>
              </w:rPr>
            </w:pPr>
            <w:r w:rsidRPr="009452C0">
              <w:rPr>
                <w:rFonts w:ascii="Tahoma" w:eastAsia="Calibri" w:hAnsi="Tahoma" w:cs="Tahoma"/>
                <w:noProof/>
                <w:color w:val="FF0000"/>
                <w:sz w:val="16"/>
                <w:szCs w:val="16"/>
              </w:rPr>
              <mc:AlternateContent>
                <mc:Choice Requires="wpg">
                  <w:drawing>
                    <wp:inline distT="0" distB="0" distL="0" distR="0" wp14:anchorId="7A5109FB" wp14:editId="75AF43C4">
                      <wp:extent cx="1112504" cy="151421"/>
                      <wp:effectExtent l="0" t="0" r="0" b="0"/>
                      <wp:docPr id="37077" name="Group 37077"/>
                      <wp:cNvGraphicFramePr/>
                      <a:graphic xmlns:a="http://schemas.openxmlformats.org/drawingml/2006/main">
                        <a:graphicData uri="http://schemas.microsoft.com/office/word/2010/wordprocessingGroup">
                          <wpg:wgp>
                            <wpg:cNvGrpSpPr/>
                            <wpg:grpSpPr>
                              <a:xfrm>
                                <a:off x="0" y="0"/>
                                <a:ext cx="1112504" cy="151421"/>
                                <a:chOff x="-480540" y="204506"/>
                                <a:chExt cx="1112504" cy="151421"/>
                              </a:xfrm>
                            </wpg:grpSpPr>
                            <wps:wsp>
                              <wps:cNvPr id="1204" name="Rectangle 1204"/>
                              <wps:cNvSpPr/>
                              <wps:spPr>
                                <a:xfrm>
                                  <a:off x="-480540" y="204506"/>
                                  <a:ext cx="1112504" cy="151421"/>
                                </a:xfrm>
                                <a:prstGeom prst="rect">
                                  <a:avLst/>
                                </a:prstGeom>
                                <a:ln>
                                  <a:noFill/>
                                </a:ln>
                              </wps:spPr>
                              <wps:txbx>
                                <w:txbxContent>
                                  <w:p w14:paraId="22F230E4" w14:textId="77777777" w:rsidR="007B67AE" w:rsidRDefault="007B67AE">
                                    <w:pPr>
                                      <w:spacing w:after="160" w:line="259" w:lineRule="auto"/>
                                      <w:ind w:left="0" w:right="0" w:firstLine="0"/>
                                      <w:jc w:val="left"/>
                                    </w:pPr>
                                    <w:r>
                                      <w:rPr>
                                        <w:b/>
                                        <w:sz w:val="16"/>
                                      </w:rPr>
                                      <w:t>ESPECIFICAÇÃO</w:t>
                                    </w:r>
                                  </w:p>
                                </w:txbxContent>
                              </wps:txbx>
                              <wps:bodyPr horzOverflow="overflow" vert="horz" lIns="0" tIns="0" rIns="0" bIns="0" rtlCol="0">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7A5109FB" id="Group 37077" o:spid="_x0000_s1028" style="width:87.6pt;height:11.9pt;mso-position-horizontal-relative:char;mso-position-vertical-relative:line" coordorigin="-4805,2045" coordsize="11125,1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">
                      <v:rect id="Rectangle 1204" o:spid="_x0000_s1029" style="position:absolute;left:-4805;top:2045;width:1112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JrwwAAAN0AAAAPAAAAZHJzL2Rvd25yZXYueG1sRE9Ni8Iw&#10;EL0L+x/CLHjTdGUR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e1TCa8MAAADdAAAADwAA&#10;AAAAAAAAAAAAAAAHAgAAZHJzL2Rvd25yZXYueG1sUEsFBgAAAAADAAMAtwAAAPcCAAAAAA==&#10;" filled="f" stroked="f">
                        <v:textbox inset="0,0,0,0">
                          <w:txbxContent>
                            <w:p w14:paraId="22F230E4" w14:textId="77777777" w:rsidR="007B67AE" w:rsidRDefault="007B67AE">
                              <w:pPr>
                                <w:spacing w:after="160" w:line="259" w:lineRule="auto"/>
                                <w:ind w:left="0" w:right="0" w:firstLine="0"/>
                                <w:jc w:val="left"/>
                              </w:pPr>
                              <w:r>
                                <w:rPr>
                                  <w:b/>
                                  <w:sz w:val="16"/>
                                </w:rPr>
                                <w:t>ESPECIFICAÇÃO</w:t>
                              </w:r>
                            </w:p>
                          </w:txbxContent>
                        </v:textbox>
                      </v:rect>
                      <w10:anchorlock/>
                    </v:group>
                  </w:pict>
                </mc:Fallback>
              </mc:AlternateContent>
            </w:r>
            <w:r w:rsidRPr="009452C0">
              <w:rPr>
                <w:rFonts w:ascii="Tahoma" w:eastAsia="Calibri" w:hAnsi="Tahoma" w:cs="Tahoma"/>
                <w:color w:val="FF0000"/>
                <w:sz w:val="16"/>
                <w:szCs w:val="16"/>
              </w:rPr>
              <w:t xml:space="preserve"> </w:t>
            </w:r>
          </w:p>
        </w:tc>
        <w:tc>
          <w:tcPr>
            <w:tcW w:w="697" w:type="dxa"/>
            <w:vAlign w:val="center"/>
          </w:tcPr>
          <w:p w14:paraId="5D903C07" w14:textId="77777777" w:rsidR="007B67AE" w:rsidRPr="009452C0" w:rsidRDefault="007B67AE">
            <w:pPr>
              <w:spacing w:after="0" w:line="259" w:lineRule="auto"/>
              <w:ind w:left="0" w:right="48" w:firstLine="0"/>
              <w:jc w:val="center"/>
              <w:rPr>
                <w:rFonts w:ascii="Tahoma" w:hAnsi="Tahoma" w:cs="Tahoma"/>
                <w:color w:val="FF0000"/>
                <w:sz w:val="16"/>
                <w:szCs w:val="16"/>
              </w:rPr>
            </w:pPr>
            <w:r w:rsidRPr="009452C0">
              <w:rPr>
                <w:rFonts w:ascii="Tahoma" w:eastAsia="Calibri" w:hAnsi="Tahoma" w:cs="Tahoma"/>
                <w:noProof/>
                <w:color w:val="FF0000"/>
                <w:sz w:val="16"/>
                <w:szCs w:val="16"/>
              </w:rPr>
              <mc:AlternateContent>
                <mc:Choice Requires="wpg">
                  <w:drawing>
                    <wp:inline distT="0" distB="0" distL="0" distR="0" wp14:anchorId="11C47C4D" wp14:editId="39E157C3">
                      <wp:extent cx="113850" cy="763564"/>
                      <wp:effectExtent l="0" t="0" r="0" b="0"/>
                      <wp:docPr id="37085" name="Group 37085"/>
                      <wp:cNvGraphicFramePr/>
                      <a:graphic xmlns:a="http://schemas.openxmlformats.org/drawingml/2006/main">
                        <a:graphicData uri="http://schemas.microsoft.com/office/word/2010/wordprocessingGroup">
                          <wpg:wgp>
                            <wpg:cNvGrpSpPr/>
                            <wpg:grpSpPr>
                              <a:xfrm>
                                <a:off x="0" y="0"/>
                                <a:ext cx="113850" cy="763564"/>
                                <a:chOff x="0" y="0"/>
                                <a:chExt cx="113850" cy="763564"/>
                              </a:xfrm>
                            </wpg:grpSpPr>
                            <wps:wsp>
                              <wps:cNvPr id="1206" name="Rectangle 1206"/>
                              <wps:cNvSpPr/>
                              <wps:spPr>
                                <a:xfrm rot="-5399999">
                                  <a:off x="-432058" y="180083"/>
                                  <a:ext cx="1015539" cy="151421"/>
                                </a:xfrm>
                                <a:prstGeom prst="rect">
                                  <a:avLst/>
                                </a:prstGeom>
                                <a:ln>
                                  <a:noFill/>
                                </a:ln>
                              </wps:spPr>
                              <wps:txbx>
                                <w:txbxContent>
                                  <w:p w14:paraId="7DD8D5EF" w14:textId="77777777" w:rsidR="007B67AE" w:rsidRDefault="007B67AE">
                                    <w:pPr>
                                      <w:spacing w:after="160" w:line="259" w:lineRule="auto"/>
                                      <w:ind w:left="0" w:right="0" w:firstLine="0"/>
                                      <w:jc w:val="left"/>
                                    </w:pPr>
                                    <w:r>
                                      <w:rPr>
                                        <w:b/>
                                        <w:sz w:val="16"/>
                                      </w:rPr>
                                      <w:t>UNIDADE / PAR</w:t>
                                    </w:r>
                                  </w:p>
                                </w:txbxContent>
                              </wps:txbx>
                              <wps:bodyPr horzOverflow="overflow" vert="horz" lIns="0" tIns="0" rIns="0" bIns="0" rtlCol="0">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11C47C4D" id="Group 37085" o:spid="_x0000_s1030" style="width:8.95pt;height:60.1pt;mso-position-horizontal-relative:char;mso-position-vertical-relative:line" coordsize="1138,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">
                      <v:rect id="Rectangle 1206" o:spid="_x0000_s1031" style="position:absolute;left:-4320;top:1801;width:10154;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" filled="f" stroked="f">
                        <v:textbox inset="0,0,0,0">
                          <w:txbxContent>
                            <w:p w14:paraId="7DD8D5EF" w14:textId="77777777" w:rsidR="007B67AE" w:rsidRDefault="007B67AE">
                              <w:pPr>
                                <w:spacing w:after="160" w:line="259" w:lineRule="auto"/>
                                <w:ind w:left="0" w:right="0" w:firstLine="0"/>
                                <w:jc w:val="left"/>
                              </w:pPr>
                              <w:r>
                                <w:rPr>
                                  <w:b/>
                                  <w:sz w:val="16"/>
                                </w:rPr>
                                <w:t>UNIDADE / PAR</w:t>
                              </w:r>
                            </w:p>
                          </w:txbxContent>
                        </v:textbox>
                      </v:rect>
                      <w10:anchorlock/>
                    </v:group>
                  </w:pict>
                </mc:Fallback>
              </mc:AlternateContent>
            </w:r>
            <w:r w:rsidRPr="009452C0">
              <w:rPr>
                <w:rFonts w:ascii="Tahoma" w:eastAsia="Calibri" w:hAnsi="Tahoma" w:cs="Tahoma"/>
                <w:color w:val="FF0000"/>
                <w:sz w:val="16"/>
                <w:szCs w:val="16"/>
              </w:rPr>
              <w:t xml:space="preserve"> </w:t>
            </w:r>
          </w:p>
        </w:tc>
        <w:tc>
          <w:tcPr>
            <w:tcW w:w="551" w:type="dxa"/>
            <w:vAlign w:val="center"/>
          </w:tcPr>
          <w:p w14:paraId="015BBF20" w14:textId="77777777" w:rsidR="007B67AE" w:rsidRPr="009452C0" w:rsidRDefault="007B67AE">
            <w:pPr>
              <w:spacing w:after="0" w:line="259" w:lineRule="auto"/>
              <w:ind w:left="0" w:right="158" w:firstLine="0"/>
              <w:jc w:val="center"/>
              <w:rPr>
                <w:rFonts w:ascii="Tahoma" w:hAnsi="Tahoma" w:cs="Tahoma"/>
                <w:color w:val="FF0000"/>
                <w:sz w:val="16"/>
                <w:szCs w:val="16"/>
              </w:rPr>
            </w:pPr>
            <w:r w:rsidRPr="009452C0">
              <w:rPr>
                <w:rFonts w:ascii="Tahoma" w:eastAsia="Calibri" w:hAnsi="Tahoma" w:cs="Tahoma"/>
                <w:noProof/>
                <w:color w:val="FF0000"/>
                <w:sz w:val="16"/>
                <w:szCs w:val="16"/>
              </w:rPr>
              <mc:AlternateContent>
                <mc:Choice Requires="wpg">
                  <w:drawing>
                    <wp:inline distT="0" distB="0" distL="0" distR="0" wp14:anchorId="14F099C0" wp14:editId="6D472048">
                      <wp:extent cx="113850" cy="988506"/>
                      <wp:effectExtent l="0" t="0" r="0" b="0"/>
                      <wp:docPr id="37093" name="Group 37093"/>
                      <wp:cNvGraphicFramePr/>
                      <a:graphic xmlns:a="http://schemas.openxmlformats.org/drawingml/2006/main">
                        <a:graphicData uri="http://schemas.microsoft.com/office/word/2010/wordprocessingGroup">
                          <wpg:wgp>
                            <wpg:cNvGrpSpPr/>
                            <wpg:grpSpPr>
                              <a:xfrm>
                                <a:off x="0" y="0"/>
                                <a:ext cx="113850" cy="988506"/>
                                <a:chOff x="0" y="0"/>
                                <a:chExt cx="113850" cy="988506"/>
                              </a:xfrm>
                            </wpg:grpSpPr>
                            <wps:wsp>
                              <wps:cNvPr id="1208" name="Rectangle 1208"/>
                              <wps:cNvSpPr/>
                              <wps:spPr>
                                <a:xfrm rot="-5399999">
                                  <a:off x="56834" y="-66200"/>
                                  <a:ext cx="37753" cy="151421"/>
                                </a:xfrm>
                                <a:prstGeom prst="rect">
                                  <a:avLst/>
                                </a:prstGeom>
                                <a:ln>
                                  <a:noFill/>
                                </a:ln>
                              </wps:spPr>
                              <wps:txbx>
                                <w:txbxContent>
                                  <w:p w14:paraId="0BDCB672" w14:textId="77777777" w:rsidR="007B67AE" w:rsidRDefault="007B67AE">
                                    <w:pPr>
                                      <w:spacing w:after="160" w:line="259" w:lineRule="auto"/>
                                      <w:ind w:left="0" w:right="0" w:firstLine="0"/>
                                      <w:jc w:val="left"/>
                                    </w:pPr>
                                    <w:r>
                                      <w:rPr>
                                        <w:b/>
                                        <w:sz w:val="16"/>
                                      </w:rPr>
                                      <w:t xml:space="preserve"> </w:t>
                                    </w:r>
                                  </w:p>
                                </w:txbxContent>
                              </wps:txbx>
                              <wps:bodyPr horzOverflow="overflow" vert="horz" lIns="0" tIns="0" rIns="0" bIns="0" rtlCol="0">
                                <a:noAutofit/>
                              </wps:bodyPr>
                            </wps:wsp>
                            <wps:wsp>
                              <wps:cNvPr id="1209" name="Rectangle 1209"/>
                              <wps:cNvSpPr/>
                              <wps:spPr>
                                <a:xfrm rot="-5399999">
                                  <a:off x="-547696" y="289389"/>
                                  <a:ext cx="1246814" cy="151421"/>
                                </a:xfrm>
                                <a:prstGeom prst="rect">
                                  <a:avLst/>
                                </a:prstGeom>
                                <a:ln>
                                  <a:noFill/>
                                </a:ln>
                              </wps:spPr>
                              <wps:txbx>
                                <w:txbxContent>
                                  <w:p w14:paraId="6F566A9A" w14:textId="77777777" w:rsidR="007B67AE" w:rsidRDefault="007B67AE">
                                    <w:pPr>
                                      <w:spacing w:after="160" w:line="259" w:lineRule="auto"/>
                                      <w:ind w:left="0" w:right="0" w:firstLine="0"/>
                                      <w:jc w:val="left"/>
                                    </w:pPr>
                                    <w:r>
                                      <w:rPr>
                                        <w:b/>
                                        <w:sz w:val="16"/>
                                      </w:rPr>
                                      <w:t>INFRAESTRUTURA</w:t>
                                    </w:r>
                                  </w:p>
                                </w:txbxContent>
                              </wps:txbx>
                              <wps:bodyPr horzOverflow="overflow" vert="horz" lIns="0" tIns="0" rIns="0" bIns="0" rtlCol="0">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14F099C0" id="Group 37093" o:spid="_x0000_s1032" style="width:8.95pt;height:77.85pt;mso-position-horizontal-relative:char;mso-position-vertical-relative:line" coordsize="1138,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">
                      <v:rect id="Rectangle 1208" o:spid="_x0000_s1033" style="position:absolute;left:569;top:-662;width:376;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" filled="f" stroked="f">
                        <v:textbox inset="0,0,0,0">
                          <w:txbxContent>
                            <w:p w14:paraId="0BDCB672" w14:textId="77777777" w:rsidR="007B67AE" w:rsidRDefault="007B67AE">
                              <w:pPr>
                                <w:spacing w:after="160" w:line="259" w:lineRule="auto"/>
                                <w:ind w:left="0" w:right="0" w:firstLine="0"/>
                                <w:jc w:val="left"/>
                              </w:pPr>
                              <w:r>
                                <w:rPr>
                                  <w:b/>
                                  <w:sz w:val="16"/>
                                </w:rPr>
                                <w:t xml:space="preserve"> </w:t>
                              </w:r>
                            </w:p>
                          </w:txbxContent>
                        </v:textbox>
                      </v:rect>
                      <v:rect id="Rectangle 1209" o:spid="_x0000_s1034" style="position:absolute;left:-5477;top:2894;width:1246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" filled="f" stroked="f">
                        <v:textbox inset="0,0,0,0">
                          <w:txbxContent>
                            <w:p w14:paraId="6F566A9A" w14:textId="77777777" w:rsidR="007B67AE" w:rsidRDefault="007B67AE">
                              <w:pPr>
                                <w:spacing w:after="160" w:line="259" w:lineRule="auto"/>
                                <w:ind w:left="0" w:right="0" w:firstLine="0"/>
                                <w:jc w:val="left"/>
                              </w:pPr>
                              <w:r>
                                <w:rPr>
                                  <w:b/>
                                  <w:sz w:val="16"/>
                                </w:rPr>
                                <w:t>INFRAESTRUTURA</w:t>
                              </w:r>
                            </w:p>
                          </w:txbxContent>
                        </v:textbox>
                      </v:rect>
                      <w10:anchorlock/>
                    </v:group>
                  </w:pict>
                </mc:Fallback>
              </mc:AlternateContent>
            </w:r>
            <w:r w:rsidRPr="009452C0">
              <w:rPr>
                <w:rFonts w:ascii="Tahoma" w:eastAsia="Calibri" w:hAnsi="Tahoma" w:cs="Tahoma"/>
                <w:color w:val="FF0000"/>
                <w:sz w:val="16"/>
                <w:szCs w:val="16"/>
              </w:rPr>
              <w:t xml:space="preserve"> </w:t>
            </w:r>
          </w:p>
        </w:tc>
        <w:tc>
          <w:tcPr>
            <w:tcW w:w="551" w:type="dxa"/>
            <w:vAlign w:val="center"/>
          </w:tcPr>
          <w:p w14:paraId="37BFD54A" w14:textId="77777777" w:rsidR="007B67AE" w:rsidRPr="009452C0" w:rsidRDefault="007B67AE">
            <w:pPr>
              <w:spacing w:after="0" w:line="259" w:lineRule="auto"/>
              <w:ind w:left="0" w:right="158" w:firstLine="0"/>
              <w:jc w:val="center"/>
              <w:rPr>
                <w:rFonts w:ascii="Tahoma" w:hAnsi="Tahoma" w:cs="Tahoma"/>
                <w:color w:val="FF0000"/>
                <w:sz w:val="16"/>
                <w:szCs w:val="16"/>
              </w:rPr>
            </w:pPr>
            <w:r w:rsidRPr="009452C0">
              <w:rPr>
                <w:rFonts w:ascii="Tahoma" w:eastAsia="Calibri" w:hAnsi="Tahoma" w:cs="Tahoma"/>
                <w:noProof/>
                <w:color w:val="FF0000"/>
                <w:sz w:val="16"/>
                <w:szCs w:val="16"/>
              </w:rPr>
              <mc:AlternateContent>
                <mc:Choice Requires="wpg">
                  <w:drawing>
                    <wp:inline distT="0" distB="0" distL="0" distR="0" wp14:anchorId="5CAE5993" wp14:editId="27AF3A24">
                      <wp:extent cx="113850" cy="796482"/>
                      <wp:effectExtent l="0" t="0" r="0" b="0"/>
                      <wp:docPr id="37101" name="Group 37101"/>
                      <wp:cNvGraphicFramePr/>
                      <a:graphic xmlns:a="http://schemas.openxmlformats.org/drawingml/2006/main">
                        <a:graphicData uri="http://schemas.microsoft.com/office/word/2010/wordprocessingGroup">
                          <wpg:wgp>
                            <wpg:cNvGrpSpPr/>
                            <wpg:grpSpPr>
                              <a:xfrm>
                                <a:off x="0" y="0"/>
                                <a:ext cx="113850" cy="796482"/>
                                <a:chOff x="0" y="0"/>
                                <a:chExt cx="113850" cy="796482"/>
                              </a:xfrm>
                            </wpg:grpSpPr>
                            <wps:wsp>
                              <wps:cNvPr id="1211" name="Rectangle 1211"/>
                              <wps:cNvSpPr/>
                              <wps:spPr>
                                <a:xfrm rot="-5399999">
                                  <a:off x="56834" y="-66200"/>
                                  <a:ext cx="37753" cy="151421"/>
                                </a:xfrm>
                                <a:prstGeom prst="rect">
                                  <a:avLst/>
                                </a:prstGeom>
                                <a:ln>
                                  <a:noFill/>
                                </a:ln>
                              </wps:spPr>
                              <wps:txbx>
                                <w:txbxContent>
                                  <w:p w14:paraId="1B76DD2A" w14:textId="77777777" w:rsidR="007B67AE" w:rsidRDefault="007B67AE">
                                    <w:pPr>
                                      <w:spacing w:after="160" w:line="259" w:lineRule="auto"/>
                                      <w:ind w:left="0" w:right="0" w:firstLine="0"/>
                                      <w:jc w:val="left"/>
                                    </w:pPr>
                                    <w:r>
                                      <w:rPr>
                                        <w:b/>
                                        <w:sz w:val="16"/>
                                      </w:rPr>
                                      <w:t xml:space="preserve"> </w:t>
                                    </w:r>
                                  </w:p>
                                </w:txbxContent>
                              </wps:txbx>
                              <wps:bodyPr horzOverflow="overflow" vert="horz" lIns="0" tIns="0" rIns="0" bIns="0" rtlCol="0">
                                <a:noAutofit/>
                              </wps:bodyPr>
                            </wps:wsp>
                            <wps:wsp>
                              <wps:cNvPr id="1212" name="Rectangle 1212"/>
                              <wps:cNvSpPr/>
                              <wps:spPr>
                                <a:xfrm rot="-5399999">
                                  <a:off x="-420107" y="224953"/>
                                  <a:ext cx="991638" cy="151421"/>
                                </a:xfrm>
                                <a:prstGeom prst="rect">
                                  <a:avLst/>
                                </a:prstGeom>
                                <a:ln>
                                  <a:noFill/>
                                </a:ln>
                              </wps:spPr>
                              <wps:txbx>
                                <w:txbxContent>
                                  <w:p w14:paraId="792B52DA" w14:textId="77777777" w:rsidR="007B67AE" w:rsidRDefault="007B67AE">
                                    <w:pPr>
                                      <w:spacing w:after="160" w:line="259" w:lineRule="auto"/>
                                      <w:ind w:left="0" w:right="0" w:firstLine="0"/>
                                      <w:jc w:val="left"/>
                                    </w:pPr>
                                    <w:r>
                                      <w:rPr>
                                        <w:b/>
                                        <w:sz w:val="16"/>
                                      </w:rPr>
                                      <w:t>AGRICULTURA</w:t>
                                    </w:r>
                                  </w:p>
                                </w:txbxContent>
                              </wps:txbx>
                              <wps:bodyPr horzOverflow="overflow" vert="horz" lIns="0" tIns="0" rIns="0" bIns="0" rtlCol="0">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5CAE5993" id="Group 37101" o:spid="_x0000_s1035" style="width:8.95pt;height:62.7pt;mso-position-horizontal-relative:char;mso-position-vertical-relative:line" coordsize="1138,7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">
                      <v:rect id="Rectangle 1211" o:spid="_x0000_s1036" style="position:absolute;left:569;top:-662;width:376;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" filled="f" stroked="f">
                        <v:textbox inset="0,0,0,0">
                          <w:txbxContent>
                            <w:p w14:paraId="1B76DD2A" w14:textId="77777777" w:rsidR="007B67AE" w:rsidRDefault="007B67AE">
                              <w:pPr>
                                <w:spacing w:after="160" w:line="259" w:lineRule="auto"/>
                                <w:ind w:left="0" w:right="0" w:firstLine="0"/>
                                <w:jc w:val="left"/>
                              </w:pPr>
                              <w:r>
                                <w:rPr>
                                  <w:b/>
                                  <w:sz w:val="16"/>
                                </w:rPr>
                                <w:t xml:space="preserve"> </w:t>
                              </w:r>
                            </w:p>
                          </w:txbxContent>
                        </v:textbox>
                      </v:rect>
                      <v:rect id="Rectangle 1212" o:spid="_x0000_s1037" style="position:absolute;left:-4201;top:2250;width:991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" filled="f" stroked="f">
                        <v:textbox inset="0,0,0,0">
                          <w:txbxContent>
                            <w:p w14:paraId="792B52DA" w14:textId="77777777" w:rsidR="007B67AE" w:rsidRDefault="007B67AE">
                              <w:pPr>
                                <w:spacing w:after="160" w:line="259" w:lineRule="auto"/>
                                <w:ind w:left="0" w:right="0" w:firstLine="0"/>
                                <w:jc w:val="left"/>
                              </w:pPr>
                              <w:r>
                                <w:rPr>
                                  <w:b/>
                                  <w:sz w:val="16"/>
                                </w:rPr>
                                <w:t>AGRICULTURA</w:t>
                              </w:r>
                            </w:p>
                          </w:txbxContent>
                        </v:textbox>
                      </v:rect>
                      <w10:anchorlock/>
                    </v:group>
                  </w:pict>
                </mc:Fallback>
              </mc:AlternateContent>
            </w:r>
            <w:r w:rsidRPr="009452C0">
              <w:rPr>
                <w:rFonts w:ascii="Tahoma" w:eastAsia="Calibri" w:hAnsi="Tahoma" w:cs="Tahoma"/>
                <w:color w:val="FF0000"/>
                <w:sz w:val="16"/>
                <w:szCs w:val="16"/>
              </w:rPr>
              <w:t xml:space="preserve"> </w:t>
            </w:r>
          </w:p>
        </w:tc>
        <w:tc>
          <w:tcPr>
            <w:tcW w:w="714" w:type="dxa"/>
            <w:vAlign w:val="center"/>
          </w:tcPr>
          <w:p w14:paraId="4FC79573" w14:textId="77777777" w:rsidR="007B67AE" w:rsidRPr="009452C0" w:rsidRDefault="007B67AE">
            <w:pPr>
              <w:spacing w:after="0" w:line="259" w:lineRule="auto"/>
              <w:ind w:left="0" w:right="44" w:firstLine="0"/>
              <w:jc w:val="right"/>
              <w:rPr>
                <w:rFonts w:ascii="Tahoma" w:hAnsi="Tahoma" w:cs="Tahoma"/>
                <w:color w:val="FF0000"/>
                <w:sz w:val="16"/>
                <w:szCs w:val="16"/>
              </w:rPr>
            </w:pPr>
            <w:r w:rsidRPr="009452C0">
              <w:rPr>
                <w:rFonts w:ascii="Tahoma" w:eastAsia="Calibri" w:hAnsi="Tahoma" w:cs="Tahoma"/>
                <w:noProof/>
                <w:color w:val="FF0000"/>
                <w:sz w:val="16"/>
                <w:szCs w:val="16"/>
              </w:rPr>
              <mc:AlternateContent>
                <mc:Choice Requires="wpg">
                  <w:drawing>
                    <wp:inline distT="0" distB="0" distL="0" distR="0" wp14:anchorId="4794055B" wp14:editId="149E4881">
                      <wp:extent cx="113850" cy="586611"/>
                      <wp:effectExtent l="0" t="0" r="0" b="0"/>
                      <wp:docPr id="37117" name="Group 37117"/>
                      <wp:cNvGraphicFramePr/>
                      <a:graphic xmlns:a="http://schemas.openxmlformats.org/drawingml/2006/main">
                        <a:graphicData uri="http://schemas.microsoft.com/office/word/2010/wordprocessingGroup">
                          <wpg:wgp>
                            <wpg:cNvGrpSpPr/>
                            <wpg:grpSpPr>
                              <a:xfrm>
                                <a:off x="0" y="0"/>
                                <a:ext cx="113850" cy="586611"/>
                                <a:chOff x="0" y="0"/>
                                <a:chExt cx="113850" cy="586611"/>
                              </a:xfrm>
                            </wpg:grpSpPr>
                            <wps:wsp>
                              <wps:cNvPr id="1216" name="Rectangle 1216"/>
                              <wps:cNvSpPr/>
                              <wps:spPr>
                                <a:xfrm rot="-5399999">
                                  <a:off x="-314384" y="120804"/>
                                  <a:ext cx="780192" cy="151421"/>
                                </a:xfrm>
                                <a:prstGeom prst="rect">
                                  <a:avLst/>
                                </a:prstGeom>
                                <a:ln>
                                  <a:noFill/>
                                </a:ln>
                              </wps:spPr>
                              <wps:txbx>
                                <w:txbxContent>
                                  <w:p w14:paraId="30461F0E" w14:textId="77777777" w:rsidR="007B67AE" w:rsidRDefault="007B67AE">
                                    <w:pPr>
                                      <w:spacing w:after="160" w:line="259" w:lineRule="auto"/>
                                      <w:ind w:left="0" w:right="0" w:firstLine="0"/>
                                      <w:jc w:val="left"/>
                                    </w:pPr>
                                    <w:r>
                                      <w:rPr>
                                        <w:b/>
                                        <w:sz w:val="16"/>
                                      </w:rPr>
                                      <w:t>EDUCAÇÃO</w:t>
                                    </w:r>
                                  </w:p>
                                </w:txbxContent>
                              </wps:txbx>
                              <wps:bodyPr horzOverflow="overflow" vert="horz" lIns="0" tIns="0" rIns="0" bIns="0" rtlCol="0">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4794055B" id="Group 37117" o:spid="_x0000_s1038" style="width:8.95pt;height:46.2pt;mso-position-horizontal-relative:char;mso-position-vertical-relative:line" coordsize="1138,5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">
                      <v:rect id="Rectangle 1216" o:spid="_x0000_s1039" style="position:absolute;left:-3144;top:1209;width:7801;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" filled="f" stroked="f">
                        <v:textbox inset="0,0,0,0">
                          <w:txbxContent>
                            <w:p w14:paraId="30461F0E" w14:textId="77777777" w:rsidR="007B67AE" w:rsidRDefault="007B67AE">
                              <w:pPr>
                                <w:spacing w:after="160" w:line="259" w:lineRule="auto"/>
                                <w:ind w:left="0" w:right="0" w:firstLine="0"/>
                                <w:jc w:val="left"/>
                              </w:pPr>
                              <w:r>
                                <w:rPr>
                                  <w:b/>
                                  <w:sz w:val="16"/>
                                </w:rPr>
                                <w:t>EDUCAÇÃO</w:t>
                              </w:r>
                            </w:p>
                          </w:txbxContent>
                        </v:textbox>
                      </v:rect>
                      <w10:anchorlock/>
                    </v:group>
                  </w:pict>
                </mc:Fallback>
              </mc:AlternateContent>
            </w:r>
            <w:r w:rsidRPr="009452C0">
              <w:rPr>
                <w:rFonts w:ascii="Tahoma" w:eastAsia="Calibri" w:hAnsi="Tahoma" w:cs="Tahoma"/>
                <w:color w:val="FF0000"/>
                <w:sz w:val="16"/>
                <w:szCs w:val="16"/>
              </w:rPr>
              <w:t xml:space="preserve"> </w:t>
            </w:r>
          </w:p>
        </w:tc>
        <w:tc>
          <w:tcPr>
            <w:tcW w:w="565" w:type="dxa"/>
            <w:vAlign w:val="center"/>
          </w:tcPr>
          <w:p w14:paraId="48049D19" w14:textId="77777777" w:rsidR="007B67AE" w:rsidRPr="009452C0" w:rsidRDefault="007B67AE">
            <w:pPr>
              <w:spacing w:after="0" w:line="259" w:lineRule="auto"/>
              <w:ind w:left="0" w:right="46" w:firstLine="0"/>
              <w:jc w:val="right"/>
              <w:rPr>
                <w:rFonts w:ascii="Tahoma" w:hAnsi="Tahoma" w:cs="Tahoma"/>
                <w:color w:val="FF0000"/>
                <w:sz w:val="16"/>
                <w:szCs w:val="16"/>
              </w:rPr>
            </w:pPr>
            <w:r w:rsidRPr="009452C0">
              <w:rPr>
                <w:rFonts w:ascii="Tahoma" w:eastAsia="Calibri" w:hAnsi="Tahoma" w:cs="Tahoma"/>
                <w:noProof/>
                <w:color w:val="FF0000"/>
                <w:sz w:val="16"/>
                <w:szCs w:val="16"/>
              </w:rPr>
              <mc:AlternateContent>
                <mc:Choice Requires="wpg">
                  <w:drawing>
                    <wp:inline distT="0" distB="0" distL="0" distR="0" wp14:anchorId="30B029BF" wp14:editId="713E5874">
                      <wp:extent cx="113850" cy="355949"/>
                      <wp:effectExtent l="0" t="0" r="0" b="0"/>
                      <wp:docPr id="37141" name="Group 37141"/>
                      <wp:cNvGraphicFramePr/>
                      <a:graphic xmlns:a="http://schemas.openxmlformats.org/drawingml/2006/main">
                        <a:graphicData uri="http://schemas.microsoft.com/office/word/2010/wordprocessingGroup">
                          <wpg:wgp>
                            <wpg:cNvGrpSpPr/>
                            <wpg:grpSpPr>
                              <a:xfrm>
                                <a:off x="0" y="0"/>
                                <a:ext cx="113850" cy="355949"/>
                                <a:chOff x="0" y="0"/>
                                <a:chExt cx="113850" cy="355949"/>
                              </a:xfrm>
                            </wpg:grpSpPr>
                            <wps:wsp>
                              <wps:cNvPr id="1222" name="Rectangle 1222"/>
                              <wps:cNvSpPr/>
                              <wps:spPr>
                                <a:xfrm rot="-5399999">
                                  <a:off x="-160994" y="43532"/>
                                  <a:ext cx="473412" cy="151421"/>
                                </a:xfrm>
                                <a:prstGeom prst="rect">
                                  <a:avLst/>
                                </a:prstGeom>
                                <a:ln>
                                  <a:noFill/>
                                </a:ln>
                              </wps:spPr>
                              <wps:txbx>
                                <w:txbxContent>
                                  <w:p w14:paraId="3ECC4A8F" w14:textId="77777777" w:rsidR="007B67AE" w:rsidRDefault="007B67AE">
                                    <w:pPr>
                                      <w:spacing w:after="160" w:line="259" w:lineRule="auto"/>
                                      <w:ind w:left="0" w:right="0" w:firstLine="0"/>
                                      <w:jc w:val="left"/>
                                    </w:pPr>
                                    <w:r>
                                      <w:rPr>
                                        <w:b/>
                                        <w:sz w:val="16"/>
                                      </w:rPr>
                                      <w:t>SAÚDE</w:t>
                                    </w:r>
                                  </w:p>
                                </w:txbxContent>
                              </wps:txbx>
                              <wps:bodyPr horzOverflow="overflow" vert="horz" lIns="0" tIns="0" rIns="0" bIns="0" rtlCol="0">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30B029BF" id="Group 37141" o:spid="_x0000_s1040" style="width:8.95pt;height:28.05pt;mso-position-horizontal-relative:char;mso-position-vertical-relative:line" coordsize="113850,355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">
                      <v:rect id="Rectangle 1222" o:spid="_x0000_s1041" style="position:absolute;left:-160994;top:43532;width:473412;height:1514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" filled="f" stroked="f">
                        <v:textbox inset="0,0,0,0">
                          <w:txbxContent>
                            <w:p w14:paraId="3ECC4A8F" w14:textId="77777777" w:rsidR="007B67AE" w:rsidRDefault="007B67AE">
                              <w:pPr>
                                <w:spacing w:after="160" w:line="259" w:lineRule="auto"/>
                                <w:ind w:left="0" w:right="0" w:firstLine="0"/>
                                <w:jc w:val="left"/>
                              </w:pPr>
                              <w:r>
                                <w:rPr>
                                  <w:b/>
                                  <w:sz w:val="16"/>
                                </w:rPr>
                                <w:t>SAÚDE</w:t>
                              </w:r>
                            </w:p>
                          </w:txbxContent>
                        </v:textbox>
                      </v:rect>
                      <w10:anchorlock/>
                    </v:group>
                  </w:pict>
                </mc:Fallback>
              </mc:AlternateContent>
            </w:r>
            <w:r w:rsidRPr="009452C0">
              <w:rPr>
                <w:rFonts w:ascii="Tahoma" w:eastAsia="Calibri" w:hAnsi="Tahoma" w:cs="Tahoma"/>
                <w:color w:val="FF0000"/>
                <w:sz w:val="16"/>
                <w:szCs w:val="16"/>
              </w:rPr>
              <w:t xml:space="preserve"> </w:t>
            </w:r>
          </w:p>
        </w:tc>
        <w:tc>
          <w:tcPr>
            <w:tcW w:w="565" w:type="dxa"/>
            <w:vAlign w:val="center"/>
          </w:tcPr>
          <w:p w14:paraId="740B99D3" w14:textId="77777777" w:rsidR="007B67AE" w:rsidRPr="009452C0" w:rsidRDefault="007B67AE">
            <w:pPr>
              <w:spacing w:after="0" w:line="259" w:lineRule="auto"/>
              <w:ind w:left="0" w:right="51" w:firstLine="0"/>
              <w:jc w:val="right"/>
              <w:rPr>
                <w:rFonts w:ascii="Tahoma" w:hAnsi="Tahoma" w:cs="Tahoma"/>
                <w:caps/>
                <w:color w:val="FF0000"/>
                <w:sz w:val="16"/>
                <w:szCs w:val="16"/>
              </w:rPr>
            </w:pPr>
            <w:r w:rsidRPr="009452C0">
              <w:rPr>
                <w:rFonts w:ascii="Tahoma" w:eastAsia="Calibri" w:hAnsi="Tahoma" w:cs="Tahoma"/>
                <w:caps/>
                <w:noProof/>
                <w:color w:val="FF0000"/>
                <w:sz w:val="16"/>
                <w:szCs w:val="16"/>
              </w:rPr>
              <mc:AlternateContent>
                <mc:Choice Requires="wpg">
                  <w:drawing>
                    <wp:inline distT="0" distB="0" distL="0" distR="0" wp14:anchorId="7FD452B2" wp14:editId="6FBB5DDC">
                      <wp:extent cx="161290" cy="916754"/>
                      <wp:effectExtent l="0" t="0" r="0" b="0"/>
                      <wp:docPr id="37149" name="Group 37149"/>
                      <wp:cNvGraphicFramePr/>
                      <a:graphic xmlns:a="http://schemas.openxmlformats.org/drawingml/2006/main">
                        <a:graphicData uri="http://schemas.microsoft.com/office/word/2010/wordprocessingGroup">
                          <wpg:wgp>
                            <wpg:cNvGrpSpPr/>
                            <wpg:grpSpPr>
                              <a:xfrm>
                                <a:off x="0" y="0"/>
                                <a:ext cx="161290" cy="916754"/>
                                <a:chOff x="1" y="-337326"/>
                                <a:chExt cx="151421" cy="1359529"/>
                              </a:xfrm>
                            </wpg:grpSpPr>
                            <wps:wsp>
                              <wps:cNvPr id="1224" name="Rectangle 1224"/>
                              <wps:cNvSpPr/>
                              <wps:spPr>
                                <a:xfrm rot="16200001">
                                  <a:off x="-604053" y="266728"/>
                                  <a:ext cx="1359529" cy="151421"/>
                                </a:xfrm>
                                <a:prstGeom prst="rect">
                                  <a:avLst/>
                                </a:prstGeom>
                                <a:ln>
                                  <a:noFill/>
                                </a:ln>
                              </wps:spPr>
                              <wps:txbx>
                                <w:txbxContent>
                                  <w:p w14:paraId="6181FAF6" w14:textId="4CEAC614" w:rsidR="007B67AE" w:rsidRDefault="007B67AE" w:rsidP="00CD7015">
                                    <w:pPr>
                                      <w:spacing w:after="160" w:line="259" w:lineRule="auto"/>
                                      <w:ind w:left="0" w:right="0" w:firstLine="0"/>
                                      <w:jc w:val="center"/>
                                    </w:pPr>
                                    <w:r>
                                      <w:rPr>
                                        <w:b/>
                                        <w:sz w:val="16"/>
                                      </w:rPr>
                                      <w:t>OBRAS</w:t>
                                    </w:r>
                                  </w:p>
                                </w:txbxContent>
                              </wps:txbx>
                              <wps:bodyPr horzOverflow="overflow" vert="horz" lIns="0" tIns="0" rIns="0" bIns="0" rtlCol="0">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7FD452B2" id="Group 37149" o:spid="_x0000_s1042" style="width:12.7pt;height:72.2pt;mso-position-horizontal-relative:char;mso-position-vertical-relative:line" coordorigin=",-3373" coordsize="1514,13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">
                      <v:rect id="Rectangle 1224" o:spid="_x0000_s1043" style="position:absolute;left:-6041;top:2668;width:1359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" filled="f" stroked="f">
                        <v:textbox inset="0,0,0,0">
                          <w:txbxContent>
                            <w:p w14:paraId="6181FAF6" w14:textId="4CEAC614" w:rsidR="007B67AE" w:rsidRDefault="007B67AE" w:rsidP="00CD7015">
                              <w:pPr>
                                <w:spacing w:after="160" w:line="259" w:lineRule="auto"/>
                                <w:ind w:left="0" w:right="0" w:firstLine="0"/>
                                <w:jc w:val="center"/>
                              </w:pPr>
                              <w:r>
                                <w:rPr>
                                  <w:b/>
                                  <w:sz w:val="16"/>
                                </w:rPr>
                                <w:t>OBRAS</w:t>
                              </w:r>
                            </w:p>
                          </w:txbxContent>
                        </v:textbox>
                      </v:rect>
                      <w10:anchorlock/>
                    </v:group>
                  </w:pict>
                </mc:Fallback>
              </mc:AlternateContent>
            </w:r>
            <w:r w:rsidRPr="009452C0">
              <w:rPr>
                <w:rFonts w:ascii="Tahoma" w:eastAsia="Calibri" w:hAnsi="Tahoma" w:cs="Tahoma"/>
                <w:caps/>
                <w:color w:val="FF0000"/>
                <w:sz w:val="16"/>
                <w:szCs w:val="16"/>
              </w:rPr>
              <w:t xml:space="preserve"> </w:t>
            </w:r>
          </w:p>
        </w:tc>
        <w:tc>
          <w:tcPr>
            <w:tcW w:w="665" w:type="dxa"/>
            <w:textDirection w:val="btLr"/>
          </w:tcPr>
          <w:p w14:paraId="4D6B7DDD" w14:textId="240EAA22" w:rsidR="007B67AE" w:rsidRPr="009452C0" w:rsidRDefault="007B67AE" w:rsidP="007B67AE">
            <w:pPr>
              <w:spacing w:after="0" w:line="259" w:lineRule="auto"/>
              <w:ind w:left="113" w:right="43" w:firstLine="0"/>
              <w:jc w:val="center"/>
              <w:rPr>
                <w:rFonts w:ascii="Tahoma" w:eastAsia="Calibri" w:hAnsi="Tahoma" w:cs="Tahoma"/>
                <w:noProof/>
                <w:color w:val="FF0000"/>
                <w:sz w:val="16"/>
                <w:szCs w:val="16"/>
              </w:rPr>
            </w:pPr>
            <w:r w:rsidRPr="009452C0">
              <w:rPr>
                <w:rFonts w:ascii="Tahoma" w:eastAsia="Calibri" w:hAnsi="Tahoma" w:cs="Tahoma"/>
                <w:noProof/>
                <w:color w:val="auto"/>
                <w:sz w:val="16"/>
                <w:szCs w:val="16"/>
              </w:rPr>
              <w:t>ADMINISTRAÇÃO</w:t>
            </w:r>
          </w:p>
        </w:tc>
        <w:tc>
          <w:tcPr>
            <w:tcW w:w="716" w:type="dxa"/>
            <w:vAlign w:val="center"/>
          </w:tcPr>
          <w:p w14:paraId="702E4C3E" w14:textId="49AEAE8F" w:rsidR="007B67AE" w:rsidRPr="009452C0" w:rsidRDefault="007B67AE">
            <w:pPr>
              <w:spacing w:after="0" w:line="259" w:lineRule="auto"/>
              <w:ind w:left="0" w:right="43" w:firstLine="0"/>
              <w:jc w:val="center"/>
              <w:rPr>
                <w:rFonts w:ascii="Tahoma" w:hAnsi="Tahoma" w:cs="Tahoma"/>
                <w:color w:val="FF0000"/>
                <w:sz w:val="16"/>
                <w:szCs w:val="16"/>
              </w:rPr>
            </w:pPr>
            <w:r w:rsidRPr="009452C0">
              <w:rPr>
                <w:rFonts w:ascii="Tahoma" w:eastAsia="Calibri" w:hAnsi="Tahoma" w:cs="Tahoma"/>
                <w:noProof/>
                <w:color w:val="FF0000"/>
                <w:sz w:val="16"/>
                <w:szCs w:val="16"/>
              </w:rPr>
              <mc:AlternateContent>
                <mc:Choice Requires="wpg">
                  <w:drawing>
                    <wp:inline distT="0" distB="0" distL="0" distR="0" wp14:anchorId="121D6D90" wp14:editId="0E00F386">
                      <wp:extent cx="113850" cy="339713"/>
                      <wp:effectExtent l="0" t="0" r="0" b="0"/>
                      <wp:docPr id="37181" name="Group 37181"/>
                      <wp:cNvGraphicFramePr/>
                      <a:graphic xmlns:a="http://schemas.openxmlformats.org/drawingml/2006/main">
                        <a:graphicData uri="http://schemas.microsoft.com/office/word/2010/wordprocessingGroup">
                          <wpg:wgp>
                            <wpg:cNvGrpSpPr/>
                            <wpg:grpSpPr>
                              <a:xfrm>
                                <a:off x="0" y="0"/>
                                <a:ext cx="113850" cy="339713"/>
                                <a:chOff x="0" y="0"/>
                                <a:chExt cx="113850" cy="339713"/>
                              </a:xfrm>
                            </wpg:grpSpPr>
                            <wps:wsp>
                              <wps:cNvPr id="1232" name="Rectangle 1232"/>
                              <wps:cNvSpPr/>
                              <wps:spPr>
                                <a:xfrm rot="-5399999">
                                  <a:off x="-150198" y="38094"/>
                                  <a:ext cx="451818" cy="151421"/>
                                </a:xfrm>
                                <a:prstGeom prst="rect">
                                  <a:avLst/>
                                </a:prstGeom>
                                <a:ln>
                                  <a:noFill/>
                                </a:ln>
                              </wps:spPr>
                              <wps:txbx>
                                <w:txbxContent>
                                  <w:p w14:paraId="517DC6AF" w14:textId="77777777" w:rsidR="007B67AE" w:rsidRDefault="007B67AE">
                                    <w:pPr>
                                      <w:spacing w:after="160" w:line="259" w:lineRule="auto"/>
                                      <w:ind w:left="0" w:right="0" w:firstLine="0"/>
                                      <w:jc w:val="left"/>
                                    </w:pPr>
                                    <w:r>
                                      <w:rPr>
                                        <w:b/>
                                        <w:sz w:val="16"/>
                                      </w:rPr>
                                      <w:t>TOTAL</w:t>
                                    </w:r>
                                  </w:p>
                                </w:txbxContent>
                              </wps:txbx>
                              <wps:bodyPr horzOverflow="overflow" vert="horz" lIns="0" tIns="0" rIns="0" bIns="0" rtlCol="0">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121D6D90" id="Group 37181" o:spid="_x0000_s1044" style="width:8.95pt;height:26.75pt;mso-position-horizontal-relative:char;mso-position-vertical-relative:line" coordsize="113850,339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">
                      <v:rect id="Rectangle 1232" o:spid="_x0000_s1045" style="position:absolute;left:-150198;top:38094;width:451818;height:1514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" filled="f" stroked="f">
                        <v:textbox inset="0,0,0,0">
                          <w:txbxContent>
                            <w:p w14:paraId="517DC6AF" w14:textId="77777777" w:rsidR="007B67AE" w:rsidRDefault="007B67AE">
                              <w:pPr>
                                <w:spacing w:after="160" w:line="259" w:lineRule="auto"/>
                                <w:ind w:left="0" w:right="0" w:firstLine="0"/>
                                <w:jc w:val="left"/>
                              </w:pPr>
                              <w:r>
                                <w:rPr>
                                  <w:b/>
                                  <w:sz w:val="16"/>
                                </w:rPr>
                                <w:t>TOTAL</w:t>
                              </w:r>
                            </w:p>
                          </w:txbxContent>
                        </v:textbox>
                      </v:rect>
                      <w10:anchorlock/>
                    </v:group>
                  </w:pict>
                </mc:Fallback>
              </mc:AlternateContent>
            </w:r>
            <w:r w:rsidRPr="009452C0">
              <w:rPr>
                <w:rFonts w:ascii="Tahoma" w:eastAsia="Calibri" w:hAnsi="Tahoma" w:cs="Tahoma"/>
                <w:color w:val="FF0000"/>
                <w:sz w:val="16"/>
                <w:szCs w:val="16"/>
              </w:rPr>
              <w:t xml:space="preserve"> </w:t>
            </w:r>
          </w:p>
        </w:tc>
      </w:tr>
      <w:tr w:rsidR="009452C0" w:rsidRPr="009452C0" w14:paraId="7EC4F0D1" w14:textId="77777777" w:rsidTr="009452C0">
        <w:trPr>
          <w:trHeight w:val="461"/>
        </w:trPr>
        <w:tc>
          <w:tcPr>
            <w:tcW w:w="442" w:type="dxa"/>
            <w:shd w:val="clear" w:color="auto" w:fill="auto"/>
          </w:tcPr>
          <w:p w14:paraId="3634F098" w14:textId="6FFDFDE6"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1</w:t>
            </w:r>
          </w:p>
        </w:tc>
        <w:tc>
          <w:tcPr>
            <w:tcW w:w="4728" w:type="dxa"/>
            <w:shd w:val="clear" w:color="auto" w:fill="auto"/>
          </w:tcPr>
          <w:p w14:paraId="27FEC333" w14:textId="379AFA06" w:rsidR="009452C0" w:rsidRPr="009452C0" w:rsidRDefault="009452C0" w:rsidP="009452C0">
            <w:pPr>
              <w:spacing w:after="0" w:line="259" w:lineRule="auto"/>
              <w:ind w:left="0" w:right="0" w:firstLine="0"/>
              <w:jc w:val="left"/>
              <w:rPr>
                <w:rFonts w:ascii="Tahoma" w:hAnsi="Tahoma" w:cs="Tahoma"/>
                <w:caps/>
                <w:color w:val="FF0000"/>
                <w:sz w:val="16"/>
                <w:szCs w:val="16"/>
              </w:rPr>
            </w:pPr>
            <w:r w:rsidRPr="009452C0">
              <w:rPr>
                <w:rFonts w:ascii="Tahoma" w:hAnsi="Tahoma" w:cs="Tahoma"/>
                <w:kern w:val="2"/>
                <w:sz w:val="16"/>
                <w:szCs w:val="16"/>
                <w:lang w:eastAsia="zh-CN"/>
              </w:rPr>
              <w:t xml:space="preserve">AVENTAL DE SEGURANÇA CONFECCIONADA EM COURO BOVINO TIPO RASPA, TIRA PASSANTE SUPERIOR E LATERAL EM MESMO MATERIAL PARA FECHAMENTO. CA DE REFERÊNCIA 20514 </w:t>
            </w:r>
          </w:p>
        </w:tc>
        <w:tc>
          <w:tcPr>
            <w:tcW w:w="697" w:type="dxa"/>
            <w:shd w:val="clear" w:color="auto" w:fill="auto"/>
          </w:tcPr>
          <w:p w14:paraId="7393360B" w14:textId="11FDA4CE"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718D3EE0" w14:textId="5FCFA686"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52B21361" w14:textId="7FA45EA4"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1B190A13" w14:textId="514E3BA9"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0066ADA2" w14:textId="2F4DA8B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7E1FD007" w14:textId="6B1806E7" w:rsidR="009452C0" w:rsidRPr="009452C0" w:rsidRDefault="009452C0" w:rsidP="009452C0">
            <w:pPr>
              <w:spacing w:after="0" w:line="259" w:lineRule="auto"/>
              <w:ind w:left="0" w:right="107" w:firstLine="0"/>
              <w:jc w:val="center"/>
              <w:rPr>
                <w:rFonts w:ascii="Tahoma" w:hAnsi="Tahoma" w:cs="Tahoma"/>
                <w:color w:val="auto"/>
                <w:sz w:val="16"/>
                <w:szCs w:val="16"/>
              </w:rPr>
            </w:pPr>
            <w:r w:rsidRPr="009452C0">
              <w:rPr>
                <w:rFonts w:ascii="Tahoma" w:hAnsi="Tahoma" w:cs="Tahoma"/>
                <w:color w:val="auto"/>
                <w:sz w:val="16"/>
                <w:szCs w:val="16"/>
              </w:rPr>
              <w:t>60</w:t>
            </w:r>
          </w:p>
        </w:tc>
        <w:tc>
          <w:tcPr>
            <w:tcW w:w="665" w:type="dxa"/>
            <w:vAlign w:val="center"/>
          </w:tcPr>
          <w:p w14:paraId="3514DC5E" w14:textId="70306B34"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6C01090C" w14:textId="5905940B" w:rsidR="009452C0" w:rsidRPr="009452C0" w:rsidRDefault="009452C0"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60</w:t>
            </w:r>
          </w:p>
        </w:tc>
      </w:tr>
      <w:tr w:rsidR="009452C0" w:rsidRPr="009452C0" w14:paraId="6D4C54DC" w14:textId="77777777" w:rsidTr="008A6C74">
        <w:trPr>
          <w:trHeight w:val="1542"/>
        </w:trPr>
        <w:tc>
          <w:tcPr>
            <w:tcW w:w="442" w:type="dxa"/>
            <w:shd w:val="clear" w:color="auto" w:fill="auto"/>
          </w:tcPr>
          <w:p w14:paraId="64576BA6" w14:textId="2E3A6F1A"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w:t>
            </w:r>
          </w:p>
        </w:tc>
        <w:tc>
          <w:tcPr>
            <w:tcW w:w="4728" w:type="dxa"/>
            <w:shd w:val="clear" w:color="auto" w:fill="auto"/>
          </w:tcPr>
          <w:p w14:paraId="08C9A489" w14:textId="28FFFE5F" w:rsidR="009452C0" w:rsidRPr="009452C0" w:rsidRDefault="009452C0" w:rsidP="009452C0">
            <w:pPr>
              <w:spacing w:after="0" w:line="259" w:lineRule="auto"/>
              <w:ind w:left="0" w:right="0" w:firstLine="0"/>
              <w:jc w:val="left"/>
              <w:rPr>
                <w:rFonts w:ascii="Tahoma" w:hAnsi="Tahoma" w:cs="Tahoma"/>
                <w:caps/>
                <w:color w:val="FF0000"/>
                <w:sz w:val="16"/>
                <w:szCs w:val="16"/>
              </w:rPr>
            </w:pPr>
            <w:r w:rsidRPr="009452C0">
              <w:rPr>
                <w:rFonts w:ascii="Tahoma" w:hAnsi="Tahoma" w:cs="Tahoma"/>
                <w:kern w:val="2"/>
                <w:sz w:val="16"/>
                <w:szCs w:val="16"/>
                <w:lang w:eastAsia="zh-CN"/>
              </w:rPr>
              <w:t>AVENTAL DE SEGURANÇA CONFECCIONADO EM PVC COM FORRO DE POLIÉSTER, TIRAS SOLDADAS ELETRONICAMENTE, SENDO UMA NO PESCOÇO E DUAS NA CINTURA COM FIVELA PLÁSTICA PARA FECHAMENTO, ACABAMENTO NAS LATERAIS POR SOLDA ELETRÔNICA, MEDIDAS APROXIMADAS DE 120 CM DE COMPRIMENTO X 70 CM DE LARGURA, COR BRANCA (CA DE REFERÊNCIA 38302)</w:t>
            </w:r>
          </w:p>
        </w:tc>
        <w:tc>
          <w:tcPr>
            <w:tcW w:w="697" w:type="dxa"/>
            <w:shd w:val="clear" w:color="auto" w:fill="auto"/>
          </w:tcPr>
          <w:p w14:paraId="3AB9DE75" w14:textId="28D1105B"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0797FB4F" w14:textId="33EE4AE5"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6C90C024" w14:textId="09A256F2"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0553A21E" w14:textId="061B587A" w:rsidR="009452C0" w:rsidRPr="009452C0" w:rsidRDefault="009452C0"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16</w:t>
            </w:r>
          </w:p>
        </w:tc>
        <w:tc>
          <w:tcPr>
            <w:tcW w:w="565" w:type="dxa"/>
            <w:vAlign w:val="center"/>
          </w:tcPr>
          <w:p w14:paraId="415D0E3E" w14:textId="3393C2C4"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29F8333F" w14:textId="4A40D0B6"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29931DFC" w14:textId="42D3967B"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7FE773A4" w14:textId="344971D3" w:rsidR="009452C0" w:rsidRPr="009452C0" w:rsidRDefault="009452C0"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16</w:t>
            </w:r>
          </w:p>
        </w:tc>
      </w:tr>
      <w:tr w:rsidR="009452C0" w:rsidRPr="009452C0" w14:paraId="6B8D522C" w14:textId="77777777" w:rsidTr="009452C0">
        <w:trPr>
          <w:trHeight w:val="348"/>
        </w:trPr>
        <w:tc>
          <w:tcPr>
            <w:tcW w:w="442" w:type="dxa"/>
            <w:shd w:val="clear" w:color="auto" w:fill="auto"/>
          </w:tcPr>
          <w:p w14:paraId="2460668C" w14:textId="32DC16E4"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w:t>
            </w:r>
          </w:p>
        </w:tc>
        <w:tc>
          <w:tcPr>
            <w:tcW w:w="4728" w:type="dxa"/>
            <w:shd w:val="clear" w:color="auto" w:fill="auto"/>
          </w:tcPr>
          <w:p w14:paraId="214ACE9F" w14:textId="4682DDF9"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 xml:space="preserve">AVENTAL PARA PROTEÇÃO DO TRONCO, CONFECCIONADO EM TECIDO DE ALGODÃO ESPECIAL COM TRATAMENTO ANTICHAMAS, IMPERMEABILIZADO, COSTURADO COM LINHA DE PARA-ARAMIDA, AJUSTÁVEL COM TIRAS NAS COSTAS E PESCOÇO. COM CERTIFICADO DE APROVAÇÃO NO MINISTÉRIO DO TRABALHO (CA DE REFERÊNCIA 29046) </w:t>
            </w:r>
          </w:p>
        </w:tc>
        <w:tc>
          <w:tcPr>
            <w:tcW w:w="697" w:type="dxa"/>
            <w:shd w:val="clear" w:color="auto" w:fill="auto"/>
          </w:tcPr>
          <w:p w14:paraId="4DE5615C" w14:textId="498D5244"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73D4D7B7" w14:textId="32AEEB5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47648AC1" w14:textId="38B5D4BB"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6BC73DCB" w14:textId="24E6D5B8" w:rsidR="009452C0" w:rsidRPr="009452C0" w:rsidRDefault="009452C0"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15</w:t>
            </w:r>
          </w:p>
        </w:tc>
        <w:tc>
          <w:tcPr>
            <w:tcW w:w="565" w:type="dxa"/>
            <w:vAlign w:val="center"/>
          </w:tcPr>
          <w:p w14:paraId="65F480D5" w14:textId="1885B25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6FFF48F6" w14:textId="63D40302"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665" w:type="dxa"/>
            <w:vAlign w:val="center"/>
          </w:tcPr>
          <w:p w14:paraId="5E8D3120" w14:textId="7848B64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12FF69DF" w14:textId="47E0F54F" w:rsidR="009452C0" w:rsidRPr="009452C0" w:rsidRDefault="009452C0"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15</w:t>
            </w:r>
          </w:p>
        </w:tc>
      </w:tr>
      <w:tr w:rsidR="009452C0" w:rsidRPr="009452C0" w14:paraId="451B090F" w14:textId="77777777" w:rsidTr="009452C0">
        <w:trPr>
          <w:trHeight w:val="302"/>
        </w:trPr>
        <w:tc>
          <w:tcPr>
            <w:tcW w:w="442" w:type="dxa"/>
            <w:shd w:val="clear" w:color="auto" w:fill="auto"/>
          </w:tcPr>
          <w:p w14:paraId="27964ABC" w14:textId="22EB999E"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w:t>
            </w:r>
          </w:p>
        </w:tc>
        <w:tc>
          <w:tcPr>
            <w:tcW w:w="4728" w:type="dxa"/>
            <w:shd w:val="clear" w:color="auto" w:fill="auto"/>
          </w:tcPr>
          <w:p w14:paraId="4BBDE5BD" w14:textId="60F41444"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 xml:space="preserve">BONÉ ÁRABE CAPUZ DE SEGURANÇA CONFECCIONADO EM TECIDO DE HELANCA, ABA E FECHAMENTO FRONTAL. (CA DE REFERÊNCIA 27763) </w:t>
            </w:r>
          </w:p>
        </w:tc>
        <w:tc>
          <w:tcPr>
            <w:tcW w:w="697" w:type="dxa"/>
            <w:shd w:val="clear" w:color="auto" w:fill="auto"/>
          </w:tcPr>
          <w:p w14:paraId="4F235C86" w14:textId="217741B7"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1AA16ADB" w14:textId="6B9E9696"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3D8D15CC" w14:textId="3C0374A4"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10A73467" w14:textId="57BEE15F"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31E590E8" w14:textId="3B3E152B"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4EF4E6A0" w14:textId="6CAC6D73" w:rsidR="009452C0" w:rsidRPr="009452C0" w:rsidRDefault="009452C0"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50</w:t>
            </w:r>
          </w:p>
        </w:tc>
        <w:tc>
          <w:tcPr>
            <w:tcW w:w="665" w:type="dxa"/>
            <w:vAlign w:val="center"/>
          </w:tcPr>
          <w:p w14:paraId="1A5E3644" w14:textId="54C596FC"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46A50E1B" w14:textId="32E78C23" w:rsidR="009452C0" w:rsidRPr="009452C0" w:rsidRDefault="008A6C74"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50</w:t>
            </w:r>
          </w:p>
        </w:tc>
      </w:tr>
      <w:tr w:rsidR="009452C0" w:rsidRPr="009452C0" w14:paraId="172FB345" w14:textId="77777777" w:rsidTr="009452C0">
        <w:trPr>
          <w:trHeight w:val="290"/>
        </w:trPr>
        <w:tc>
          <w:tcPr>
            <w:tcW w:w="442" w:type="dxa"/>
            <w:shd w:val="clear" w:color="auto" w:fill="auto"/>
          </w:tcPr>
          <w:p w14:paraId="393769D4" w14:textId="407BF7F7"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5</w:t>
            </w:r>
          </w:p>
        </w:tc>
        <w:tc>
          <w:tcPr>
            <w:tcW w:w="4728" w:type="dxa"/>
            <w:shd w:val="clear" w:color="auto" w:fill="auto"/>
          </w:tcPr>
          <w:p w14:paraId="1DE3BAA4" w14:textId="538CE166"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 xml:space="preserve">BONÉ CAPUZ OU BALACLAVA, CA DE REFERÊNCIA 44963 </w:t>
            </w:r>
          </w:p>
        </w:tc>
        <w:tc>
          <w:tcPr>
            <w:tcW w:w="697" w:type="dxa"/>
            <w:shd w:val="clear" w:color="auto" w:fill="auto"/>
          </w:tcPr>
          <w:p w14:paraId="447BEA23" w14:textId="1DA894CB"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60D22245" w14:textId="0845CDBA"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78799DEF" w14:textId="7A8981CF"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3DC4F542" w14:textId="28A41BB5"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3D50B9EA" w14:textId="14A7288E"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5CF91056" w14:textId="620FF248" w:rsidR="009452C0" w:rsidRPr="009452C0" w:rsidRDefault="009452C0"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80</w:t>
            </w:r>
          </w:p>
        </w:tc>
        <w:tc>
          <w:tcPr>
            <w:tcW w:w="665" w:type="dxa"/>
            <w:vAlign w:val="center"/>
          </w:tcPr>
          <w:p w14:paraId="6343F9B1"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2719787A" w14:textId="7EEF176F" w:rsidR="009452C0" w:rsidRPr="009452C0" w:rsidRDefault="008A6C74"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80</w:t>
            </w:r>
          </w:p>
        </w:tc>
      </w:tr>
      <w:tr w:rsidR="009452C0" w:rsidRPr="009452C0" w14:paraId="070C0628" w14:textId="77777777" w:rsidTr="009452C0">
        <w:trPr>
          <w:trHeight w:val="290"/>
        </w:trPr>
        <w:tc>
          <w:tcPr>
            <w:tcW w:w="442" w:type="dxa"/>
            <w:shd w:val="clear" w:color="auto" w:fill="auto"/>
          </w:tcPr>
          <w:p w14:paraId="1BFD1478" w14:textId="0F9FDDD7" w:rsidR="009452C0" w:rsidRPr="009452C0" w:rsidRDefault="009452C0" w:rsidP="009452C0">
            <w:pPr>
              <w:spacing w:after="0" w:line="240" w:lineRule="auto"/>
              <w:ind w:left="29" w:right="0" w:firstLine="0"/>
              <w:jc w:val="left"/>
              <w:rPr>
                <w:rFonts w:ascii="Tahoma" w:hAnsi="Tahoma" w:cs="Tahoma"/>
                <w:color w:val="FF0000"/>
                <w:sz w:val="16"/>
                <w:szCs w:val="16"/>
              </w:rPr>
            </w:pPr>
            <w:r w:rsidRPr="009452C0">
              <w:rPr>
                <w:rFonts w:ascii="Tahoma" w:hAnsi="Tahoma" w:cs="Tahoma"/>
                <w:sz w:val="16"/>
                <w:szCs w:val="16"/>
              </w:rPr>
              <w:t>6</w:t>
            </w:r>
          </w:p>
        </w:tc>
        <w:tc>
          <w:tcPr>
            <w:tcW w:w="4728" w:type="dxa"/>
            <w:shd w:val="clear" w:color="auto" w:fill="auto"/>
          </w:tcPr>
          <w:p w14:paraId="5706EE20" w14:textId="55FAE7A8" w:rsidR="009452C0" w:rsidRPr="009452C0" w:rsidRDefault="009452C0" w:rsidP="009452C0">
            <w:pPr>
              <w:spacing w:after="0" w:line="240"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 xml:space="preserve">BOTA DE PVC TIPO C CALÇADO OCUPACIONAL DE USO PROFISSIONAL, TIPO BOTA PVC CANO CURTO, IMPERMEÁVEL, INTEIRO POLIMÉRICO, CONFECCIONADO EM POLICLORETO DE VINILA(PVC), COM RESISTÊNCIA QUÍMICA, PROPRIEDADES ANTIDERRAPANTES E RESISTÊNCIA A ÓLEO COMBUSTÍVEL - BRANCA. DISPONIBILIZAR TAMANHOS DO 33 AO 46. CA DE REFERÊNCIA 36025 </w:t>
            </w:r>
          </w:p>
        </w:tc>
        <w:tc>
          <w:tcPr>
            <w:tcW w:w="697" w:type="dxa"/>
            <w:shd w:val="clear" w:color="auto" w:fill="auto"/>
          </w:tcPr>
          <w:p w14:paraId="3FEA13BF" w14:textId="380A770B" w:rsidR="009452C0" w:rsidRPr="009452C0" w:rsidRDefault="009452C0" w:rsidP="009452C0">
            <w:pPr>
              <w:spacing w:after="0" w:line="240"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1204633A" w14:textId="0102F6E1" w:rsidR="009452C0" w:rsidRPr="009452C0" w:rsidRDefault="009452C0" w:rsidP="009452C0">
            <w:pPr>
              <w:spacing w:after="0" w:line="240" w:lineRule="auto"/>
              <w:ind w:left="0" w:right="105" w:firstLine="0"/>
              <w:jc w:val="center"/>
              <w:rPr>
                <w:rFonts w:ascii="Tahoma" w:hAnsi="Tahoma" w:cs="Tahoma"/>
                <w:color w:val="auto"/>
                <w:sz w:val="16"/>
                <w:szCs w:val="16"/>
              </w:rPr>
            </w:pPr>
          </w:p>
        </w:tc>
        <w:tc>
          <w:tcPr>
            <w:tcW w:w="551" w:type="dxa"/>
            <w:vAlign w:val="center"/>
          </w:tcPr>
          <w:p w14:paraId="4D5F5D92" w14:textId="18CE9185" w:rsidR="009452C0" w:rsidRPr="009452C0" w:rsidRDefault="009452C0" w:rsidP="009452C0">
            <w:pPr>
              <w:spacing w:after="0" w:line="240" w:lineRule="auto"/>
              <w:ind w:left="0" w:right="105" w:firstLine="0"/>
              <w:jc w:val="center"/>
              <w:rPr>
                <w:rFonts w:ascii="Tahoma" w:hAnsi="Tahoma" w:cs="Tahoma"/>
                <w:color w:val="auto"/>
                <w:sz w:val="16"/>
                <w:szCs w:val="16"/>
              </w:rPr>
            </w:pPr>
            <w:r>
              <w:rPr>
                <w:rFonts w:ascii="Tahoma" w:hAnsi="Tahoma" w:cs="Tahoma"/>
                <w:color w:val="auto"/>
                <w:sz w:val="16"/>
                <w:szCs w:val="16"/>
              </w:rPr>
              <w:t>5</w:t>
            </w:r>
          </w:p>
        </w:tc>
        <w:tc>
          <w:tcPr>
            <w:tcW w:w="714" w:type="dxa"/>
            <w:vAlign w:val="center"/>
          </w:tcPr>
          <w:p w14:paraId="272AF4D8" w14:textId="62C78A6E" w:rsidR="009452C0" w:rsidRPr="009452C0" w:rsidRDefault="008A6C74" w:rsidP="009452C0">
            <w:pPr>
              <w:spacing w:after="0" w:line="240" w:lineRule="auto"/>
              <w:ind w:left="0" w:right="103" w:firstLine="0"/>
              <w:jc w:val="center"/>
              <w:rPr>
                <w:rFonts w:ascii="Tahoma" w:hAnsi="Tahoma" w:cs="Tahoma"/>
                <w:color w:val="auto"/>
                <w:sz w:val="16"/>
                <w:szCs w:val="16"/>
              </w:rPr>
            </w:pPr>
            <w:r>
              <w:rPr>
                <w:rFonts w:ascii="Tahoma" w:hAnsi="Tahoma" w:cs="Tahoma"/>
                <w:color w:val="auto"/>
                <w:sz w:val="16"/>
                <w:szCs w:val="16"/>
              </w:rPr>
              <w:t>25</w:t>
            </w:r>
          </w:p>
        </w:tc>
        <w:tc>
          <w:tcPr>
            <w:tcW w:w="565" w:type="dxa"/>
            <w:vAlign w:val="center"/>
          </w:tcPr>
          <w:p w14:paraId="6DCF9416" w14:textId="29B60ED4" w:rsidR="009452C0" w:rsidRPr="009452C0" w:rsidRDefault="008A6C74" w:rsidP="009452C0">
            <w:pPr>
              <w:spacing w:after="0" w:line="240" w:lineRule="auto"/>
              <w:ind w:left="0" w:right="110" w:firstLine="0"/>
              <w:jc w:val="center"/>
              <w:rPr>
                <w:rFonts w:ascii="Tahoma" w:hAnsi="Tahoma" w:cs="Tahoma"/>
                <w:color w:val="auto"/>
                <w:sz w:val="16"/>
                <w:szCs w:val="16"/>
              </w:rPr>
            </w:pPr>
            <w:r>
              <w:rPr>
                <w:rFonts w:ascii="Tahoma" w:hAnsi="Tahoma" w:cs="Tahoma"/>
                <w:color w:val="auto"/>
                <w:sz w:val="16"/>
                <w:szCs w:val="16"/>
              </w:rPr>
              <w:t>55</w:t>
            </w:r>
          </w:p>
        </w:tc>
        <w:tc>
          <w:tcPr>
            <w:tcW w:w="565" w:type="dxa"/>
            <w:vAlign w:val="center"/>
          </w:tcPr>
          <w:p w14:paraId="4F70FD16" w14:textId="1EE44681" w:rsidR="009452C0" w:rsidRPr="009452C0" w:rsidRDefault="008A6C74" w:rsidP="009452C0">
            <w:pPr>
              <w:spacing w:after="0" w:line="240" w:lineRule="auto"/>
              <w:ind w:left="0" w:right="105" w:firstLine="0"/>
              <w:jc w:val="center"/>
              <w:rPr>
                <w:rFonts w:ascii="Tahoma" w:hAnsi="Tahoma" w:cs="Tahoma"/>
                <w:color w:val="auto"/>
                <w:sz w:val="16"/>
                <w:szCs w:val="16"/>
              </w:rPr>
            </w:pPr>
            <w:r>
              <w:rPr>
                <w:rFonts w:ascii="Tahoma" w:hAnsi="Tahoma" w:cs="Tahoma"/>
                <w:color w:val="auto"/>
                <w:sz w:val="16"/>
                <w:szCs w:val="16"/>
              </w:rPr>
              <w:t>50</w:t>
            </w:r>
          </w:p>
        </w:tc>
        <w:tc>
          <w:tcPr>
            <w:tcW w:w="665" w:type="dxa"/>
            <w:vAlign w:val="center"/>
          </w:tcPr>
          <w:p w14:paraId="3AFB27E6" w14:textId="367179F0" w:rsidR="009452C0" w:rsidRPr="009452C0" w:rsidRDefault="008A6C74" w:rsidP="009452C0">
            <w:pPr>
              <w:spacing w:after="0" w:line="240" w:lineRule="auto"/>
              <w:ind w:left="0" w:right="107" w:firstLine="0"/>
              <w:jc w:val="center"/>
              <w:rPr>
                <w:rFonts w:ascii="Tahoma" w:hAnsi="Tahoma" w:cs="Tahoma"/>
                <w:color w:val="auto"/>
                <w:sz w:val="16"/>
                <w:szCs w:val="16"/>
              </w:rPr>
            </w:pPr>
            <w:r>
              <w:rPr>
                <w:rFonts w:ascii="Tahoma" w:hAnsi="Tahoma" w:cs="Tahoma"/>
                <w:color w:val="auto"/>
                <w:sz w:val="16"/>
                <w:szCs w:val="16"/>
              </w:rPr>
              <w:t>3</w:t>
            </w:r>
          </w:p>
        </w:tc>
        <w:tc>
          <w:tcPr>
            <w:tcW w:w="716" w:type="dxa"/>
            <w:vAlign w:val="center"/>
          </w:tcPr>
          <w:p w14:paraId="2E301E6D" w14:textId="10E0EF0B" w:rsidR="009452C0" w:rsidRPr="009452C0" w:rsidRDefault="008A6C74" w:rsidP="009452C0">
            <w:pPr>
              <w:spacing w:after="0" w:line="240" w:lineRule="auto"/>
              <w:ind w:left="0" w:right="107" w:firstLine="0"/>
              <w:jc w:val="center"/>
              <w:rPr>
                <w:rFonts w:ascii="Tahoma" w:hAnsi="Tahoma" w:cs="Tahoma"/>
                <w:color w:val="auto"/>
                <w:sz w:val="16"/>
                <w:szCs w:val="16"/>
              </w:rPr>
            </w:pPr>
            <w:r>
              <w:rPr>
                <w:rFonts w:ascii="Tahoma" w:hAnsi="Tahoma" w:cs="Tahoma"/>
                <w:color w:val="auto"/>
                <w:sz w:val="16"/>
                <w:szCs w:val="16"/>
              </w:rPr>
              <w:t>138</w:t>
            </w:r>
          </w:p>
        </w:tc>
      </w:tr>
      <w:tr w:rsidR="009452C0" w:rsidRPr="009452C0" w14:paraId="0685C4B6" w14:textId="77777777" w:rsidTr="009452C0">
        <w:trPr>
          <w:trHeight w:val="290"/>
        </w:trPr>
        <w:tc>
          <w:tcPr>
            <w:tcW w:w="442" w:type="dxa"/>
            <w:shd w:val="clear" w:color="auto" w:fill="auto"/>
          </w:tcPr>
          <w:p w14:paraId="7354D5BD" w14:textId="1A4C0AAF"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7</w:t>
            </w:r>
          </w:p>
        </w:tc>
        <w:tc>
          <w:tcPr>
            <w:tcW w:w="4728" w:type="dxa"/>
            <w:shd w:val="clear" w:color="auto" w:fill="auto"/>
          </w:tcPr>
          <w:p w14:paraId="1898B01E" w14:textId="7EE1129B"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 xml:space="preserve">BOTA EVA TIPO C CALÇADO OCUPACIONAL, MODELO ABAIXO DO JOELHO, CONSTITUÍDO DE EVA (ETILENO VINIL ACETATO), DESENHO TIPO C, MONTAGEM SISTEMA INJEÇÃO POR EXPANSÃO NA COR BRANCA, SOLADO EVA NA COR BRANCA COM RESSALTOS, COM RESISTÊNCIA A ESCORREGAMENTO, DISPONIBILIZAR NOS TAMANHOS 33 AO 46. COM CA VÁLIDO. </w:t>
            </w:r>
          </w:p>
        </w:tc>
        <w:tc>
          <w:tcPr>
            <w:tcW w:w="697" w:type="dxa"/>
            <w:shd w:val="clear" w:color="auto" w:fill="auto"/>
          </w:tcPr>
          <w:p w14:paraId="34A93D80" w14:textId="0EFDA64E"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5BA91FBB" w14:textId="794F3B04"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551" w:type="dxa"/>
            <w:vAlign w:val="center"/>
          </w:tcPr>
          <w:p w14:paraId="023326AC" w14:textId="35630386" w:rsidR="009452C0" w:rsidRPr="009452C0" w:rsidRDefault="008A6C74" w:rsidP="009452C0">
            <w:pPr>
              <w:spacing w:after="0" w:line="259" w:lineRule="auto"/>
              <w:ind w:left="44" w:right="0" w:firstLine="0"/>
              <w:jc w:val="center"/>
              <w:rPr>
                <w:rFonts w:ascii="Tahoma" w:hAnsi="Tahoma" w:cs="Tahoma"/>
                <w:color w:val="auto"/>
                <w:sz w:val="16"/>
                <w:szCs w:val="16"/>
              </w:rPr>
            </w:pPr>
            <w:r>
              <w:rPr>
                <w:rFonts w:ascii="Tahoma" w:hAnsi="Tahoma" w:cs="Tahoma"/>
                <w:color w:val="auto"/>
                <w:sz w:val="16"/>
                <w:szCs w:val="16"/>
              </w:rPr>
              <w:t>3</w:t>
            </w:r>
          </w:p>
        </w:tc>
        <w:tc>
          <w:tcPr>
            <w:tcW w:w="714" w:type="dxa"/>
            <w:vAlign w:val="center"/>
          </w:tcPr>
          <w:p w14:paraId="06AE8AA8" w14:textId="16E6E8EA"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50072207" w14:textId="5B4C4A3B" w:rsidR="009452C0" w:rsidRPr="009452C0" w:rsidRDefault="009452C0" w:rsidP="009452C0">
            <w:pPr>
              <w:spacing w:after="0" w:line="259" w:lineRule="auto"/>
              <w:ind w:left="0" w:right="110" w:firstLine="0"/>
              <w:jc w:val="center"/>
              <w:rPr>
                <w:rFonts w:ascii="Tahoma" w:hAnsi="Tahoma" w:cs="Tahoma"/>
                <w:color w:val="auto"/>
                <w:sz w:val="16"/>
                <w:szCs w:val="16"/>
              </w:rPr>
            </w:pPr>
          </w:p>
        </w:tc>
        <w:tc>
          <w:tcPr>
            <w:tcW w:w="565" w:type="dxa"/>
            <w:vAlign w:val="center"/>
          </w:tcPr>
          <w:p w14:paraId="3CB1439B" w14:textId="6629591B"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665" w:type="dxa"/>
            <w:vAlign w:val="center"/>
          </w:tcPr>
          <w:p w14:paraId="56B37053" w14:textId="77777777"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716" w:type="dxa"/>
            <w:vAlign w:val="center"/>
          </w:tcPr>
          <w:p w14:paraId="08357994" w14:textId="328AEB72" w:rsidR="009452C0" w:rsidRPr="009452C0" w:rsidRDefault="008A6C74" w:rsidP="009452C0">
            <w:pPr>
              <w:spacing w:after="0" w:line="259" w:lineRule="auto"/>
              <w:ind w:left="29" w:right="0" w:firstLine="0"/>
              <w:jc w:val="center"/>
              <w:rPr>
                <w:rFonts w:ascii="Tahoma" w:hAnsi="Tahoma" w:cs="Tahoma"/>
                <w:color w:val="auto"/>
                <w:sz w:val="16"/>
                <w:szCs w:val="16"/>
              </w:rPr>
            </w:pPr>
            <w:r>
              <w:rPr>
                <w:rFonts w:ascii="Tahoma" w:hAnsi="Tahoma" w:cs="Tahoma"/>
                <w:color w:val="auto"/>
                <w:sz w:val="16"/>
                <w:szCs w:val="16"/>
              </w:rPr>
              <w:t>3</w:t>
            </w:r>
          </w:p>
        </w:tc>
      </w:tr>
      <w:tr w:rsidR="009452C0" w:rsidRPr="009452C0" w14:paraId="38BB2559" w14:textId="77777777" w:rsidTr="009452C0">
        <w:trPr>
          <w:trHeight w:val="293"/>
        </w:trPr>
        <w:tc>
          <w:tcPr>
            <w:tcW w:w="442" w:type="dxa"/>
            <w:shd w:val="clear" w:color="auto" w:fill="auto"/>
          </w:tcPr>
          <w:p w14:paraId="54D83875" w14:textId="763855AB"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lastRenderedPageBreak/>
              <w:t>8</w:t>
            </w:r>
          </w:p>
        </w:tc>
        <w:tc>
          <w:tcPr>
            <w:tcW w:w="4728" w:type="dxa"/>
            <w:shd w:val="clear" w:color="auto" w:fill="auto"/>
          </w:tcPr>
          <w:p w14:paraId="05FABF24" w14:textId="075604E8"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 xml:space="preserve">BOTA PVC CANO EXTRA LONGO CALÇADO OCUPACIONAL BOTA CANO EXTRA LONGO TIPO E, CLASSE II, IMPERMEÁVEL COM POLAINA. CONFECCIONADA EM MATERIAL POLIMÉRICO PVC (POLICLORETO DE VINILA) INJETADO COM CADARÇO. DISPONIBILIZAR TAMANHOS DO 33 AO 46. COM CA VÁLIDO </w:t>
            </w:r>
          </w:p>
        </w:tc>
        <w:tc>
          <w:tcPr>
            <w:tcW w:w="697" w:type="dxa"/>
            <w:shd w:val="clear" w:color="auto" w:fill="auto"/>
          </w:tcPr>
          <w:p w14:paraId="7F838B5C" w14:textId="46C5E0B1"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74864CF8" w14:textId="61BA337D" w:rsidR="009452C0" w:rsidRPr="009452C0" w:rsidRDefault="005B5A13"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w:t>
            </w:r>
          </w:p>
        </w:tc>
        <w:tc>
          <w:tcPr>
            <w:tcW w:w="551" w:type="dxa"/>
            <w:vAlign w:val="center"/>
          </w:tcPr>
          <w:p w14:paraId="5F43AC5F" w14:textId="653B26DD"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0EFD1C40" w14:textId="1DF2308F"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14CCC31C" w14:textId="4708A28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0E65B323" w14:textId="33EA854D"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54A26AB7"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7E450419" w14:textId="3F5635E0" w:rsidR="009452C0" w:rsidRPr="009452C0" w:rsidRDefault="005B5A13"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w:t>
            </w:r>
          </w:p>
        </w:tc>
      </w:tr>
      <w:tr w:rsidR="009452C0" w:rsidRPr="009452C0" w14:paraId="4EA87861" w14:textId="77777777" w:rsidTr="009452C0">
        <w:trPr>
          <w:trHeight w:val="290"/>
        </w:trPr>
        <w:tc>
          <w:tcPr>
            <w:tcW w:w="442" w:type="dxa"/>
            <w:shd w:val="clear" w:color="auto" w:fill="auto"/>
          </w:tcPr>
          <w:p w14:paraId="7E94A151" w14:textId="180F5A3F"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9</w:t>
            </w:r>
          </w:p>
        </w:tc>
        <w:tc>
          <w:tcPr>
            <w:tcW w:w="4728" w:type="dxa"/>
            <w:shd w:val="clear" w:color="auto" w:fill="auto"/>
          </w:tcPr>
          <w:p w14:paraId="26FDA666" w14:textId="1A59A6D5" w:rsidR="009452C0" w:rsidRPr="009452C0" w:rsidRDefault="009452C0" w:rsidP="009452C0">
            <w:pPr>
              <w:spacing w:after="0" w:line="259" w:lineRule="auto"/>
              <w:ind w:left="0" w:right="0" w:firstLine="0"/>
              <w:jc w:val="left"/>
              <w:rPr>
                <w:rFonts w:ascii="Tahoma" w:hAnsi="Tahoma" w:cs="Tahoma"/>
                <w:caps/>
                <w:color w:val="FF0000"/>
                <w:sz w:val="16"/>
                <w:szCs w:val="16"/>
              </w:rPr>
            </w:pPr>
            <w:r w:rsidRPr="009452C0">
              <w:rPr>
                <w:rFonts w:ascii="Tahoma" w:hAnsi="Tahoma" w:cs="Tahoma"/>
                <w:kern w:val="2"/>
                <w:sz w:val="16"/>
                <w:szCs w:val="16"/>
                <w:lang w:eastAsia="zh-CN"/>
              </w:rPr>
              <w:t xml:space="preserve">CALÇA DE SEGURANÇA PARA ELETRICISTA NR10 COM REFLETIVO, NA COR CINZA, RISCO 2, ATPV 11, TECIDO 100% ALGODÃO, COM TRATAMENTO RETARDANTE À CHAMA, GRAMATURA MÍNIMA 290 G/M², COM 2 BOLSOS TRASEIROS E 2 BOLSOS FRONTAIS CHAPADOS, CA DE REFERÊNCIA 41147 </w:t>
            </w:r>
          </w:p>
        </w:tc>
        <w:tc>
          <w:tcPr>
            <w:tcW w:w="697" w:type="dxa"/>
            <w:shd w:val="clear" w:color="auto" w:fill="auto"/>
          </w:tcPr>
          <w:p w14:paraId="6BE56833" w14:textId="546C37DC"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5ADB61DD" w14:textId="0C2B3A3E"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2D464682" w14:textId="46D8F491"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69DCD9A1" w14:textId="26B119B8"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1D11AFD1" w14:textId="43797CAF"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4A92AC68" w14:textId="491D71BB" w:rsidR="009452C0" w:rsidRPr="009452C0" w:rsidRDefault="005B5A13"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16</w:t>
            </w:r>
          </w:p>
        </w:tc>
        <w:tc>
          <w:tcPr>
            <w:tcW w:w="665" w:type="dxa"/>
            <w:vAlign w:val="center"/>
          </w:tcPr>
          <w:p w14:paraId="6655B2E8" w14:textId="2AC6D454"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4F74CB4F" w14:textId="45A9425B" w:rsidR="009452C0" w:rsidRPr="009452C0" w:rsidRDefault="005B5A13"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16</w:t>
            </w:r>
          </w:p>
        </w:tc>
      </w:tr>
      <w:tr w:rsidR="009452C0" w:rsidRPr="009452C0" w14:paraId="47EFAF53" w14:textId="77777777" w:rsidTr="009452C0">
        <w:trPr>
          <w:trHeight w:val="300"/>
        </w:trPr>
        <w:tc>
          <w:tcPr>
            <w:tcW w:w="442" w:type="dxa"/>
            <w:shd w:val="clear" w:color="auto" w:fill="auto"/>
          </w:tcPr>
          <w:p w14:paraId="301F038C" w14:textId="7DA3AF4D"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10</w:t>
            </w:r>
          </w:p>
        </w:tc>
        <w:tc>
          <w:tcPr>
            <w:tcW w:w="4728" w:type="dxa"/>
            <w:shd w:val="clear" w:color="auto" w:fill="auto"/>
          </w:tcPr>
          <w:p w14:paraId="30D7D153" w14:textId="27E045B3"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 xml:space="preserve">CALÇA EM BRIM COM 2 BOLSOS FRONTAIS COM CORDÃO DE AJUSTE NA CINTURA, DISPONIBILIZAR TAMANHOS P, M G, G1, G2 E G3. COM CERTIFICADO DE APROVAÇÃO NO MINISTÉRIO DO TRABALHO. </w:t>
            </w:r>
          </w:p>
        </w:tc>
        <w:tc>
          <w:tcPr>
            <w:tcW w:w="697" w:type="dxa"/>
            <w:shd w:val="clear" w:color="auto" w:fill="auto"/>
          </w:tcPr>
          <w:p w14:paraId="62863138" w14:textId="33BA5DC9"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511B29E7" w14:textId="765E6F23"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1A2366BA" w14:textId="15158A11"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40669EA7" w14:textId="59E3D955"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73340F29" w14:textId="40460969"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2F368BBC" w14:textId="68F07E41" w:rsidR="009452C0" w:rsidRPr="009452C0" w:rsidRDefault="005B5A13"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300</w:t>
            </w:r>
          </w:p>
        </w:tc>
        <w:tc>
          <w:tcPr>
            <w:tcW w:w="665" w:type="dxa"/>
            <w:vAlign w:val="center"/>
          </w:tcPr>
          <w:p w14:paraId="79E90EE5"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4BA65AA1" w14:textId="54EB5CF8" w:rsidR="009452C0" w:rsidRPr="009452C0" w:rsidRDefault="005B5A13"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300</w:t>
            </w:r>
          </w:p>
        </w:tc>
      </w:tr>
      <w:tr w:rsidR="009452C0" w:rsidRPr="009452C0" w14:paraId="773445C7" w14:textId="77777777" w:rsidTr="009452C0">
        <w:trPr>
          <w:trHeight w:val="348"/>
        </w:trPr>
        <w:tc>
          <w:tcPr>
            <w:tcW w:w="442" w:type="dxa"/>
            <w:shd w:val="clear" w:color="auto" w:fill="auto"/>
          </w:tcPr>
          <w:p w14:paraId="5125DF04" w14:textId="70DB0EFF"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color w:val="000000" w:themeColor="text1"/>
                <w:sz w:val="16"/>
                <w:szCs w:val="16"/>
              </w:rPr>
              <w:t>11</w:t>
            </w:r>
          </w:p>
        </w:tc>
        <w:tc>
          <w:tcPr>
            <w:tcW w:w="4728" w:type="dxa"/>
            <w:shd w:val="clear" w:color="auto" w:fill="auto"/>
          </w:tcPr>
          <w:p w14:paraId="34E96A74" w14:textId="5DF487B7"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CALÇADO BAIXO - TIPO A TIPO TÊNIS. CALÇADO OCUPACIONAL DE USO PROFISSIONAL, TIPO TÊNIS, FECHAMENTO EM AMARRAR, CONFECCIONADO EM TECIDO, PALMILHA DE MONTAGEM EM MATERIAL SINTÉTICO MONTADA PELO SISTEMA STROBEL, BIQUEIRA DE CONFORMAÇÃO, SOLADO DE POLIURETANO TRIDENSIDADE INJETADO DIRETAMENTE NO CABEDAL, COM SISTEMA DE ABSORÇÃO DE ENERGIA NA REGIÃO DO SALTO E RESISTÊNCIA AO ESCORREGAMENTO. TAMANHOS DO 33 AO 46. CA REFERÊNCIA 48865.</w:t>
            </w:r>
          </w:p>
        </w:tc>
        <w:tc>
          <w:tcPr>
            <w:tcW w:w="697" w:type="dxa"/>
            <w:shd w:val="clear" w:color="auto" w:fill="auto"/>
          </w:tcPr>
          <w:p w14:paraId="79A5C159" w14:textId="7C3A00C1"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66F77209" w14:textId="4636B14F"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3DDEA31A" w14:textId="4A2345B9" w:rsidR="009452C0" w:rsidRPr="009452C0" w:rsidRDefault="009452C0" w:rsidP="009452C0">
            <w:pPr>
              <w:spacing w:after="0" w:line="259" w:lineRule="auto"/>
              <w:ind w:left="44" w:right="0" w:firstLine="0"/>
              <w:jc w:val="center"/>
              <w:rPr>
                <w:rFonts w:ascii="Tahoma" w:hAnsi="Tahoma" w:cs="Tahoma"/>
                <w:color w:val="auto"/>
                <w:sz w:val="16"/>
                <w:szCs w:val="16"/>
              </w:rPr>
            </w:pPr>
          </w:p>
        </w:tc>
        <w:tc>
          <w:tcPr>
            <w:tcW w:w="714" w:type="dxa"/>
            <w:vAlign w:val="center"/>
          </w:tcPr>
          <w:p w14:paraId="7D80AB1C" w14:textId="04A2C01B"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24D0E072" w14:textId="7BDB5D1F" w:rsidR="009452C0" w:rsidRPr="009452C0" w:rsidRDefault="005B5A13" w:rsidP="009452C0">
            <w:pPr>
              <w:spacing w:after="0" w:line="259" w:lineRule="auto"/>
              <w:ind w:left="0" w:right="110" w:firstLine="0"/>
              <w:jc w:val="center"/>
              <w:rPr>
                <w:rFonts w:ascii="Tahoma" w:hAnsi="Tahoma" w:cs="Tahoma"/>
                <w:color w:val="auto"/>
                <w:sz w:val="16"/>
                <w:szCs w:val="16"/>
              </w:rPr>
            </w:pPr>
            <w:r>
              <w:rPr>
                <w:rFonts w:ascii="Tahoma" w:hAnsi="Tahoma" w:cs="Tahoma"/>
                <w:color w:val="auto"/>
                <w:sz w:val="16"/>
                <w:szCs w:val="16"/>
              </w:rPr>
              <w:t>80</w:t>
            </w:r>
          </w:p>
        </w:tc>
        <w:tc>
          <w:tcPr>
            <w:tcW w:w="565" w:type="dxa"/>
            <w:vAlign w:val="center"/>
          </w:tcPr>
          <w:p w14:paraId="7C3F2C55" w14:textId="65C62C28"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665" w:type="dxa"/>
            <w:vAlign w:val="center"/>
          </w:tcPr>
          <w:p w14:paraId="38BBC0F7"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18BF1FD1" w14:textId="26CAA775" w:rsidR="009452C0" w:rsidRPr="009452C0" w:rsidRDefault="005B5A13"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80</w:t>
            </w:r>
          </w:p>
        </w:tc>
      </w:tr>
      <w:tr w:rsidR="009452C0" w:rsidRPr="009452C0" w14:paraId="2158D25C" w14:textId="77777777" w:rsidTr="009452C0">
        <w:trPr>
          <w:trHeight w:val="348"/>
        </w:trPr>
        <w:tc>
          <w:tcPr>
            <w:tcW w:w="442" w:type="dxa"/>
            <w:shd w:val="clear" w:color="auto" w:fill="auto"/>
          </w:tcPr>
          <w:p w14:paraId="2B65CD9E" w14:textId="0DF41074"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12</w:t>
            </w:r>
          </w:p>
        </w:tc>
        <w:tc>
          <w:tcPr>
            <w:tcW w:w="4728" w:type="dxa"/>
            <w:shd w:val="clear" w:color="auto" w:fill="auto"/>
          </w:tcPr>
          <w:p w14:paraId="7B8DF6A5" w14:textId="0338B233"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CALÇADO BOTA TIPO B CALÇADO OCUPACIONAL DE USO PROFISSIONAL, MODELO BOTINA, COM ELÁSTICO LATERAL, CONFECCIONADO EM COURO TIPO VAQUETA, DORSO ACOLCHOADO, FORRO DA GÁSPEA EM MATERIAL NÃO TECIDO, PALMILHA DE MONTAGEM NÃO TECIDO FIXADA NO SISTEMA STROBEL SOLADO INJETADO PU BIDENSIDADE, ANTIDERRAPANTE, COM RESISTÊNCIA AO ÓLEO COMBUSTÍVEL. CA DE REFERÊNCIA 45281</w:t>
            </w:r>
          </w:p>
        </w:tc>
        <w:tc>
          <w:tcPr>
            <w:tcW w:w="697" w:type="dxa"/>
            <w:shd w:val="clear" w:color="auto" w:fill="auto"/>
          </w:tcPr>
          <w:p w14:paraId="103C0664" w14:textId="286E8687"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69CDD3E9" w14:textId="5007A8C1"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18478A95" w14:textId="1946E68F"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01EC25DD" w14:textId="7774AC2C"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327813FB" w14:textId="71830277" w:rsidR="009452C0" w:rsidRPr="009452C0" w:rsidRDefault="00266C3F" w:rsidP="009452C0">
            <w:pPr>
              <w:spacing w:after="0" w:line="259" w:lineRule="auto"/>
              <w:ind w:left="0" w:right="110" w:firstLine="0"/>
              <w:jc w:val="center"/>
              <w:rPr>
                <w:rFonts w:ascii="Tahoma" w:hAnsi="Tahoma" w:cs="Tahoma"/>
                <w:color w:val="auto"/>
                <w:sz w:val="16"/>
                <w:szCs w:val="16"/>
              </w:rPr>
            </w:pPr>
            <w:r>
              <w:rPr>
                <w:rFonts w:ascii="Tahoma" w:hAnsi="Tahoma" w:cs="Tahoma"/>
                <w:color w:val="auto"/>
                <w:sz w:val="16"/>
                <w:szCs w:val="16"/>
              </w:rPr>
              <w:t>12</w:t>
            </w:r>
          </w:p>
        </w:tc>
        <w:tc>
          <w:tcPr>
            <w:tcW w:w="565" w:type="dxa"/>
            <w:vAlign w:val="center"/>
          </w:tcPr>
          <w:p w14:paraId="43A33FC0" w14:textId="37957DE1" w:rsidR="009452C0" w:rsidRPr="009452C0" w:rsidRDefault="005B5A13"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300</w:t>
            </w:r>
          </w:p>
        </w:tc>
        <w:tc>
          <w:tcPr>
            <w:tcW w:w="665" w:type="dxa"/>
            <w:vAlign w:val="center"/>
          </w:tcPr>
          <w:p w14:paraId="47CDE307"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71749A85" w14:textId="5F7427D4" w:rsidR="009452C0" w:rsidRPr="009452C0" w:rsidRDefault="00266C3F"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312</w:t>
            </w:r>
          </w:p>
        </w:tc>
      </w:tr>
      <w:tr w:rsidR="009452C0" w:rsidRPr="009452C0" w14:paraId="36C07CD3" w14:textId="77777777" w:rsidTr="009452C0">
        <w:trPr>
          <w:trHeight w:val="300"/>
        </w:trPr>
        <w:tc>
          <w:tcPr>
            <w:tcW w:w="442" w:type="dxa"/>
            <w:shd w:val="clear" w:color="auto" w:fill="auto"/>
          </w:tcPr>
          <w:p w14:paraId="678AD894" w14:textId="310867F7"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13</w:t>
            </w:r>
          </w:p>
        </w:tc>
        <w:tc>
          <w:tcPr>
            <w:tcW w:w="4728" w:type="dxa"/>
            <w:shd w:val="clear" w:color="auto" w:fill="auto"/>
          </w:tcPr>
          <w:p w14:paraId="54A398B4" w14:textId="6CBAFCDA"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CALÇADO BOTA TIPO B ELETRICISTA CALÇADO OCUPACIONAL TIPO BOTINA CONFECCIONADO EM COURO, COR PRETA, FECHAMENTO EM ELÁSTICO, PALMILHA DE MONTAGEM EM NÃO TECIDO FIXADA PELO SISTEMA STROBEL, SEM BIQUEIRA DE AÇO, SOLADO DE POLIURETANO BIDENSIDADE INJETADO DIRETO AO CABEDAL, PARA USO DE ELETRICISTA.CA DE REFERÊNCIA 38362</w:t>
            </w:r>
          </w:p>
        </w:tc>
        <w:tc>
          <w:tcPr>
            <w:tcW w:w="697" w:type="dxa"/>
            <w:shd w:val="clear" w:color="auto" w:fill="auto"/>
          </w:tcPr>
          <w:p w14:paraId="232623A9" w14:textId="2D3100FF"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0932BDF3" w14:textId="708BABE2"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551" w:type="dxa"/>
            <w:vAlign w:val="center"/>
          </w:tcPr>
          <w:p w14:paraId="7AADC58D" w14:textId="5D8DB487" w:rsidR="009452C0" w:rsidRPr="009452C0" w:rsidRDefault="009452C0" w:rsidP="009452C0">
            <w:pPr>
              <w:spacing w:after="0" w:line="259" w:lineRule="auto"/>
              <w:ind w:left="44" w:right="0" w:firstLine="0"/>
              <w:jc w:val="center"/>
              <w:rPr>
                <w:rFonts w:ascii="Tahoma" w:hAnsi="Tahoma" w:cs="Tahoma"/>
                <w:color w:val="auto"/>
                <w:sz w:val="16"/>
                <w:szCs w:val="16"/>
              </w:rPr>
            </w:pPr>
          </w:p>
        </w:tc>
        <w:tc>
          <w:tcPr>
            <w:tcW w:w="714" w:type="dxa"/>
            <w:vAlign w:val="center"/>
          </w:tcPr>
          <w:p w14:paraId="1E9A7950" w14:textId="45580A3E" w:rsidR="009452C0" w:rsidRPr="009452C0" w:rsidRDefault="009452C0" w:rsidP="009452C0">
            <w:pPr>
              <w:spacing w:after="0" w:line="259" w:lineRule="auto"/>
              <w:ind w:left="14" w:right="0" w:firstLine="0"/>
              <w:jc w:val="center"/>
              <w:rPr>
                <w:rFonts w:ascii="Tahoma" w:hAnsi="Tahoma" w:cs="Tahoma"/>
                <w:color w:val="auto"/>
                <w:sz w:val="16"/>
                <w:szCs w:val="16"/>
              </w:rPr>
            </w:pPr>
          </w:p>
        </w:tc>
        <w:tc>
          <w:tcPr>
            <w:tcW w:w="565" w:type="dxa"/>
            <w:vAlign w:val="center"/>
          </w:tcPr>
          <w:p w14:paraId="14DB8D7A" w14:textId="1A22D527" w:rsidR="009452C0" w:rsidRPr="009452C0" w:rsidRDefault="009452C0" w:rsidP="009452C0">
            <w:pPr>
              <w:spacing w:after="0" w:line="259" w:lineRule="auto"/>
              <w:ind w:left="12" w:right="0" w:firstLine="0"/>
              <w:jc w:val="center"/>
              <w:rPr>
                <w:rFonts w:ascii="Tahoma" w:hAnsi="Tahoma" w:cs="Tahoma"/>
                <w:color w:val="auto"/>
                <w:sz w:val="16"/>
                <w:szCs w:val="16"/>
              </w:rPr>
            </w:pPr>
          </w:p>
        </w:tc>
        <w:tc>
          <w:tcPr>
            <w:tcW w:w="565" w:type="dxa"/>
            <w:vAlign w:val="center"/>
          </w:tcPr>
          <w:p w14:paraId="45CF3DA3" w14:textId="0628C969" w:rsidR="009452C0" w:rsidRPr="009452C0" w:rsidRDefault="00266C3F" w:rsidP="009452C0">
            <w:pPr>
              <w:spacing w:after="0" w:line="259" w:lineRule="auto"/>
              <w:ind w:left="14" w:right="0" w:firstLine="0"/>
              <w:jc w:val="center"/>
              <w:rPr>
                <w:rFonts w:ascii="Tahoma" w:hAnsi="Tahoma" w:cs="Tahoma"/>
                <w:color w:val="auto"/>
                <w:sz w:val="16"/>
                <w:szCs w:val="16"/>
              </w:rPr>
            </w:pPr>
            <w:r>
              <w:rPr>
                <w:rFonts w:ascii="Tahoma" w:hAnsi="Tahoma" w:cs="Tahoma"/>
                <w:color w:val="auto"/>
                <w:sz w:val="16"/>
                <w:szCs w:val="16"/>
              </w:rPr>
              <w:t>8</w:t>
            </w:r>
          </w:p>
        </w:tc>
        <w:tc>
          <w:tcPr>
            <w:tcW w:w="665" w:type="dxa"/>
            <w:vAlign w:val="center"/>
          </w:tcPr>
          <w:p w14:paraId="3B7F21D0" w14:textId="77777777"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716" w:type="dxa"/>
            <w:vAlign w:val="center"/>
          </w:tcPr>
          <w:p w14:paraId="2A5FC2CA" w14:textId="65C36901" w:rsidR="009452C0" w:rsidRPr="009452C0" w:rsidRDefault="00266C3F" w:rsidP="009452C0">
            <w:pPr>
              <w:spacing w:after="0" w:line="259" w:lineRule="auto"/>
              <w:ind w:left="29" w:right="0" w:firstLine="0"/>
              <w:jc w:val="center"/>
              <w:rPr>
                <w:rFonts w:ascii="Tahoma" w:hAnsi="Tahoma" w:cs="Tahoma"/>
                <w:color w:val="auto"/>
                <w:sz w:val="16"/>
                <w:szCs w:val="16"/>
              </w:rPr>
            </w:pPr>
            <w:r>
              <w:rPr>
                <w:rFonts w:ascii="Tahoma" w:hAnsi="Tahoma" w:cs="Tahoma"/>
                <w:color w:val="auto"/>
                <w:sz w:val="16"/>
                <w:szCs w:val="16"/>
              </w:rPr>
              <w:t>8</w:t>
            </w:r>
          </w:p>
        </w:tc>
      </w:tr>
      <w:tr w:rsidR="009452C0" w:rsidRPr="009452C0" w14:paraId="37AC31BB" w14:textId="77777777" w:rsidTr="009452C0">
        <w:trPr>
          <w:trHeight w:val="348"/>
        </w:trPr>
        <w:tc>
          <w:tcPr>
            <w:tcW w:w="442" w:type="dxa"/>
            <w:shd w:val="clear" w:color="auto" w:fill="auto"/>
          </w:tcPr>
          <w:p w14:paraId="11818266" w14:textId="39CCC6C2"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14</w:t>
            </w:r>
          </w:p>
        </w:tc>
        <w:tc>
          <w:tcPr>
            <w:tcW w:w="4728" w:type="dxa"/>
            <w:shd w:val="clear" w:color="auto" w:fill="auto"/>
          </w:tcPr>
          <w:p w14:paraId="30742B11" w14:textId="7E0EB30C"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CALÇADO OCUPACIONAL DE USO PROFISSIONAL TIPO BABUCHE CONFECCIONADO EM EVA, SOLETA DE BORRACHA ANTIDERRAPANTE, RESISTENTE AO ESCORREGAMENTO EM PISO CERÂMICO COM SOLUÇÃO DE DETERGENTE E PISO DE AÇO COM SOLUÇÃO DE GLICEROL, RESISTENTE À ABSORÇÃO DE ENERGIA NA REGIÃO DO SALTO E AO ÓLEO COMBUSTÍVEL. CORES: CALÇADO NA COR BRANCA COM SOLETA NA COR BEGE. DISPONIBILIZAR TAMANHOS DO 33 AO 46. CA DE REFERÊNCIA 27921</w:t>
            </w:r>
          </w:p>
        </w:tc>
        <w:tc>
          <w:tcPr>
            <w:tcW w:w="697" w:type="dxa"/>
            <w:shd w:val="clear" w:color="auto" w:fill="auto"/>
          </w:tcPr>
          <w:p w14:paraId="73A504DD" w14:textId="0470368F"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1CB87C63" w14:textId="392A27E0"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6C889D3B" w14:textId="147A71CE" w:rsidR="009452C0" w:rsidRPr="009452C0" w:rsidRDefault="009452C0" w:rsidP="009452C0">
            <w:pPr>
              <w:spacing w:after="0" w:line="259" w:lineRule="auto"/>
              <w:ind w:left="44" w:right="0" w:firstLine="0"/>
              <w:jc w:val="center"/>
              <w:rPr>
                <w:rFonts w:ascii="Tahoma" w:hAnsi="Tahoma" w:cs="Tahoma"/>
                <w:color w:val="auto"/>
                <w:sz w:val="16"/>
                <w:szCs w:val="16"/>
              </w:rPr>
            </w:pPr>
          </w:p>
        </w:tc>
        <w:tc>
          <w:tcPr>
            <w:tcW w:w="714" w:type="dxa"/>
            <w:vAlign w:val="center"/>
          </w:tcPr>
          <w:p w14:paraId="64505460" w14:textId="20D01750" w:rsidR="009452C0" w:rsidRPr="009452C0" w:rsidRDefault="00266C3F"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43</w:t>
            </w:r>
          </w:p>
        </w:tc>
        <w:tc>
          <w:tcPr>
            <w:tcW w:w="565" w:type="dxa"/>
            <w:vAlign w:val="center"/>
          </w:tcPr>
          <w:p w14:paraId="597F195E" w14:textId="626363A9" w:rsidR="009452C0" w:rsidRPr="009452C0" w:rsidRDefault="00266C3F" w:rsidP="009452C0">
            <w:pPr>
              <w:spacing w:after="0" w:line="259" w:lineRule="auto"/>
              <w:ind w:left="0" w:right="110" w:firstLine="0"/>
              <w:jc w:val="center"/>
              <w:rPr>
                <w:rFonts w:ascii="Tahoma" w:hAnsi="Tahoma" w:cs="Tahoma"/>
                <w:color w:val="auto"/>
                <w:sz w:val="16"/>
                <w:szCs w:val="16"/>
              </w:rPr>
            </w:pPr>
            <w:r>
              <w:rPr>
                <w:rFonts w:ascii="Tahoma" w:hAnsi="Tahoma" w:cs="Tahoma"/>
                <w:color w:val="auto"/>
                <w:sz w:val="16"/>
                <w:szCs w:val="16"/>
              </w:rPr>
              <w:t>80</w:t>
            </w:r>
          </w:p>
        </w:tc>
        <w:tc>
          <w:tcPr>
            <w:tcW w:w="565" w:type="dxa"/>
            <w:vAlign w:val="center"/>
          </w:tcPr>
          <w:p w14:paraId="7BFD0EF3" w14:textId="7D15CC72"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665" w:type="dxa"/>
            <w:vAlign w:val="center"/>
          </w:tcPr>
          <w:p w14:paraId="315F999D" w14:textId="6A1B2DB4" w:rsidR="009452C0" w:rsidRPr="009452C0" w:rsidRDefault="00266C3F"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3</w:t>
            </w:r>
          </w:p>
        </w:tc>
        <w:tc>
          <w:tcPr>
            <w:tcW w:w="716" w:type="dxa"/>
            <w:vAlign w:val="center"/>
          </w:tcPr>
          <w:p w14:paraId="5CDD7A5D" w14:textId="646521C1" w:rsidR="009452C0" w:rsidRPr="009452C0" w:rsidRDefault="00266C3F"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126</w:t>
            </w:r>
          </w:p>
        </w:tc>
      </w:tr>
      <w:tr w:rsidR="009452C0" w:rsidRPr="009452C0" w14:paraId="4A063797" w14:textId="77777777" w:rsidTr="009452C0">
        <w:trPr>
          <w:trHeight w:val="348"/>
        </w:trPr>
        <w:tc>
          <w:tcPr>
            <w:tcW w:w="442" w:type="dxa"/>
            <w:shd w:val="clear" w:color="auto" w:fill="auto"/>
          </w:tcPr>
          <w:p w14:paraId="63FC94A5" w14:textId="2821CA96"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15</w:t>
            </w:r>
          </w:p>
        </w:tc>
        <w:tc>
          <w:tcPr>
            <w:tcW w:w="4728" w:type="dxa"/>
            <w:shd w:val="clear" w:color="auto" w:fill="auto"/>
          </w:tcPr>
          <w:p w14:paraId="6BDF633E" w14:textId="5E2AE268"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CALÇADO OCUPACIONAL DE USO PROFISSIONAL, TIPO SAPATO, IMPERMEÁVEL, CONFECCIONADO EM MATERIAL POLIMÉRICO (EVA), SOLADO DE BORRACHA ANTIDERRAPANTE COM ABSORÇÃO DE ENERGIA NA REGIÃO DO CALCANHAR E RESISTENTE AO ÓLEO COMBUSTÍVEL, CABEDAL NA COR BRANCA, FITA POLIMÉRICA CINZA/BRANCA E SOLADO NA COR NATURAL. DISPONIBILIZAR TAMANHOS DO 33 AO 46. CA DE REFERÊNCIA 40293</w:t>
            </w:r>
          </w:p>
        </w:tc>
        <w:tc>
          <w:tcPr>
            <w:tcW w:w="697" w:type="dxa"/>
            <w:shd w:val="clear" w:color="auto" w:fill="auto"/>
          </w:tcPr>
          <w:p w14:paraId="73EF318A" w14:textId="644A40FE"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3A4C6A41" w14:textId="6C04BF15"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551" w:type="dxa"/>
            <w:vAlign w:val="center"/>
          </w:tcPr>
          <w:p w14:paraId="2095017A" w14:textId="4049D888" w:rsidR="009452C0" w:rsidRPr="009452C0" w:rsidRDefault="009452C0" w:rsidP="009452C0">
            <w:pPr>
              <w:spacing w:after="0" w:line="259" w:lineRule="auto"/>
              <w:ind w:left="44" w:right="0" w:firstLine="0"/>
              <w:jc w:val="center"/>
              <w:rPr>
                <w:rFonts w:ascii="Tahoma" w:hAnsi="Tahoma" w:cs="Tahoma"/>
                <w:color w:val="auto"/>
                <w:sz w:val="16"/>
                <w:szCs w:val="16"/>
              </w:rPr>
            </w:pPr>
          </w:p>
        </w:tc>
        <w:tc>
          <w:tcPr>
            <w:tcW w:w="714" w:type="dxa"/>
            <w:vAlign w:val="center"/>
          </w:tcPr>
          <w:p w14:paraId="6837CFF0" w14:textId="50A2CBDB" w:rsidR="009452C0" w:rsidRPr="009452C0" w:rsidRDefault="008F109A" w:rsidP="009452C0">
            <w:pPr>
              <w:spacing w:after="0" w:line="259" w:lineRule="auto"/>
              <w:ind w:left="14" w:right="0" w:firstLine="0"/>
              <w:jc w:val="center"/>
              <w:rPr>
                <w:rFonts w:ascii="Tahoma" w:hAnsi="Tahoma" w:cs="Tahoma"/>
                <w:color w:val="auto"/>
                <w:sz w:val="16"/>
                <w:szCs w:val="16"/>
              </w:rPr>
            </w:pPr>
            <w:r>
              <w:rPr>
                <w:rFonts w:ascii="Tahoma" w:hAnsi="Tahoma" w:cs="Tahoma"/>
                <w:color w:val="auto"/>
                <w:sz w:val="16"/>
                <w:szCs w:val="16"/>
              </w:rPr>
              <w:t>37</w:t>
            </w:r>
          </w:p>
        </w:tc>
        <w:tc>
          <w:tcPr>
            <w:tcW w:w="565" w:type="dxa"/>
            <w:vAlign w:val="center"/>
          </w:tcPr>
          <w:p w14:paraId="471A1356" w14:textId="3A353527" w:rsidR="009452C0" w:rsidRPr="009452C0" w:rsidRDefault="008F109A" w:rsidP="009452C0">
            <w:pPr>
              <w:spacing w:after="0" w:line="259" w:lineRule="auto"/>
              <w:ind w:left="12" w:right="0" w:firstLine="0"/>
              <w:jc w:val="center"/>
              <w:rPr>
                <w:rFonts w:ascii="Tahoma" w:hAnsi="Tahoma" w:cs="Tahoma"/>
                <w:color w:val="auto"/>
                <w:sz w:val="16"/>
                <w:szCs w:val="16"/>
              </w:rPr>
            </w:pPr>
            <w:r>
              <w:rPr>
                <w:rFonts w:ascii="Tahoma" w:hAnsi="Tahoma" w:cs="Tahoma"/>
                <w:color w:val="auto"/>
                <w:sz w:val="16"/>
                <w:szCs w:val="16"/>
              </w:rPr>
              <w:t>80</w:t>
            </w:r>
          </w:p>
        </w:tc>
        <w:tc>
          <w:tcPr>
            <w:tcW w:w="565" w:type="dxa"/>
            <w:vAlign w:val="center"/>
          </w:tcPr>
          <w:p w14:paraId="4E649326" w14:textId="75565494" w:rsidR="009452C0" w:rsidRPr="009452C0" w:rsidRDefault="009452C0" w:rsidP="009452C0">
            <w:pPr>
              <w:spacing w:after="0" w:line="259" w:lineRule="auto"/>
              <w:ind w:left="14" w:right="0" w:firstLine="0"/>
              <w:jc w:val="center"/>
              <w:rPr>
                <w:rFonts w:ascii="Tahoma" w:hAnsi="Tahoma" w:cs="Tahoma"/>
                <w:color w:val="auto"/>
                <w:sz w:val="16"/>
                <w:szCs w:val="16"/>
              </w:rPr>
            </w:pPr>
          </w:p>
        </w:tc>
        <w:tc>
          <w:tcPr>
            <w:tcW w:w="665" w:type="dxa"/>
            <w:vAlign w:val="center"/>
          </w:tcPr>
          <w:p w14:paraId="58DDCFC2" w14:textId="1B4EE68E" w:rsidR="009452C0" w:rsidRPr="009452C0" w:rsidRDefault="008F109A" w:rsidP="009452C0">
            <w:pPr>
              <w:spacing w:after="0" w:line="259" w:lineRule="auto"/>
              <w:ind w:left="29" w:right="0" w:firstLine="0"/>
              <w:jc w:val="center"/>
              <w:rPr>
                <w:rFonts w:ascii="Tahoma" w:hAnsi="Tahoma" w:cs="Tahoma"/>
                <w:color w:val="auto"/>
                <w:sz w:val="16"/>
                <w:szCs w:val="16"/>
              </w:rPr>
            </w:pPr>
            <w:r>
              <w:rPr>
                <w:rFonts w:ascii="Tahoma" w:hAnsi="Tahoma" w:cs="Tahoma"/>
                <w:color w:val="auto"/>
                <w:sz w:val="16"/>
                <w:szCs w:val="16"/>
              </w:rPr>
              <w:t>3</w:t>
            </w:r>
          </w:p>
        </w:tc>
        <w:tc>
          <w:tcPr>
            <w:tcW w:w="716" w:type="dxa"/>
            <w:vAlign w:val="center"/>
          </w:tcPr>
          <w:p w14:paraId="49A49573" w14:textId="7A5EA4E1" w:rsidR="009452C0" w:rsidRPr="009452C0" w:rsidRDefault="008F109A" w:rsidP="009452C0">
            <w:pPr>
              <w:spacing w:after="0" w:line="259" w:lineRule="auto"/>
              <w:ind w:left="29" w:right="0" w:firstLine="0"/>
              <w:jc w:val="center"/>
              <w:rPr>
                <w:rFonts w:ascii="Tahoma" w:hAnsi="Tahoma" w:cs="Tahoma"/>
                <w:color w:val="auto"/>
                <w:sz w:val="16"/>
                <w:szCs w:val="16"/>
              </w:rPr>
            </w:pPr>
            <w:r>
              <w:rPr>
                <w:rFonts w:ascii="Tahoma" w:hAnsi="Tahoma" w:cs="Tahoma"/>
                <w:color w:val="auto"/>
                <w:sz w:val="16"/>
                <w:szCs w:val="16"/>
              </w:rPr>
              <w:t>120</w:t>
            </w:r>
          </w:p>
        </w:tc>
      </w:tr>
      <w:tr w:rsidR="009452C0" w:rsidRPr="009452C0" w14:paraId="12F1CF8E" w14:textId="77777777" w:rsidTr="009452C0">
        <w:trPr>
          <w:trHeight w:val="346"/>
        </w:trPr>
        <w:tc>
          <w:tcPr>
            <w:tcW w:w="442" w:type="dxa"/>
            <w:shd w:val="clear" w:color="auto" w:fill="auto"/>
          </w:tcPr>
          <w:p w14:paraId="6B8F7B63" w14:textId="5BB00282"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kern w:val="2"/>
                <w:sz w:val="16"/>
                <w:szCs w:val="16"/>
                <w:lang w:eastAsia="zh-CN"/>
              </w:rPr>
              <w:t>16</w:t>
            </w:r>
          </w:p>
        </w:tc>
        <w:tc>
          <w:tcPr>
            <w:tcW w:w="4728" w:type="dxa"/>
            <w:shd w:val="clear" w:color="auto" w:fill="auto"/>
          </w:tcPr>
          <w:p w14:paraId="7A7D7581" w14:textId="2EB33560"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kern w:val="2"/>
                <w:sz w:val="16"/>
                <w:szCs w:val="16"/>
                <w:lang w:eastAsia="zh-CN"/>
              </w:rPr>
              <w:t xml:space="preserve">CAMISA DE SEGURANÇA PARA ELETRICISTA NR10 COM REFLETIVO, RISCO 2, ATPV 11, NA COR CINZA, TECIDO SARJA 3X1, 100% ALGODÃO, RETARDANTE À CHAMA, GRAMATURA MÍNIMA 290 G/M², CA DE REFERÊNCIA 46298 </w:t>
            </w:r>
          </w:p>
        </w:tc>
        <w:tc>
          <w:tcPr>
            <w:tcW w:w="697" w:type="dxa"/>
            <w:shd w:val="clear" w:color="auto" w:fill="auto"/>
          </w:tcPr>
          <w:p w14:paraId="3A11CF79" w14:textId="0157D7D7"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kern w:val="2"/>
                <w:sz w:val="16"/>
                <w:szCs w:val="16"/>
                <w:lang w:eastAsia="zh-CN"/>
              </w:rPr>
              <w:t>UND</w:t>
            </w:r>
          </w:p>
        </w:tc>
        <w:tc>
          <w:tcPr>
            <w:tcW w:w="551" w:type="dxa"/>
            <w:vAlign w:val="center"/>
          </w:tcPr>
          <w:p w14:paraId="5851274D" w14:textId="547551CD"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3C5DA6B7" w14:textId="5447758C"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54A7314F" w14:textId="768A590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0DA74ABA" w14:textId="585473DE"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65EA6BD4" w14:textId="3B56FB79" w:rsidR="009452C0" w:rsidRPr="009452C0" w:rsidRDefault="008F109A"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16</w:t>
            </w:r>
          </w:p>
        </w:tc>
        <w:tc>
          <w:tcPr>
            <w:tcW w:w="665" w:type="dxa"/>
            <w:vAlign w:val="center"/>
          </w:tcPr>
          <w:p w14:paraId="2D0B2471"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4213F6DA" w14:textId="1EE76CB6" w:rsidR="009452C0" w:rsidRPr="009452C0" w:rsidRDefault="008F109A"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16</w:t>
            </w:r>
          </w:p>
        </w:tc>
      </w:tr>
      <w:tr w:rsidR="009452C0" w:rsidRPr="009452C0" w14:paraId="332BE5FF" w14:textId="77777777" w:rsidTr="009452C0">
        <w:trPr>
          <w:trHeight w:val="358"/>
        </w:trPr>
        <w:tc>
          <w:tcPr>
            <w:tcW w:w="442" w:type="dxa"/>
            <w:shd w:val="clear" w:color="auto" w:fill="auto"/>
          </w:tcPr>
          <w:p w14:paraId="61B44390" w14:textId="75263E04"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kern w:val="2"/>
                <w:sz w:val="16"/>
                <w:szCs w:val="16"/>
                <w:lang w:eastAsia="zh-CN"/>
              </w:rPr>
              <w:t>17</w:t>
            </w:r>
          </w:p>
        </w:tc>
        <w:tc>
          <w:tcPr>
            <w:tcW w:w="4728" w:type="dxa"/>
            <w:shd w:val="clear" w:color="auto" w:fill="auto"/>
          </w:tcPr>
          <w:p w14:paraId="5B90E85E" w14:textId="6B4D40AD"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CAPA DE CHUVA CONFECCIONADA EM PVC, COM FORRO DE POLIÉSTER, MANGAS LONGAS, CAPUZ, COSTURA ATRAVÉS DE </w:t>
            </w:r>
            <w:r w:rsidRPr="009452C0">
              <w:rPr>
                <w:rFonts w:ascii="Tahoma" w:hAnsi="Tahoma" w:cs="Tahoma"/>
                <w:sz w:val="16"/>
                <w:szCs w:val="16"/>
              </w:rPr>
              <w:lastRenderedPageBreak/>
              <w:t>SOLDA ELETRÔNICA E FECHAMENTO FRONTAL COM QUATRO BOTÕES PLÁSTICOS DE PRESSÃO. CA DE REFERÊNCIA 28191</w:t>
            </w:r>
          </w:p>
        </w:tc>
        <w:tc>
          <w:tcPr>
            <w:tcW w:w="697" w:type="dxa"/>
            <w:shd w:val="clear" w:color="auto" w:fill="auto"/>
          </w:tcPr>
          <w:p w14:paraId="612F3E0E" w14:textId="44541F68"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lastRenderedPageBreak/>
              <w:t>UND</w:t>
            </w:r>
          </w:p>
        </w:tc>
        <w:tc>
          <w:tcPr>
            <w:tcW w:w="551" w:type="dxa"/>
            <w:vAlign w:val="center"/>
          </w:tcPr>
          <w:p w14:paraId="6C6C8C1B" w14:textId="6AB1E5B2"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1B47CCAA" w14:textId="36D02896" w:rsidR="009452C0" w:rsidRPr="009452C0" w:rsidRDefault="009452C0" w:rsidP="009452C0">
            <w:pPr>
              <w:spacing w:after="0" w:line="259" w:lineRule="auto"/>
              <w:ind w:left="44" w:right="0" w:firstLine="0"/>
              <w:jc w:val="center"/>
              <w:rPr>
                <w:rFonts w:ascii="Tahoma" w:hAnsi="Tahoma" w:cs="Tahoma"/>
                <w:color w:val="auto"/>
                <w:sz w:val="16"/>
                <w:szCs w:val="16"/>
              </w:rPr>
            </w:pPr>
          </w:p>
        </w:tc>
        <w:tc>
          <w:tcPr>
            <w:tcW w:w="714" w:type="dxa"/>
            <w:vAlign w:val="center"/>
          </w:tcPr>
          <w:p w14:paraId="4671B3E1" w14:textId="1F8F2E86"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35CE3DAC" w14:textId="01DD0EE1" w:rsidR="009452C0" w:rsidRPr="009452C0" w:rsidRDefault="00FA7C02" w:rsidP="009452C0">
            <w:pPr>
              <w:spacing w:after="0" w:line="259" w:lineRule="auto"/>
              <w:ind w:left="0" w:right="110" w:firstLine="0"/>
              <w:jc w:val="center"/>
              <w:rPr>
                <w:rFonts w:ascii="Tahoma" w:hAnsi="Tahoma" w:cs="Tahoma"/>
                <w:color w:val="auto"/>
                <w:sz w:val="16"/>
                <w:szCs w:val="16"/>
              </w:rPr>
            </w:pPr>
            <w:r>
              <w:rPr>
                <w:rFonts w:ascii="Tahoma" w:hAnsi="Tahoma" w:cs="Tahoma"/>
                <w:color w:val="auto"/>
                <w:sz w:val="16"/>
                <w:szCs w:val="16"/>
              </w:rPr>
              <w:t>75</w:t>
            </w:r>
          </w:p>
        </w:tc>
        <w:tc>
          <w:tcPr>
            <w:tcW w:w="565" w:type="dxa"/>
            <w:vAlign w:val="center"/>
          </w:tcPr>
          <w:p w14:paraId="4420ADFA" w14:textId="713F815C" w:rsidR="009452C0" w:rsidRPr="009452C0" w:rsidRDefault="00FA7C02"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100</w:t>
            </w:r>
          </w:p>
        </w:tc>
        <w:tc>
          <w:tcPr>
            <w:tcW w:w="665" w:type="dxa"/>
            <w:vAlign w:val="center"/>
          </w:tcPr>
          <w:p w14:paraId="520FBF00" w14:textId="77777777"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716" w:type="dxa"/>
            <w:vAlign w:val="center"/>
          </w:tcPr>
          <w:p w14:paraId="18A5FEC7" w14:textId="15CF0CAC" w:rsidR="009452C0" w:rsidRPr="009452C0" w:rsidRDefault="00FA7C02" w:rsidP="009452C0">
            <w:pPr>
              <w:spacing w:after="0" w:line="259" w:lineRule="auto"/>
              <w:ind w:left="29" w:right="0" w:firstLine="0"/>
              <w:jc w:val="center"/>
              <w:rPr>
                <w:rFonts w:ascii="Tahoma" w:hAnsi="Tahoma" w:cs="Tahoma"/>
                <w:color w:val="auto"/>
                <w:sz w:val="16"/>
                <w:szCs w:val="16"/>
              </w:rPr>
            </w:pPr>
            <w:r>
              <w:rPr>
                <w:rFonts w:ascii="Tahoma" w:hAnsi="Tahoma" w:cs="Tahoma"/>
                <w:color w:val="auto"/>
                <w:sz w:val="16"/>
                <w:szCs w:val="16"/>
              </w:rPr>
              <w:t>175</w:t>
            </w:r>
          </w:p>
        </w:tc>
      </w:tr>
      <w:tr w:rsidR="009452C0" w:rsidRPr="009452C0" w14:paraId="203166E1" w14:textId="77777777" w:rsidTr="009452C0">
        <w:trPr>
          <w:trHeight w:val="302"/>
        </w:trPr>
        <w:tc>
          <w:tcPr>
            <w:tcW w:w="442" w:type="dxa"/>
            <w:shd w:val="clear" w:color="auto" w:fill="auto"/>
          </w:tcPr>
          <w:p w14:paraId="362328FA" w14:textId="1043DF88"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kern w:val="2"/>
                <w:sz w:val="16"/>
                <w:szCs w:val="16"/>
                <w:lang w:eastAsia="zh-CN"/>
              </w:rPr>
              <w:t>18</w:t>
            </w:r>
          </w:p>
        </w:tc>
        <w:tc>
          <w:tcPr>
            <w:tcW w:w="4728" w:type="dxa"/>
            <w:shd w:val="clear" w:color="auto" w:fill="auto"/>
          </w:tcPr>
          <w:p w14:paraId="7DE7C147" w14:textId="1FCD79A6"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CAPACETE DE SEGURANÇA PARA USO NA INDÚSTRIA TIPO II, ABA FRONTAL; CLASSE B; REGULAGEM POR DENTES, COM A FORMATAÇÃO EM CARNEIRA E COROA SEPARÁVEIS, TIRA ABSORVENTE EM ESPUMA REVESTIDA DE TNT. COM SELO DE MARCAÇÃO DO INMETRO. CA DE REFERÊNCIA 29792</w:t>
            </w:r>
          </w:p>
        </w:tc>
        <w:tc>
          <w:tcPr>
            <w:tcW w:w="697" w:type="dxa"/>
            <w:shd w:val="clear" w:color="auto" w:fill="auto"/>
          </w:tcPr>
          <w:p w14:paraId="3EEEC56B" w14:textId="7F433BB1"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691860D3" w14:textId="67816FDA"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67477F61" w14:textId="201B1D51"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25F0BB0F" w14:textId="130ACB04"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4A5B0E18" w14:textId="21C4B970"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22389CB7" w14:textId="1F9378C3" w:rsidR="009452C0" w:rsidRPr="009452C0" w:rsidRDefault="00FA7C02"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50</w:t>
            </w:r>
          </w:p>
        </w:tc>
        <w:tc>
          <w:tcPr>
            <w:tcW w:w="665" w:type="dxa"/>
            <w:vAlign w:val="center"/>
          </w:tcPr>
          <w:p w14:paraId="6A5628C5"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07D56286" w14:textId="687CFDE7" w:rsidR="009452C0" w:rsidRPr="009452C0" w:rsidRDefault="00FA7C02"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50</w:t>
            </w:r>
          </w:p>
        </w:tc>
      </w:tr>
      <w:tr w:rsidR="009452C0" w:rsidRPr="009452C0" w14:paraId="0BEE03BC" w14:textId="77777777" w:rsidTr="009452C0">
        <w:trPr>
          <w:trHeight w:val="346"/>
        </w:trPr>
        <w:tc>
          <w:tcPr>
            <w:tcW w:w="442" w:type="dxa"/>
            <w:shd w:val="clear" w:color="auto" w:fill="auto"/>
          </w:tcPr>
          <w:p w14:paraId="2244820F" w14:textId="6ACEFAFD"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kern w:val="2"/>
                <w:sz w:val="16"/>
                <w:szCs w:val="16"/>
                <w:lang w:eastAsia="zh-CN"/>
              </w:rPr>
              <w:t>19</w:t>
            </w:r>
          </w:p>
        </w:tc>
        <w:tc>
          <w:tcPr>
            <w:tcW w:w="4728" w:type="dxa"/>
            <w:shd w:val="clear" w:color="auto" w:fill="auto"/>
          </w:tcPr>
          <w:p w14:paraId="393E3565" w14:textId="39E532F0"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CARTUCHO RESPIRADOR SEMIFACIAL COMPATÍVEL COM RESPIRADOR PLASTCOR </w:t>
            </w:r>
          </w:p>
        </w:tc>
        <w:tc>
          <w:tcPr>
            <w:tcW w:w="697" w:type="dxa"/>
            <w:shd w:val="clear" w:color="auto" w:fill="auto"/>
          </w:tcPr>
          <w:p w14:paraId="22932328" w14:textId="34352723"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01B8899B" w14:textId="65670E2A"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1F83AB25" w14:textId="53DD21D0"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302337D9" w14:textId="6EA67911"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6AF79AE0" w14:textId="07DFD8DC" w:rsidR="009452C0" w:rsidRPr="009452C0" w:rsidRDefault="00A66FEC" w:rsidP="009452C0">
            <w:pPr>
              <w:spacing w:after="0" w:line="259" w:lineRule="auto"/>
              <w:ind w:left="0" w:right="110" w:firstLine="0"/>
              <w:jc w:val="center"/>
              <w:rPr>
                <w:rFonts w:ascii="Tahoma" w:hAnsi="Tahoma" w:cs="Tahoma"/>
                <w:color w:val="auto"/>
                <w:sz w:val="16"/>
                <w:szCs w:val="16"/>
              </w:rPr>
            </w:pPr>
            <w:r>
              <w:rPr>
                <w:rFonts w:ascii="Tahoma" w:hAnsi="Tahoma" w:cs="Tahoma"/>
                <w:color w:val="auto"/>
                <w:sz w:val="16"/>
                <w:szCs w:val="16"/>
              </w:rPr>
              <w:t>4</w:t>
            </w:r>
          </w:p>
        </w:tc>
        <w:tc>
          <w:tcPr>
            <w:tcW w:w="565" w:type="dxa"/>
            <w:vAlign w:val="center"/>
          </w:tcPr>
          <w:p w14:paraId="37FD8467" w14:textId="63BD0259"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665" w:type="dxa"/>
            <w:vAlign w:val="center"/>
          </w:tcPr>
          <w:p w14:paraId="38436A5D" w14:textId="77777777"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716" w:type="dxa"/>
            <w:vAlign w:val="center"/>
          </w:tcPr>
          <w:p w14:paraId="423F27FE" w14:textId="2233C8DE" w:rsidR="009452C0" w:rsidRPr="009452C0" w:rsidRDefault="00A66FEC" w:rsidP="009452C0">
            <w:pPr>
              <w:spacing w:after="0" w:line="259" w:lineRule="auto"/>
              <w:ind w:left="29" w:right="0" w:firstLine="0"/>
              <w:jc w:val="center"/>
              <w:rPr>
                <w:rFonts w:ascii="Tahoma" w:hAnsi="Tahoma" w:cs="Tahoma"/>
                <w:color w:val="auto"/>
                <w:sz w:val="16"/>
                <w:szCs w:val="16"/>
              </w:rPr>
            </w:pPr>
            <w:r>
              <w:rPr>
                <w:rFonts w:ascii="Tahoma" w:hAnsi="Tahoma" w:cs="Tahoma"/>
                <w:color w:val="auto"/>
                <w:sz w:val="16"/>
                <w:szCs w:val="16"/>
              </w:rPr>
              <w:t>4</w:t>
            </w:r>
          </w:p>
        </w:tc>
      </w:tr>
      <w:tr w:rsidR="009452C0" w:rsidRPr="009452C0" w14:paraId="3CB45687" w14:textId="77777777" w:rsidTr="009452C0">
        <w:trPr>
          <w:trHeight w:val="348"/>
        </w:trPr>
        <w:tc>
          <w:tcPr>
            <w:tcW w:w="442" w:type="dxa"/>
            <w:shd w:val="clear" w:color="auto" w:fill="auto"/>
          </w:tcPr>
          <w:p w14:paraId="4511E936" w14:textId="74725444"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kern w:val="2"/>
                <w:sz w:val="16"/>
                <w:szCs w:val="16"/>
                <w:lang w:eastAsia="zh-CN"/>
              </w:rPr>
              <w:t>20</w:t>
            </w:r>
          </w:p>
        </w:tc>
        <w:tc>
          <w:tcPr>
            <w:tcW w:w="4728" w:type="dxa"/>
            <w:shd w:val="clear" w:color="auto" w:fill="auto"/>
          </w:tcPr>
          <w:p w14:paraId="5B2C9302" w14:textId="619BA708"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CARTUCHO RESPIRADOR SEMIFACIAL COMPATÍVEL COM RESPIRADOR WORKER </w:t>
            </w:r>
          </w:p>
        </w:tc>
        <w:tc>
          <w:tcPr>
            <w:tcW w:w="697" w:type="dxa"/>
            <w:shd w:val="clear" w:color="auto" w:fill="auto"/>
          </w:tcPr>
          <w:p w14:paraId="58109E20" w14:textId="2EBA6776"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108F08C5" w14:textId="02593673"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5A502A8F" w14:textId="1338BA8C"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7A47259F" w14:textId="037F7398"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7D06B12C" w14:textId="7EB8FB9B" w:rsidR="009452C0" w:rsidRPr="009452C0" w:rsidRDefault="009452C0" w:rsidP="009452C0">
            <w:pPr>
              <w:spacing w:after="0" w:line="259" w:lineRule="auto"/>
              <w:ind w:left="0" w:right="110" w:firstLine="0"/>
              <w:jc w:val="center"/>
              <w:rPr>
                <w:rFonts w:ascii="Tahoma" w:hAnsi="Tahoma" w:cs="Tahoma"/>
                <w:color w:val="auto"/>
                <w:sz w:val="16"/>
                <w:szCs w:val="16"/>
              </w:rPr>
            </w:pPr>
          </w:p>
        </w:tc>
        <w:tc>
          <w:tcPr>
            <w:tcW w:w="565" w:type="dxa"/>
            <w:vAlign w:val="center"/>
          </w:tcPr>
          <w:p w14:paraId="04C7EFD5" w14:textId="5B6A906F" w:rsidR="009452C0" w:rsidRPr="009452C0" w:rsidRDefault="00A66FEC"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50</w:t>
            </w:r>
          </w:p>
        </w:tc>
        <w:tc>
          <w:tcPr>
            <w:tcW w:w="665" w:type="dxa"/>
            <w:vAlign w:val="center"/>
          </w:tcPr>
          <w:p w14:paraId="741A1F7C"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6340817C" w14:textId="1F76A8AA" w:rsidR="009452C0" w:rsidRPr="009452C0" w:rsidRDefault="00A66FEC"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50</w:t>
            </w:r>
          </w:p>
        </w:tc>
      </w:tr>
      <w:tr w:rsidR="009452C0" w:rsidRPr="009452C0" w14:paraId="7F4F4E17" w14:textId="77777777" w:rsidTr="009452C0">
        <w:trPr>
          <w:trHeight w:val="403"/>
        </w:trPr>
        <w:tc>
          <w:tcPr>
            <w:tcW w:w="442" w:type="dxa"/>
            <w:shd w:val="clear" w:color="auto" w:fill="auto"/>
          </w:tcPr>
          <w:p w14:paraId="41F89095" w14:textId="2276B3B7"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21</w:t>
            </w:r>
          </w:p>
        </w:tc>
        <w:tc>
          <w:tcPr>
            <w:tcW w:w="4728" w:type="dxa"/>
            <w:shd w:val="clear" w:color="auto" w:fill="auto"/>
          </w:tcPr>
          <w:p w14:paraId="77CF70F6" w14:textId="2F7B4B5A"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CINTO DE SEGURANÇA CINTURÃO DE SEGURANÇA, TIPO PARAQUEDISTA, FABRICADO EM TIRAS DE POLIÉSTER, DUAS FIVELAS EM FORMATO RETANGULAR CONFECCIONADAS EM AÇO ESTAMPADO UTILIZADAS PARA AJUSTE DAS TIRAS DAS PERNAS, UMA MEIA ARGOLA DE AÇO FORJADO, LOCALIZADO NAS COSTAS NA ALTURA DOS OMBROS REGULÁVEL AO CINTO ATRAVÉS DE UM PASSANTE PLÁSTICO. TIRA DE AJUSTE PEITORAL FABRICADA MATERIAL SINTÉTICO PRETO, COM FECHAMENTO ATRAVÉS DE FECHO PLÁSTICO DE ENGATE RÁPIDO OU FECHAMENTO ATRAVÉS DE ARGOLAS METÁLICAS. CA DE REFERÊNCIA 34566</w:t>
            </w:r>
          </w:p>
        </w:tc>
        <w:tc>
          <w:tcPr>
            <w:tcW w:w="697" w:type="dxa"/>
            <w:shd w:val="clear" w:color="auto" w:fill="auto"/>
          </w:tcPr>
          <w:p w14:paraId="6C2D943C" w14:textId="1FA65A50"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2B9CC034" w14:textId="161C80C5"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37864EDA" w14:textId="2D404825"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2CEBEAA0" w14:textId="613B8305"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54363985" w14:textId="2D9CB679"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3F49815A" w14:textId="26313F80" w:rsidR="009452C0" w:rsidRPr="009452C0" w:rsidRDefault="00A66FEC"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6</w:t>
            </w:r>
          </w:p>
        </w:tc>
        <w:tc>
          <w:tcPr>
            <w:tcW w:w="665" w:type="dxa"/>
            <w:vAlign w:val="center"/>
          </w:tcPr>
          <w:p w14:paraId="3915955C"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48DDC805" w14:textId="4A5DDEC0" w:rsidR="009452C0" w:rsidRPr="009452C0" w:rsidRDefault="00A66FEC"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w:t>
            </w:r>
          </w:p>
        </w:tc>
      </w:tr>
      <w:tr w:rsidR="009452C0" w:rsidRPr="009452C0" w14:paraId="70C890F1" w14:textId="77777777" w:rsidTr="009452C0">
        <w:trPr>
          <w:trHeight w:val="379"/>
        </w:trPr>
        <w:tc>
          <w:tcPr>
            <w:tcW w:w="442" w:type="dxa"/>
            <w:shd w:val="clear" w:color="auto" w:fill="auto"/>
          </w:tcPr>
          <w:p w14:paraId="2073C63D" w14:textId="72587F7A"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22</w:t>
            </w:r>
          </w:p>
        </w:tc>
        <w:tc>
          <w:tcPr>
            <w:tcW w:w="4728" w:type="dxa"/>
            <w:shd w:val="clear" w:color="auto" w:fill="auto"/>
          </w:tcPr>
          <w:p w14:paraId="1488CBA2" w14:textId="75C943BD"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CREME PROTETOR DE SEGURANÇA PARA AGENTES BIOLÓGICOS. CREME DE PROTEÇÃO CLASSIFICADO COMO HIDROSSOLÚVEL E ÓLEO RESISTENTE, GRUPO 2, HOMOGÊNEO, UNIFORME, DE ODOR CARACTERÍSTICO. CA DE REFERÊNCIA 48873. </w:t>
            </w:r>
          </w:p>
        </w:tc>
        <w:tc>
          <w:tcPr>
            <w:tcW w:w="697" w:type="dxa"/>
            <w:shd w:val="clear" w:color="auto" w:fill="auto"/>
          </w:tcPr>
          <w:p w14:paraId="5EF8C58A" w14:textId="2B2F65B8"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08BF281C" w14:textId="0345FA7D"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28728002" w14:textId="61C5FB49"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28DD896D" w14:textId="431E4F14"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4E8367C3" w14:textId="58A8DD01" w:rsidR="009452C0" w:rsidRPr="009452C0" w:rsidRDefault="00724A10"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150</w:t>
            </w:r>
          </w:p>
        </w:tc>
        <w:tc>
          <w:tcPr>
            <w:tcW w:w="565" w:type="dxa"/>
            <w:vAlign w:val="center"/>
          </w:tcPr>
          <w:p w14:paraId="2230834D" w14:textId="27568EAB"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510C10FD"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5A5B0480" w14:textId="1A29BB00" w:rsidR="009452C0" w:rsidRPr="009452C0" w:rsidRDefault="00724A10"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150</w:t>
            </w:r>
          </w:p>
        </w:tc>
      </w:tr>
      <w:tr w:rsidR="009452C0" w:rsidRPr="009452C0" w14:paraId="48700A74" w14:textId="77777777" w:rsidTr="009452C0">
        <w:trPr>
          <w:trHeight w:val="362"/>
        </w:trPr>
        <w:tc>
          <w:tcPr>
            <w:tcW w:w="442" w:type="dxa"/>
            <w:shd w:val="clear" w:color="auto" w:fill="auto"/>
          </w:tcPr>
          <w:p w14:paraId="596D63B6" w14:textId="372A50D4"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23</w:t>
            </w:r>
          </w:p>
        </w:tc>
        <w:tc>
          <w:tcPr>
            <w:tcW w:w="4728" w:type="dxa"/>
            <w:shd w:val="clear" w:color="auto" w:fill="auto"/>
          </w:tcPr>
          <w:p w14:paraId="54972830" w14:textId="55904B35"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FOCINHEIRA TAMANHO 03 </w:t>
            </w:r>
          </w:p>
        </w:tc>
        <w:tc>
          <w:tcPr>
            <w:tcW w:w="697" w:type="dxa"/>
            <w:shd w:val="clear" w:color="auto" w:fill="auto"/>
          </w:tcPr>
          <w:p w14:paraId="45EDA8EE" w14:textId="31F71191"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49769717" w14:textId="5FCA92CB"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658F2505" w14:textId="4DF7B55B" w:rsidR="009452C0" w:rsidRPr="009452C0" w:rsidRDefault="00724A10" w:rsidP="00724A10">
            <w:pPr>
              <w:spacing w:after="0" w:line="259" w:lineRule="auto"/>
              <w:ind w:left="0" w:right="102" w:firstLine="0"/>
              <w:jc w:val="center"/>
              <w:rPr>
                <w:rFonts w:ascii="Tahoma" w:hAnsi="Tahoma" w:cs="Tahoma"/>
                <w:color w:val="auto"/>
                <w:sz w:val="16"/>
                <w:szCs w:val="16"/>
              </w:rPr>
            </w:pPr>
            <w:r>
              <w:rPr>
                <w:rFonts w:ascii="Tahoma" w:hAnsi="Tahoma" w:cs="Tahoma"/>
                <w:color w:val="auto"/>
                <w:sz w:val="16"/>
                <w:szCs w:val="16"/>
              </w:rPr>
              <w:t>6</w:t>
            </w:r>
          </w:p>
        </w:tc>
        <w:tc>
          <w:tcPr>
            <w:tcW w:w="714" w:type="dxa"/>
            <w:vAlign w:val="center"/>
          </w:tcPr>
          <w:p w14:paraId="7D7E3E4D" w14:textId="7CCC7A32"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261541F4" w14:textId="7F2B517C"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1890016A" w14:textId="5EA27678"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02058535"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3CE8C23A" w14:textId="088D6D1D" w:rsidR="009452C0" w:rsidRPr="009452C0" w:rsidRDefault="00724A10"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w:t>
            </w:r>
          </w:p>
        </w:tc>
      </w:tr>
      <w:tr w:rsidR="009452C0" w:rsidRPr="009452C0" w14:paraId="7A94F518" w14:textId="77777777" w:rsidTr="009452C0">
        <w:trPr>
          <w:trHeight w:val="461"/>
        </w:trPr>
        <w:tc>
          <w:tcPr>
            <w:tcW w:w="442" w:type="dxa"/>
            <w:shd w:val="clear" w:color="auto" w:fill="auto"/>
          </w:tcPr>
          <w:p w14:paraId="0D4DE6C0" w14:textId="6615A5F5"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24</w:t>
            </w:r>
          </w:p>
        </w:tc>
        <w:tc>
          <w:tcPr>
            <w:tcW w:w="4728" w:type="dxa"/>
            <w:shd w:val="clear" w:color="auto" w:fill="auto"/>
          </w:tcPr>
          <w:p w14:paraId="304D8B28" w14:textId="161E78F8"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FOCINHEIRA TAMANHO 06 </w:t>
            </w:r>
          </w:p>
        </w:tc>
        <w:tc>
          <w:tcPr>
            <w:tcW w:w="697" w:type="dxa"/>
            <w:shd w:val="clear" w:color="auto" w:fill="auto"/>
          </w:tcPr>
          <w:p w14:paraId="29E0513B" w14:textId="48E56473"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1D98FF4B" w14:textId="16C27A00"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11869A95" w14:textId="32F55367" w:rsidR="009452C0" w:rsidRPr="009452C0" w:rsidRDefault="00724A10" w:rsidP="00724A10">
            <w:pPr>
              <w:spacing w:after="0" w:line="259" w:lineRule="auto"/>
              <w:ind w:left="44" w:right="0" w:firstLine="0"/>
              <w:jc w:val="center"/>
              <w:rPr>
                <w:rFonts w:ascii="Tahoma" w:hAnsi="Tahoma" w:cs="Tahoma"/>
                <w:color w:val="auto"/>
                <w:sz w:val="16"/>
                <w:szCs w:val="16"/>
              </w:rPr>
            </w:pPr>
            <w:r>
              <w:rPr>
                <w:rFonts w:ascii="Tahoma" w:hAnsi="Tahoma" w:cs="Tahoma"/>
                <w:color w:val="auto"/>
                <w:sz w:val="16"/>
                <w:szCs w:val="16"/>
              </w:rPr>
              <w:t>5</w:t>
            </w:r>
          </w:p>
        </w:tc>
        <w:tc>
          <w:tcPr>
            <w:tcW w:w="714" w:type="dxa"/>
            <w:vAlign w:val="center"/>
          </w:tcPr>
          <w:p w14:paraId="31BFF720" w14:textId="5677ED1E"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52231C0C" w14:textId="0E4C2FDE" w:rsidR="009452C0" w:rsidRPr="009452C0" w:rsidRDefault="009452C0" w:rsidP="009452C0">
            <w:pPr>
              <w:spacing w:after="0" w:line="259" w:lineRule="auto"/>
              <w:ind w:left="0" w:right="110" w:firstLine="0"/>
              <w:jc w:val="center"/>
              <w:rPr>
                <w:rFonts w:ascii="Tahoma" w:hAnsi="Tahoma" w:cs="Tahoma"/>
                <w:color w:val="auto"/>
                <w:sz w:val="16"/>
                <w:szCs w:val="16"/>
              </w:rPr>
            </w:pPr>
          </w:p>
        </w:tc>
        <w:tc>
          <w:tcPr>
            <w:tcW w:w="565" w:type="dxa"/>
            <w:vAlign w:val="center"/>
          </w:tcPr>
          <w:p w14:paraId="27F7EBC0" w14:textId="66F63495"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665" w:type="dxa"/>
            <w:vAlign w:val="center"/>
          </w:tcPr>
          <w:p w14:paraId="66C335E4" w14:textId="77777777"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716" w:type="dxa"/>
            <w:vAlign w:val="center"/>
          </w:tcPr>
          <w:p w14:paraId="735E0FE7" w14:textId="349FAB15" w:rsidR="009452C0" w:rsidRPr="009452C0" w:rsidRDefault="00724A10" w:rsidP="009452C0">
            <w:pPr>
              <w:spacing w:after="0" w:line="259" w:lineRule="auto"/>
              <w:ind w:left="29" w:right="0" w:firstLine="0"/>
              <w:jc w:val="center"/>
              <w:rPr>
                <w:rFonts w:ascii="Tahoma" w:hAnsi="Tahoma" w:cs="Tahoma"/>
                <w:color w:val="auto"/>
                <w:sz w:val="16"/>
                <w:szCs w:val="16"/>
              </w:rPr>
            </w:pPr>
            <w:r>
              <w:rPr>
                <w:rFonts w:ascii="Tahoma" w:hAnsi="Tahoma" w:cs="Tahoma"/>
                <w:color w:val="auto"/>
                <w:sz w:val="16"/>
                <w:szCs w:val="16"/>
              </w:rPr>
              <w:t>5</w:t>
            </w:r>
          </w:p>
        </w:tc>
      </w:tr>
      <w:tr w:rsidR="009452C0" w:rsidRPr="009452C0" w14:paraId="1C76DCA5" w14:textId="77777777" w:rsidTr="009452C0">
        <w:trPr>
          <w:trHeight w:val="485"/>
        </w:trPr>
        <w:tc>
          <w:tcPr>
            <w:tcW w:w="442" w:type="dxa"/>
            <w:shd w:val="clear" w:color="auto" w:fill="auto"/>
          </w:tcPr>
          <w:p w14:paraId="3F8B9460" w14:textId="20EB8F61"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25</w:t>
            </w:r>
          </w:p>
        </w:tc>
        <w:tc>
          <w:tcPr>
            <w:tcW w:w="4728" w:type="dxa"/>
            <w:shd w:val="clear" w:color="auto" w:fill="auto"/>
          </w:tcPr>
          <w:p w14:paraId="68C80E0D" w14:textId="7615DC20"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GUARDA-CHUVA GRANDE, AUTOMÁTICO, COM ARMAÇÃO METÁLICA REFORÇADA E VARETAS RESISTENTES AO VENTO. COBERTURA EM TECIDO IMPERMEÁVEL 100% POLIÉSTER, COR PRETA, COM DIÂMETRO MÍNIMO ABERTO DE 120 CM. CABO ANATÔMICO EMBORRACHADO ANTIDERRAPANTE. </w:t>
            </w:r>
          </w:p>
        </w:tc>
        <w:tc>
          <w:tcPr>
            <w:tcW w:w="697" w:type="dxa"/>
            <w:shd w:val="clear" w:color="auto" w:fill="auto"/>
          </w:tcPr>
          <w:p w14:paraId="5DCFE721" w14:textId="130A9563"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0BE2D819" w14:textId="4A917072"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1888FB45" w14:textId="53BE6765" w:rsidR="009452C0" w:rsidRPr="009452C0" w:rsidRDefault="009452C0" w:rsidP="009452C0">
            <w:pPr>
              <w:spacing w:after="0" w:line="259" w:lineRule="auto"/>
              <w:ind w:left="44" w:right="0" w:firstLine="0"/>
              <w:jc w:val="center"/>
              <w:rPr>
                <w:rFonts w:ascii="Tahoma" w:hAnsi="Tahoma" w:cs="Tahoma"/>
                <w:color w:val="auto"/>
                <w:sz w:val="16"/>
                <w:szCs w:val="16"/>
              </w:rPr>
            </w:pPr>
          </w:p>
        </w:tc>
        <w:tc>
          <w:tcPr>
            <w:tcW w:w="714" w:type="dxa"/>
            <w:vAlign w:val="center"/>
          </w:tcPr>
          <w:p w14:paraId="098787C6" w14:textId="51D0734F"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6DA46786" w14:textId="10BFAA60" w:rsidR="009452C0" w:rsidRPr="009452C0" w:rsidRDefault="00CC08E1" w:rsidP="009452C0">
            <w:pPr>
              <w:spacing w:after="0" w:line="259" w:lineRule="auto"/>
              <w:ind w:left="0" w:right="110" w:firstLine="0"/>
              <w:jc w:val="center"/>
              <w:rPr>
                <w:rFonts w:ascii="Tahoma" w:hAnsi="Tahoma" w:cs="Tahoma"/>
                <w:color w:val="auto"/>
                <w:sz w:val="16"/>
                <w:szCs w:val="16"/>
              </w:rPr>
            </w:pPr>
            <w:r>
              <w:rPr>
                <w:rFonts w:ascii="Tahoma" w:hAnsi="Tahoma" w:cs="Tahoma"/>
                <w:color w:val="auto"/>
                <w:sz w:val="16"/>
                <w:szCs w:val="16"/>
              </w:rPr>
              <w:t>75</w:t>
            </w:r>
          </w:p>
        </w:tc>
        <w:tc>
          <w:tcPr>
            <w:tcW w:w="565" w:type="dxa"/>
            <w:vAlign w:val="center"/>
          </w:tcPr>
          <w:p w14:paraId="572482A7" w14:textId="49E3ED10"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665" w:type="dxa"/>
            <w:vAlign w:val="center"/>
          </w:tcPr>
          <w:p w14:paraId="50212CCF"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0713C4F0" w14:textId="77059CEC" w:rsidR="009452C0" w:rsidRPr="009452C0" w:rsidRDefault="00CC08E1"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75</w:t>
            </w:r>
          </w:p>
        </w:tc>
      </w:tr>
      <w:tr w:rsidR="009452C0" w:rsidRPr="009452C0" w14:paraId="38288FD6" w14:textId="77777777" w:rsidTr="009452C0">
        <w:trPr>
          <w:trHeight w:val="346"/>
        </w:trPr>
        <w:tc>
          <w:tcPr>
            <w:tcW w:w="442" w:type="dxa"/>
            <w:shd w:val="clear" w:color="auto" w:fill="auto"/>
          </w:tcPr>
          <w:p w14:paraId="16FB54ED" w14:textId="79CA16F3"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26</w:t>
            </w:r>
          </w:p>
        </w:tc>
        <w:tc>
          <w:tcPr>
            <w:tcW w:w="4728" w:type="dxa"/>
            <w:shd w:val="clear" w:color="auto" w:fill="auto"/>
          </w:tcPr>
          <w:p w14:paraId="42F5B74D" w14:textId="0EF15A43"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GUARDA-PÓ EM BRIM UNILEVE GUARDA-PÓ BRIM LEVE, 3 BOLSOS, BOTÕES FRONTAIS, COLARINHO E MANGAS LONGAS SEM ELÁSTICO NO PUNHO DISPONIBILIZAR TAMANHOS P, M, G, G1, G2 E G3. COM CERTIFICADO DE APROVAÇÃO NO MINISTÉRIO DO TRABALHO. </w:t>
            </w:r>
          </w:p>
        </w:tc>
        <w:tc>
          <w:tcPr>
            <w:tcW w:w="697" w:type="dxa"/>
            <w:shd w:val="clear" w:color="auto" w:fill="auto"/>
          </w:tcPr>
          <w:p w14:paraId="6785EF72" w14:textId="6509841A"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183FC687" w14:textId="7871F6E7"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551" w:type="dxa"/>
            <w:vAlign w:val="center"/>
          </w:tcPr>
          <w:p w14:paraId="61AFE1E9" w14:textId="3BF9C7C7" w:rsidR="009452C0" w:rsidRPr="009452C0" w:rsidRDefault="009452C0" w:rsidP="009452C0">
            <w:pPr>
              <w:spacing w:after="0" w:line="259" w:lineRule="auto"/>
              <w:ind w:left="44" w:right="0" w:firstLine="0"/>
              <w:jc w:val="center"/>
              <w:rPr>
                <w:rFonts w:ascii="Tahoma" w:hAnsi="Tahoma" w:cs="Tahoma"/>
                <w:color w:val="auto"/>
                <w:sz w:val="16"/>
                <w:szCs w:val="16"/>
              </w:rPr>
            </w:pPr>
          </w:p>
        </w:tc>
        <w:tc>
          <w:tcPr>
            <w:tcW w:w="714" w:type="dxa"/>
            <w:vAlign w:val="center"/>
          </w:tcPr>
          <w:p w14:paraId="02BFAA6E" w14:textId="44E48E9E"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65" w:type="dxa"/>
            <w:vAlign w:val="center"/>
          </w:tcPr>
          <w:p w14:paraId="7745B066" w14:textId="7CECFF44" w:rsidR="009452C0" w:rsidRPr="009452C0" w:rsidRDefault="009452C0" w:rsidP="009452C0">
            <w:pPr>
              <w:spacing w:after="0" w:line="259" w:lineRule="auto"/>
              <w:ind w:left="0" w:right="110" w:firstLine="0"/>
              <w:jc w:val="center"/>
              <w:rPr>
                <w:rFonts w:ascii="Tahoma" w:hAnsi="Tahoma" w:cs="Tahoma"/>
                <w:color w:val="auto"/>
                <w:sz w:val="16"/>
                <w:szCs w:val="16"/>
              </w:rPr>
            </w:pPr>
          </w:p>
        </w:tc>
        <w:tc>
          <w:tcPr>
            <w:tcW w:w="565" w:type="dxa"/>
            <w:vAlign w:val="center"/>
          </w:tcPr>
          <w:p w14:paraId="478D24A7" w14:textId="486F7079" w:rsidR="009452C0" w:rsidRPr="009452C0" w:rsidRDefault="000D3BBF"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300</w:t>
            </w:r>
          </w:p>
        </w:tc>
        <w:tc>
          <w:tcPr>
            <w:tcW w:w="665" w:type="dxa"/>
            <w:vAlign w:val="center"/>
          </w:tcPr>
          <w:p w14:paraId="370D7269" w14:textId="77777777"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716" w:type="dxa"/>
            <w:vAlign w:val="center"/>
          </w:tcPr>
          <w:p w14:paraId="3722411C" w14:textId="09DF371E" w:rsidR="009452C0" w:rsidRPr="009452C0" w:rsidRDefault="000D3BBF" w:rsidP="009452C0">
            <w:pPr>
              <w:spacing w:after="0" w:line="259" w:lineRule="auto"/>
              <w:ind w:left="29" w:right="0" w:firstLine="0"/>
              <w:jc w:val="center"/>
              <w:rPr>
                <w:rFonts w:ascii="Tahoma" w:hAnsi="Tahoma" w:cs="Tahoma"/>
                <w:color w:val="auto"/>
                <w:sz w:val="16"/>
                <w:szCs w:val="16"/>
              </w:rPr>
            </w:pPr>
            <w:r>
              <w:rPr>
                <w:rFonts w:ascii="Tahoma" w:hAnsi="Tahoma" w:cs="Tahoma"/>
                <w:color w:val="auto"/>
                <w:sz w:val="16"/>
                <w:szCs w:val="16"/>
              </w:rPr>
              <w:t>300</w:t>
            </w:r>
          </w:p>
        </w:tc>
      </w:tr>
      <w:tr w:rsidR="009452C0" w:rsidRPr="009452C0" w14:paraId="11B88357" w14:textId="77777777" w:rsidTr="009452C0">
        <w:trPr>
          <w:trHeight w:val="389"/>
        </w:trPr>
        <w:tc>
          <w:tcPr>
            <w:tcW w:w="442" w:type="dxa"/>
            <w:shd w:val="clear" w:color="auto" w:fill="auto"/>
          </w:tcPr>
          <w:p w14:paraId="0722D538" w14:textId="470E7FAD"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27</w:t>
            </w:r>
          </w:p>
        </w:tc>
        <w:tc>
          <w:tcPr>
            <w:tcW w:w="4728" w:type="dxa"/>
            <w:shd w:val="clear" w:color="auto" w:fill="auto"/>
          </w:tcPr>
          <w:p w14:paraId="5E5A7BF7" w14:textId="7BAE551C"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JALECO DE MANGA LONGA, COR BRANCA, TECIDO 100% POLIÉSTER, MÍNIMO 158 G/M², BOTÕES FRONTAIS E BOLSOS FUNCIONAIS. BORDADO COMPUTADORIZADO FRONTAL SUPERIOR ESQUERDO COM A INSCRIÇÃO DO NOME DA SECRETARIA E MUNICÍPIO DE NOVA BASSANO-RS, LINHA 100% POLIÉSTER RESISTENTE, LETRAS MÍNIMAS DE 8MM. TAMANHOS P, M, G, MEDIDAS TIRADAS IN LOCO DE SERVIDORES. EMBALADO INDIVIDUALMENTE, RESISTENTE A LAVAGENS FREQUENTES. </w:t>
            </w:r>
          </w:p>
        </w:tc>
        <w:tc>
          <w:tcPr>
            <w:tcW w:w="697" w:type="dxa"/>
            <w:shd w:val="clear" w:color="auto" w:fill="auto"/>
          </w:tcPr>
          <w:p w14:paraId="50529C87" w14:textId="3A5C708E"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0C4BD32B" w14:textId="19CF4158"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53F0D038" w14:textId="15C08E20" w:rsidR="009452C0" w:rsidRPr="009452C0" w:rsidRDefault="00001024"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3</w:t>
            </w:r>
          </w:p>
        </w:tc>
        <w:tc>
          <w:tcPr>
            <w:tcW w:w="714" w:type="dxa"/>
            <w:vAlign w:val="center"/>
          </w:tcPr>
          <w:p w14:paraId="795B017C" w14:textId="21DC2693" w:rsidR="009452C0" w:rsidRPr="009452C0" w:rsidRDefault="00001024"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32</w:t>
            </w:r>
          </w:p>
        </w:tc>
        <w:tc>
          <w:tcPr>
            <w:tcW w:w="565" w:type="dxa"/>
            <w:vAlign w:val="center"/>
          </w:tcPr>
          <w:p w14:paraId="092483E1" w14:textId="5ADB120D" w:rsidR="009452C0" w:rsidRPr="009452C0" w:rsidRDefault="00001024" w:rsidP="009452C0">
            <w:pPr>
              <w:spacing w:after="0" w:line="259" w:lineRule="auto"/>
              <w:ind w:left="0" w:right="110" w:firstLine="0"/>
              <w:jc w:val="center"/>
              <w:rPr>
                <w:rFonts w:ascii="Tahoma" w:hAnsi="Tahoma" w:cs="Tahoma"/>
                <w:color w:val="auto"/>
                <w:sz w:val="16"/>
                <w:szCs w:val="16"/>
              </w:rPr>
            </w:pPr>
            <w:r>
              <w:rPr>
                <w:rFonts w:ascii="Tahoma" w:hAnsi="Tahoma" w:cs="Tahoma"/>
                <w:color w:val="auto"/>
                <w:sz w:val="16"/>
                <w:szCs w:val="16"/>
              </w:rPr>
              <w:t>60</w:t>
            </w:r>
          </w:p>
        </w:tc>
        <w:tc>
          <w:tcPr>
            <w:tcW w:w="565" w:type="dxa"/>
            <w:vAlign w:val="center"/>
          </w:tcPr>
          <w:p w14:paraId="58E3F912" w14:textId="3127B312"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665" w:type="dxa"/>
            <w:vAlign w:val="center"/>
          </w:tcPr>
          <w:p w14:paraId="67937668"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51179B95" w14:textId="3B2E16E2" w:rsidR="009452C0" w:rsidRPr="009452C0" w:rsidRDefault="00001024"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95</w:t>
            </w:r>
          </w:p>
        </w:tc>
      </w:tr>
      <w:tr w:rsidR="009452C0" w:rsidRPr="009452C0" w14:paraId="4650D34B" w14:textId="77777777" w:rsidTr="009452C0">
        <w:trPr>
          <w:trHeight w:val="382"/>
        </w:trPr>
        <w:tc>
          <w:tcPr>
            <w:tcW w:w="442" w:type="dxa"/>
            <w:shd w:val="clear" w:color="auto" w:fill="auto"/>
          </w:tcPr>
          <w:p w14:paraId="6E935CC5" w14:textId="27DB3DB6"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28</w:t>
            </w:r>
          </w:p>
        </w:tc>
        <w:tc>
          <w:tcPr>
            <w:tcW w:w="4728" w:type="dxa"/>
            <w:shd w:val="clear" w:color="auto" w:fill="auto"/>
          </w:tcPr>
          <w:p w14:paraId="265AEC4D" w14:textId="16909BEE"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LUVA ANTI MORDIDA LUVA DE PROTEÇÃO ANTI MORDIDA FABRICADA EM LONA GROSA DE ALTA RESISTÊNCIA COM REVESTIMENTO INTERNO DE ALGODÃO COM 60 CM DE COMPRIMENTO </w:t>
            </w:r>
          </w:p>
        </w:tc>
        <w:tc>
          <w:tcPr>
            <w:tcW w:w="697" w:type="dxa"/>
            <w:shd w:val="clear" w:color="auto" w:fill="auto"/>
          </w:tcPr>
          <w:p w14:paraId="09280DD5" w14:textId="4A74CEBF"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60A75F45" w14:textId="29540A1A"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551" w:type="dxa"/>
            <w:vAlign w:val="center"/>
          </w:tcPr>
          <w:p w14:paraId="0FFED16E" w14:textId="273945E8" w:rsidR="009452C0" w:rsidRPr="009452C0" w:rsidRDefault="001A5AAB" w:rsidP="009452C0">
            <w:pPr>
              <w:spacing w:after="0" w:line="259" w:lineRule="auto"/>
              <w:ind w:left="44" w:right="0" w:firstLine="0"/>
              <w:jc w:val="center"/>
              <w:rPr>
                <w:rFonts w:ascii="Tahoma" w:hAnsi="Tahoma" w:cs="Tahoma"/>
                <w:color w:val="auto"/>
                <w:sz w:val="16"/>
                <w:szCs w:val="16"/>
              </w:rPr>
            </w:pPr>
            <w:r>
              <w:rPr>
                <w:rFonts w:ascii="Tahoma" w:hAnsi="Tahoma" w:cs="Tahoma"/>
                <w:color w:val="auto"/>
                <w:sz w:val="16"/>
                <w:szCs w:val="16"/>
              </w:rPr>
              <w:t>3</w:t>
            </w:r>
          </w:p>
        </w:tc>
        <w:tc>
          <w:tcPr>
            <w:tcW w:w="714" w:type="dxa"/>
            <w:vAlign w:val="center"/>
          </w:tcPr>
          <w:p w14:paraId="6A190EF3" w14:textId="7146A147" w:rsidR="009452C0" w:rsidRPr="009452C0" w:rsidRDefault="009452C0" w:rsidP="009452C0">
            <w:pPr>
              <w:spacing w:after="0" w:line="259" w:lineRule="auto"/>
              <w:ind w:left="14" w:right="0" w:firstLine="0"/>
              <w:jc w:val="center"/>
              <w:rPr>
                <w:rFonts w:ascii="Tahoma" w:hAnsi="Tahoma" w:cs="Tahoma"/>
                <w:color w:val="auto"/>
                <w:sz w:val="16"/>
                <w:szCs w:val="16"/>
              </w:rPr>
            </w:pPr>
          </w:p>
        </w:tc>
        <w:tc>
          <w:tcPr>
            <w:tcW w:w="565" w:type="dxa"/>
            <w:vAlign w:val="center"/>
          </w:tcPr>
          <w:p w14:paraId="5559DBEC" w14:textId="7B2CCB01" w:rsidR="009452C0" w:rsidRPr="009452C0" w:rsidRDefault="009452C0" w:rsidP="009452C0">
            <w:pPr>
              <w:spacing w:after="0" w:line="259" w:lineRule="auto"/>
              <w:ind w:left="12" w:right="0" w:firstLine="0"/>
              <w:jc w:val="center"/>
              <w:rPr>
                <w:rFonts w:ascii="Tahoma" w:hAnsi="Tahoma" w:cs="Tahoma"/>
                <w:color w:val="auto"/>
                <w:sz w:val="16"/>
                <w:szCs w:val="16"/>
              </w:rPr>
            </w:pPr>
          </w:p>
        </w:tc>
        <w:tc>
          <w:tcPr>
            <w:tcW w:w="565" w:type="dxa"/>
            <w:vAlign w:val="center"/>
          </w:tcPr>
          <w:p w14:paraId="7356D6C1" w14:textId="14583FC6" w:rsidR="009452C0" w:rsidRPr="009452C0" w:rsidRDefault="009452C0" w:rsidP="009452C0">
            <w:pPr>
              <w:spacing w:after="0" w:line="259" w:lineRule="auto"/>
              <w:ind w:left="14" w:right="0" w:firstLine="0"/>
              <w:jc w:val="center"/>
              <w:rPr>
                <w:rFonts w:ascii="Tahoma" w:hAnsi="Tahoma" w:cs="Tahoma"/>
                <w:color w:val="auto"/>
                <w:sz w:val="16"/>
                <w:szCs w:val="16"/>
              </w:rPr>
            </w:pPr>
          </w:p>
        </w:tc>
        <w:tc>
          <w:tcPr>
            <w:tcW w:w="665" w:type="dxa"/>
            <w:vAlign w:val="center"/>
          </w:tcPr>
          <w:p w14:paraId="6AA17E5C" w14:textId="77777777" w:rsidR="009452C0" w:rsidRPr="009452C0" w:rsidRDefault="009452C0" w:rsidP="009452C0">
            <w:pPr>
              <w:spacing w:after="0" w:line="259" w:lineRule="auto"/>
              <w:ind w:left="29" w:right="0" w:firstLine="0"/>
              <w:jc w:val="center"/>
              <w:rPr>
                <w:rFonts w:ascii="Tahoma" w:hAnsi="Tahoma" w:cs="Tahoma"/>
                <w:color w:val="auto"/>
                <w:sz w:val="16"/>
                <w:szCs w:val="16"/>
              </w:rPr>
            </w:pPr>
          </w:p>
        </w:tc>
        <w:tc>
          <w:tcPr>
            <w:tcW w:w="716" w:type="dxa"/>
            <w:vAlign w:val="center"/>
          </w:tcPr>
          <w:p w14:paraId="0C341D33" w14:textId="5B3BA00F" w:rsidR="009452C0" w:rsidRPr="009452C0" w:rsidRDefault="001A5AAB" w:rsidP="009452C0">
            <w:pPr>
              <w:spacing w:after="0" w:line="259" w:lineRule="auto"/>
              <w:ind w:left="29" w:right="0" w:firstLine="0"/>
              <w:jc w:val="center"/>
              <w:rPr>
                <w:rFonts w:ascii="Tahoma" w:hAnsi="Tahoma" w:cs="Tahoma"/>
                <w:color w:val="auto"/>
                <w:sz w:val="16"/>
                <w:szCs w:val="16"/>
              </w:rPr>
            </w:pPr>
            <w:r>
              <w:rPr>
                <w:rFonts w:ascii="Tahoma" w:hAnsi="Tahoma" w:cs="Tahoma"/>
                <w:color w:val="auto"/>
                <w:sz w:val="16"/>
                <w:szCs w:val="16"/>
              </w:rPr>
              <w:t>3</w:t>
            </w:r>
          </w:p>
        </w:tc>
      </w:tr>
      <w:tr w:rsidR="009452C0" w:rsidRPr="009452C0" w14:paraId="33A0267A" w14:textId="77777777" w:rsidTr="009452C0">
        <w:trPr>
          <w:trHeight w:val="398"/>
        </w:trPr>
        <w:tc>
          <w:tcPr>
            <w:tcW w:w="442" w:type="dxa"/>
            <w:shd w:val="clear" w:color="auto" w:fill="auto"/>
          </w:tcPr>
          <w:p w14:paraId="25C6ACB4" w14:textId="02B7AEF7"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29</w:t>
            </w:r>
          </w:p>
        </w:tc>
        <w:tc>
          <w:tcPr>
            <w:tcW w:w="4728" w:type="dxa"/>
            <w:shd w:val="clear" w:color="auto" w:fill="auto"/>
          </w:tcPr>
          <w:p w14:paraId="51DC41AB" w14:textId="6C9FE010" w:rsidR="009452C0" w:rsidRPr="009452C0" w:rsidRDefault="009452C0" w:rsidP="009452C0">
            <w:pPr>
              <w:spacing w:after="0" w:line="259" w:lineRule="auto"/>
              <w:ind w:left="0" w:right="0" w:firstLine="0"/>
              <w:jc w:val="left"/>
              <w:rPr>
                <w:rFonts w:ascii="Tahoma" w:hAnsi="Tahoma" w:cs="Tahoma"/>
                <w:color w:val="FF0000"/>
                <w:sz w:val="16"/>
                <w:szCs w:val="16"/>
              </w:rPr>
            </w:pPr>
            <w:r w:rsidRPr="009452C0">
              <w:rPr>
                <w:rFonts w:ascii="Tahoma" w:hAnsi="Tahoma" w:cs="Tahoma"/>
                <w:sz w:val="16"/>
                <w:szCs w:val="16"/>
              </w:rPr>
              <w:t xml:space="preserve">LUVA DE RASPA DE COURO CANO CURTO UVA DE SEGURANÇA EM RASPA, TIRA REFORÇO EXTERNO EM RASPA ENTRE OS DEDOS POLEGAR E INDICADOR, REFORÇO INTERNO EM RASPA NA PALMA E FACE PALMAR DOS DEDOS, PUNHO 15CM. CA DE REFERÊNCIA 34106 </w:t>
            </w:r>
          </w:p>
        </w:tc>
        <w:tc>
          <w:tcPr>
            <w:tcW w:w="697" w:type="dxa"/>
            <w:shd w:val="clear" w:color="auto" w:fill="auto"/>
          </w:tcPr>
          <w:p w14:paraId="09D01384" w14:textId="2AD5B772"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0E8972FE" w14:textId="3DE14A4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51" w:type="dxa"/>
            <w:vAlign w:val="center"/>
          </w:tcPr>
          <w:p w14:paraId="4A0D2B0D" w14:textId="7E87E175"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154D5490" w14:textId="3DA60F8A"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318D5104" w14:textId="53F89EA9" w:rsidR="009452C0" w:rsidRPr="009452C0" w:rsidRDefault="009452C0" w:rsidP="009452C0">
            <w:pPr>
              <w:spacing w:after="0" w:line="259" w:lineRule="auto"/>
              <w:ind w:left="0" w:right="110" w:firstLine="0"/>
              <w:jc w:val="center"/>
              <w:rPr>
                <w:rFonts w:ascii="Tahoma" w:hAnsi="Tahoma" w:cs="Tahoma"/>
                <w:color w:val="auto"/>
                <w:sz w:val="16"/>
                <w:szCs w:val="16"/>
              </w:rPr>
            </w:pPr>
          </w:p>
        </w:tc>
        <w:tc>
          <w:tcPr>
            <w:tcW w:w="565" w:type="dxa"/>
            <w:vAlign w:val="center"/>
          </w:tcPr>
          <w:p w14:paraId="1569CAA4" w14:textId="72C9E672" w:rsidR="009452C0" w:rsidRPr="009452C0" w:rsidRDefault="001A5AAB"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400</w:t>
            </w:r>
          </w:p>
        </w:tc>
        <w:tc>
          <w:tcPr>
            <w:tcW w:w="665" w:type="dxa"/>
            <w:vAlign w:val="center"/>
          </w:tcPr>
          <w:p w14:paraId="5EC7A9FD"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716" w:type="dxa"/>
            <w:vAlign w:val="center"/>
          </w:tcPr>
          <w:p w14:paraId="704F7749" w14:textId="1EC632F9" w:rsidR="009452C0" w:rsidRPr="009452C0" w:rsidRDefault="001A5AAB"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400</w:t>
            </w:r>
          </w:p>
        </w:tc>
      </w:tr>
      <w:tr w:rsidR="009452C0" w:rsidRPr="009452C0" w14:paraId="5B6D6DAA" w14:textId="77777777" w:rsidTr="009452C0">
        <w:trPr>
          <w:trHeight w:val="461"/>
        </w:trPr>
        <w:tc>
          <w:tcPr>
            <w:tcW w:w="442" w:type="dxa"/>
            <w:shd w:val="clear" w:color="auto" w:fill="auto"/>
          </w:tcPr>
          <w:p w14:paraId="21F0F302" w14:textId="56FF4C50"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30</w:t>
            </w:r>
          </w:p>
        </w:tc>
        <w:tc>
          <w:tcPr>
            <w:tcW w:w="4728" w:type="dxa"/>
            <w:shd w:val="clear" w:color="auto" w:fill="auto"/>
          </w:tcPr>
          <w:p w14:paraId="33A761A7" w14:textId="230E9C7E" w:rsidR="009452C0" w:rsidRPr="009452C0" w:rsidRDefault="009452C0" w:rsidP="009452C0">
            <w:pPr>
              <w:spacing w:after="0" w:line="259" w:lineRule="auto"/>
              <w:ind w:left="0" w:right="0" w:firstLine="0"/>
              <w:rPr>
                <w:rFonts w:ascii="Tahoma" w:hAnsi="Tahoma" w:cs="Tahoma"/>
                <w:color w:val="FF0000"/>
                <w:sz w:val="16"/>
                <w:szCs w:val="16"/>
              </w:rPr>
            </w:pPr>
            <w:r w:rsidRPr="009452C0">
              <w:rPr>
                <w:rFonts w:ascii="Tahoma" w:hAnsi="Tahoma" w:cs="Tahoma"/>
                <w:sz w:val="16"/>
                <w:szCs w:val="16"/>
              </w:rPr>
              <w:t xml:space="preserve">LUVA DE SEGURANÇA CONFECCIONADA EM GRAFATEX DE ALGODÃO QUATRO FIOS, COSTURA EM LINHA DE PARA-ARAMIDA, SEM FORRO, MODELO DOIS DEDOS (MÃO DE GATO), </w:t>
            </w:r>
            <w:r w:rsidRPr="009452C0">
              <w:rPr>
                <w:rFonts w:ascii="Tahoma" w:hAnsi="Tahoma" w:cs="Tahoma"/>
                <w:sz w:val="16"/>
                <w:szCs w:val="16"/>
              </w:rPr>
              <w:lastRenderedPageBreak/>
              <w:t xml:space="preserve">DEVE SUPORTAR ATÉ 500 °C, TAMANHO MÍNIMO DE 45 CM, COM CERTIFICADO DE APROVAÇÃO NO MINISTÉRIO DO TRABALHO (CA DE REFERÊNCIA 37965) </w:t>
            </w:r>
          </w:p>
        </w:tc>
        <w:tc>
          <w:tcPr>
            <w:tcW w:w="697" w:type="dxa"/>
            <w:shd w:val="clear" w:color="auto" w:fill="auto"/>
          </w:tcPr>
          <w:p w14:paraId="375A19E9" w14:textId="5E066FBC"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lastRenderedPageBreak/>
              <w:t>PAR</w:t>
            </w:r>
          </w:p>
        </w:tc>
        <w:tc>
          <w:tcPr>
            <w:tcW w:w="551" w:type="dxa"/>
            <w:vAlign w:val="center"/>
          </w:tcPr>
          <w:p w14:paraId="16A0DC1C" w14:textId="0670B059"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3428D731" w14:textId="2C7E5ADE"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4" w:type="dxa"/>
            <w:vAlign w:val="center"/>
          </w:tcPr>
          <w:p w14:paraId="75DD521E" w14:textId="32C541F7" w:rsidR="009452C0" w:rsidRPr="009452C0" w:rsidRDefault="001A5AAB"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18</w:t>
            </w:r>
          </w:p>
        </w:tc>
        <w:tc>
          <w:tcPr>
            <w:tcW w:w="565" w:type="dxa"/>
            <w:vAlign w:val="center"/>
          </w:tcPr>
          <w:p w14:paraId="33850A81" w14:textId="43671C81"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11F0C0AC" w14:textId="35E5BF4C"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74116600"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6FF314AF" w14:textId="5C3C2F21" w:rsidR="009452C0" w:rsidRPr="009452C0" w:rsidRDefault="001A5AAB"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18</w:t>
            </w:r>
          </w:p>
        </w:tc>
      </w:tr>
      <w:tr w:rsidR="009452C0" w:rsidRPr="009452C0" w14:paraId="0B3320EF" w14:textId="77777777" w:rsidTr="009452C0">
        <w:trPr>
          <w:trHeight w:val="694"/>
        </w:trPr>
        <w:tc>
          <w:tcPr>
            <w:tcW w:w="442" w:type="dxa"/>
            <w:shd w:val="clear" w:color="auto" w:fill="auto"/>
          </w:tcPr>
          <w:p w14:paraId="101508C6" w14:textId="73BDDDCF"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31</w:t>
            </w:r>
          </w:p>
        </w:tc>
        <w:tc>
          <w:tcPr>
            <w:tcW w:w="4728" w:type="dxa"/>
            <w:shd w:val="clear" w:color="auto" w:fill="auto"/>
          </w:tcPr>
          <w:p w14:paraId="11FE4AA1" w14:textId="71B1DB8F"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LUVA DE SEGURANÇA CONFECCIONADA EM MALHA DE AÇO INOXIDÁVEL, AMBIDESTRA, AJUSTÁVEL, TAMANHOS P, M, G E GG, COM CERTIFICADO DE APROVAÇÃO NO MINISTÉRIO DO TRABALHO (CA DE REFERÊNCIA 12203) </w:t>
            </w:r>
          </w:p>
        </w:tc>
        <w:tc>
          <w:tcPr>
            <w:tcW w:w="697" w:type="dxa"/>
            <w:shd w:val="clear" w:color="auto" w:fill="auto"/>
          </w:tcPr>
          <w:p w14:paraId="6381CCE4" w14:textId="0A36FE9D"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059E2ED5" w14:textId="2167F231"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2077595A" w14:textId="4B80A5DD"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5C11AD43" w14:textId="0100EDF3" w:rsidR="009452C0" w:rsidRPr="009452C0" w:rsidRDefault="001A5AAB"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16</w:t>
            </w:r>
          </w:p>
        </w:tc>
        <w:tc>
          <w:tcPr>
            <w:tcW w:w="565" w:type="dxa"/>
            <w:vAlign w:val="center"/>
          </w:tcPr>
          <w:p w14:paraId="4DF80623" w14:textId="45678F0E"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3F104AE6" w14:textId="781EBE76"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6CB42173"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1234B5E7" w14:textId="1086ECDC" w:rsidR="009452C0" w:rsidRPr="009452C0" w:rsidRDefault="001A5AAB"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16</w:t>
            </w:r>
          </w:p>
        </w:tc>
      </w:tr>
      <w:tr w:rsidR="009452C0" w:rsidRPr="009452C0" w14:paraId="4225F115" w14:textId="77777777" w:rsidTr="009452C0">
        <w:trPr>
          <w:trHeight w:val="694"/>
        </w:trPr>
        <w:tc>
          <w:tcPr>
            <w:tcW w:w="442" w:type="dxa"/>
            <w:shd w:val="clear" w:color="auto" w:fill="auto"/>
          </w:tcPr>
          <w:p w14:paraId="306CAC6D" w14:textId="773D22E8"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32</w:t>
            </w:r>
          </w:p>
        </w:tc>
        <w:tc>
          <w:tcPr>
            <w:tcW w:w="4728" w:type="dxa"/>
            <w:shd w:val="clear" w:color="auto" w:fill="auto"/>
          </w:tcPr>
          <w:p w14:paraId="541F9CE6" w14:textId="319A0D92"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LUVA DE SEGURANÇA CONFECCIONADA EM RESINA VINÍLICA, NÃO ESTÉRIL, SEM PÓ, TRANSPARENTE, LISA, SEM COSTURAS, AMBIDESTRA, DESCARTÁVEL, CAIXA COM 100 UNIDADES, COM CERTIFICADO DE APROVAÇÃO NO MINISTÉRIO DO TRABALHO (CA DE REFERÊNCIA 47217) </w:t>
            </w:r>
          </w:p>
        </w:tc>
        <w:tc>
          <w:tcPr>
            <w:tcW w:w="697" w:type="dxa"/>
            <w:shd w:val="clear" w:color="auto" w:fill="auto"/>
          </w:tcPr>
          <w:p w14:paraId="5BD31272" w14:textId="7DE71C90"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CX</w:t>
            </w:r>
          </w:p>
        </w:tc>
        <w:tc>
          <w:tcPr>
            <w:tcW w:w="551" w:type="dxa"/>
            <w:vAlign w:val="center"/>
          </w:tcPr>
          <w:p w14:paraId="4B779906"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46364D73"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2C461F8D" w14:textId="6EF0F6C0" w:rsidR="009452C0" w:rsidRPr="009452C0" w:rsidRDefault="001A5AAB"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40</w:t>
            </w:r>
          </w:p>
        </w:tc>
        <w:tc>
          <w:tcPr>
            <w:tcW w:w="565" w:type="dxa"/>
            <w:vAlign w:val="center"/>
          </w:tcPr>
          <w:p w14:paraId="193537D8"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29AC2838" w14:textId="45E07926"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670E231A"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4C8FC283" w14:textId="360AF945" w:rsidR="009452C0" w:rsidRPr="009452C0" w:rsidRDefault="001A5AAB"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40</w:t>
            </w:r>
          </w:p>
        </w:tc>
      </w:tr>
      <w:tr w:rsidR="009452C0" w:rsidRPr="009452C0" w14:paraId="48407781" w14:textId="77777777" w:rsidTr="009452C0">
        <w:trPr>
          <w:trHeight w:val="694"/>
        </w:trPr>
        <w:tc>
          <w:tcPr>
            <w:tcW w:w="442" w:type="dxa"/>
            <w:shd w:val="clear" w:color="auto" w:fill="auto"/>
          </w:tcPr>
          <w:p w14:paraId="449E9622" w14:textId="7747D402"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33</w:t>
            </w:r>
          </w:p>
        </w:tc>
        <w:tc>
          <w:tcPr>
            <w:tcW w:w="4728" w:type="dxa"/>
            <w:shd w:val="clear" w:color="auto" w:fill="auto"/>
          </w:tcPr>
          <w:p w14:paraId="12F27896" w14:textId="40035124"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LUVA DE SEGURANÇA PARA PROCEDIMENTO NÃO CIRÚRGICO, LÁTEX, LISA, AMBIDESTRA, NÃO ESTÉRIL, COM PÓ. CAIXA COM 100 UNIDADES. ESTE EQUIPAMENTO DEVERÁ APRESENTAR O SELO DE MARCAÇÃO DO INMETRO. CA DE REFERÊNCIA 15112 </w:t>
            </w:r>
          </w:p>
        </w:tc>
        <w:tc>
          <w:tcPr>
            <w:tcW w:w="697" w:type="dxa"/>
            <w:shd w:val="clear" w:color="auto" w:fill="auto"/>
          </w:tcPr>
          <w:p w14:paraId="7B08CAFC" w14:textId="4A3B4A3E"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CX</w:t>
            </w:r>
          </w:p>
        </w:tc>
        <w:tc>
          <w:tcPr>
            <w:tcW w:w="551" w:type="dxa"/>
            <w:vAlign w:val="center"/>
          </w:tcPr>
          <w:p w14:paraId="1B60241A"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5255CB57" w14:textId="2FD8CD5D" w:rsidR="009452C0" w:rsidRPr="009452C0" w:rsidRDefault="001A5AAB" w:rsidP="009452C0">
            <w:pPr>
              <w:spacing w:after="0" w:line="259" w:lineRule="auto"/>
              <w:ind w:left="0" w:right="102" w:firstLine="0"/>
              <w:jc w:val="center"/>
              <w:rPr>
                <w:rFonts w:ascii="Tahoma" w:hAnsi="Tahoma" w:cs="Tahoma"/>
                <w:color w:val="auto"/>
                <w:sz w:val="16"/>
                <w:szCs w:val="16"/>
              </w:rPr>
            </w:pPr>
            <w:r>
              <w:rPr>
                <w:rFonts w:ascii="Tahoma" w:hAnsi="Tahoma" w:cs="Tahoma"/>
                <w:color w:val="auto"/>
                <w:sz w:val="16"/>
                <w:szCs w:val="16"/>
              </w:rPr>
              <w:t>10</w:t>
            </w:r>
          </w:p>
        </w:tc>
        <w:tc>
          <w:tcPr>
            <w:tcW w:w="714" w:type="dxa"/>
            <w:vAlign w:val="center"/>
          </w:tcPr>
          <w:p w14:paraId="4066B6E6" w14:textId="085B3C84" w:rsidR="009452C0" w:rsidRPr="009452C0" w:rsidRDefault="001A5AAB"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700</w:t>
            </w:r>
          </w:p>
        </w:tc>
        <w:tc>
          <w:tcPr>
            <w:tcW w:w="565" w:type="dxa"/>
            <w:vAlign w:val="center"/>
          </w:tcPr>
          <w:p w14:paraId="3F837DC8" w14:textId="1376FF6D" w:rsidR="009452C0" w:rsidRPr="009452C0" w:rsidRDefault="001A5AAB"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100</w:t>
            </w:r>
          </w:p>
        </w:tc>
        <w:tc>
          <w:tcPr>
            <w:tcW w:w="565" w:type="dxa"/>
            <w:vAlign w:val="center"/>
          </w:tcPr>
          <w:p w14:paraId="327D2E89" w14:textId="0DDEB9B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687C8661"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076EFF30" w14:textId="151C0E26" w:rsidR="009452C0" w:rsidRPr="009452C0" w:rsidRDefault="001A5AAB"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810</w:t>
            </w:r>
          </w:p>
        </w:tc>
      </w:tr>
      <w:tr w:rsidR="009452C0" w:rsidRPr="009452C0" w14:paraId="3489A714" w14:textId="77777777" w:rsidTr="009452C0">
        <w:trPr>
          <w:trHeight w:val="694"/>
        </w:trPr>
        <w:tc>
          <w:tcPr>
            <w:tcW w:w="442" w:type="dxa"/>
            <w:shd w:val="clear" w:color="auto" w:fill="auto"/>
          </w:tcPr>
          <w:p w14:paraId="6C356A00" w14:textId="7E9BDBBD"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34</w:t>
            </w:r>
          </w:p>
        </w:tc>
        <w:tc>
          <w:tcPr>
            <w:tcW w:w="4728" w:type="dxa"/>
            <w:shd w:val="clear" w:color="auto" w:fill="auto"/>
          </w:tcPr>
          <w:p w14:paraId="58306F8B" w14:textId="7A87404D"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LUVA DE SEGURANÇA TRICOTADA EM FIOS DE FIBRA SINTÉTICA COM DOIS FIOS DE AÇO, TAMANHOS P, M E G, COM CERTIFICADO DE APROVAÇÃO NO MINISTÉRIO DO TRABALHO (CA DE REFERÊNCIA 33015) </w:t>
            </w:r>
          </w:p>
        </w:tc>
        <w:tc>
          <w:tcPr>
            <w:tcW w:w="697" w:type="dxa"/>
            <w:shd w:val="clear" w:color="auto" w:fill="auto"/>
          </w:tcPr>
          <w:p w14:paraId="553416EA" w14:textId="644A24EB"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4A5FECAB"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5D0737E8"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78F8ACAC" w14:textId="6899D9E2" w:rsidR="009452C0" w:rsidRPr="009452C0" w:rsidRDefault="001A5AAB"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30</w:t>
            </w:r>
          </w:p>
        </w:tc>
        <w:tc>
          <w:tcPr>
            <w:tcW w:w="565" w:type="dxa"/>
            <w:vAlign w:val="center"/>
          </w:tcPr>
          <w:p w14:paraId="77054A2D"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20FB9EC1" w14:textId="451580B9"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7CFC9DA9"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70061612" w14:textId="0C9ACE71" w:rsidR="009452C0" w:rsidRPr="009452C0" w:rsidRDefault="001A5AAB"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30</w:t>
            </w:r>
          </w:p>
        </w:tc>
      </w:tr>
      <w:tr w:rsidR="009452C0" w:rsidRPr="009452C0" w14:paraId="6FD37DD8" w14:textId="77777777" w:rsidTr="009452C0">
        <w:trPr>
          <w:trHeight w:val="694"/>
        </w:trPr>
        <w:tc>
          <w:tcPr>
            <w:tcW w:w="442" w:type="dxa"/>
            <w:shd w:val="clear" w:color="auto" w:fill="auto"/>
          </w:tcPr>
          <w:p w14:paraId="53CF4BD1" w14:textId="7A30BCDB"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35</w:t>
            </w:r>
          </w:p>
        </w:tc>
        <w:tc>
          <w:tcPr>
            <w:tcW w:w="4728" w:type="dxa"/>
            <w:shd w:val="clear" w:color="auto" w:fill="auto"/>
          </w:tcPr>
          <w:p w14:paraId="529C6119" w14:textId="76ADF5F7"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LUVA NITRÍLICA - LUVA PARA PROTEÇÃO CONTRA AGENTES QUÍMICOS, BIOLÓGICOS E UMIDADE PROVENIENTE DE OPERAÇÕES COM USO DE ÁGUA, TAMANHOS P, M E G. CA DE REFERÊNCIA 39564 </w:t>
            </w:r>
          </w:p>
        </w:tc>
        <w:tc>
          <w:tcPr>
            <w:tcW w:w="697" w:type="dxa"/>
            <w:shd w:val="clear" w:color="auto" w:fill="auto"/>
          </w:tcPr>
          <w:p w14:paraId="5445E38F" w14:textId="506F34B5"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1837B8DF"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2CBC0746"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446FCE1D" w14:textId="6BBA6460" w:rsidR="009452C0" w:rsidRPr="009452C0" w:rsidRDefault="001A5AAB"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220</w:t>
            </w:r>
          </w:p>
        </w:tc>
        <w:tc>
          <w:tcPr>
            <w:tcW w:w="565" w:type="dxa"/>
            <w:vAlign w:val="center"/>
          </w:tcPr>
          <w:p w14:paraId="10430588" w14:textId="3F72839C" w:rsidR="009452C0" w:rsidRPr="009452C0" w:rsidRDefault="001A5AAB"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30</w:t>
            </w:r>
          </w:p>
        </w:tc>
        <w:tc>
          <w:tcPr>
            <w:tcW w:w="565" w:type="dxa"/>
            <w:vAlign w:val="center"/>
          </w:tcPr>
          <w:p w14:paraId="7637E175" w14:textId="46E5F7DF" w:rsidR="009452C0" w:rsidRPr="009452C0" w:rsidRDefault="001A5AAB"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600</w:t>
            </w:r>
          </w:p>
        </w:tc>
        <w:tc>
          <w:tcPr>
            <w:tcW w:w="665" w:type="dxa"/>
            <w:vAlign w:val="center"/>
          </w:tcPr>
          <w:p w14:paraId="6B54E5EA" w14:textId="4CF084EA" w:rsidR="009452C0" w:rsidRPr="009452C0" w:rsidRDefault="001A5AAB"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20</w:t>
            </w:r>
          </w:p>
        </w:tc>
        <w:tc>
          <w:tcPr>
            <w:tcW w:w="716" w:type="dxa"/>
            <w:vAlign w:val="center"/>
          </w:tcPr>
          <w:p w14:paraId="58D14867" w14:textId="057EE830" w:rsidR="009452C0" w:rsidRPr="009452C0" w:rsidRDefault="001A5AAB"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870</w:t>
            </w:r>
          </w:p>
        </w:tc>
      </w:tr>
      <w:tr w:rsidR="009452C0" w:rsidRPr="009452C0" w14:paraId="49C6E9D0" w14:textId="77777777" w:rsidTr="009452C0">
        <w:trPr>
          <w:trHeight w:val="694"/>
        </w:trPr>
        <w:tc>
          <w:tcPr>
            <w:tcW w:w="442" w:type="dxa"/>
            <w:shd w:val="clear" w:color="auto" w:fill="auto"/>
          </w:tcPr>
          <w:p w14:paraId="1F8FACED" w14:textId="72D49317"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36</w:t>
            </w:r>
          </w:p>
        </w:tc>
        <w:tc>
          <w:tcPr>
            <w:tcW w:w="4728" w:type="dxa"/>
            <w:shd w:val="clear" w:color="auto" w:fill="auto"/>
          </w:tcPr>
          <w:p w14:paraId="65E9B179" w14:textId="234BA49A"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LUVA PARA BAIXA TENSÃO LUVA ISOLANTE DE BORRACHA NATURAL/SINTÉTICA COMPRIMENTO:360MM, CATEGORIAS:</w:t>
            </w:r>
            <w:proofErr w:type="gramStart"/>
            <w:r w:rsidRPr="009452C0">
              <w:rPr>
                <w:rFonts w:ascii="Tahoma" w:hAnsi="Tahoma" w:cs="Tahoma"/>
                <w:sz w:val="16"/>
                <w:szCs w:val="16"/>
              </w:rPr>
              <w:t>R,C</w:t>
            </w:r>
            <w:proofErr w:type="gramEnd"/>
            <w:r w:rsidRPr="009452C0">
              <w:rPr>
                <w:rFonts w:ascii="Tahoma" w:hAnsi="Tahoma" w:cs="Tahoma"/>
                <w:sz w:val="16"/>
                <w:szCs w:val="16"/>
              </w:rPr>
              <w:t xml:space="preserve"> CLASSE:00, RESISTÊNCIA DE:2500V, TENSÃO DE USO:500V. CA DE REFERÊNCIA 2178 </w:t>
            </w:r>
          </w:p>
        </w:tc>
        <w:tc>
          <w:tcPr>
            <w:tcW w:w="697" w:type="dxa"/>
            <w:shd w:val="clear" w:color="auto" w:fill="auto"/>
          </w:tcPr>
          <w:p w14:paraId="514A63B2" w14:textId="35F4F82B"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2DDF7D5B"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71D8CFCB"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25A88061"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4C51D6CA"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7AA9DD25" w14:textId="4F557983" w:rsidR="009452C0" w:rsidRPr="009452C0" w:rsidRDefault="00CE666A"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4</w:t>
            </w:r>
          </w:p>
        </w:tc>
        <w:tc>
          <w:tcPr>
            <w:tcW w:w="665" w:type="dxa"/>
            <w:vAlign w:val="center"/>
          </w:tcPr>
          <w:p w14:paraId="682F43E1"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6195C582" w14:textId="306C62A7" w:rsidR="009452C0" w:rsidRPr="009452C0" w:rsidRDefault="00CE666A"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4</w:t>
            </w:r>
          </w:p>
        </w:tc>
      </w:tr>
      <w:tr w:rsidR="009452C0" w:rsidRPr="009452C0" w14:paraId="1FC8DA0B" w14:textId="77777777" w:rsidTr="009452C0">
        <w:trPr>
          <w:trHeight w:val="694"/>
        </w:trPr>
        <w:tc>
          <w:tcPr>
            <w:tcW w:w="442" w:type="dxa"/>
            <w:shd w:val="clear" w:color="auto" w:fill="auto"/>
          </w:tcPr>
          <w:p w14:paraId="6F04A561" w14:textId="0CE86C1B"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37</w:t>
            </w:r>
          </w:p>
        </w:tc>
        <w:tc>
          <w:tcPr>
            <w:tcW w:w="4728" w:type="dxa"/>
            <w:shd w:val="clear" w:color="auto" w:fill="auto"/>
          </w:tcPr>
          <w:p w14:paraId="20496BC2" w14:textId="3B248CAA"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LUVA PARA PROTEÇÃO CONTRA AGENTES TÉRMICOS MECÂNICOS LUVA DE SEGURANÇA CONFECCIONADA EM FIBRAS SINTÉTICAS HPPE(POLIETILENO) 13 GAUGE REVESTIDA EM NITRILA TIPO SANDY(AREIA) NA PALMA E PONTA DOS DEDOS, PUNHO COM INSERÇÃO DE FIBRAS ELÁSTICAS E ACABAMENTO EM FIBRAS SINTÉTICAS. CA DE REFERÊNCIA 36606 </w:t>
            </w:r>
          </w:p>
        </w:tc>
        <w:tc>
          <w:tcPr>
            <w:tcW w:w="697" w:type="dxa"/>
            <w:shd w:val="clear" w:color="auto" w:fill="auto"/>
          </w:tcPr>
          <w:p w14:paraId="3BB7AC25" w14:textId="08C02320"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1053E9E7"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7E40E9F4"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1B5C27D5"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3970E953"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3BB3F1EA" w14:textId="2FDF9BE5" w:rsidR="009452C0" w:rsidRPr="009452C0" w:rsidRDefault="00CE666A"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300</w:t>
            </w:r>
          </w:p>
        </w:tc>
        <w:tc>
          <w:tcPr>
            <w:tcW w:w="665" w:type="dxa"/>
            <w:vAlign w:val="center"/>
          </w:tcPr>
          <w:p w14:paraId="158A8BE5"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015472E8" w14:textId="77381E7D" w:rsidR="009452C0" w:rsidRPr="009452C0" w:rsidRDefault="00CE666A"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300</w:t>
            </w:r>
          </w:p>
        </w:tc>
      </w:tr>
      <w:tr w:rsidR="009452C0" w:rsidRPr="009452C0" w14:paraId="1D69AC37" w14:textId="77777777" w:rsidTr="009452C0">
        <w:trPr>
          <w:trHeight w:val="694"/>
        </w:trPr>
        <w:tc>
          <w:tcPr>
            <w:tcW w:w="442" w:type="dxa"/>
            <w:shd w:val="clear" w:color="auto" w:fill="auto"/>
          </w:tcPr>
          <w:p w14:paraId="40E41694" w14:textId="6162594F"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38</w:t>
            </w:r>
          </w:p>
        </w:tc>
        <w:tc>
          <w:tcPr>
            <w:tcW w:w="4728" w:type="dxa"/>
            <w:shd w:val="clear" w:color="auto" w:fill="auto"/>
          </w:tcPr>
          <w:p w14:paraId="094308D5" w14:textId="1B47F5B5"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LUVA PIGMENTADA LUVA DE SEGURANÇA TRICOTADA EM FIOS DE ALGODÃO E POLIÉSTER, PALMA E FACE PALMAR DOS DEDOS COM PIGMENTOS ANTIDERRAPANTES DE PVC, EXTREMIDADES DOS DEDOS COM REFORÇO DE BORRACHA DE PVC, PUNHO COM ELÁSTICO, COM ACABAMENTO OVERLOQUE. CA DE REFERÊNCIA 46933 </w:t>
            </w:r>
          </w:p>
        </w:tc>
        <w:tc>
          <w:tcPr>
            <w:tcW w:w="697" w:type="dxa"/>
            <w:shd w:val="clear" w:color="auto" w:fill="auto"/>
          </w:tcPr>
          <w:p w14:paraId="6BB6776B" w14:textId="37A753F6"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52102BDF"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516FE858"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4D316C1B"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7C0D3679"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21EFCB07" w14:textId="5F88B91B" w:rsidR="009452C0" w:rsidRPr="009452C0" w:rsidRDefault="00710BAA"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600</w:t>
            </w:r>
          </w:p>
        </w:tc>
        <w:tc>
          <w:tcPr>
            <w:tcW w:w="665" w:type="dxa"/>
            <w:vAlign w:val="center"/>
          </w:tcPr>
          <w:p w14:paraId="5DDA018D"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074C83D1" w14:textId="2D902EB1" w:rsidR="009452C0" w:rsidRPr="009452C0" w:rsidRDefault="00710BAA"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600</w:t>
            </w:r>
          </w:p>
        </w:tc>
      </w:tr>
      <w:tr w:rsidR="009452C0" w:rsidRPr="009452C0" w14:paraId="6D9541A1" w14:textId="77777777" w:rsidTr="009452C0">
        <w:trPr>
          <w:trHeight w:val="694"/>
        </w:trPr>
        <w:tc>
          <w:tcPr>
            <w:tcW w:w="442" w:type="dxa"/>
            <w:shd w:val="clear" w:color="auto" w:fill="auto"/>
          </w:tcPr>
          <w:p w14:paraId="7A0071CD" w14:textId="0320DE03"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39</w:t>
            </w:r>
          </w:p>
        </w:tc>
        <w:tc>
          <w:tcPr>
            <w:tcW w:w="4728" w:type="dxa"/>
            <w:shd w:val="clear" w:color="auto" w:fill="auto"/>
          </w:tcPr>
          <w:p w14:paraId="7E1AABAC" w14:textId="3A5EE996"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MACACÃO EM JEANS MACACÃO BRIM MANGA LONGA UNIFORME PROFISSIONAL, ALÉM DE SER UM TECIDO 100% ALGODÃO, DISPONIBILIZAR TAMANHOS </w:t>
            </w:r>
            <w:proofErr w:type="gramStart"/>
            <w:r w:rsidRPr="009452C0">
              <w:rPr>
                <w:rFonts w:ascii="Tahoma" w:hAnsi="Tahoma" w:cs="Tahoma"/>
                <w:sz w:val="16"/>
                <w:szCs w:val="16"/>
              </w:rPr>
              <w:t>P,M</w:t>
            </w:r>
            <w:proofErr w:type="gramEnd"/>
            <w:r w:rsidRPr="009452C0">
              <w:rPr>
                <w:rFonts w:ascii="Tahoma" w:hAnsi="Tahoma" w:cs="Tahoma"/>
                <w:sz w:val="16"/>
                <w:szCs w:val="16"/>
              </w:rPr>
              <w:t xml:space="preserve">,G,G1,G2 E G3. COM CERTIFICADO DE APROVAÇÃO NO MINISTÉRIO DO TRABALHO. </w:t>
            </w:r>
          </w:p>
        </w:tc>
        <w:tc>
          <w:tcPr>
            <w:tcW w:w="697" w:type="dxa"/>
            <w:shd w:val="clear" w:color="auto" w:fill="auto"/>
          </w:tcPr>
          <w:p w14:paraId="6038DC65" w14:textId="7410769E"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006BF2BA"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484B697D"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101AC8CA"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6E95AD4B"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7F26141F" w14:textId="7CD63D53" w:rsidR="009452C0" w:rsidRPr="009452C0" w:rsidRDefault="00710BAA"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100</w:t>
            </w:r>
          </w:p>
        </w:tc>
        <w:tc>
          <w:tcPr>
            <w:tcW w:w="665" w:type="dxa"/>
            <w:vAlign w:val="center"/>
          </w:tcPr>
          <w:p w14:paraId="636EB109"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72DEEF75" w14:textId="3E59AA34" w:rsidR="009452C0" w:rsidRPr="009452C0" w:rsidRDefault="00710BAA"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100</w:t>
            </w:r>
          </w:p>
        </w:tc>
      </w:tr>
      <w:tr w:rsidR="009452C0" w:rsidRPr="009452C0" w14:paraId="37C09B84" w14:textId="77777777" w:rsidTr="009452C0">
        <w:trPr>
          <w:trHeight w:val="694"/>
        </w:trPr>
        <w:tc>
          <w:tcPr>
            <w:tcW w:w="442" w:type="dxa"/>
            <w:shd w:val="clear" w:color="auto" w:fill="auto"/>
          </w:tcPr>
          <w:p w14:paraId="37DDA904" w14:textId="36D9D69D"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40</w:t>
            </w:r>
          </w:p>
        </w:tc>
        <w:tc>
          <w:tcPr>
            <w:tcW w:w="4728" w:type="dxa"/>
            <w:shd w:val="clear" w:color="auto" w:fill="auto"/>
          </w:tcPr>
          <w:p w14:paraId="4DA9C99B" w14:textId="6992C13B"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MACACÃO IMPERMEÁVEL COM CAPUZ. MACACÃO DE SEGURANÇA CONFECCIONADO EM TECIDO NÃO TECIDO (TNT) DE POLIPROPILENO COM FILME DE POLIETILENO MICROPOROSO, CAPUZ DE DUAS PEÇAS COM ELÁSTICO, FECHAMENTO FRONTAL COM ZÍPER BIDIRECIONAL SEM ABA PROTETORA, ELÁSTICO NA CINTURA, PUNHOS E TORNOZELOS. CA DE REFERÊNCIA 39183 </w:t>
            </w:r>
          </w:p>
        </w:tc>
        <w:tc>
          <w:tcPr>
            <w:tcW w:w="697" w:type="dxa"/>
            <w:shd w:val="clear" w:color="auto" w:fill="auto"/>
          </w:tcPr>
          <w:p w14:paraId="05A82045" w14:textId="6665400E"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1DEAAC31"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4EDCA552"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01BF2C9C"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1E1F0CC7" w14:textId="001997E7" w:rsidR="009452C0" w:rsidRPr="009452C0" w:rsidRDefault="00710BAA"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50</w:t>
            </w:r>
          </w:p>
        </w:tc>
        <w:tc>
          <w:tcPr>
            <w:tcW w:w="565" w:type="dxa"/>
            <w:vAlign w:val="center"/>
          </w:tcPr>
          <w:p w14:paraId="2839F94D" w14:textId="5FF234B3"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65F9B17A"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531DC2A2" w14:textId="209A8AC0" w:rsidR="009452C0" w:rsidRPr="009452C0" w:rsidRDefault="00710BAA"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50</w:t>
            </w:r>
          </w:p>
        </w:tc>
      </w:tr>
      <w:tr w:rsidR="009452C0" w:rsidRPr="009452C0" w14:paraId="12F8BBFE" w14:textId="77777777" w:rsidTr="009452C0">
        <w:trPr>
          <w:trHeight w:val="694"/>
        </w:trPr>
        <w:tc>
          <w:tcPr>
            <w:tcW w:w="442" w:type="dxa"/>
            <w:shd w:val="clear" w:color="auto" w:fill="auto"/>
          </w:tcPr>
          <w:p w14:paraId="1CC59381" w14:textId="11E12AE1"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41</w:t>
            </w:r>
          </w:p>
        </w:tc>
        <w:tc>
          <w:tcPr>
            <w:tcW w:w="4728" w:type="dxa"/>
            <w:shd w:val="clear" w:color="auto" w:fill="auto"/>
          </w:tcPr>
          <w:p w14:paraId="62B8806C" w14:textId="7AED8528"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MANGOTE PARA PROTEÇÃO DO BRAÇO E DO ANTEBRAÇO CONTRA AGENTES TÉRMICOS, CONFECCIONADO EM TECIDO DE ALGODÃO COM TRATAMENTO RETARDANTE A CHAMA, IMPERMEABILIZADO E COSTURAS EM LINHA DE ARAMIDA. COM CERTIFICADO DE APROVAÇÃO NO MINISTÉRIO DO TRABALHO. CA DE REFERÊNCIA 29596 </w:t>
            </w:r>
          </w:p>
        </w:tc>
        <w:tc>
          <w:tcPr>
            <w:tcW w:w="697" w:type="dxa"/>
            <w:shd w:val="clear" w:color="auto" w:fill="auto"/>
          </w:tcPr>
          <w:p w14:paraId="5B2390CA" w14:textId="5DF30B26"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7E768240"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236FCE88"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135305DC" w14:textId="49D6006A" w:rsidR="009452C0" w:rsidRPr="009452C0" w:rsidRDefault="00710BAA"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17</w:t>
            </w:r>
          </w:p>
        </w:tc>
        <w:tc>
          <w:tcPr>
            <w:tcW w:w="565" w:type="dxa"/>
            <w:vAlign w:val="center"/>
          </w:tcPr>
          <w:p w14:paraId="73148337"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74FABAF4" w14:textId="4DD3C4A3"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106018F1"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51E32B16" w14:textId="2D228EE8" w:rsidR="009452C0" w:rsidRPr="009452C0" w:rsidRDefault="00710BAA"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17</w:t>
            </w:r>
          </w:p>
        </w:tc>
      </w:tr>
      <w:tr w:rsidR="009452C0" w:rsidRPr="009452C0" w14:paraId="10A5454B" w14:textId="77777777" w:rsidTr="009452C0">
        <w:trPr>
          <w:trHeight w:val="694"/>
        </w:trPr>
        <w:tc>
          <w:tcPr>
            <w:tcW w:w="442" w:type="dxa"/>
            <w:shd w:val="clear" w:color="auto" w:fill="auto"/>
          </w:tcPr>
          <w:p w14:paraId="6B50C04F" w14:textId="1A59C366"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42</w:t>
            </w:r>
          </w:p>
        </w:tc>
        <w:tc>
          <w:tcPr>
            <w:tcW w:w="4728" w:type="dxa"/>
            <w:shd w:val="clear" w:color="auto" w:fill="auto"/>
          </w:tcPr>
          <w:p w14:paraId="13EE8A04" w14:textId="110798D8"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MÁSCARA DESCARTÁVEL TRIPLA COM ELÁSTICO, FILTRO DE NO MÍNIMO 95%, COR BRANCA, CAIXA COM 50 UNIDADES. </w:t>
            </w:r>
          </w:p>
        </w:tc>
        <w:tc>
          <w:tcPr>
            <w:tcW w:w="697" w:type="dxa"/>
            <w:shd w:val="clear" w:color="auto" w:fill="auto"/>
          </w:tcPr>
          <w:p w14:paraId="413183E9" w14:textId="0F752CDF"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CX</w:t>
            </w:r>
          </w:p>
        </w:tc>
        <w:tc>
          <w:tcPr>
            <w:tcW w:w="551" w:type="dxa"/>
            <w:vAlign w:val="center"/>
          </w:tcPr>
          <w:p w14:paraId="239E4DEC"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0B202D21" w14:textId="54BE42D1" w:rsidR="009452C0" w:rsidRPr="009452C0" w:rsidRDefault="00710BAA" w:rsidP="009452C0">
            <w:pPr>
              <w:spacing w:after="0" w:line="259" w:lineRule="auto"/>
              <w:ind w:left="0" w:right="102" w:firstLine="0"/>
              <w:jc w:val="center"/>
              <w:rPr>
                <w:rFonts w:ascii="Tahoma" w:hAnsi="Tahoma" w:cs="Tahoma"/>
                <w:color w:val="auto"/>
                <w:sz w:val="16"/>
                <w:szCs w:val="16"/>
              </w:rPr>
            </w:pPr>
            <w:r>
              <w:rPr>
                <w:rFonts w:ascii="Tahoma" w:hAnsi="Tahoma" w:cs="Tahoma"/>
                <w:color w:val="auto"/>
                <w:sz w:val="16"/>
                <w:szCs w:val="16"/>
              </w:rPr>
              <w:t>4</w:t>
            </w:r>
          </w:p>
        </w:tc>
        <w:tc>
          <w:tcPr>
            <w:tcW w:w="714" w:type="dxa"/>
            <w:vAlign w:val="center"/>
          </w:tcPr>
          <w:p w14:paraId="6C700F05" w14:textId="500B18AB" w:rsidR="009452C0" w:rsidRPr="009452C0" w:rsidRDefault="00710BAA"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500</w:t>
            </w:r>
          </w:p>
        </w:tc>
        <w:tc>
          <w:tcPr>
            <w:tcW w:w="565" w:type="dxa"/>
            <w:vAlign w:val="center"/>
          </w:tcPr>
          <w:p w14:paraId="21FD3053" w14:textId="02A0E59C" w:rsidR="009452C0" w:rsidRPr="009452C0" w:rsidRDefault="00710BAA"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100</w:t>
            </w:r>
          </w:p>
        </w:tc>
        <w:tc>
          <w:tcPr>
            <w:tcW w:w="565" w:type="dxa"/>
            <w:vAlign w:val="center"/>
          </w:tcPr>
          <w:p w14:paraId="09339D39" w14:textId="32839293"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vAlign w:val="center"/>
          </w:tcPr>
          <w:p w14:paraId="736A3BA3"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1C23489C" w14:textId="30C0E307" w:rsidR="009452C0" w:rsidRPr="009452C0" w:rsidRDefault="00710BAA"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604</w:t>
            </w:r>
          </w:p>
        </w:tc>
      </w:tr>
      <w:tr w:rsidR="009452C0" w:rsidRPr="009452C0" w14:paraId="44586D5E" w14:textId="77777777" w:rsidTr="009452C0">
        <w:trPr>
          <w:trHeight w:val="694"/>
        </w:trPr>
        <w:tc>
          <w:tcPr>
            <w:tcW w:w="442" w:type="dxa"/>
            <w:shd w:val="clear" w:color="auto" w:fill="auto"/>
          </w:tcPr>
          <w:p w14:paraId="42FBB5AB" w14:textId="4E42A2E3"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lastRenderedPageBreak/>
              <w:t>43</w:t>
            </w:r>
          </w:p>
        </w:tc>
        <w:tc>
          <w:tcPr>
            <w:tcW w:w="4728" w:type="dxa"/>
            <w:shd w:val="clear" w:color="auto" w:fill="auto"/>
          </w:tcPr>
          <w:p w14:paraId="4D7540CE" w14:textId="7545B43E"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MÁSCARA DO TIPO PFF2 RESPIRADOR PURIFICADOR DE AR TIPO PEÇA SEMIFACIAL FILTRANTE PARA PARTÍCULAS PFF2. CA DE REFERÊNCIA 45314 </w:t>
            </w:r>
          </w:p>
        </w:tc>
        <w:tc>
          <w:tcPr>
            <w:tcW w:w="697" w:type="dxa"/>
            <w:shd w:val="clear" w:color="auto" w:fill="auto"/>
          </w:tcPr>
          <w:p w14:paraId="2643F6F4" w14:textId="14B40027"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1865B97F"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118A0239"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76840A50" w14:textId="63586DD6" w:rsidR="009452C0" w:rsidRPr="009452C0" w:rsidRDefault="00BE61D5"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495</w:t>
            </w:r>
          </w:p>
        </w:tc>
        <w:tc>
          <w:tcPr>
            <w:tcW w:w="565" w:type="dxa"/>
            <w:vAlign w:val="center"/>
          </w:tcPr>
          <w:p w14:paraId="428C9573" w14:textId="6F4AC75F" w:rsidR="009452C0" w:rsidRPr="009452C0" w:rsidRDefault="00BE61D5"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100</w:t>
            </w:r>
          </w:p>
        </w:tc>
        <w:tc>
          <w:tcPr>
            <w:tcW w:w="565" w:type="dxa"/>
            <w:vAlign w:val="center"/>
          </w:tcPr>
          <w:p w14:paraId="264E3652" w14:textId="36454BE0" w:rsidR="009452C0" w:rsidRPr="009452C0" w:rsidRDefault="00BE61D5"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800</w:t>
            </w:r>
          </w:p>
        </w:tc>
        <w:tc>
          <w:tcPr>
            <w:tcW w:w="665" w:type="dxa"/>
            <w:vAlign w:val="center"/>
          </w:tcPr>
          <w:p w14:paraId="17873EDC" w14:textId="160E4F03" w:rsidR="009452C0" w:rsidRPr="009452C0" w:rsidRDefault="00BE61D5"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60</w:t>
            </w:r>
          </w:p>
        </w:tc>
        <w:tc>
          <w:tcPr>
            <w:tcW w:w="716" w:type="dxa"/>
            <w:vAlign w:val="center"/>
          </w:tcPr>
          <w:p w14:paraId="21869D97" w14:textId="5A443747" w:rsidR="009452C0" w:rsidRPr="009452C0" w:rsidRDefault="00BE61D5"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1455</w:t>
            </w:r>
          </w:p>
        </w:tc>
      </w:tr>
      <w:tr w:rsidR="009452C0" w:rsidRPr="009452C0" w14:paraId="04F62376" w14:textId="77777777" w:rsidTr="009452C0">
        <w:trPr>
          <w:trHeight w:val="694"/>
        </w:trPr>
        <w:tc>
          <w:tcPr>
            <w:tcW w:w="442" w:type="dxa"/>
            <w:shd w:val="clear" w:color="auto" w:fill="auto"/>
          </w:tcPr>
          <w:p w14:paraId="0C0DA180" w14:textId="55AA3831"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44</w:t>
            </w:r>
          </w:p>
        </w:tc>
        <w:tc>
          <w:tcPr>
            <w:tcW w:w="4728" w:type="dxa"/>
            <w:shd w:val="clear" w:color="auto" w:fill="auto"/>
          </w:tcPr>
          <w:p w14:paraId="01F95DB5" w14:textId="2848F889"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ÓCULOS DE PROTEÇÃO ESCUROS ÓCULOS DE SEGURANÇA CONSTITUÍDOS DE ARMAÇÃO E VISOR CONFECCIONADOS EM UMA ÚNICA PEÇA DE POLICARBONATO DISPONÍVEIS NAS CORES INCOLOR E CINZA COM PONTE E APOIO NASAL INJETADOS NO MESMO MATERIAL, HASTE TIPO ESPÁTULA CONFECCIONADAS DO MESMO MATERIAL DA ARMAÇÃO E FIXADA ÀS EXTREMIDADES DO VISOR ATRAVÉS DE PARAFUSOS METÁLICOS. CA DE REFERÊNCIA 26127 </w:t>
            </w:r>
          </w:p>
        </w:tc>
        <w:tc>
          <w:tcPr>
            <w:tcW w:w="697" w:type="dxa"/>
            <w:shd w:val="clear" w:color="auto" w:fill="auto"/>
          </w:tcPr>
          <w:p w14:paraId="568C90B1" w14:textId="6EDFD773"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6997A906"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7A3C2A09"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712599D2"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4A8B058C"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5260BA3A" w14:textId="5D26A82A" w:rsidR="009452C0" w:rsidRPr="009452C0" w:rsidRDefault="00315B71"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300</w:t>
            </w:r>
          </w:p>
        </w:tc>
        <w:tc>
          <w:tcPr>
            <w:tcW w:w="665" w:type="dxa"/>
            <w:vAlign w:val="center"/>
          </w:tcPr>
          <w:p w14:paraId="5A3557BF"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63D53243" w14:textId="24848663" w:rsidR="009452C0" w:rsidRPr="009452C0" w:rsidRDefault="00315B71"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300</w:t>
            </w:r>
          </w:p>
        </w:tc>
      </w:tr>
      <w:tr w:rsidR="009452C0" w:rsidRPr="009452C0" w14:paraId="0A5B3073" w14:textId="77777777" w:rsidTr="009452C0">
        <w:trPr>
          <w:trHeight w:val="694"/>
        </w:trPr>
        <w:tc>
          <w:tcPr>
            <w:tcW w:w="442" w:type="dxa"/>
            <w:shd w:val="clear" w:color="auto" w:fill="auto"/>
          </w:tcPr>
          <w:p w14:paraId="71BB27A7" w14:textId="2A1FF04B"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45</w:t>
            </w:r>
          </w:p>
        </w:tc>
        <w:tc>
          <w:tcPr>
            <w:tcW w:w="4728" w:type="dxa"/>
            <w:shd w:val="clear" w:color="auto" w:fill="auto"/>
          </w:tcPr>
          <w:p w14:paraId="33ED1DF1" w14:textId="3D474B1F"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ÓCULOS DE PROTEÇÃO INCOLOR ÓCULOS DE SEGURANÇA CONSTITUÍDOS DE ARMAÇÃO E VISOR CONFECCIONADOS EM UMA ÚNICA PEÇA DE POLICARBONATO DISPONÍVEIS INCOLOR E CINZA COM PONTE E APOIO NASAL INJETADOS NO MESMO MATERIAL, HASTE TIPO ESPÁTULA CONFECCIONADAS DO MESMO MATERIAL DA ARMAÇÃO E FIXADA ÀS EXTREMIDADES DO VISOR ATRAVÉS DE PARAFUSOS METÁLICOS. CA DE REFERÊNCIA 26127 </w:t>
            </w:r>
          </w:p>
        </w:tc>
        <w:tc>
          <w:tcPr>
            <w:tcW w:w="697" w:type="dxa"/>
            <w:shd w:val="clear" w:color="auto" w:fill="auto"/>
          </w:tcPr>
          <w:p w14:paraId="2AA26C29" w14:textId="3DC9DB2D"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341C30EB"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388D80E9"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279746CF"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718436B5" w14:textId="0A46FB02" w:rsidR="009452C0" w:rsidRPr="009452C0" w:rsidRDefault="00315B71"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45</w:t>
            </w:r>
          </w:p>
        </w:tc>
        <w:tc>
          <w:tcPr>
            <w:tcW w:w="565" w:type="dxa"/>
            <w:vAlign w:val="center"/>
          </w:tcPr>
          <w:p w14:paraId="7833B0D7" w14:textId="16C8E14F" w:rsidR="009452C0" w:rsidRPr="009452C0" w:rsidRDefault="00315B71"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400</w:t>
            </w:r>
          </w:p>
        </w:tc>
        <w:tc>
          <w:tcPr>
            <w:tcW w:w="665" w:type="dxa"/>
          </w:tcPr>
          <w:p w14:paraId="3FFF1DD2"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7214284E" w14:textId="71027E38" w:rsidR="009452C0" w:rsidRPr="009452C0" w:rsidRDefault="00315B71"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445</w:t>
            </w:r>
          </w:p>
        </w:tc>
      </w:tr>
      <w:tr w:rsidR="009452C0" w:rsidRPr="009452C0" w14:paraId="06ED6D5E" w14:textId="77777777" w:rsidTr="009452C0">
        <w:trPr>
          <w:trHeight w:val="694"/>
        </w:trPr>
        <w:tc>
          <w:tcPr>
            <w:tcW w:w="442" w:type="dxa"/>
            <w:shd w:val="clear" w:color="auto" w:fill="auto"/>
          </w:tcPr>
          <w:p w14:paraId="675E65D8" w14:textId="4B1BD505"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46</w:t>
            </w:r>
          </w:p>
        </w:tc>
        <w:tc>
          <w:tcPr>
            <w:tcW w:w="4728" w:type="dxa"/>
            <w:shd w:val="clear" w:color="auto" w:fill="auto"/>
          </w:tcPr>
          <w:p w14:paraId="2B7606E8" w14:textId="64C246DF"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PERNEIRA DE SEGURANÇA CONFECCIONADA EM COURO DE COR CINZA E FECHAMENTO COM FECHO DE CONTATO. CA DE REFERÊNCIA 39093 </w:t>
            </w:r>
          </w:p>
        </w:tc>
        <w:tc>
          <w:tcPr>
            <w:tcW w:w="697" w:type="dxa"/>
            <w:shd w:val="clear" w:color="auto" w:fill="auto"/>
          </w:tcPr>
          <w:p w14:paraId="69F3BA49" w14:textId="2208304B"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463E71B7"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649D423C"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0002DFF4"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09563330"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4AF67DF9" w14:textId="2F8C9322" w:rsidR="009452C0" w:rsidRPr="009452C0" w:rsidRDefault="00315B71"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40</w:t>
            </w:r>
          </w:p>
        </w:tc>
        <w:tc>
          <w:tcPr>
            <w:tcW w:w="665" w:type="dxa"/>
          </w:tcPr>
          <w:p w14:paraId="469E8EB9"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6D4B9058" w14:textId="61E7C6F3" w:rsidR="009452C0" w:rsidRPr="009452C0" w:rsidRDefault="00315B71"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40</w:t>
            </w:r>
          </w:p>
        </w:tc>
      </w:tr>
      <w:tr w:rsidR="009452C0" w:rsidRPr="009452C0" w14:paraId="0D03EF7E" w14:textId="77777777" w:rsidTr="009452C0">
        <w:trPr>
          <w:trHeight w:val="694"/>
        </w:trPr>
        <w:tc>
          <w:tcPr>
            <w:tcW w:w="442" w:type="dxa"/>
            <w:shd w:val="clear" w:color="auto" w:fill="auto"/>
          </w:tcPr>
          <w:p w14:paraId="7D121602" w14:textId="181E3F6E"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47</w:t>
            </w:r>
          </w:p>
        </w:tc>
        <w:tc>
          <w:tcPr>
            <w:tcW w:w="4728" w:type="dxa"/>
            <w:shd w:val="clear" w:color="auto" w:fill="auto"/>
          </w:tcPr>
          <w:p w14:paraId="39E340E4" w14:textId="0E58EB59"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PROTETOR AUDITIVO TIPO CONCHA ABAFADOR DE RUÍDO TIPO CONCHA COM HASTE REGULÁVEL EM PLÁSTICO ABS, ALMOFADA DE ESPUMA DE POLIURETANO REVESTIDAS COM LÂMINA EM PVC E CONCHAS EM PVC. CA DE REFERÊNCIA 37272 </w:t>
            </w:r>
          </w:p>
        </w:tc>
        <w:tc>
          <w:tcPr>
            <w:tcW w:w="697" w:type="dxa"/>
            <w:shd w:val="clear" w:color="auto" w:fill="auto"/>
          </w:tcPr>
          <w:p w14:paraId="5E3D2F89" w14:textId="0E102CD7"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6C558A43"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28A610F8"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05E5D1D7"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5CAFCD1E"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5F5CD196" w14:textId="05BB3218" w:rsidR="009452C0" w:rsidRPr="009452C0" w:rsidRDefault="00315B71"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80</w:t>
            </w:r>
          </w:p>
        </w:tc>
        <w:tc>
          <w:tcPr>
            <w:tcW w:w="665" w:type="dxa"/>
          </w:tcPr>
          <w:p w14:paraId="73A94F3E"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06E15198" w14:textId="5F45B5A6" w:rsidR="009452C0" w:rsidRPr="009452C0" w:rsidRDefault="00315B71"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80</w:t>
            </w:r>
          </w:p>
        </w:tc>
      </w:tr>
      <w:tr w:rsidR="009452C0" w:rsidRPr="009452C0" w14:paraId="6FC71E67" w14:textId="77777777" w:rsidTr="009452C0">
        <w:trPr>
          <w:trHeight w:val="694"/>
        </w:trPr>
        <w:tc>
          <w:tcPr>
            <w:tcW w:w="442" w:type="dxa"/>
            <w:shd w:val="clear" w:color="auto" w:fill="auto"/>
          </w:tcPr>
          <w:p w14:paraId="6B075BE2" w14:textId="77E929BE"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48</w:t>
            </w:r>
          </w:p>
        </w:tc>
        <w:tc>
          <w:tcPr>
            <w:tcW w:w="4728" w:type="dxa"/>
            <w:shd w:val="clear" w:color="auto" w:fill="auto"/>
          </w:tcPr>
          <w:p w14:paraId="145CE643" w14:textId="7ED7C6D1"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PROTETOR AURICULAR PROTETOR AUDITIVO TIPO PLUG DE INSERÇÃO PRÉ-MOLDADO, COMPOSTO DE TRÊS FLANGES E UMA HASTE CONFECCIONADA EM SILICONE NA COR LARANJA, A HASTE POSSUI UM ORIFÍCIO NA EXTREMIDADE PARA ENCAIXE DO CORDÃO DE ALGODÃO. CA DE REFERÊNCIA 14470 </w:t>
            </w:r>
          </w:p>
        </w:tc>
        <w:tc>
          <w:tcPr>
            <w:tcW w:w="697" w:type="dxa"/>
            <w:shd w:val="clear" w:color="auto" w:fill="auto"/>
          </w:tcPr>
          <w:p w14:paraId="4AFA673D" w14:textId="2D771DBC"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03577345"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4CEDC4F4"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58A9A8E5"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7FC13460"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32034940" w14:textId="1F53A76A" w:rsidR="009452C0" w:rsidRPr="009452C0" w:rsidRDefault="00315B71"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600</w:t>
            </w:r>
          </w:p>
        </w:tc>
        <w:tc>
          <w:tcPr>
            <w:tcW w:w="665" w:type="dxa"/>
          </w:tcPr>
          <w:p w14:paraId="7EED5801"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431DF830" w14:textId="408DE109" w:rsidR="009452C0" w:rsidRPr="009452C0" w:rsidRDefault="00315B71"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600</w:t>
            </w:r>
          </w:p>
        </w:tc>
      </w:tr>
      <w:tr w:rsidR="009452C0" w:rsidRPr="009452C0" w14:paraId="208A2319" w14:textId="77777777" w:rsidTr="009452C0">
        <w:trPr>
          <w:trHeight w:val="694"/>
        </w:trPr>
        <w:tc>
          <w:tcPr>
            <w:tcW w:w="442" w:type="dxa"/>
            <w:shd w:val="clear" w:color="auto" w:fill="auto"/>
          </w:tcPr>
          <w:p w14:paraId="44E654DF" w14:textId="51C9D18E"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49</w:t>
            </w:r>
          </w:p>
        </w:tc>
        <w:tc>
          <w:tcPr>
            <w:tcW w:w="4728" w:type="dxa"/>
            <w:shd w:val="clear" w:color="auto" w:fill="auto"/>
          </w:tcPr>
          <w:p w14:paraId="5352C7CD" w14:textId="2F1C86E6"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PROTETOR FACIAL COM VISEIRA FLEXÍVEL PROTETOR FACIAL COMPOSTO DE COROA DE MATERIAL PLÁSTICO RÍGIDO PRETO QUE COBRE A PARTE FRONTAL DO CRÂNIO DO USUÁRIO E SE ESTENDE ATÉ A PARTE LATERAL DA CABEÇA, VISOR CONFECCIONADO EM POLICARBONATO INCOLOR DISPONÍVEL EM TRÊS TAMANHOS, SENDO 6,8 E 10 DE ALTURA, PRESO À COROA POR MEIO DE TRÊS PINOS PLÁSTICOS, CARNEIRA DE MATERIAL PLÁSTICO BRANCO REGULÁVEL ATRAVÉS DE AJUSTE SIMPLES PRESA À COROA POR MEIO DE DOIS PARAFUSOS PLÁSTICOS. A PARTE FRONTAL DA CARNEIRA É RECOBERTA COM ESPUMA PARA ABSORÇÃO DE SUOR. CA DE REFERÊNCIA 15019 </w:t>
            </w:r>
          </w:p>
        </w:tc>
        <w:tc>
          <w:tcPr>
            <w:tcW w:w="697" w:type="dxa"/>
            <w:shd w:val="clear" w:color="auto" w:fill="auto"/>
          </w:tcPr>
          <w:p w14:paraId="29C7E6AE" w14:textId="0438DED0"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74E96791"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39371505"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112E37A9"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351A15E1"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44C61727" w14:textId="56D2C4EA" w:rsidR="009452C0" w:rsidRPr="009452C0" w:rsidRDefault="00315B71"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80</w:t>
            </w:r>
          </w:p>
        </w:tc>
        <w:tc>
          <w:tcPr>
            <w:tcW w:w="665" w:type="dxa"/>
          </w:tcPr>
          <w:p w14:paraId="6C9795BA"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7E7318C4" w14:textId="1B787162" w:rsidR="009452C0" w:rsidRPr="009452C0" w:rsidRDefault="00315B71"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80</w:t>
            </w:r>
          </w:p>
        </w:tc>
      </w:tr>
      <w:tr w:rsidR="009452C0" w:rsidRPr="009452C0" w14:paraId="35508596" w14:textId="77777777" w:rsidTr="009452C0">
        <w:trPr>
          <w:trHeight w:val="694"/>
        </w:trPr>
        <w:tc>
          <w:tcPr>
            <w:tcW w:w="442" w:type="dxa"/>
            <w:shd w:val="clear" w:color="auto" w:fill="auto"/>
          </w:tcPr>
          <w:p w14:paraId="6E712E5A" w14:textId="6A3A7299"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50</w:t>
            </w:r>
          </w:p>
        </w:tc>
        <w:tc>
          <w:tcPr>
            <w:tcW w:w="4728" w:type="dxa"/>
            <w:shd w:val="clear" w:color="auto" w:fill="auto"/>
          </w:tcPr>
          <w:p w14:paraId="070C1C59" w14:textId="65B62B3F"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PROTETOR SOLAR FATOR FPS 50 COM AÇÃO REPELENTE, EMBALAGEM DE APROXIMADAMENTE 120 ML </w:t>
            </w:r>
          </w:p>
        </w:tc>
        <w:tc>
          <w:tcPr>
            <w:tcW w:w="697" w:type="dxa"/>
            <w:shd w:val="clear" w:color="auto" w:fill="auto"/>
          </w:tcPr>
          <w:p w14:paraId="76A83A4D" w14:textId="3129890D"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2ED1901D" w14:textId="3FCC8F3B" w:rsidR="009452C0" w:rsidRPr="009452C0" w:rsidRDefault="005842CC"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20</w:t>
            </w:r>
          </w:p>
        </w:tc>
        <w:tc>
          <w:tcPr>
            <w:tcW w:w="551" w:type="dxa"/>
            <w:vAlign w:val="center"/>
          </w:tcPr>
          <w:p w14:paraId="389270FE" w14:textId="4294C767" w:rsidR="009452C0" w:rsidRPr="009452C0" w:rsidRDefault="005842CC" w:rsidP="009452C0">
            <w:pPr>
              <w:spacing w:after="0" w:line="259" w:lineRule="auto"/>
              <w:ind w:left="0" w:right="102" w:firstLine="0"/>
              <w:jc w:val="center"/>
              <w:rPr>
                <w:rFonts w:ascii="Tahoma" w:hAnsi="Tahoma" w:cs="Tahoma"/>
                <w:color w:val="auto"/>
                <w:sz w:val="16"/>
                <w:szCs w:val="16"/>
              </w:rPr>
            </w:pPr>
            <w:r>
              <w:rPr>
                <w:rFonts w:ascii="Tahoma" w:hAnsi="Tahoma" w:cs="Tahoma"/>
                <w:color w:val="auto"/>
                <w:sz w:val="16"/>
                <w:szCs w:val="16"/>
              </w:rPr>
              <w:t>12</w:t>
            </w:r>
          </w:p>
        </w:tc>
        <w:tc>
          <w:tcPr>
            <w:tcW w:w="714" w:type="dxa"/>
            <w:vAlign w:val="center"/>
          </w:tcPr>
          <w:p w14:paraId="65058C8C" w14:textId="01DBE617" w:rsidR="009452C0" w:rsidRPr="009452C0" w:rsidRDefault="005842CC"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25</w:t>
            </w:r>
          </w:p>
        </w:tc>
        <w:tc>
          <w:tcPr>
            <w:tcW w:w="565" w:type="dxa"/>
            <w:vAlign w:val="center"/>
          </w:tcPr>
          <w:p w14:paraId="20EDD39E" w14:textId="47F0416F" w:rsidR="009452C0" w:rsidRPr="009452C0" w:rsidRDefault="005842CC"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480</w:t>
            </w:r>
          </w:p>
        </w:tc>
        <w:tc>
          <w:tcPr>
            <w:tcW w:w="565" w:type="dxa"/>
            <w:vAlign w:val="center"/>
          </w:tcPr>
          <w:p w14:paraId="5EDC186F" w14:textId="3A159079" w:rsidR="009452C0" w:rsidRPr="009452C0" w:rsidRDefault="005842CC"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500</w:t>
            </w:r>
          </w:p>
        </w:tc>
        <w:tc>
          <w:tcPr>
            <w:tcW w:w="665" w:type="dxa"/>
          </w:tcPr>
          <w:p w14:paraId="615BFB17"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3CA23177" w14:textId="4FB5DA74" w:rsidR="009452C0" w:rsidRPr="009452C0" w:rsidRDefault="005842CC"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1037</w:t>
            </w:r>
          </w:p>
        </w:tc>
      </w:tr>
      <w:tr w:rsidR="009452C0" w:rsidRPr="009452C0" w14:paraId="3A04A149" w14:textId="77777777" w:rsidTr="009452C0">
        <w:trPr>
          <w:trHeight w:val="694"/>
        </w:trPr>
        <w:tc>
          <w:tcPr>
            <w:tcW w:w="442" w:type="dxa"/>
            <w:shd w:val="clear" w:color="auto" w:fill="auto"/>
          </w:tcPr>
          <w:p w14:paraId="20B6C7D2" w14:textId="1CBA10EB"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51</w:t>
            </w:r>
          </w:p>
        </w:tc>
        <w:tc>
          <w:tcPr>
            <w:tcW w:w="4728" w:type="dxa"/>
            <w:shd w:val="clear" w:color="auto" w:fill="auto"/>
          </w:tcPr>
          <w:p w14:paraId="1F1C76EB" w14:textId="75C496A7"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RESPIRADOR SEMIFACIAL RESPIRADOR PURIFICADOR DE AR TIPO PEÇA SEMIFACIAL COM CORPO QUE CONJUGA SUPORTE EM MATERIAL PLÁSTICO RÍGIDO, CINZA ESCURO EM SUA PARTE CENTRAL E O RESTANTE DA PEÇA FACIAL EM ELASTÔMERO SINTÉTICO CINZA. INCLUSOS 2 CARTUCHOS. CA DE REFERÊNCIA 33596 </w:t>
            </w:r>
          </w:p>
        </w:tc>
        <w:tc>
          <w:tcPr>
            <w:tcW w:w="697" w:type="dxa"/>
            <w:shd w:val="clear" w:color="auto" w:fill="auto"/>
          </w:tcPr>
          <w:p w14:paraId="220ACE9E" w14:textId="21EBA5E6"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UND</w:t>
            </w:r>
          </w:p>
        </w:tc>
        <w:tc>
          <w:tcPr>
            <w:tcW w:w="551" w:type="dxa"/>
            <w:vAlign w:val="center"/>
          </w:tcPr>
          <w:p w14:paraId="13A5548C" w14:textId="5472AFC3"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48A94DD5" w14:textId="77777777"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221BCF74" w14:textId="77777777" w:rsidR="009452C0" w:rsidRPr="009452C0" w:rsidRDefault="009452C0" w:rsidP="009452C0">
            <w:pPr>
              <w:spacing w:after="0" w:line="259" w:lineRule="auto"/>
              <w:ind w:left="0" w:right="103" w:firstLine="0"/>
              <w:jc w:val="center"/>
              <w:rPr>
                <w:rFonts w:ascii="Tahoma" w:hAnsi="Tahoma" w:cs="Tahoma"/>
                <w:color w:val="auto"/>
                <w:sz w:val="16"/>
                <w:szCs w:val="16"/>
              </w:rPr>
            </w:pPr>
          </w:p>
        </w:tc>
        <w:tc>
          <w:tcPr>
            <w:tcW w:w="565" w:type="dxa"/>
            <w:vAlign w:val="center"/>
          </w:tcPr>
          <w:p w14:paraId="1FF25E46" w14:textId="0E8A6AFC" w:rsidR="009452C0" w:rsidRPr="009452C0" w:rsidRDefault="005842CC"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6</w:t>
            </w:r>
          </w:p>
        </w:tc>
        <w:tc>
          <w:tcPr>
            <w:tcW w:w="565" w:type="dxa"/>
            <w:vAlign w:val="center"/>
          </w:tcPr>
          <w:p w14:paraId="301761B2" w14:textId="2DFBAA53" w:rsidR="009452C0" w:rsidRPr="009452C0" w:rsidRDefault="005842CC"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60</w:t>
            </w:r>
          </w:p>
        </w:tc>
        <w:tc>
          <w:tcPr>
            <w:tcW w:w="665" w:type="dxa"/>
          </w:tcPr>
          <w:p w14:paraId="79EE9D69"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0C0BC155" w14:textId="6D594EB9" w:rsidR="009452C0" w:rsidRPr="009452C0" w:rsidRDefault="005842CC"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66</w:t>
            </w:r>
          </w:p>
        </w:tc>
      </w:tr>
      <w:tr w:rsidR="009452C0" w:rsidRPr="009452C0" w14:paraId="311121CC" w14:textId="77777777" w:rsidTr="009452C0">
        <w:trPr>
          <w:trHeight w:val="694"/>
        </w:trPr>
        <w:tc>
          <w:tcPr>
            <w:tcW w:w="442" w:type="dxa"/>
            <w:shd w:val="clear" w:color="auto" w:fill="auto"/>
          </w:tcPr>
          <w:p w14:paraId="5EAC4B54" w14:textId="323FC6E1"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t>52</w:t>
            </w:r>
          </w:p>
        </w:tc>
        <w:tc>
          <w:tcPr>
            <w:tcW w:w="4728" w:type="dxa"/>
            <w:shd w:val="clear" w:color="auto" w:fill="auto"/>
          </w:tcPr>
          <w:p w14:paraId="12D2BF3E" w14:textId="276F86F7" w:rsidR="009452C0" w:rsidRPr="009452C0" w:rsidRDefault="009452C0" w:rsidP="009452C0">
            <w:pPr>
              <w:spacing w:after="0" w:line="259" w:lineRule="auto"/>
              <w:ind w:left="0" w:right="12" w:firstLine="0"/>
              <w:jc w:val="left"/>
              <w:rPr>
                <w:rFonts w:ascii="Tahoma" w:hAnsi="Tahoma" w:cs="Tahoma"/>
                <w:color w:val="FF0000"/>
                <w:sz w:val="16"/>
                <w:szCs w:val="16"/>
              </w:rPr>
            </w:pPr>
            <w:r w:rsidRPr="009452C0">
              <w:rPr>
                <w:rFonts w:ascii="Tahoma" w:hAnsi="Tahoma" w:cs="Tahoma"/>
                <w:sz w:val="16"/>
                <w:szCs w:val="16"/>
              </w:rPr>
              <w:t xml:space="preserve">SAPATO DE SEGURANÇA OCUPACIONAL CONFECCIONADO EM COURO VAQUETA, COM ELÁSTICO NAS LATERAIS, SEM BIQUEIRA. FORRO INTERNO DA GÁSPEA EM MATERIAL NÃO TECIDO AGULHADO COM PROPRIEDADES DE ABSORÇÃO DO SUOR E ANTIMICROBIANO. DISPONIBILIZAR TAMANHOS DO 33 AO 46. CA DE REFERÊNCIA 42631 </w:t>
            </w:r>
          </w:p>
        </w:tc>
        <w:tc>
          <w:tcPr>
            <w:tcW w:w="697" w:type="dxa"/>
            <w:shd w:val="clear" w:color="auto" w:fill="auto"/>
          </w:tcPr>
          <w:p w14:paraId="39FF6C50" w14:textId="28196265"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PAR</w:t>
            </w:r>
          </w:p>
        </w:tc>
        <w:tc>
          <w:tcPr>
            <w:tcW w:w="551" w:type="dxa"/>
            <w:vAlign w:val="center"/>
          </w:tcPr>
          <w:p w14:paraId="16EB1B25" w14:textId="3ED008AC"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547D2B5D" w14:textId="4636A965"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60F56F37" w14:textId="69517C2A" w:rsidR="009452C0" w:rsidRPr="009452C0" w:rsidRDefault="005842CC"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6</w:t>
            </w:r>
          </w:p>
        </w:tc>
        <w:tc>
          <w:tcPr>
            <w:tcW w:w="565" w:type="dxa"/>
            <w:vAlign w:val="center"/>
          </w:tcPr>
          <w:p w14:paraId="42B8886B" w14:textId="27AA2B01" w:rsidR="009452C0" w:rsidRPr="009452C0" w:rsidRDefault="005842CC"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70</w:t>
            </w:r>
          </w:p>
        </w:tc>
        <w:tc>
          <w:tcPr>
            <w:tcW w:w="565" w:type="dxa"/>
            <w:vAlign w:val="center"/>
          </w:tcPr>
          <w:p w14:paraId="3C5638E1" w14:textId="3FEC5A50" w:rsidR="009452C0" w:rsidRPr="009452C0" w:rsidRDefault="005842CC" w:rsidP="009452C0">
            <w:pPr>
              <w:spacing w:after="0" w:line="259" w:lineRule="auto"/>
              <w:ind w:left="0" w:right="107" w:firstLine="0"/>
              <w:jc w:val="center"/>
              <w:rPr>
                <w:rFonts w:ascii="Tahoma" w:hAnsi="Tahoma" w:cs="Tahoma"/>
                <w:color w:val="auto"/>
                <w:sz w:val="16"/>
                <w:szCs w:val="16"/>
              </w:rPr>
            </w:pPr>
            <w:r>
              <w:rPr>
                <w:rFonts w:ascii="Tahoma" w:hAnsi="Tahoma" w:cs="Tahoma"/>
                <w:color w:val="auto"/>
                <w:sz w:val="16"/>
                <w:szCs w:val="16"/>
              </w:rPr>
              <w:t>200</w:t>
            </w:r>
          </w:p>
        </w:tc>
        <w:tc>
          <w:tcPr>
            <w:tcW w:w="665" w:type="dxa"/>
          </w:tcPr>
          <w:p w14:paraId="409825CF"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52D0D891" w14:textId="4562D981" w:rsidR="009452C0" w:rsidRPr="009452C0" w:rsidRDefault="005842CC"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276</w:t>
            </w:r>
          </w:p>
        </w:tc>
      </w:tr>
      <w:tr w:rsidR="009452C0" w:rsidRPr="009452C0" w14:paraId="0CCF2B98" w14:textId="77777777" w:rsidTr="009452C0">
        <w:trPr>
          <w:trHeight w:val="694"/>
        </w:trPr>
        <w:tc>
          <w:tcPr>
            <w:tcW w:w="442" w:type="dxa"/>
            <w:shd w:val="clear" w:color="auto" w:fill="auto"/>
          </w:tcPr>
          <w:p w14:paraId="68A5BB39" w14:textId="721B7B2A" w:rsidR="009452C0" w:rsidRPr="009452C0" w:rsidRDefault="009452C0" w:rsidP="009452C0">
            <w:pPr>
              <w:spacing w:after="0" w:line="259" w:lineRule="auto"/>
              <w:ind w:left="29" w:right="0" w:firstLine="0"/>
              <w:jc w:val="left"/>
              <w:rPr>
                <w:rFonts w:ascii="Tahoma" w:hAnsi="Tahoma" w:cs="Tahoma"/>
                <w:color w:val="FF0000"/>
                <w:sz w:val="16"/>
                <w:szCs w:val="16"/>
              </w:rPr>
            </w:pPr>
            <w:r w:rsidRPr="009452C0">
              <w:rPr>
                <w:rFonts w:ascii="Tahoma" w:hAnsi="Tahoma" w:cs="Tahoma"/>
                <w:sz w:val="16"/>
                <w:szCs w:val="16"/>
              </w:rPr>
              <w:lastRenderedPageBreak/>
              <w:t>53</w:t>
            </w:r>
          </w:p>
        </w:tc>
        <w:tc>
          <w:tcPr>
            <w:tcW w:w="4728" w:type="dxa"/>
            <w:shd w:val="clear" w:color="auto" w:fill="auto"/>
          </w:tcPr>
          <w:p w14:paraId="390C6262" w14:textId="7101FC83" w:rsidR="009452C0" w:rsidRPr="009452C0" w:rsidRDefault="009452C0" w:rsidP="009452C0">
            <w:pPr>
              <w:spacing w:after="0" w:line="259" w:lineRule="auto"/>
              <w:ind w:left="0" w:right="12" w:firstLine="0"/>
              <w:jc w:val="left"/>
              <w:rPr>
                <w:rFonts w:ascii="Tahoma" w:hAnsi="Tahoma" w:cs="Tahoma"/>
                <w:caps/>
                <w:color w:val="FF0000"/>
                <w:sz w:val="16"/>
                <w:szCs w:val="16"/>
              </w:rPr>
            </w:pPr>
            <w:r w:rsidRPr="009452C0">
              <w:rPr>
                <w:rFonts w:ascii="Tahoma" w:hAnsi="Tahoma" w:cs="Tahoma"/>
                <w:sz w:val="16"/>
                <w:szCs w:val="16"/>
              </w:rPr>
              <w:t xml:space="preserve">TOUCA DESCARTÁVEL BRANCA, COM ELÁSTICO TAMANHO ÚNICO. CAIXA COM 100 UNIDADES. </w:t>
            </w:r>
          </w:p>
        </w:tc>
        <w:tc>
          <w:tcPr>
            <w:tcW w:w="697" w:type="dxa"/>
            <w:shd w:val="clear" w:color="auto" w:fill="auto"/>
          </w:tcPr>
          <w:p w14:paraId="2B2719ED" w14:textId="03613841" w:rsidR="009452C0" w:rsidRPr="009452C0" w:rsidRDefault="009452C0" w:rsidP="009452C0">
            <w:pPr>
              <w:spacing w:after="0" w:line="259" w:lineRule="auto"/>
              <w:ind w:left="0" w:right="105" w:firstLine="0"/>
              <w:jc w:val="center"/>
              <w:rPr>
                <w:rFonts w:ascii="Tahoma" w:hAnsi="Tahoma" w:cs="Tahoma"/>
                <w:color w:val="FF0000"/>
                <w:sz w:val="16"/>
                <w:szCs w:val="16"/>
              </w:rPr>
            </w:pPr>
            <w:r w:rsidRPr="009452C0">
              <w:rPr>
                <w:rFonts w:ascii="Tahoma" w:hAnsi="Tahoma" w:cs="Tahoma"/>
                <w:sz w:val="16"/>
                <w:szCs w:val="16"/>
              </w:rPr>
              <w:t>CX</w:t>
            </w:r>
          </w:p>
        </w:tc>
        <w:tc>
          <w:tcPr>
            <w:tcW w:w="551" w:type="dxa"/>
            <w:vAlign w:val="center"/>
          </w:tcPr>
          <w:p w14:paraId="161A6826" w14:textId="1BBD0E08"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551" w:type="dxa"/>
            <w:vAlign w:val="center"/>
          </w:tcPr>
          <w:p w14:paraId="0E1A457C" w14:textId="2E972DC0" w:rsidR="009452C0" w:rsidRPr="009452C0" w:rsidRDefault="009452C0" w:rsidP="009452C0">
            <w:pPr>
              <w:spacing w:after="0" w:line="259" w:lineRule="auto"/>
              <w:ind w:left="0" w:right="102" w:firstLine="0"/>
              <w:jc w:val="center"/>
              <w:rPr>
                <w:rFonts w:ascii="Tahoma" w:hAnsi="Tahoma" w:cs="Tahoma"/>
                <w:color w:val="auto"/>
                <w:sz w:val="16"/>
                <w:szCs w:val="16"/>
              </w:rPr>
            </w:pPr>
          </w:p>
        </w:tc>
        <w:tc>
          <w:tcPr>
            <w:tcW w:w="714" w:type="dxa"/>
            <w:vAlign w:val="center"/>
          </w:tcPr>
          <w:p w14:paraId="20E86B0F" w14:textId="1727D174" w:rsidR="009452C0" w:rsidRPr="009452C0" w:rsidRDefault="005842CC" w:rsidP="009452C0">
            <w:pPr>
              <w:spacing w:after="0" w:line="259" w:lineRule="auto"/>
              <w:ind w:left="0" w:right="103" w:firstLine="0"/>
              <w:jc w:val="center"/>
              <w:rPr>
                <w:rFonts w:ascii="Tahoma" w:hAnsi="Tahoma" w:cs="Tahoma"/>
                <w:color w:val="auto"/>
                <w:sz w:val="16"/>
                <w:szCs w:val="16"/>
              </w:rPr>
            </w:pPr>
            <w:r>
              <w:rPr>
                <w:rFonts w:ascii="Tahoma" w:hAnsi="Tahoma" w:cs="Tahoma"/>
                <w:color w:val="auto"/>
                <w:sz w:val="16"/>
                <w:szCs w:val="16"/>
              </w:rPr>
              <w:t>37</w:t>
            </w:r>
          </w:p>
        </w:tc>
        <w:tc>
          <w:tcPr>
            <w:tcW w:w="565" w:type="dxa"/>
            <w:vAlign w:val="center"/>
          </w:tcPr>
          <w:p w14:paraId="0F5FDD18"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565" w:type="dxa"/>
            <w:vAlign w:val="center"/>
          </w:tcPr>
          <w:p w14:paraId="6BB18F7F" w14:textId="77777777" w:rsidR="009452C0" w:rsidRPr="009452C0" w:rsidRDefault="009452C0" w:rsidP="009452C0">
            <w:pPr>
              <w:spacing w:after="0" w:line="259" w:lineRule="auto"/>
              <w:ind w:left="0" w:right="107" w:firstLine="0"/>
              <w:jc w:val="center"/>
              <w:rPr>
                <w:rFonts w:ascii="Tahoma" w:hAnsi="Tahoma" w:cs="Tahoma"/>
                <w:color w:val="auto"/>
                <w:sz w:val="16"/>
                <w:szCs w:val="16"/>
              </w:rPr>
            </w:pPr>
          </w:p>
        </w:tc>
        <w:tc>
          <w:tcPr>
            <w:tcW w:w="665" w:type="dxa"/>
          </w:tcPr>
          <w:p w14:paraId="20B39A44" w14:textId="77777777" w:rsidR="009452C0" w:rsidRPr="009452C0" w:rsidRDefault="009452C0" w:rsidP="009452C0">
            <w:pPr>
              <w:spacing w:after="0" w:line="259" w:lineRule="auto"/>
              <w:ind w:left="0" w:right="105" w:firstLine="0"/>
              <w:jc w:val="center"/>
              <w:rPr>
                <w:rFonts w:ascii="Tahoma" w:hAnsi="Tahoma" w:cs="Tahoma"/>
                <w:color w:val="auto"/>
                <w:sz w:val="16"/>
                <w:szCs w:val="16"/>
              </w:rPr>
            </w:pPr>
          </w:p>
        </w:tc>
        <w:tc>
          <w:tcPr>
            <w:tcW w:w="716" w:type="dxa"/>
            <w:vAlign w:val="center"/>
          </w:tcPr>
          <w:p w14:paraId="15DAFAAB" w14:textId="733285DB" w:rsidR="009452C0" w:rsidRPr="009452C0" w:rsidRDefault="005842CC" w:rsidP="009452C0">
            <w:pPr>
              <w:spacing w:after="0" w:line="259" w:lineRule="auto"/>
              <w:ind w:left="0" w:right="105" w:firstLine="0"/>
              <w:jc w:val="center"/>
              <w:rPr>
                <w:rFonts w:ascii="Tahoma" w:hAnsi="Tahoma" w:cs="Tahoma"/>
                <w:color w:val="auto"/>
                <w:sz w:val="16"/>
                <w:szCs w:val="16"/>
              </w:rPr>
            </w:pPr>
            <w:r>
              <w:rPr>
                <w:rFonts w:ascii="Tahoma" w:hAnsi="Tahoma" w:cs="Tahoma"/>
                <w:color w:val="auto"/>
                <w:sz w:val="16"/>
                <w:szCs w:val="16"/>
              </w:rPr>
              <w:t>37</w:t>
            </w:r>
          </w:p>
        </w:tc>
      </w:tr>
      <w:bookmarkEnd w:id="3"/>
    </w:tbl>
    <w:p w14:paraId="1939CDF7" w14:textId="79565484" w:rsidR="00997CAE" w:rsidRDefault="00997CAE">
      <w:pPr>
        <w:spacing w:after="0" w:line="259" w:lineRule="auto"/>
        <w:ind w:left="0" w:right="0" w:firstLine="0"/>
        <w:jc w:val="left"/>
      </w:pPr>
    </w:p>
    <w:p w14:paraId="599F46E9" w14:textId="77777777" w:rsidR="00997CAE" w:rsidRDefault="00185869">
      <w:pPr>
        <w:spacing w:after="31" w:line="259" w:lineRule="auto"/>
        <w:ind w:left="0" w:right="0" w:firstLine="0"/>
        <w:jc w:val="left"/>
      </w:pPr>
      <w:r>
        <w:t xml:space="preserve"> </w:t>
      </w:r>
    </w:p>
    <w:p w14:paraId="4E702BBD" w14:textId="77777777" w:rsidR="00997CAE" w:rsidRDefault="00185869">
      <w:pPr>
        <w:pStyle w:val="Ttulo1"/>
        <w:spacing w:after="153"/>
        <w:ind w:left="10"/>
      </w:pPr>
      <w:r>
        <w:t xml:space="preserve">5. LEVANTAMENTO DE MERCADO </w:t>
      </w:r>
    </w:p>
    <w:p w14:paraId="404ADC5C" w14:textId="603BB261" w:rsidR="00997CAE" w:rsidRPr="005F26EF" w:rsidRDefault="00185869">
      <w:pPr>
        <w:spacing w:after="162" w:line="258" w:lineRule="auto"/>
        <w:ind w:left="-5" w:right="266"/>
        <w:rPr>
          <w:szCs w:val="20"/>
        </w:rPr>
      </w:pPr>
      <w:r w:rsidRPr="005F26EF">
        <w:rPr>
          <w:rFonts w:eastAsia="Calibri"/>
          <w:szCs w:val="20"/>
        </w:rPr>
        <w:t xml:space="preserve">Conforme pesquisa de mercado realizada para solução da </w:t>
      </w:r>
      <w:r w:rsidR="005F26EF" w:rsidRPr="005F26EF">
        <w:rPr>
          <w:rFonts w:eastAsia="Calibri"/>
          <w:szCs w:val="20"/>
        </w:rPr>
        <w:t>presente demanda</w:t>
      </w:r>
      <w:r w:rsidRPr="005F26EF">
        <w:rPr>
          <w:rFonts w:eastAsia="Calibri"/>
          <w:szCs w:val="20"/>
        </w:rPr>
        <w:t xml:space="preserve"> que visa a prevenção e a proteção da saúde e integridade física dos servidores públicos contra possíveis </w:t>
      </w:r>
      <w:r w:rsidR="005F26EF" w:rsidRPr="005F26EF">
        <w:rPr>
          <w:rFonts w:eastAsia="Calibri"/>
          <w:szCs w:val="20"/>
        </w:rPr>
        <w:t>intercorrências</w:t>
      </w:r>
      <w:r w:rsidRPr="005F26EF">
        <w:rPr>
          <w:rFonts w:eastAsia="Calibri"/>
          <w:szCs w:val="20"/>
        </w:rPr>
        <w:t xml:space="preserve"> de </w:t>
      </w:r>
      <w:r w:rsidR="005F26EF" w:rsidRPr="005F26EF">
        <w:rPr>
          <w:rFonts w:eastAsia="Calibri"/>
          <w:szCs w:val="20"/>
        </w:rPr>
        <w:t>t</w:t>
      </w:r>
      <w:r w:rsidRPr="005F26EF">
        <w:rPr>
          <w:rFonts w:eastAsia="Calibri"/>
          <w:szCs w:val="20"/>
        </w:rPr>
        <w:t xml:space="preserve">rabalho, não se vislumbrou outra forma de aquisição </w:t>
      </w:r>
      <w:r w:rsidR="005F26EF" w:rsidRPr="005F26EF">
        <w:rPr>
          <w:rFonts w:eastAsia="Calibri"/>
          <w:szCs w:val="20"/>
        </w:rPr>
        <w:t>a não ser adquirir os produtos através de procedimento licitatório.</w:t>
      </w:r>
      <w:r w:rsidRPr="005F26EF">
        <w:rPr>
          <w:rFonts w:eastAsia="Calibri"/>
          <w:szCs w:val="20"/>
        </w:rPr>
        <w:t xml:space="preserve"> </w:t>
      </w:r>
    </w:p>
    <w:p w14:paraId="12F48214" w14:textId="29A10140" w:rsidR="00997CAE" w:rsidRPr="005F26EF" w:rsidRDefault="00185869">
      <w:pPr>
        <w:spacing w:after="162" w:line="258" w:lineRule="auto"/>
        <w:ind w:left="-5" w:right="266"/>
        <w:rPr>
          <w:szCs w:val="20"/>
        </w:rPr>
      </w:pPr>
      <w:r w:rsidRPr="005F26EF">
        <w:rPr>
          <w:rFonts w:eastAsia="Calibri"/>
          <w:szCs w:val="20"/>
        </w:rPr>
        <w:t xml:space="preserve">Tendo em vista o aspecto técnico e econômico, a forma de contratação sugerida é por meio de </w:t>
      </w:r>
      <w:r w:rsidR="00CE3AE6" w:rsidRPr="005F26EF">
        <w:rPr>
          <w:rFonts w:eastAsia="Calibri"/>
          <w:szCs w:val="20"/>
        </w:rPr>
        <w:t>registro de preço</w:t>
      </w:r>
      <w:r w:rsidRPr="005F26EF">
        <w:rPr>
          <w:rFonts w:eastAsia="Calibri"/>
          <w:szCs w:val="20"/>
        </w:rPr>
        <w:t>, na modalidade Pregão eletrônico, com critério de julgamento por menor preço</w:t>
      </w:r>
      <w:r w:rsidR="005F26EF" w:rsidRPr="005F26EF">
        <w:rPr>
          <w:rFonts w:eastAsia="Calibri"/>
          <w:szCs w:val="20"/>
        </w:rPr>
        <w:t xml:space="preserve"> por item</w:t>
      </w:r>
      <w:r w:rsidRPr="005F26EF">
        <w:rPr>
          <w:rFonts w:eastAsia="Calibri"/>
          <w:szCs w:val="20"/>
        </w:rPr>
        <w:t xml:space="preserve">, nos termos dos artigos 6º, inciso XLI, 17, § 2º, e 34, todos da Lei Federal nº 14.133/2021. </w:t>
      </w:r>
    </w:p>
    <w:p w14:paraId="6FEE0AA7" w14:textId="4667F64B" w:rsidR="003C45C2" w:rsidRPr="005F26EF" w:rsidRDefault="00185869">
      <w:pPr>
        <w:spacing w:after="2"/>
        <w:ind w:left="-5" w:right="287"/>
        <w:rPr>
          <w:szCs w:val="20"/>
        </w:rPr>
      </w:pPr>
      <w:r w:rsidRPr="005F26EF">
        <w:rPr>
          <w:rFonts w:eastAsia="Calibri"/>
          <w:szCs w:val="20"/>
        </w:rPr>
        <w:t>Ressaltando que os Equipamentos de Proteção individual são de uso contínuo e obrigatório, conforme</w:t>
      </w:r>
      <w:r w:rsidRPr="005F26EF">
        <w:rPr>
          <w:szCs w:val="20"/>
        </w:rPr>
        <w:t xml:space="preserve"> determina a Lei 6.514/77 da CLT e Portaria 3214/78, sendo os EPIs constantes neste documento regulamentado pela NR-6</w:t>
      </w:r>
      <w:r w:rsidR="003C45C2" w:rsidRPr="005F26EF">
        <w:rPr>
          <w:szCs w:val="20"/>
        </w:rPr>
        <w:t>.</w:t>
      </w:r>
    </w:p>
    <w:p w14:paraId="492EE5C6" w14:textId="706BBAE6" w:rsidR="00997CAE" w:rsidRDefault="00185869">
      <w:pPr>
        <w:spacing w:after="2"/>
        <w:ind w:left="-5" w:right="287"/>
      </w:pPr>
      <w:r>
        <w:rPr>
          <w:rFonts w:ascii="Calibri" w:eastAsia="Calibri" w:hAnsi="Calibri" w:cs="Calibri"/>
          <w:sz w:val="22"/>
        </w:rPr>
        <w:t xml:space="preserve"> </w:t>
      </w:r>
    </w:p>
    <w:p w14:paraId="2731B2B9" w14:textId="77777777" w:rsidR="00997CAE" w:rsidRDefault="00185869">
      <w:pPr>
        <w:spacing w:after="166" w:line="259" w:lineRule="auto"/>
        <w:ind w:left="-118" w:right="-265" w:firstLine="0"/>
        <w:jc w:val="left"/>
      </w:pPr>
      <w:r>
        <w:rPr>
          <w:rFonts w:ascii="Calibri" w:eastAsia="Calibri" w:hAnsi="Calibri" w:cs="Calibri"/>
          <w:noProof/>
          <w:sz w:val="22"/>
        </w:rPr>
        <mc:AlternateContent>
          <mc:Choice Requires="wpg">
            <w:drawing>
              <wp:inline distT="0" distB="0" distL="0" distR="0" wp14:anchorId="42D3C23D" wp14:editId="50CF6BDC">
                <wp:extent cx="6722364" cy="204215"/>
                <wp:effectExtent l="0" t="0" r="0" b="0"/>
                <wp:docPr id="30665" name="Group 30665"/>
                <wp:cNvGraphicFramePr/>
                <a:graphic xmlns:a="http://schemas.openxmlformats.org/drawingml/2006/main">
                  <a:graphicData uri="http://schemas.microsoft.com/office/word/2010/wordprocessingGroup">
                    <wpg:wgp>
                      <wpg:cNvGrpSpPr/>
                      <wpg:grpSpPr>
                        <a:xfrm>
                          <a:off x="0" y="0"/>
                          <a:ext cx="6722364" cy="204215"/>
                          <a:chOff x="0" y="0"/>
                          <a:chExt cx="6722364" cy="204215"/>
                        </a:xfrm>
                      </wpg:grpSpPr>
                      <wps:wsp>
                        <wps:cNvPr id="42805" name="Shape 42805"/>
                        <wps:cNvSpPr/>
                        <wps:spPr>
                          <a:xfrm>
                            <a:off x="102108" y="0"/>
                            <a:ext cx="6614160" cy="9144"/>
                          </a:xfrm>
                          <a:custGeom>
                            <a:avLst/>
                            <a:gdLst/>
                            <a:ahLst/>
                            <a:cxnLst/>
                            <a:rect l="0" t="0" r="0" b="0"/>
                            <a:pathLst>
                              <a:path w="6614160" h="9144">
                                <a:moveTo>
                                  <a:pt x="0" y="0"/>
                                </a:moveTo>
                                <a:lnTo>
                                  <a:pt x="6614160" y="0"/>
                                </a:lnTo>
                                <a:lnTo>
                                  <a:pt x="6614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06" name="Shape 42806"/>
                        <wps:cNvSpPr/>
                        <wps:spPr>
                          <a:xfrm>
                            <a:off x="100584" y="1524"/>
                            <a:ext cx="6614160" cy="9144"/>
                          </a:xfrm>
                          <a:custGeom>
                            <a:avLst/>
                            <a:gdLst/>
                            <a:ahLst/>
                            <a:cxnLst/>
                            <a:rect l="0" t="0" r="0" b="0"/>
                            <a:pathLst>
                              <a:path w="6614160" h="9144">
                                <a:moveTo>
                                  <a:pt x="0" y="0"/>
                                </a:moveTo>
                                <a:lnTo>
                                  <a:pt x="6614160" y="0"/>
                                </a:lnTo>
                                <a:lnTo>
                                  <a:pt x="661416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07" name="Shape 42807"/>
                        <wps:cNvSpPr/>
                        <wps:spPr>
                          <a:xfrm>
                            <a:off x="96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08" name="Shape 42808"/>
                        <wps:cNvSpPr/>
                        <wps:spPr>
                          <a:xfrm>
                            <a:off x="102108" y="0"/>
                            <a:ext cx="6614160" cy="9144"/>
                          </a:xfrm>
                          <a:custGeom>
                            <a:avLst/>
                            <a:gdLst/>
                            <a:ahLst/>
                            <a:cxnLst/>
                            <a:rect l="0" t="0" r="0" b="0"/>
                            <a:pathLst>
                              <a:path w="6614160" h="9144">
                                <a:moveTo>
                                  <a:pt x="0" y="0"/>
                                </a:moveTo>
                                <a:lnTo>
                                  <a:pt x="6614160" y="0"/>
                                </a:lnTo>
                                <a:lnTo>
                                  <a:pt x="6614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09" name="Shape 42809"/>
                        <wps:cNvSpPr/>
                        <wps:spPr>
                          <a:xfrm>
                            <a:off x="67162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0" name="Shape 42810"/>
                        <wps:cNvSpPr/>
                        <wps:spPr>
                          <a:xfrm>
                            <a:off x="96012" y="15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1" name="Shape 42811"/>
                        <wps:cNvSpPr/>
                        <wps:spPr>
                          <a:xfrm>
                            <a:off x="102108" y="1524"/>
                            <a:ext cx="6614160" cy="9144"/>
                          </a:xfrm>
                          <a:custGeom>
                            <a:avLst/>
                            <a:gdLst/>
                            <a:ahLst/>
                            <a:cxnLst/>
                            <a:rect l="0" t="0" r="0" b="0"/>
                            <a:pathLst>
                              <a:path w="6614160" h="9144">
                                <a:moveTo>
                                  <a:pt x="0" y="0"/>
                                </a:moveTo>
                                <a:lnTo>
                                  <a:pt x="6614160" y="0"/>
                                </a:lnTo>
                                <a:lnTo>
                                  <a:pt x="6614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2" name="Shape 42812"/>
                        <wps:cNvSpPr/>
                        <wps:spPr>
                          <a:xfrm>
                            <a:off x="6716268" y="15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3" name="Shape 42813"/>
                        <wps:cNvSpPr/>
                        <wps:spPr>
                          <a:xfrm>
                            <a:off x="6096" y="15239"/>
                            <a:ext cx="6438900" cy="182880"/>
                          </a:xfrm>
                          <a:custGeom>
                            <a:avLst/>
                            <a:gdLst/>
                            <a:ahLst/>
                            <a:cxnLst/>
                            <a:rect l="0" t="0" r="0" b="0"/>
                            <a:pathLst>
                              <a:path w="6438900" h="182880">
                                <a:moveTo>
                                  <a:pt x="0" y="0"/>
                                </a:moveTo>
                                <a:lnTo>
                                  <a:pt x="6438900" y="0"/>
                                </a:lnTo>
                                <a:lnTo>
                                  <a:pt x="6438900" y="182880"/>
                                </a:lnTo>
                                <a:lnTo>
                                  <a:pt x="0" y="182880"/>
                                </a:lnTo>
                                <a:lnTo>
                                  <a:pt x="0" y="0"/>
                                </a:lnTo>
                              </a:path>
                            </a:pathLst>
                          </a:custGeom>
                          <a:ln w="0" cap="flat">
                            <a:miter lim="127000"/>
                          </a:ln>
                        </wps:spPr>
                        <wps:style>
                          <a:lnRef idx="0">
                            <a:srgbClr val="000000">
                              <a:alpha val="0"/>
                            </a:srgbClr>
                          </a:lnRef>
                          <a:fillRef idx="1">
                            <a:srgbClr val="D9E2F3"/>
                          </a:fillRef>
                          <a:effectRef idx="0">
                            <a:scrgbClr r="0" g="0" b="0"/>
                          </a:effectRef>
                          <a:fontRef idx="none"/>
                        </wps:style>
                        <wps:bodyPr/>
                      </wps:wsp>
                      <wps:wsp>
                        <wps:cNvPr id="30267" name="Rectangle 30267"/>
                        <wps:cNvSpPr/>
                        <wps:spPr>
                          <a:xfrm>
                            <a:off x="74676" y="31828"/>
                            <a:ext cx="93564" cy="187581"/>
                          </a:xfrm>
                          <a:prstGeom prst="rect">
                            <a:avLst/>
                          </a:prstGeom>
                          <a:ln>
                            <a:noFill/>
                          </a:ln>
                        </wps:spPr>
                        <wps:txbx>
                          <w:txbxContent>
                            <w:p w14:paraId="58E090B8" w14:textId="77777777" w:rsidR="00997CAE" w:rsidRDefault="00185869">
                              <w:pPr>
                                <w:spacing w:after="160" w:line="259" w:lineRule="auto"/>
                                <w:ind w:left="0" w:right="0" w:firstLine="0"/>
                                <w:jc w:val="left"/>
                              </w:pPr>
                              <w:r>
                                <w:rPr>
                                  <w:b/>
                                </w:rPr>
                                <w:t>6</w:t>
                              </w:r>
                            </w:p>
                          </w:txbxContent>
                        </wps:txbx>
                        <wps:bodyPr horzOverflow="overflow" vert="horz" lIns="0" tIns="0" rIns="0" bIns="0" rtlCol="0">
                          <a:noAutofit/>
                        </wps:bodyPr>
                      </wps:wsp>
                      <wps:wsp>
                        <wps:cNvPr id="30268" name="Rectangle 30268"/>
                        <wps:cNvSpPr/>
                        <wps:spPr>
                          <a:xfrm>
                            <a:off x="144779" y="31828"/>
                            <a:ext cx="93209" cy="187581"/>
                          </a:xfrm>
                          <a:prstGeom prst="rect">
                            <a:avLst/>
                          </a:prstGeom>
                          <a:ln>
                            <a:noFill/>
                          </a:ln>
                        </wps:spPr>
                        <wps:txbx>
                          <w:txbxContent>
                            <w:p w14:paraId="7BA4B590" w14:textId="77777777" w:rsidR="00997CAE" w:rsidRDefault="00185869">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888" name="Rectangle 3888"/>
                        <wps:cNvSpPr/>
                        <wps:spPr>
                          <a:xfrm>
                            <a:off x="215189" y="31828"/>
                            <a:ext cx="3626768" cy="187581"/>
                          </a:xfrm>
                          <a:prstGeom prst="rect">
                            <a:avLst/>
                          </a:prstGeom>
                          <a:ln>
                            <a:noFill/>
                          </a:ln>
                        </wps:spPr>
                        <wps:txbx>
                          <w:txbxContent>
                            <w:p w14:paraId="4F42B5CE" w14:textId="77777777" w:rsidR="00997CAE" w:rsidRDefault="00185869">
                              <w:pPr>
                                <w:spacing w:after="160" w:line="259" w:lineRule="auto"/>
                                <w:ind w:left="0" w:right="0" w:firstLine="0"/>
                                <w:jc w:val="left"/>
                              </w:pPr>
                              <w:r>
                                <w:rPr>
                                  <w:b/>
                                </w:rPr>
                                <w:t>ESTIMATIVA DO PREÇO DA CONTRATAÇÃO</w:t>
                              </w:r>
                            </w:p>
                          </w:txbxContent>
                        </wps:txbx>
                        <wps:bodyPr horzOverflow="overflow" vert="horz" lIns="0" tIns="0" rIns="0" bIns="0" rtlCol="0">
                          <a:noAutofit/>
                        </wps:bodyPr>
                      </wps:wsp>
                      <wps:wsp>
                        <wps:cNvPr id="3889" name="Rectangle 3889"/>
                        <wps:cNvSpPr/>
                        <wps:spPr>
                          <a:xfrm>
                            <a:off x="2946527" y="31828"/>
                            <a:ext cx="46741" cy="187581"/>
                          </a:xfrm>
                          <a:prstGeom prst="rect">
                            <a:avLst/>
                          </a:prstGeom>
                          <a:ln>
                            <a:noFill/>
                          </a:ln>
                        </wps:spPr>
                        <wps:txbx>
                          <w:txbxContent>
                            <w:p w14:paraId="7C3A4073" w14:textId="77777777" w:rsidR="00997CAE" w:rsidRDefault="00185869">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2814" name="Shape 42814"/>
                        <wps:cNvSpPr/>
                        <wps:spPr>
                          <a:xfrm>
                            <a:off x="0" y="91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5" name="Shape 42815"/>
                        <wps:cNvSpPr/>
                        <wps:spPr>
                          <a:xfrm>
                            <a:off x="6096" y="9144"/>
                            <a:ext cx="6438900" cy="9144"/>
                          </a:xfrm>
                          <a:custGeom>
                            <a:avLst/>
                            <a:gdLst/>
                            <a:ahLst/>
                            <a:cxnLst/>
                            <a:rect l="0" t="0" r="0" b="0"/>
                            <a:pathLst>
                              <a:path w="6438900" h="9144">
                                <a:moveTo>
                                  <a:pt x="0" y="0"/>
                                </a:moveTo>
                                <a:lnTo>
                                  <a:pt x="6438900" y="0"/>
                                </a:lnTo>
                                <a:lnTo>
                                  <a:pt x="64389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6" name="Shape 42816"/>
                        <wps:cNvSpPr/>
                        <wps:spPr>
                          <a:xfrm>
                            <a:off x="6444996" y="91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7" name="Shape 42817"/>
                        <wps:cNvSpPr/>
                        <wps:spPr>
                          <a:xfrm>
                            <a:off x="0" y="1981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8" name="Shape 42818"/>
                        <wps:cNvSpPr/>
                        <wps:spPr>
                          <a:xfrm>
                            <a:off x="6096" y="198120"/>
                            <a:ext cx="6438900" cy="9144"/>
                          </a:xfrm>
                          <a:custGeom>
                            <a:avLst/>
                            <a:gdLst/>
                            <a:ahLst/>
                            <a:cxnLst/>
                            <a:rect l="0" t="0" r="0" b="0"/>
                            <a:pathLst>
                              <a:path w="6438900" h="9144">
                                <a:moveTo>
                                  <a:pt x="0" y="0"/>
                                </a:moveTo>
                                <a:lnTo>
                                  <a:pt x="6438900" y="0"/>
                                </a:lnTo>
                                <a:lnTo>
                                  <a:pt x="64389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9" name="Shape 42819"/>
                        <wps:cNvSpPr/>
                        <wps:spPr>
                          <a:xfrm>
                            <a:off x="6444996" y="1981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20" name="Shape 42820"/>
                        <wps:cNvSpPr/>
                        <wps:spPr>
                          <a:xfrm>
                            <a:off x="0" y="15239"/>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21" name="Shape 42821"/>
                        <wps:cNvSpPr/>
                        <wps:spPr>
                          <a:xfrm>
                            <a:off x="6444996" y="15239"/>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42D3C23D" id="Group 30665" o:spid="_x0000_s1046" style="width:529.3pt;height:16.1pt;mso-position-horizontal-relative:char;mso-position-vertical-relative:line" coordsize="67223,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">
                <v:shape id="Shape 42805" o:spid="_x0000_s1047" style="position:absolute;left:1021;width:66141;height:91;visibility:visible;mso-wrap-style:square;v-text-anchor:top" coordsize="6614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" path="m,l6614160,r,9144l,9144,,e" fillcolor="black" stroked="f" strokeweight="0">
                  <v:stroke miterlimit="83231f" joinstyle="miter"/>
                  <v:path arrowok="t" textboxrect="0,0,6614160,9144"/>
                </v:shape>
                <v:shape id="Shape 42806" o:spid="_x0000_s1048" style="position:absolute;left:1005;top:15;width:66142;height:91;visibility:visible;mso-wrap-style:square;v-text-anchor:top" coordsize="6614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" path="m,l6614160,r,9144l,9144,,e" stroked="f" strokeweight="0">
                  <v:stroke miterlimit="83231f" joinstyle="miter"/>
                  <v:path arrowok="t" textboxrect="0,0,6614160,9144"/>
                </v:shape>
                <v:shape id="Shape 42807" o:spid="_x0000_s1049" style="position:absolute;left:96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" path="m,l9144,r,9144l,9144,,e" fillcolor="black" stroked="f" strokeweight="0">
                  <v:stroke miterlimit="83231f" joinstyle="miter"/>
                  <v:path arrowok="t" textboxrect="0,0,9144,9144"/>
                </v:shape>
                <v:shape id="Shape 42808" o:spid="_x0000_s1050" style="position:absolute;left:1021;width:66141;height:91;visibility:visible;mso-wrap-style:square;v-text-anchor:top" coordsize="6614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" path="m,l6614160,r,9144l,9144,,e" fillcolor="black" stroked="f" strokeweight="0">
                  <v:stroke miterlimit="83231f" joinstyle="miter"/>
                  <v:path arrowok="t" textboxrect="0,0,6614160,9144"/>
                </v:shape>
                <v:shape id="Shape 42809" o:spid="_x0000_s1051" style="position:absolute;left:6716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" path="m,l9144,r,9144l,9144,,e" fillcolor="black" stroked="f" strokeweight="0">
                  <v:stroke miterlimit="83231f" joinstyle="miter"/>
                  <v:path arrowok="t" textboxrect="0,0,9144,9144"/>
                </v:shape>
                <v:shape id="Shape 42810" o:spid="_x0000_s1052" style="position:absolute;left:960;top:1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" path="m,l9144,r,9144l,9144,,e" fillcolor="black" stroked="f" strokeweight="0">
                  <v:stroke miterlimit="83231f" joinstyle="miter"/>
                  <v:path arrowok="t" textboxrect="0,0,9144,9144"/>
                </v:shape>
                <v:shape id="Shape 42811" o:spid="_x0000_s1053" style="position:absolute;left:1021;top:15;width:66141;height:91;visibility:visible;mso-wrap-style:square;v-text-anchor:top" coordsize="6614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" path="m,l6614160,r,9144l,9144,,e" fillcolor="black" stroked="f" strokeweight="0">
                  <v:stroke miterlimit="83231f" joinstyle="miter"/>
                  <v:path arrowok="t" textboxrect="0,0,6614160,9144"/>
                </v:shape>
                <v:shape id="Shape 42812" o:spid="_x0000_s1054" style="position:absolute;left:67162;top:1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" path="m,l9144,r,9144l,9144,,e" fillcolor="black" stroked="f" strokeweight="0">
                  <v:stroke miterlimit="83231f" joinstyle="miter"/>
                  <v:path arrowok="t" textboxrect="0,0,9144,9144"/>
                </v:shape>
                <v:shape id="Shape 42813" o:spid="_x0000_s1055" style="position:absolute;left:60;top:152;width:64389;height:1829;visibility:visible;mso-wrap-style:square;v-text-anchor:top" coordsize="643890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" path="m,l6438900,r,182880l,182880,,e" fillcolor="#d9e2f3" stroked="f" strokeweight="0">
                  <v:stroke miterlimit="83231f" joinstyle="miter"/>
                  <v:path arrowok="t" textboxrect="0,0,6438900,182880"/>
                </v:shape>
                <v:rect id="Rectangle 30267" o:spid="_x0000_s1056" style="position:absolute;left:746;top:318;width:93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" filled="f" stroked="f">
                  <v:textbox inset="0,0,0,0">
                    <w:txbxContent>
                      <w:p w14:paraId="58E090B8" w14:textId="77777777" w:rsidR="00997CAE" w:rsidRDefault="00185869">
                        <w:pPr>
                          <w:spacing w:after="160" w:line="259" w:lineRule="auto"/>
                          <w:ind w:left="0" w:right="0" w:firstLine="0"/>
                          <w:jc w:val="left"/>
                        </w:pPr>
                        <w:r>
                          <w:rPr>
                            <w:b/>
                          </w:rPr>
                          <w:t>6</w:t>
                        </w:r>
                      </w:p>
                    </w:txbxContent>
                  </v:textbox>
                </v:rect>
                <v:rect id="Rectangle 30268" o:spid="_x0000_s1057" style="position:absolute;left:1447;top:318;width:932;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" filled="f" stroked="f">
                  <v:textbox inset="0,0,0,0">
                    <w:txbxContent>
                      <w:p w14:paraId="7BA4B590" w14:textId="77777777" w:rsidR="00997CAE" w:rsidRDefault="00185869">
                        <w:pPr>
                          <w:spacing w:after="160" w:line="259" w:lineRule="auto"/>
                          <w:ind w:left="0" w:right="0" w:firstLine="0"/>
                          <w:jc w:val="left"/>
                        </w:pPr>
                        <w:r>
                          <w:rPr>
                            <w:b/>
                          </w:rPr>
                          <w:t xml:space="preserve">. </w:t>
                        </w:r>
                      </w:p>
                    </w:txbxContent>
                  </v:textbox>
                </v:rect>
                <v:rect id="Rectangle 3888" o:spid="_x0000_s1058" style="position:absolute;left:2151;top:318;width:362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" filled="f" stroked="f">
                  <v:textbox inset="0,0,0,0">
                    <w:txbxContent>
                      <w:p w14:paraId="4F42B5CE" w14:textId="77777777" w:rsidR="00997CAE" w:rsidRDefault="00185869">
                        <w:pPr>
                          <w:spacing w:after="160" w:line="259" w:lineRule="auto"/>
                          <w:ind w:left="0" w:right="0" w:firstLine="0"/>
                          <w:jc w:val="left"/>
                        </w:pPr>
                        <w:r>
                          <w:rPr>
                            <w:b/>
                          </w:rPr>
                          <w:t>ESTIMATIVA DO PREÇO DA CONTRATAÇÃO</w:t>
                        </w:r>
                      </w:p>
                    </w:txbxContent>
                  </v:textbox>
                </v:rect>
                <v:rect id="Rectangle 3889" o:spid="_x0000_s1059" style="position:absolute;left:29465;top:31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" filled="f" stroked="f">
                  <v:textbox inset="0,0,0,0">
                    <w:txbxContent>
                      <w:p w14:paraId="7C3A4073" w14:textId="77777777" w:rsidR="00997CAE" w:rsidRDefault="00185869">
                        <w:pPr>
                          <w:spacing w:after="160" w:line="259" w:lineRule="auto"/>
                          <w:ind w:left="0" w:right="0" w:firstLine="0"/>
                          <w:jc w:val="left"/>
                        </w:pPr>
                        <w:r>
                          <w:rPr>
                            <w:b/>
                          </w:rPr>
                          <w:t xml:space="preserve"> </w:t>
                        </w:r>
                      </w:p>
                    </w:txbxContent>
                  </v:textbox>
                </v:rect>
                <v:shape id="Shape 42814" o:spid="_x0000_s1060" style="position:absolute;top: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" path="m,l9144,r,9144l,9144,,e" fillcolor="black" stroked="f" strokeweight="0">
                  <v:stroke miterlimit="83231f" joinstyle="miter"/>
                  <v:path arrowok="t" textboxrect="0,0,9144,9144"/>
                </v:shape>
                <v:shape id="Shape 42815" o:spid="_x0000_s1061" style="position:absolute;left:60;top:91;width:64389;height:91;visibility:visible;mso-wrap-style:square;v-text-anchor:top" coordsize="64389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" path="m,l6438900,r,9144l,9144,,e" fillcolor="black" stroked="f" strokeweight="0">
                  <v:stroke miterlimit="83231f" joinstyle="miter"/>
                  <v:path arrowok="t" textboxrect="0,0,6438900,9144"/>
                </v:shape>
                <v:shape id="Shape 42816" o:spid="_x0000_s1062" style="position:absolute;left:64449;top:9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" path="m,l9144,r,9144l,9144,,e" fillcolor="black" stroked="f" strokeweight="0">
                  <v:stroke miterlimit="83231f" joinstyle="miter"/>
                  <v:path arrowok="t" textboxrect="0,0,9144,9144"/>
                </v:shape>
                <v:shape id="Shape 42817" o:spid="_x0000_s1063" style="position:absolute;top:198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" path="m,l9144,r,9144l,9144,,e" fillcolor="black" stroked="f" strokeweight="0">
                  <v:stroke miterlimit="83231f" joinstyle="miter"/>
                  <v:path arrowok="t" textboxrect="0,0,9144,9144"/>
                </v:shape>
                <v:shape id="Shape 42818" o:spid="_x0000_s1064" style="position:absolute;left:60;top:1981;width:64389;height:91;visibility:visible;mso-wrap-style:square;v-text-anchor:top" coordsize="64389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" path="m,l6438900,r,9144l,9144,,e" fillcolor="black" stroked="f" strokeweight="0">
                  <v:stroke miterlimit="83231f" joinstyle="miter"/>
                  <v:path arrowok="t" textboxrect="0,0,6438900,9144"/>
                </v:shape>
                <v:shape id="Shape 42819" o:spid="_x0000_s1065" style="position:absolute;left:64449;top:198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" path="m,l9144,r,9144l,9144,,e" fillcolor="black" stroked="f" strokeweight="0">
                  <v:stroke miterlimit="83231f" joinstyle="miter"/>
                  <v:path arrowok="t" textboxrect="0,0,9144,9144"/>
                </v:shape>
                <v:shape id="Shape 42820" o:spid="_x0000_s1066" style="position:absolute;top:152;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" path="m,l9144,r,182880l,182880,,e" fillcolor="black" stroked="f" strokeweight="0">
                  <v:stroke miterlimit="83231f" joinstyle="miter"/>
                  <v:path arrowok="t" textboxrect="0,0,9144,182880"/>
                </v:shape>
                <v:shape id="Shape 42821" o:spid="_x0000_s1067" style="position:absolute;left:64449;top:152;width:92;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" path="m,l9144,r,182880l,182880,,e" fillcolor="black" stroked="f" strokeweight="0">
                  <v:stroke miterlimit="83231f" joinstyle="miter"/>
                  <v:path arrowok="t" textboxrect="0,0,9144,182880"/>
                </v:shape>
                <w10:anchorlock/>
              </v:group>
            </w:pict>
          </mc:Fallback>
        </mc:AlternateContent>
      </w:r>
    </w:p>
    <w:p w14:paraId="38A23C39" w14:textId="0DB36FD6" w:rsidR="00997CAE" w:rsidRDefault="00185869">
      <w:pPr>
        <w:spacing w:after="114"/>
        <w:ind w:left="-5" w:right="13"/>
      </w:pPr>
      <w:r>
        <w:t xml:space="preserve">As </w:t>
      </w:r>
      <w:r w:rsidR="005F26EF">
        <w:t>estimativas de preços</w:t>
      </w:r>
      <w:r>
        <w:t xml:space="preserve"> foram feitas</w:t>
      </w:r>
      <w:r w:rsidR="005F26EF">
        <w:t xml:space="preserve"> através da realização de cotação com fornecedores do ramo, pesquisa em sites (internet) e pesquisa no </w:t>
      </w:r>
      <w:proofErr w:type="spellStart"/>
      <w:r w:rsidR="005F26EF">
        <w:t>Licitacon</w:t>
      </w:r>
      <w:proofErr w:type="spellEnd"/>
      <w:r w:rsidR="00872960">
        <w:t>.</w:t>
      </w:r>
    </w:p>
    <w:p w14:paraId="42ED2874" w14:textId="77777777" w:rsidR="00997CAE" w:rsidRDefault="00185869">
      <w:pPr>
        <w:spacing w:after="134" w:line="259" w:lineRule="auto"/>
        <w:ind w:left="0" w:right="0" w:firstLine="0"/>
        <w:jc w:val="left"/>
      </w:pPr>
      <w:r>
        <w:t xml:space="preserve"> </w:t>
      </w:r>
    </w:p>
    <w:p w14:paraId="1F35CA80" w14:textId="77777777" w:rsidR="00997CAE" w:rsidRDefault="00185869">
      <w:pPr>
        <w:pStyle w:val="Ttulo1"/>
        <w:ind w:left="10"/>
      </w:pPr>
      <w:r>
        <w:t xml:space="preserve">7. DESCRIÇÃO DA SOLUÇÃO COMO UM TODO </w:t>
      </w:r>
    </w:p>
    <w:p w14:paraId="6DA65A9A" w14:textId="5A02656E" w:rsidR="00997CAE" w:rsidRDefault="00185869" w:rsidP="00B310DE">
      <w:pPr>
        <w:spacing w:after="114" w:line="360" w:lineRule="auto"/>
        <w:ind w:left="-6" w:right="291" w:hanging="11"/>
      </w:pPr>
      <w:r>
        <w:t xml:space="preserve">A solução estudada trata de aquisição de equipamentos de proteção individual para a utilização </w:t>
      </w:r>
      <w:r w:rsidR="008E13E1">
        <w:t xml:space="preserve">pelos </w:t>
      </w:r>
      <w:r>
        <w:t xml:space="preserve">servidores </w:t>
      </w:r>
      <w:r w:rsidR="008E13E1">
        <w:t xml:space="preserve">do município de Nova </w:t>
      </w:r>
      <w:proofErr w:type="spellStart"/>
      <w:r w:rsidR="008E13E1">
        <w:t>Bassano</w:t>
      </w:r>
      <w:proofErr w:type="spellEnd"/>
      <w:r>
        <w:t xml:space="preserve">. Esta solução é de baixa complexidade, amplamente fornecida pelo mercado, visto que a utilização dos EPIs é exigida pela Portaria de 3214/78 do Ministério do Trabalho. </w:t>
      </w:r>
    </w:p>
    <w:p w14:paraId="5E266924" w14:textId="0103BA36" w:rsidR="00997CAE" w:rsidRDefault="00185869" w:rsidP="00B310DE">
      <w:pPr>
        <w:spacing w:after="0" w:line="360" w:lineRule="auto"/>
        <w:ind w:left="-6" w:right="286" w:hanging="11"/>
      </w:pPr>
      <w:r>
        <w:t xml:space="preserve">A solução mais vantajosa e econômica é a aquisição dos EPIs por meio de licitação na modalidade Pregão Eletrônico, Registro de Preços, sendo escolhido o fornecedor que oferecer a melhor relação custo/benefício, com definição de especificação técnica para todos os bens, tamanho, modelo, cor e material, Certificado de Aprovação (C.A.) dos Equipamentos de Proteção </w:t>
      </w:r>
      <w:r>
        <w:tab/>
        <w:t xml:space="preserve">Individual, </w:t>
      </w:r>
      <w:r>
        <w:tab/>
        <w:t xml:space="preserve">selo </w:t>
      </w:r>
      <w:r>
        <w:tab/>
        <w:t xml:space="preserve">de </w:t>
      </w:r>
      <w:r>
        <w:tab/>
        <w:t xml:space="preserve">aprovação </w:t>
      </w:r>
      <w:r>
        <w:tab/>
        <w:t xml:space="preserve">do </w:t>
      </w:r>
      <w:r>
        <w:tab/>
        <w:t xml:space="preserve">INMETRO, </w:t>
      </w:r>
      <w:r>
        <w:tab/>
        <w:t xml:space="preserve">para </w:t>
      </w:r>
      <w:r>
        <w:tab/>
        <w:t xml:space="preserve">os </w:t>
      </w:r>
      <w:r>
        <w:tab/>
        <w:t xml:space="preserve">itens </w:t>
      </w:r>
      <w:r>
        <w:tab/>
        <w:t xml:space="preserve">necessários. </w:t>
      </w:r>
    </w:p>
    <w:p w14:paraId="029C7CB9" w14:textId="3B391D03" w:rsidR="00997CAE" w:rsidRDefault="00185869" w:rsidP="00B310DE">
      <w:pPr>
        <w:spacing w:after="111" w:line="360" w:lineRule="auto"/>
        <w:ind w:left="-6" w:right="286" w:hanging="11"/>
      </w:pPr>
      <w:r>
        <w:t xml:space="preserve">Deverão ser adquiridos materiais novos, observadas as especificações constantes </w:t>
      </w:r>
      <w:r w:rsidR="008E13E1">
        <w:t>neste</w:t>
      </w:r>
      <w:r>
        <w:t xml:space="preserve"> Estudo Técnico Preliminar, bem como do</w:t>
      </w:r>
      <w:r w:rsidR="008E13E1">
        <w:t xml:space="preserve"> </w:t>
      </w:r>
      <w:r>
        <w:t>Termo de Referência, a fim de suprir as necessidades desta Municipalidade no que diz respeito ao fornecimento de equipamentos de proteção individual (</w:t>
      </w:r>
      <w:proofErr w:type="spellStart"/>
      <w:r>
        <w:t>EPI’s</w:t>
      </w:r>
      <w:proofErr w:type="spellEnd"/>
      <w:r>
        <w:t>). Os bens serão solicitados pela</w:t>
      </w:r>
      <w:r w:rsidR="00BC2EB6">
        <w:t>s secretarias participantes do registro de preços</w:t>
      </w:r>
      <w:r>
        <w:t>, na medida das</w:t>
      </w:r>
      <w:r w:rsidR="00BC2EB6">
        <w:t xml:space="preserve"> suas</w:t>
      </w:r>
      <w:r>
        <w:t xml:space="preserve"> necessidades, devendo a contratada realizar a entrega do objeto solicitado no prazo de até </w:t>
      </w:r>
      <w:r w:rsidR="00BC2EB6">
        <w:t>20</w:t>
      </w:r>
      <w:r>
        <w:t xml:space="preserve"> (</w:t>
      </w:r>
      <w:r w:rsidR="00BC2EB6">
        <w:t>vinte</w:t>
      </w:r>
      <w:r>
        <w:t xml:space="preserve">) dias a contar da data do recebimento da Autorização de Fornecimento. </w:t>
      </w:r>
      <w:bookmarkStart w:id="4" w:name="_Hlk209016969"/>
      <w:r>
        <w:t xml:space="preserve">A contratada deverá manter a garantia dos bens fornecidos na forma estabelecida no Código de Defesa do Consumidor, sob pena de sofrer as sanções legais aplicáveis, além de ser obrigada a reparar eventuais danos decorrentes de falhas nos produtos, ainda que ocorram em razão da entrega, fabricação ou armazenagem, quando estes vierem a causar prejuízos à Administração Pública ou a terceiros. </w:t>
      </w:r>
    </w:p>
    <w:p w14:paraId="4869753C" w14:textId="77777777" w:rsidR="00997CAE" w:rsidRDefault="00185869" w:rsidP="00B310DE">
      <w:pPr>
        <w:spacing w:after="114" w:line="360" w:lineRule="auto"/>
        <w:ind w:left="-6" w:right="13" w:hanging="11"/>
      </w:pPr>
      <w:r>
        <w:t xml:space="preserve">A substituição dos produtos, caso seja necessária, deverá ser efetivada em até 7 (sete) dias úteis contados da comunicação realizada pela contratante. </w:t>
      </w:r>
    </w:p>
    <w:bookmarkEnd w:id="4"/>
    <w:p w14:paraId="10C36933" w14:textId="77777777" w:rsidR="00997CAE" w:rsidRDefault="00185869">
      <w:pPr>
        <w:spacing w:after="134" w:line="259" w:lineRule="auto"/>
        <w:ind w:left="0" w:right="0" w:firstLine="0"/>
        <w:jc w:val="left"/>
      </w:pPr>
      <w:r>
        <w:lastRenderedPageBreak/>
        <w:t xml:space="preserve"> </w:t>
      </w:r>
    </w:p>
    <w:p w14:paraId="33A7914F" w14:textId="77777777" w:rsidR="00997CAE" w:rsidRDefault="00185869">
      <w:pPr>
        <w:pStyle w:val="Ttulo1"/>
        <w:ind w:left="10"/>
      </w:pPr>
      <w:r>
        <w:t xml:space="preserve">8. JUSTIFICATIVA PARA PARCELAMENTO </w:t>
      </w:r>
    </w:p>
    <w:p w14:paraId="2D221BE1" w14:textId="77777777" w:rsidR="00CE3AE6" w:rsidRPr="00CE3AE6" w:rsidRDefault="00CE3AE6" w:rsidP="00CE3AE6">
      <w:pPr>
        <w:pStyle w:val="NormalWeb"/>
        <w:spacing w:before="0" w:beforeAutospacing="0" w:after="0" w:afterAutospacing="0" w:line="360" w:lineRule="auto"/>
        <w:jc w:val="both"/>
        <w:rPr>
          <w:rFonts w:ascii="Arial" w:hAnsi="Arial" w:cs="Arial"/>
          <w:sz w:val="20"/>
          <w:szCs w:val="20"/>
        </w:rPr>
      </w:pPr>
      <w:r w:rsidRPr="00CE3AE6">
        <w:rPr>
          <w:rFonts w:ascii="Arial" w:hAnsi="Arial" w:cs="Arial"/>
          <w:sz w:val="20"/>
          <w:szCs w:val="20"/>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w:t>
      </w:r>
      <w:bookmarkStart w:id="5" w:name="art47§1iii"/>
      <w:bookmarkEnd w:id="5"/>
      <w:r w:rsidRPr="00CE3AE6">
        <w:rPr>
          <w:rFonts w:ascii="Arial" w:hAnsi="Arial" w:cs="Arial"/>
          <w:sz w:val="20"/>
          <w:szCs w:val="20"/>
        </w:rPr>
        <w:t>e o dever de buscar a ampliação da competição e de evitar a concentração de mercado.</w:t>
      </w:r>
    </w:p>
    <w:p w14:paraId="10945232" w14:textId="16958B4B" w:rsidR="00CE3AE6" w:rsidRDefault="00CE3AE6" w:rsidP="00CE3AE6">
      <w:pPr>
        <w:pStyle w:val="NormalWeb"/>
        <w:spacing w:before="0" w:beforeAutospacing="0" w:after="0" w:afterAutospacing="0" w:line="360" w:lineRule="auto"/>
        <w:jc w:val="both"/>
        <w:rPr>
          <w:rFonts w:ascii="Arial" w:hAnsi="Arial" w:cs="Arial"/>
        </w:rPr>
      </w:pPr>
      <w:r w:rsidRPr="00CE3AE6">
        <w:rPr>
          <w:rFonts w:ascii="Arial" w:hAnsi="Arial" w:cs="Arial"/>
          <w:sz w:val="20"/>
          <w:szCs w:val="20"/>
        </w:rPr>
        <w:t>A realização do certame por Pregão Eletrônico para Sistema de Registro de Preços será por item, visto que o objeto e divisível e não há prejuízo para o conjunto da solução ou perda de economia de escala, além de ser técnica e economicamente viável. Junto a isso, o parcelamento do objeto visa propiciar a ampla participação de licitantes que, embora não disponham de capacidade para execução da totalidade do objeto, podem fazê-lo com relação aos itens ou unidades autônomas, permitindo que empresas distintas sejam contratadas</w:t>
      </w:r>
      <w:r w:rsidRPr="00661EAE">
        <w:rPr>
          <w:rFonts w:ascii="Arial" w:hAnsi="Arial" w:cs="Arial"/>
        </w:rPr>
        <w:t>.</w:t>
      </w:r>
    </w:p>
    <w:p w14:paraId="020D87C7" w14:textId="77777777" w:rsidR="00A00A87" w:rsidRPr="00661EAE" w:rsidRDefault="00A00A87" w:rsidP="00CE3AE6">
      <w:pPr>
        <w:pStyle w:val="NormalWeb"/>
        <w:spacing w:before="0" w:beforeAutospacing="0" w:after="0" w:afterAutospacing="0" w:line="360" w:lineRule="auto"/>
        <w:jc w:val="both"/>
        <w:rPr>
          <w:rFonts w:ascii="Arial" w:hAnsi="Arial" w:cs="Arial"/>
        </w:rPr>
      </w:pPr>
    </w:p>
    <w:p w14:paraId="43B75B92" w14:textId="77777777" w:rsidR="00997CAE" w:rsidRDefault="00185869">
      <w:pPr>
        <w:pStyle w:val="Ttulo1"/>
        <w:ind w:left="10"/>
      </w:pPr>
      <w:r>
        <w:t xml:space="preserve">9. DEMONSTRATIVO DOS RESULTADOS PRETENDIDOS </w:t>
      </w:r>
    </w:p>
    <w:p w14:paraId="6C40C082" w14:textId="07A4F527" w:rsidR="00997CAE" w:rsidRDefault="00185869" w:rsidP="00404C89">
      <w:pPr>
        <w:spacing w:after="97"/>
        <w:ind w:left="-5" w:right="13"/>
      </w:pPr>
      <w:r>
        <w:t>Espera-se com a contratação suprir a necessidade dos equipamentos relacionados pela requisitante, possibilitando o cumprimento à legislação e a continuidade das atividades que necessitam dos Equipamentos de Proteção Individual – EPI</w:t>
      </w:r>
      <w:r w:rsidR="00BC2EB6">
        <w:t>s</w:t>
      </w:r>
      <w:r>
        <w:t xml:space="preserve">, objeto desta licitação. </w:t>
      </w:r>
    </w:p>
    <w:p w14:paraId="0B263E94" w14:textId="22446EDD" w:rsidR="00997CAE" w:rsidRDefault="00185869" w:rsidP="00404C89">
      <w:pPr>
        <w:spacing w:after="112" w:line="250" w:lineRule="auto"/>
        <w:ind w:left="0" w:right="0"/>
      </w:pPr>
      <w:r>
        <w:t xml:space="preserve">Com a aquisição de EPIs, por intermédio de licitação, o Município de </w:t>
      </w:r>
      <w:r w:rsidR="00BC2EB6">
        <w:t xml:space="preserve">Nova </w:t>
      </w:r>
      <w:proofErr w:type="spellStart"/>
      <w:r w:rsidR="00BC2EB6">
        <w:t>Bassano</w:t>
      </w:r>
      <w:proofErr w:type="spellEnd"/>
      <w:r>
        <w:t xml:space="preserve"> busca proporcionar aos servidores públicos maior proteção e segurança no desempenho de suas atividades, e com isso procura obter os seguintes resultados: </w:t>
      </w:r>
    </w:p>
    <w:p w14:paraId="655BAB85" w14:textId="0161091F" w:rsidR="00997CAE" w:rsidRDefault="00185869" w:rsidP="00BC2EB6">
      <w:pPr>
        <w:pStyle w:val="PargrafodaLista"/>
        <w:numPr>
          <w:ilvl w:val="1"/>
          <w:numId w:val="7"/>
        </w:numPr>
        <w:spacing w:after="0" w:line="259" w:lineRule="auto"/>
        <w:ind w:left="567" w:right="0" w:hanging="283"/>
      </w:pPr>
      <w:r>
        <w:t xml:space="preserve">Redução de acidentes: Muitos acidentes de trabalho podem ser prevenidos com o uso correto de EPIs. Assim, a Administração Municipal evita processos e ações trabalhistas, além dos custos de afastamento de um servidor acidentado. </w:t>
      </w:r>
    </w:p>
    <w:p w14:paraId="2AE3BB34" w14:textId="61364558" w:rsidR="00997CAE" w:rsidRDefault="00185869" w:rsidP="00BC2EB6">
      <w:pPr>
        <w:pStyle w:val="PargrafodaLista"/>
        <w:numPr>
          <w:ilvl w:val="1"/>
          <w:numId w:val="7"/>
        </w:numPr>
        <w:spacing w:after="0" w:line="259" w:lineRule="auto"/>
        <w:ind w:left="567" w:right="0" w:hanging="283"/>
        <w:jc w:val="left"/>
      </w:pPr>
      <w:r>
        <w:t xml:space="preserve">Aumento da produtividade: A produtividade do servidor aumenta quando ele </w:t>
      </w:r>
      <w:r w:rsidR="00BC2EB6">
        <w:t>se sente protegido</w:t>
      </w:r>
      <w:r>
        <w:t xml:space="preserve">. Tal questão está relacionada tanto à tranquilidade no trabalho quanto à consciência de que o órgão público também se preocupa com a sua saúde. </w:t>
      </w:r>
    </w:p>
    <w:p w14:paraId="7D919347" w14:textId="0688D6FA" w:rsidR="00997CAE" w:rsidRDefault="00185869" w:rsidP="00BC2EB6">
      <w:pPr>
        <w:pStyle w:val="PargrafodaLista"/>
        <w:numPr>
          <w:ilvl w:val="1"/>
          <w:numId w:val="7"/>
        </w:numPr>
        <w:spacing w:after="145"/>
        <w:ind w:left="567" w:right="0" w:hanging="283"/>
      </w:pPr>
      <w:r>
        <w:t>Diminuição de custos: Acidentes de trabalho representam custos adicionais para a Administração, seja por acabarem em processos judiciais, seja por implicarem, muitas vezes, conserto de itens quebrados e despesas médicas. Assim, evitá-los é também uma forma de diminuir custos. As vantagens do uso de EPIs ainda podem se estender ao campo legal, ou seja, é importante seguir a todas as orientações do Ministério do Trabalho nesse sentido, além de considerar a importância da qualidade de vida e bem-estar do colaborador. Os resultados de tais medidas certamente serão sentidos no dia</w:t>
      </w:r>
      <w:r w:rsidR="00BC2EB6">
        <w:t>-</w:t>
      </w:r>
      <w:r>
        <w:t>a</w:t>
      </w:r>
      <w:r w:rsidR="00BC2EB6">
        <w:t>-</w:t>
      </w:r>
      <w:r>
        <w:t xml:space="preserve">dia do órgão público, a partir de resultados progressivos e satisfatórios. </w:t>
      </w:r>
    </w:p>
    <w:p w14:paraId="5EA2D068" w14:textId="77777777" w:rsidR="00B310DE" w:rsidRDefault="00B310DE" w:rsidP="00B310DE">
      <w:pPr>
        <w:pStyle w:val="PargrafodaLista"/>
        <w:spacing w:after="145"/>
        <w:ind w:left="567" w:right="0" w:firstLine="0"/>
      </w:pPr>
    </w:p>
    <w:p w14:paraId="54CBFF61" w14:textId="77777777" w:rsidR="00997CAE" w:rsidRDefault="00185869">
      <w:pPr>
        <w:pStyle w:val="Ttulo1"/>
        <w:ind w:left="276"/>
      </w:pPr>
      <w:r>
        <w:t xml:space="preserve">10. PROVIDÊNCIAS PRÉVIAS AO CONTRATO </w:t>
      </w:r>
    </w:p>
    <w:p w14:paraId="31111E5B" w14:textId="77777777" w:rsidR="00997CAE" w:rsidRDefault="00185869">
      <w:pPr>
        <w:spacing w:after="170"/>
        <w:ind w:right="13"/>
      </w:pPr>
      <w:r>
        <w:t xml:space="preserve">No especifico desta contratação, não há necessidade de adequações do órgão requisitante para a contratação do objeto deste estudo. </w:t>
      </w:r>
    </w:p>
    <w:p w14:paraId="6185C3D5" w14:textId="77777777" w:rsidR="00B310DE" w:rsidRDefault="00B310DE">
      <w:pPr>
        <w:spacing w:after="170"/>
        <w:ind w:right="13"/>
      </w:pPr>
    </w:p>
    <w:p w14:paraId="6BB91B26" w14:textId="77777777" w:rsidR="00997CAE" w:rsidRDefault="00185869">
      <w:pPr>
        <w:pBdr>
          <w:top w:val="single" w:sz="4" w:space="0" w:color="000000"/>
          <w:left w:val="single" w:sz="4" w:space="0" w:color="000000"/>
          <w:bottom w:val="single" w:sz="4" w:space="0" w:color="000000"/>
          <w:right w:val="single" w:sz="4" w:space="0" w:color="000000"/>
        </w:pBdr>
        <w:shd w:val="clear" w:color="auto" w:fill="D9E2F3"/>
        <w:spacing w:after="189" w:line="259" w:lineRule="auto"/>
        <w:ind w:left="276" w:right="0"/>
        <w:jc w:val="left"/>
      </w:pPr>
      <w:r>
        <w:rPr>
          <w:b/>
        </w:rPr>
        <w:t xml:space="preserve">11. CONTRATAÇÕES CORRELATAS/INTERDEPENDENTES </w:t>
      </w:r>
    </w:p>
    <w:p w14:paraId="37537BC3" w14:textId="77777777" w:rsidR="00997CAE" w:rsidRDefault="00185869">
      <w:pPr>
        <w:spacing w:after="112"/>
        <w:ind w:right="13"/>
      </w:pPr>
      <w:r>
        <w:t xml:space="preserve">Não existe interdependência entre os produtos solicitados. </w:t>
      </w:r>
    </w:p>
    <w:p w14:paraId="18BFC487" w14:textId="77777777" w:rsidR="00997CAE" w:rsidRDefault="00185869">
      <w:pPr>
        <w:spacing w:after="132" w:line="259" w:lineRule="auto"/>
        <w:ind w:left="281" w:right="0" w:firstLine="0"/>
        <w:jc w:val="left"/>
      </w:pPr>
      <w:r>
        <w:t xml:space="preserve"> </w:t>
      </w:r>
    </w:p>
    <w:p w14:paraId="0FE33CF9" w14:textId="77777777" w:rsidR="00997CAE" w:rsidRDefault="00185869">
      <w:pPr>
        <w:pStyle w:val="Ttulo1"/>
        <w:ind w:left="276"/>
      </w:pPr>
      <w:r>
        <w:lastRenderedPageBreak/>
        <w:t xml:space="preserve">12. IMPACTOS AMBIENTAIS </w:t>
      </w:r>
    </w:p>
    <w:p w14:paraId="1BA6CC57" w14:textId="2F9A4600" w:rsidR="00997CAE" w:rsidRDefault="00185869" w:rsidP="00B310DE">
      <w:pPr>
        <w:spacing w:after="112" w:line="250" w:lineRule="auto"/>
        <w:ind w:left="276" w:right="0"/>
      </w:pPr>
      <w:r>
        <w:t xml:space="preserve">Não há previsão de impacto ambiental resultante desta contratação. Todavia, caberá </w:t>
      </w:r>
      <w:r w:rsidR="00BC2EB6">
        <w:t>à</w:t>
      </w:r>
      <w:r>
        <w:t xml:space="preserve"> futura contratada ações a serem adotadas como boas práticas na prestação dos serviços a serem desempenhados por intermédio de seus profissionais: </w:t>
      </w:r>
    </w:p>
    <w:p w14:paraId="68F9DBB4" w14:textId="77777777" w:rsidR="00997CAE" w:rsidRDefault="00185869">
      <w:pPr>
        <w:spacing w:after="0" w:line="259" w:lineRule="auto"/>
        <w:ind w:left="281" w:right="0" w:firstLine="0"/>
        <w:jc w:val="left"/>
      </w:pPr>
      <w:r>
        <w:t xml:space="preserve"> </w:t>
      </w:r>
    </w:p>
    <w:p w14:paraId="0B6C0BA0" w14:textId="77777777" w:rsidR="00B310DE" w:rsidRDefault="00185869" w:rsidP="00B310DE">
      <w:pPr>
        <w:numPr>
          <w:ilvl w:val="0"/>
          <w:numId w:val="4"/>
        </w:numPr>
        <w:spacing w:after="112" w:line="250" w:lineRule="auto"/>
        <w:ind w:left="513" w:right="13" w:hanging="232"/>
      </w:pPr>
      <w:r>
        <w:t xml:space="preserve">Orientar seus empregados sobre prevenção e controle de risco aos trabalhadores, bem como sobre práticas socioambientais para economia de energia, de água e redução de geração de resíduos sólidos no ambiente </w:t>
      </w:r>
      <w:r w:rsidR="00B310DE">
        <w:t>de trabalho</w:t>
      </w:r>
      <w:r>
        <w:t xml:space="preserve">; </w:t>
      </w:r>
    </w:p>
    <w:p w14:paraId="7064D81B" w14:textId="5023E098" w:rsidR="00997CAE" w:rsidRDefault="00185869" w:rsidP="00B310DE">
      <w:pPr>
        <w:numPr>
          <w:ilvl w:val="0"/>
          <w:numId w:val="4"/>
        </w:numPr>
        <w:spacing w:after="112" w:line="250" w:lineRule="auto"/>
        <w:ind w:left="513" w:right="13" w:hanging="232"/>
      </w:pPr>
      <w:r>
        <w:t xml:space="preserve">Utilizar equipamentos e materiais de menor impacto ambiental; </w:t>
      </w:r>
    </w:p>
    <w:p w14:paraId="67C36DC1" w14:textId="5574287D" w:rsidR="00997CAE" w:rsidRDefault="00185869">
      <w:pPr>
        <w:numPr>
          <w:ilvl w:val="0"/>
          <w:numId w:val="4"/>
        </w:numPr>
        <w:spacing w:after="111"/>
        <w:ind w:left="513" w:right="13" w:hanging="232"/>
      </w:pPr>
      <w:r>
        <w:t xml:space="preserve">Fornecer aos </w:t>
      </w:r>
      <w:r w:rsidR="00B310DE">
        <w:t xml:space="preserve">seus </w:t>
      </w:r>
      <w:r>
        <w:t xml:space="preserve">empregados os equipamentos de segurança que se fizerem necessários e fiscalizar o uso, em especial pelo que consta da Norma Regulamentadora nº 6 do MTE; </w:t>
      </w:r>
    </w:p>
    <w:p w14:paraId="1030D0CD" w14:textId="38B0F675" w:rsidR="00997CAE" w:rsidRDefault="00185869" w:rsidP="003C45C2">
      <w:pPr>
        <w:numPr>
          <w:ilvl w:val="0"/>
          <w:numId w:val="4"/>
        </w:numPr>
        <w:ind w:left="513" w:right="13" w:hanging="232"/>
      </w:pPr>
      <w:r>
        <w:t xml:space="preserve">Manter critérios especiais e privilegiados para aquisição de produtos e equipamentos que apresentem eficiência energética e redução de consumo. </w:t>
      </w:r>
    </w:p>
    <w:p w14:paraId="3BC71234" w14:textId="77777777" w:rsidR="00997CAE" w:rsidRDefault="00185869">
      <w:pPr>
        <w:spacing w:after="134" w:line="259" w:lineRule="auto"/>
        <w:ind w:left="0" w:right="0" w:firstLine="0"/>
        <w:jc w:val="left"/>
      </w:pPr>
      <w:r>
        <w:t xml:space="preserve"> </w:t>
      </w:r>
    </w:p>
    <w:p w14:paraId="5F12248A" w14:textId="77777777" w:rsidR="00997CAE" w:rsidRDefault="00185869">
      <w:pPr>
        <w:pStyle w:val="Ttulo1"/>
        <w:ind w:left="10"/>
      </w:pPr>
      <w:r>
        <w:t xml:space="preserve">13. VIABILIDADE DA CONTRATAÇÃO </w:t>
      </w:r>
    </w:p>
    <w:p w14:paraId="56109F31" w14:textId="65C2FBD2" w:rsidR="00997CAE" w:rsidRDefault="00185869">
      <w:pPr>
        <w:spacing w:after="0"/>
        <w:ind w:left="-5" w:right="289"/>
      </w:pPr>
      <w:r>
        <w:t xml:space="preserve">Diante do exposto, foi possível concluir que os estudos preliminares evidenciaram pela possibilidade de </w:t>
      </w:r>
      <w:r w:rsidR="00B310DE">
        <w:t>aquisição</w:t>
      </w:r>
      <w:r>
        <w:t xml:space="preserve"> dos itens descrito</w:t>
      </w:r>
      <w:r w:rsidR="00B310DE">
        <w:t>s</w:t>
      </w:r>
      <w:r>
        <w:t xml:space="preserve"> acima, bem como adequada às necessidades desta Administração. Por fim, havendo a previsão e viabilidade financeira, entende-se como viável e razoável a contratação por meio de processo licitatório descrito neste ETP para atender ao interesse público.  </w:t>
      </w:r>
    </w:p>
    <w:p w14:paraId="56B80B91" w14:textId="77777777" w:rsidR="00997CAE" w:rsidRDefault="00185869">
      <w:pPr>
        <w:spacing w:after="0" w:line="259" w:lineRule="auto"/>
        <w:ind w:left="0" w:right="0" w:firstLine="0"/>
        <w:jc w:val="left"/>
      </w:pPr>
      <w:r>
        <w:t xml:space="preserve"> </w:t>
      </w:r>
    </w:p>
    <w:p w14:paraId="6DA0A1AC" w14:textId="63CA1B7D" w:rsidR="00997CAE" w:rsidRDefault="003C45C2">
      <w:pPr>
        <w:spacing w:after="0" w:line="259" w:lineRule="auto"/>
        <w:ind w:left="0" w:right="284" w:firstLine="0"/>
        <w:jc w:val="right"/>
      </w:pPr>
      <w:r>
        <w:t xml:space="preserve">Nova </w:t>
      </w:r>
      <w:proofErr w:type="spellStart"/>
      <w:r>
        <w:t>Bassano</w:t>
      </w:r>
      <w:proofErr w:type="spellEnd"/>
      <w:r w:rsidR="00185869">
        <w:t xml:space="preserve">, </w:t>
      </w:r>
      <w:r w:rsidR="00B310DE">
        <w:t>08 de setembro de 2025.</w:t>
      </w:r>
      <w:r w:rsidR="00185869">
        <w:t xml:space="preserve"> </w:t>
      </w:r>
    </w:p>
    <w:p w14:paraId="2AFD3378" w14:textId="77777777" w:rsidR="00B310DE" w:rsidRDefault="00B310DE">
      <w:pPr>
        <w:spacing w:after="0" w:line="259" w:lineRule="auto"/>
        <w:ind w:left="0" w:right="225" w:firstLine="0"/>
        <w:jc w:val="right"/>
      </w:pPr>
    </w:p>
    <w:p w14:paraId="4667482F" w14:textId="2F675A3A" w:rsidR="00997CAE" w:rsidRDefault="00185869">
      <w:pPr>
        <w:spacing w:after="0" w:line="259" w:lineRule="auto"/>
        <w:ind w:left="0" w:right="225" w:firstLine="0"/>
        <w:jc w:val="right"/>
      </w:pPr>
      <w:r>
        <w:t xml:space="preserve"> </w:t>
      </w:r>
    </w:p>
    <w:p w14:paraId="4DBEF715" w14:textId="77777777" w:rsidR="003C45C2" w:rsidRDefault="003C45C2">
      <w:pPr>
        <w:spacing w:after="0" w:line="259" w:lineRule="auto"/>
        <w:ind w:left="0" w:right="225" w:firstLine="0"/>
        <w:jc w:val="right"/>
      </w:pPr>
    </w:p>
    <w:p w14:paraId="29DACF3D" w14:textId="77777777" w:rsidR="00823D66" w:rsidRPr="00823D66" w:rsidRDefault="00823D66" w:rsidP="00823D66">
      <w:pPr>
        <w:pStyle w:val="Corpodetexto"/>
        <w:jc w:val="center"/>
        <w:rPr>
          <w:rFonts w:ascii="Arial" w:hAnsi="Arial" w:cs="Arial"/>
          <w:sz w:val="20"/>
        </w:rPr>
      </w:pPr>
      <w:bookmarkStart w:id="6" w:name="_Hlk208998827"/>
      <w:r w:rsidRPr="00823D66">
        <w:rPr>
          <w:rFonts w:ascii="Arial" w:hAnsi="Arial" w:cs="Arial"/>
          <w:sz w:val="20"/>
        </w:rPr>
        <w:t xml:space="preserve">Solange Cassol </w:t>
      </w:r>
    </w:p>
    <w:p w14:paraId="4A4D2636" w14:textId="77777777" w:rsidR="00823D66" w:rsidRPr="00823D66" w:rsidRDefault="00823D66" w:rsidP="00823D66">
      <w:pPr>
        <w:pStyle w:val="Corpodetexto"/>
        <w:jc w:val="center"/>
        <w:rPr>
          <w:rFonts w:ascii="Arial" w:hAnsi="Arial" w:cs="Arial"/>
          <w:sz w:val="20"/>
        </w:rPr>
      </w:pPr>
      <w:r w:rsidRPr="00823D66">
        <w:rPr>
          <w:rFonts w:ascii="Arial" w:hAnsi="Arial" w:cs="Arial"/>
          <w:sz w:val="20"/>
        </w:rPr>
        <w:t>Fiscal Sanitário</w:t>
      </w:r>
    </w:p>
    <w:p w14:paraId="0CBFB14C" w14:textId="77777777" w:rsidR="00823D66" w:rsidRPr="00823D66" w:rsidRDefault="00823D66" w:rsidP="00823D66">
      <w:pPr>
        <w:pStyle w:val="Corpodetexto"/>
        <w:jc w:val="center"/>
        <w:rPr>
          <w:rFonts w:ascii="Arial" w:hAnsi="Arial" w:cs="Arial"/>
          <w:sz w:val="20"/>
        </w:rPr>
      </w:pPr>
      <w:r w:rsidRPr="00823D66">
        <w:rPr>
          <w:rFonts w:ascii="Arial" w:hAnsi="Arial" w:cs="Arial"/>
          <w:sz w:val="20"/>
        </w:rPr>
        <w:t>Port. 219</w:t>
      </w:r>
    </w:p>
    <w:bookmarkEnd w:id="6"/>
    <w:p w14:paraId="3101759F" w14:textId="77777777" w:rsidR="00823D66" w:rsidRPr="00823D66" w:rsidRDefault="00823D66" w:rsidP="00823D66">
      <w:pPr>
        <w:pStyle w:val="Corpodetexto"/>
        <w:jc w:val="center"/>
        <w:rPr>
          <w:rFonts w:ascii="Arial" w:hAnsi="Arial" w:cs="Arial"/>
          <w:sz w:val="20"/>
        </w:rPr>
      </w:pPr>
    </w:p>
    <w:p w14:paraId="200A1367" w14:textId="77777777" w:rsidR="00823D66" w:rsidRPr="00823D66" w:rsidRDefault="00823D66" w:rsidP="00823D66">
      <w:pPr>
        <w:pStyle w:val="Corpodetexto"/>
        <w:jc w:val="center"/>
        <w:rPr>
          <w:rFonts w:ascii="Arial" w:hAnsi="Arial" w:cs="Arial"/>
          <w:sz w:val="20"/>
        </w:rPr>
      </w:pPr>
    </w:p>
    <w:p w14:paraId="6B48AF7A" w14:textId="77777777" w:rsidR="00823D66" w:rsidRPr="00823D66" w:rsidRDefault="00823D66" w:rsidP="00823D66">
      <w:pPr>
        <w:pStyle w:val="Corpodetexto"/>
        <w:jc w:val="center"/>
        <w:rPr>
          <w:rFonts w:ascii="Arial" w:hAnsi="Arial" w:cs="Arial"/>
          <w:sz w:val="20"/>
        </w:rPr>
      </w:pPr>
      <w:r w:rsidRPr="00823D66">
        <w:rPr>
          <w:rFonts w:ascii="Arial" w:hAnsi="Arial" w:cs="Arial"/>
          <w:sz w:val="20"/>
        </w:rPr>
        <w:t xml:space="preserve">Aline </w:t>
      </w:r>
      <w:proofErr w:type="spellStart"/>
      <w:r w:rsidRPr="00823D66">
        <w:rPr>
          <w:rFonts w:ascii="Arial" w:hAnsi="Arial" w:cs="Arial"/>
          <w:sz w:val="20"/>
        </w:rPr>
        <w:t>Luvison</w:t>
      </w:r>
      <w:proofErr w:type="spellEnd"/>
    </w:p>
    <w:p w14:paraId="5E80BB01" w14:textId="77777777" w:rsidR="00823D66" w:rsidRPr="00823D66" w:rsidRDefault="00823D66" w:rsidP="00823D66">
      <w:pPr>
        <w:pStyle w:val="Corpodetexto"/>
        <w:jc w:val="center"/>
        <w:rPr>
          <w:rFonts w:ascii="Arial" w:hAnsi="Arial" w:cs="Arial"/>
          <w:sz w:val="20"/>
        </w:rPr>
      </w:pPr>
      <w:r w:rsidRPr="00823D66">
        <w:rPr>
          <w:rFonts w:ascii="Arial" w:hAnsi="Arial" w:cs="Arial"/>
          <w:sz w:val="20"/>
        </w:rPr>
        <w:t>Secretária Municipal da Saúde</w:t>
      </w:r>
    </w:p>
    <w:p w14:paraId="0B92ED8F" w14:textId="2DAD7790" w:rsidR="00823D66" w:rsidRPr="00823D66" w:rsidRDefault="00823D66" w:rsidP="00823D66">
      <w:pPr>
        <w:pStyle w:val="Corpodetexto"/>
        <w:jc w:val="center"/>
        <w:rPr>
          <w:rFonts w:ascii="Arial" w:hAnsi="Arial" w:cs="Arial"/>
          <w:sz w:val="20"/>
        </w:rPr>
      </w:pPr>
      <w:r w:rsidRPr="00823D66">
        <w:rPr>
          <w:rFonts w:ascii="Arial" w:hAnsi="Arial" w:cs="Arial"/>
          <w:sz w:val="20"/>
        </w:rPr>
        <w:t>e Assistência Social</w:t>
      </w:r>
    </w:p>
    <w:p w14:paraId="72D0A94C" w14:textId="49FBCE95" w:rsidR="00823D66" w:rsidRPr="00823D66" w:rsidRDefault="00823D66" w:rsidP="00823D66">
      <w:pPr>
        <w:pStyle w:val="Corpodetexto"/>
        <w:jc w:val="center"/>
        <w:rPr>
          <w:rFonts w:ascii="Arial" w:hAnsi="Arial" w:cs="Arial"/>
          <w:sz w:val="20"/>
        </w:rPr>
      </w:pPr>
    </w:p>
    <w:p w14:paraId="5C30FB46" w14:textId="5E24A1C4" w:rsidR="00823D66" w:rsidRPr="00823D66" w:rsidRDefault="00823D66" w:rsidP="00823D66">
      <w:pPr>
        <w:pStyle w:val="Corpodetexto"/>
        <w:jc w:val="center"/>
        <w:rPr>
          <w:rFonts w:ascii="Arial" w:hAnsi="Arial" w:cs="Arial"/>
          <w:sz w:val="20"/>
        </w:rPr>
      </w:pPr>
    </w:p>
    <w:p w14:paraId="3E5EC747" w14:textId="11D32205" w:rsidR="00823D66" w:rsidRPr="00823D66" w:rsidRDefault="00823D66" w:rsidP="00823D66">
      <w:pPr>
        <w:pStyle w:val="Corpodetexto"/>
        <w:jc w:val="center"/>
        <w:rPr>
          <w:rFonts w:ascii="Arial" w:hAnsi="Arial" w:cs="Arial"/>
          <w:sz w:val="20"/>
        </w:rPr>
      </w:pPr>
      <w:r w:rsidRPr="00823D66">
        <w:rPr>
          <w:rFonts w:ascii="Arial" w:hAnsi="Arial" w:cs="Arial"/>
          <w:sz w:val="20"/>
        </w:rPr>
        <w:t>Sergio</w:t>
      </w:r>
      <w:r>
        <w:rPr>
          <w:rFonts w:ascii="Arial" w:hAnsi="Arial" w:cs="Arial"/>
          <w:sz w:val="20"/>
        </w:rPr>
        <w:t xml:space="preserve"> </w:t>
      </w:r>
      <w:proofErr w:type="spellStart"/>
      <w:r>
        <w:rPr>
          <w:rFonts w:ascii="Arial" w:hAnsi="Arial" w:cs="Arial"/>
          <w:sz w:val="20"/>
        </w:rPr>
        <w:t>Luis</w:t>
      </w:r>
      <w:proofErr w:type="spellEnd"/>
      <w:r w:rsidRPr="00823D66">
        <w:rPr>
          <w:rFonts w:ascii="Arial" w:hAnsi="Arial" w:cs="Arial"/>
          <w:sz w:val="20"/>
        </w:rPr>
        <w:t xml:space="preserve"> </w:t>
      </w:r>
      <w:proofErr w:type="spellStart"/>
      <w:r w:rsidRPr="00823D66">
        <w:rPr>
          <w:rFonts w:ascii="Arial" w:hAnsi="Arial" w:cs="Arial"/>
          <w:sz w:val="20"/>
        </w:rPr>
        <w:t>Luvison</w:t>
      </w:r>
      <w:proofErr w:type="spellEnd"/>
    </w:p>
    <w:p w14:paraId="51C98909" w14:textId="321BCEB4" w:rsidR="00823D66" w:rsidRPr="00823D66" w:rsidRDefault="00823D66" w:rsidP="00823D66">
      <w:pPr>
        <w:pStyle w:val="Corpodetexto"/>
        <w:jc w:val="center"/>
        <w:rPr>
          <w:rFonts w:ascii="Arial" w:hAnsi="Arial" w:cs="Arial"/>
          <w:sz w:val="20"/>
        </w:rPr>
      </w:pPr>
      <w:r w:rsidRPr="00823D66">
        <w:rPr>
          <w:rFonts w:ascii="Arial" w:hAnsi="Arial" w:cs="Arial"/>
          <w:sz w:val="20"/>
        </w:rPr>
        <w:t>Secretário Municipal da Agricultura</w:t>
      </w:r>
      <w:r>
        <w:rPr>
          <w:rFonts w:ascii="Arial" w:hAnsi="Arial" w:cs="Arial"/>
          <w:sz w:val="20"/>
        </w:rPr>
        <w:t xml:space="preserve"> e Pecuária</w:t>
      </w:r>
    </w:p>
    <w:p w14:paraId="7068EEA7" w14:textId="04987648" w:rsidR="00823D66" w:rsidRPr="00823D66" w:rsidRDefault="00823D66" w:rsidP="00823D66">
      <w:pPr>
        <w:pStyle w:val="Corpodetexto"/>
        <w:jc w:val="center"/>
        <w:rPr>
          <w:rFonts w:ascii="Arial" w:hAnsi="Arial" w:cs="Arial"/>
          <w:sz w:val="20"/>
        </w:rPr>
      </w:pPr>
    </w:p>
    <w:p w14:paraId="67FE5423" w14:textId="22EEB475" w:rsidR="00823D66" w:rsidRPr="00823D66" w:rsidRDefault="00823D66" w:rsidP="00823D66">
      <w:pPr>
        <w:pStyle w:val="Corpodetexto"/>
        <w:jc w:val="center"/>
        <w:rPr>
          <w:rFonts w:ascii="Arial" w:hAnsi="Arial" w:cs="Arial"/>
          <w:sz w:val="20"/>
        </w:rPr>
      </w:pPr>
    </w:p>
    <w:p w14:paraId="3C472B0E" w14:textId="7DC01940" w:rsidR="00823D66" w:rsidRPr="00823D66" w:rsidRDefault="00823D66" w:rsidP="00823D66">
      <w:pPr>
        <w:pStyle w:val="Corpodetexto"/>
        <w:jc w:val="center"/>
        <w:rPr>
          <w:rFonts w:ascii="Arial" w:hAnsi="Arial" w:cs="Arial"/>
          <w:sz w:val="20"/>
        </w:rPr>
      </w:pPr>
      <w:r w:rsidRPr="00823D66">
        <w:rPr>
          <w:rFonts w:ascii="Arial" w:hAnsi="Arial" w:cs="Arial"/>
          <w:sz w:val="20"/>
        </w:rPr>
        <w:t xml:space="preserve">Veranice </w:t>
      </w:r>
      <w:proofErr w:type="spellStart"/>
      <w:r w:rsidRPr="00823D66">
        <w:rPr>
          <w:rFonts w:ascii="Arial" w:hAnsi="Arial" w:cs="Arial"/>
          <w:sz w:val="20"/>
        </w:rPr>
        <w:t>Pelle</w:t>
      </w:r>
      <w:proofErr w:type="spellEnd"/>
      <w:r>
        <w:rPr>
          <w:rFonts w:ascii="Arial" w:hAnsi="Arial" w:cs="Arial"/>
          <w:sz w:val="20"/>
        </w:rPr>
        <w:t xml:space="preserve"> De Bona</w:t>
      </w:r>
    </w:p>
    <w:p w14:paraId="725D8154" w14:textId="4D959D3E" w:rsidR="00823D66" w:rsidRDefault="00823D66" w:rsidP="00823D66">
      <w:pPr>
        <w:pStyle w:val="Corpodetexto"/>
        <w:jc w:val="center"/>
        <w:rPr>
          <w:rFonts w:ascii="Arial" w:hAnsi="Arial" w:cs="Arial"/>
          <w:sz w:val="20"/>
        </w:rPr>
      </w:pPr>
      <w:r w:rsidRPr="00823D66">
        <w:rPr>
          <w:rFonts w:ascii="Arial" w:hAnsi="Arial" w:cs="Arial"/>
          <w:sz w:val="20"/>
        </w:rPr>
        <w:t>Secretária Municipal da Educação</w:t>
      </w:r>
    </w:p>
    <w:p w14:paraId="7FBE2A10" w14:textId="3D60A026" w:rsidR="00823D66" w:rsidRDefault="00823D66" w:rsidP="00823D66">
      <w:pPr>
        <w:pStyle w:val="Corpodetexto"/>
        <w:jc w:val="center"/>
        <w:rPr>
          <w:rFonts w:ascii="Arial" w:hAnsi="Arial" w:cs="Arial"/>
          <w:sz w:val="20"/>
        </w:rPr>
      </w:pPr>
    </w:p>
    <w:p w14:paraId="3EECA0DB" w14:textId="16E3BD3D" w:rsidR="00823D66" w:rsidRDefault="00823D66" w:rsidP="00823D66">
      <w:pPr>
        <w:pStyle w:val="Corpodetexto"/>
        <w:jc w:val="center"/>
        <w:rPr>
          <w:rFonts w:ascii="Arial" w:hAnsi="Arial" w:cs="Arial"/>
          <w:sz w:val="20"/>
        </w:rPr>
      </w:pPr>
    </w:p>
    <w:p w14:paraId="39DF922B" w14:textId="41272826" w:rsidR="00823D66" w:rsidRDefault="00823D66" w:rsidP="00823D66">
      <w:pPr>
        <w:pStyle w:val="Corpodetexto"/>
        <w:jc w:val="center"/>
        <w:rPr>
          <w:rFonts w:ascii="Arial" w:hAnsi="Arial" w:cs="Arial"/>
          <w:sz w:val="20"/>
        </w:rPr>
      </w:pPr>
      <w:r>
        <w:rPr>
          <w:rFonts w:ascii="Arial" w:hAnsi="Arial" w:cs="Arial"/>
          <w:sz w:val="20"/>
        </w:rPr>
        <w:t>Sadi Zanon</w:t>
      </w:r>
    </w:p>
    <w:p w14:paraId="163C23D5" w14:textId="3B0B7B0D" w:rsidR="00823D66" w:rsidRPr="00823D66" w:rsidRDefault="00823D66" w:rsidP="00823D66">
      <w:pPr>
        <w:pStyle w:val="Corpodetexto"/>
        <w:jc w:val="center"/>
        <w:rPr>
          <w:rFonts w:ascii="Arial" w:hAnsi="Arial" w:cs="Arial"/>
          <w:sz w:val="20"/>
        </w:rPr>
      </w:pPr>
      <w:r>
        <w:rPr>
          <w:rFonts w:ascii="Arial" w:hAnsi="Arial" w:cs="Arial"/>
          <w:sz w:val="20"/>
        </w:rPr>
        <w:t>Secretário de Obras e Viação</w:t>
      </w:r>
    </w:p>
    <w:p w14:paraId="1B6AE176" w14:textId="6FD5AA6D" w:rsidR="00823D66" w:rsidRDefault="00823D66" w:rsidP="00823D66">
      <w:pPr>
        <w:pStyle w:val="Corpodetexto"/>
        <w:jc w:val="center"/>
        <w:rPr>
          <w:rFonts w:ascii="Arial" w:hAnsi="Arial" w:cs="Arial"/>
          <w:sz w:val="24"/>
          <w:szCs w:val="24"/>
        </w:rPr>
      </w:pPr>
    </w:p>
    <w:p w14:paraId="72F51B16" w14:textId="77777777" w:rsidR="00B310DE" w:rsidRDefault="00B310DE" w:rsidP="00823D66">
      <w:pPr>
        <w:pStyle w:val="Corpodetexto"/>
        <w:jc w:val="center"/>
        <w:rPr>
          <w:rFonts w:ascii="Arial" w:hAnsi="Arial" w:cs="Arial"/>
          <w:sz w:val="20"/>
        </w:rPr>
      </w:pPr>
    </w:p>
    <w:p w14:paraId="31FA3F60" w14:textId="30FE0026" w:rsidR="00823D66" w:rsidRPr="007B67AE" w:rsidRDefault="007B67AE" w:rsidP="00823D66">
      <w:pPr>
        <w:pStyle w:val="Corpodetexto"/>
        <w:jc w:val="center"/>
        <w:rPr>
          <w:rFonts w:ascii="Arial" w:hAnsi="Arial" w:cs="Arial"/>
          <w:sz w:val="20"/>
        </w:rPr>
      </w:pPr>
      <w:r w:rsidRPr="007B67AE">
        <w:rPr>
          <w:rFonts w:ascii="Arial" w:hAnsi="Arial" w:cs="Arial"/>
          <w:sz w:val="20"/>
        </w:rPr>
        <w:t xml:space="preserve">Leda Maria </w:t>
      </w:r>
      <w:proofErr w:type="spellStart"/>
      <w:r w:rsidRPr="007B67AE">
        <w:rPr>
          <w:rFonts w:ascii="Arial" w:hAnsi="Arial" w:cs="Arial"/>
          <w:sz w:val="20"/>
        </w:rPr>
        <w:t>Ravanello</w:t>
      </w:r>
      <w:proofErr w:type="spellEnd"/>
    </w:p>
    <w:p w14:paraId="1B587924" w14:textId="2844DE5A" w:rsidR="007B67AE" w:rsidRPr="007B67AE" w:rsidRDefault="007B67AE" w:rsidP="00823D66">
      <w:pPr>
        <w:pStyle w:val="Corpodetexto"/>
        <w:jc w:val="center"/>
        <w:rPr>
          <w:rFonts w:ascii="Arial" w:hAnsi="Arial" w:cs="Arial"/>
          <w:sz w:val="20"/>
        </w:rPr>
      </w:pPr>
      <w:r w:rsidRPr="007B67AE">
        <w:rPr>
          <w:rFonts w:ascii="Arial" w:hAnsi="Arial" w:cs="Arial"/>
          <w:sz w:val="20"/>
        </w:rPr>
        <w:t>Secretária Municipal da Administração</w:t>
      </w:r>
    </w:p>
    <w:p w14:paraId="1EB03269" w14:textId="77777777" w:rsidR="00823D66" w:rsidRPr="0064476A" w:rsidRDefault="00823D66" w:rsidP="00823D66">
      <w:pPr>
        <w:spacing w:line="360" w:lineRule="auto"/>
        <w:rPr>
          <w:sz w:val="24"/>
          <w:szCs w:val="24"/>
        </w:rPr>
      </w:pPr>
    </w:p>
    <w:sectPr w:rsidR="00823D66" w:rsidRPr="0064476A" w:rsidSect="0028443D">
      <w:headerReference w:type="even" r:id="rId8"/>
      <w:headerReference w:type="default" r:id="rId9"/>
      <w:headerReference w:type="first" r:id="rId10"/>
      <w:pgSz w:w="11906" w:h="16838"/>
      <w:pgMar w:top="1508" w:right="850" w:bottom="918" w:left="852"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67B4D" w14:textId="77777777" w:rsidR="00091752" w:rsidRDefault="00091752">
      <w:pPr>
        <w:spacing w:after="0" w:line="240" w:lineRule="auto"/>
      </w:pPr>
      <w:r>
        <w:separator/>
      </w:r>
    </w:p>
  </w:endnote>
  <w:endnote w:type="continuationSeparator" w:id="0">
    <w:p w14:paraId="25427DD0" w14:textId="77777777" w:rsidR="00091752" w:rsidRDefault="00091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CB8BC" w14:textId="77777777" w:rsidR="00091752" w:rsidRDefault="00091752">
      <w:pPr>
        <w:spacing w:after="0" w:line="240" w:lineRule="auto"/>
      </w:pPr>
      <w:r>
        <w:separator/>
      </w:r>
    </w:p>
  </w:footnote>
  <w:footnote w:type="continuationSeparator" w:id="0">
    <w:p w14:paraId="4AA015BD" w14:textId="77777777" w:rsidR="00091752" w:rsidRDefault="00091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C6A21" w14:textId="09867493" w:rsidR="00997CAE" w:rsidRDefault="00185869">
    <w:pPr>
      <w:spacing w:after="0" w:line="259" w:lineRule="auto"/>
      <w:ind w:left="0" w:right="179" w:firstLine="0"/>
      <w:jc w:val="center"/>
    </w:pPr>
    <w:r>
      <w:rPr>
        <w:b/>
        <w:color w:val="045491"/>
        <w:sz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109EE" w14:textId="77777777" w:rsidR="00EA3768" w:rsidRDefault="00EA3768" w:rsidP="00EA3768">
    <w:pPr>
      <w:pStyle w:val="Cabealho"/>
    </w:pPr>
  </w:p>
  <w:p w14:paraId="05369B60" w14:textId="77777777" w:rsidR="00EA3768" w:rsidRDefault="00EA3768" w:rsidP="00EA3768">
    <w:pPr>
      <w:pStyle w:val="Cabealho"/>
      <w:jc w:val="center"/>
    </w:pPr>
  </w:p>
  <w:tbl>
    <w:tblPr>
      <w:tblW w:w="0" w:type="auto"/>
      <w:tblLook w:val="04A0" w:firstRow="1" w:lastRow="0" w:firstColumn="1" w:lastColumn="0" w:noHBand="0" w:noVBand="1"/>
    </w:tblPr>
    <w:tblGrid>
      <w:gridCol w:w="6042"/>
      <w:gridCol w:w="2731"/>
      <w:gridCol w:w="1431"/>
    </w:tblGrid>
    <w:tr w:rsidR="00EA3768" w:rsidRPr="009F3D8F" w14:paraId="640B2005" w14:textId="77777777" w:rsidTr="00031C5C">
      <w:trPr>
        <w:trHeight w:val="1724"/>
      </w:trPr>
      <w:tc>
        <w:tcPr>
          <w:tcW w:w="2689" w:type="dxa"/>
          <w:shd w:val="clear" w:color="auto" w:fill="auto"/>
        </w:tcPr>
        <w:p w14:paraId="1AF366EB" w14:textId="0A80DD19" w:rsidR="00EA3768" w:rsidRDefault="00031C5C" w:rsidP="00EA3768">
          <w:pPr>
            <w:pStyle w:val="Cabealho"/>
            <w:jc w:val="center"/>
          </w:pPr>
          <w:r>
            <w:rPr>
              <w:noProof/>
              <w:lang w:eastAsia="pt-BR"/>
            </w:rPr>
            <w:drawing>
              <wp:inline distT="0" distB="0" distL="0" distR="0" wp14:anchorId="0CAEC4A1" wp14:editId="27B9FEF9">
                <wp:extent cx="3700130" cy="1180329"/>
                <wp:effectExtent l="0" t="0" r="0" b="127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rotWithShape="1">
                        <a:blip r:embed="rId1" cstate="print">
                          <a:extLst>
                            <a:ext uri="{28A0092B-C50C-407E-A947-70E740481C1C}">
                              <a14:useLocalDpi xmlns:a14="http://schemas.microsoft.com/office/drawing/2010/main" val="0"/>
                            </a:ext>
                          </a:extLst>
                        </a:blip>
                        <a:srcRect r="45066" b="2790"/>
                        <a:stretch/>
                      </pic:blipFill>
                      <pic:spPr bwMode="auto">
                        <a:xfrm>
                          <a:off x="0" y="0"/>
                          <a:ext cx="3721911" cy="1187277"/>
                        </a:xfrm>
                        <a:prstGeom prst="rect">
                          <a:avLst/>
                        </a:prstGeom>
                        <a:ln>
                          <a:noFill/>
                        </a:ln>
                        <a:extLst>
                          <a:ext uri="{53640926-AAD7-44D8-BBD7-CCE9431645EC}">
                            <a14:shadowObscured xmlns:a14="http://schemas.microsoft.com/office/drawing/2010/main"/>
                          </a:ext>
                        </a:extLst>
                      </pic:spPr>
                    </pic:pic>
                  </a:graphicData>
                </a:graphic>
              </wp:inline>
            </w:drawing>
          </w:r>
        </w:p>
      </w:tc>
      <w:tc>
        <w:tcPr>
          <w:tcW w:w="4586" w:type="dxa"/>
          <w:shd w:val="clear" w:color="auto" w:fill="auto"/>
          <w:vAlign w:val="center"/>
        </w:tcPr>
        <w:p w14:paraId="3A23EC93" w14:textId="77777777" w:rsidR="00EA3768" w:rsidRPr="00691BC3" w:rsidRDefault="00EA3768" w:rsidP="00EA3768">
          <w:pPr>
            <w:pStyle w:val="Cabealho"/>
            <w:jc w:val="center"/>
          </w:pPr>
        </w:p>
      </w:tc>
      <w:tc>
        <w:tcPr>
          <w:tcW w:w="2325" w:type="dxa"/>
          <w:shd w:val="clear" w:color="auto" w:fill="auto"/>
        </w:tcPr>
        <w:p w14:paraId="0F37A03E" w14:textId="386A0DF1" w:rsidR="00EA3768" w:rsidRDefault="00EA3768" w:rsidP="00EA3768">
          <w:pPr>
            <w:pStyle w:val="Cabealho"/>
            <w:jc w:val="center"/>
          </w:pPr>
        </w:p>
      </w:tc>
    </w:tr>
  </w:tbl>
  <w:p w14:paraId="3BA5296F" w14:textId="77072FE8" w:rsidR="00997CAE" w:rsidRDefault="00997CAE" w:rsidP="00031C5C">
    <w:pPr>
      <w:spacing w:after="0" w:line="259" w:lineRule="auto"/>
      <w:ind w:left="281"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F6659" w14:textId="77777777" w:rsidR="00997CAE" w:rsidRDefault="00185869">
    <w:pPr>
      <w:spacing w:after="0" w:line="259" w:lineRule="auto"/>
      <w:ind w:left="387" w:right="0" w:firstLine="0"/>
      <w:jc w:val="center"/>
    </w:pPr>
    <w:r>
      <w:rPr>
        <w:noProof/>
      </w:rPr>
      <w:drawing>
        <wp:anchor distT="0" distB="0" distL="114300" distR="114300" simplePos="0" relativeHeight="251660288" behindDoc="0" locked="0" layoutInCell="1" allowOverlap="0" wp14:anchorId="396F47DB" wp14:editId="7D2466E2">
          <wp:simplePos x="0" y="0"/>
          <wp:positionH relativeFrom="page">
            <wp:posOffset>3635375</wp:posOffset>
          </wp:positionH>
          <wp:positionV relativeFrom="page">
            <wp:posOffset>377825</wp:posOffset>
          </wp:positionV>
          <wp:extent cx="504825" cy="540385"/>
          <wp:effectExtent l="0" t="0" r="0" b="0"/>
          <wp:wrapSquare wrapText="bothSides"/>
          <wp:docPr id="14"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504825" cy="540385"/>
                  </a:xfrm>
                  <a:prstGeom prst="rect">
                    <a:avLst/>
                  </a:prstGeom>
                </pic:spPr>
              </pic:pic>
            </a:graphicData>
          </a:graphic>
        </wp:anchor>
      </w:drawing>
    </w:r>
    <w:r>
      <w:rPr>
        <w:b/>
        <w:color w:val="045491"/>
        <w:sz w:val="18"/>
      </w:rPr>
      <w:t xml:space="preserve"> </w:t>
    </w:r>
  </w:p>
  <w:p w14:paraId="7CD62358" w14:textId="77777777" w:rsidR="00997CAE" w:rsidRDefault="00185869">
    <w:pPr>
      <w:spacing w:after="0" w:line="259" w:lineRule="auto"/>
      <w:ind w:left="336" w:right="0" w:firstLine="0"/>
      <w:jc w:val="center"/>
    </w:pPr>
    <w:r>
      <w:rPr>
        <w:b/>
        <w:color w:val="0070C0"/>
        <w:sz w:val="18"/>
      </w:rPr>
      <w:t xml:space="preserve">Estado de Santa Catarina </w:t>
    </w:r>
  </w:p>
  <w:p w14:paraId="3E16DDF5" w14:textId="77777777" w:rsidR="00997CAE" w:rsidRDefault="00185869">
    <w:pPr>
      <w:spacing w:after="52" w:line="259" w:lineRule="auto"/>
      <w:ind w:left="336" w:right="0" w:firstLine="0"/>
      <w:jc w:val="center"/>
    </w:pPr>
    <w:r>
      <w:rPr>
        <w:b/>
        <w:color w:val="0070C0"/>
        <w:sz w:val="18"/>
      </w:rPr>
      <w:t>PREFEITURA MUNICIPAL DE CAÇADOR</w:t>
    </w:r>
    <w:r>
      <w:rPr>
        <w:b/>
        <w:color w:val="005D99"/>
        <w:sz w:val="18"/>
      </w:rPr>
      <w:t xml:space="preserve"> </w:t>
    </w:r>
  </w:p>
  <w:p w14:paraId="0E4DC491" w14:textId="77777777" w:rsidR="00997CAE" w:rsidRDefault="00185869">
    <w:pPr>
      <w:spacing w:after="0" w:line="259" w:lineRule="auto"/>
      <w:ind w:left="281" w:righ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92ED1"/>
    <w:multiLevelType w:val="multilevel"/>
    <w:tmpl w:val="6BD2E86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A2392"/>
    <w:multiLevelType w:val="hybridMultilevel"/>
    <w:tmpl w:val="A85698DA"/>
    <w:lvl w:ilvl="0" w:tplc="584A6352">
      <w:start w:val="1"/>
      <w:numFmt w:val="lowerLetter"/>
      <w:lvlText w:val="%1)"/>
      <w:lvlJc w:val="left"/>
      <w:pPr>
        <w:ind w:left="2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50731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0A2C1C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5D0E9B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AE6565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18A552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03240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280665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328D7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10F7620"/>
    <w:multiLevelType w:val="multilevel"/>
    <w:tmpl w:val="E164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B73F35"/>
    <w:multiLevelType w:val="hybridMultilevel"/>
    <w:tmpl w:val="736431B0"/>
    <w:lvl w:ilvl="0" w:tplc="D750A288">
      <w:start w:val="1"/>
      <w:numFmt w:val="bullet"/>
      <w:lvlText w:val="✓"/>
      <w:lvlJc w:val="left"/>
      <w:pPr>
        <w:ind w:left="2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C4A68B34">
      <w:start w:val="1"/>
      <w:numFmt w:val="bullet"/>
      <w:lvlText w:val="o"/>
      <w:lvlJc w:val="left"/>
      <w:pPr>
        <w:ind w:left="1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5603FF0">
      <w:start w:val="1"/>
      <w:numFmt w:val="bullet"/>
      <w:lvlText w:val="▪"/>
      <w:lvlJc w:val="left"/>
      <w:pPr>
        <w:ind w:left="18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DEAEF60">
      <w:start w:val="1"/>
      <w:numFmt w:val="bullet"/>
      <w:lvlText w:val="•"/>
      <w:lvlJc w:val="left"/>
      <w:pPr>
        <w:ind w:left="2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F4DD00">
      <w:start w:val="1"/>
      <w:numFmt w:val="bullet"/>
      <w:lvlText w:val="o"/>
      <w:lvlJc w:val="left"/>
      <w:pPr>
        <w:ind w:left="3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9C5A5C">
      <w:start w:val="1"/>
      <w:numFmt w:val="bullet"/>
      <w:lvlText w:val="▪"/>
      <w:lvlJc w:val="left"/>
      <w:pPr>
        <w:ind w:left="39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50CFF18">
      <w:start w:val="1"/>
      <w:numFmt w:val="bullet"/>
      <w:lvlText w:val="•"/>
      <w:lvlJc w:val="left"/>
      <w:pPr>
        <w:ind w:left="47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4CFB9E">
      <w:start w:val="1"/>
      <w:numFmt w:val="bullet"/>
      <w:lvlText w:val="o"/>
      <w:lvlJc w:val="left"/>
      <w:pPr>
        <w:ind w:left="5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6FCF0FE">
      <w:start w:val="1"/>
      <w:numFmt w:val="bullet"/>
      <w:lvlText w:val="▪"/>
      <w:lvlJc w:val="left"/>
      <w:pPr>
        <w:ind w:left="61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3270E04"/>
    <w:multiLevelType w:val="hybridMultilevel"/>
    <w:tmpl w:val="A9CC7DD4"/>
    <w:lvl w:ilvl="0" w:tplc="A18CE286">
      <w:start w:val="1"/>
      <w:numFmt w:val="lowerLetter"/>
      <w:lvlText w:val="%1)"/>
      <w:lvlJc w:val="left"/>
      <w:pPr>
        <w:ind w:left="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02C9A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6F0394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D90BC3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70A1D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A9ACA5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EB2076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5B6FCA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CB630E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C22161D"/>
    <w:multiLevelType w:val="hybridMultilevel"/>
    <w:tmpl w:val="0FFA353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FDA7AB5"/>
    <w:multiLevelType w:val="multilevel"/>
    <w:tmpl w:val="7974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001443"/>
    <w:multiLevelType w:val="hybridMultilevel"/>
    <w:tmpl w:val="0ED07DCA"/>
    <w:lvl w:ilvl="0" w:tplc="0416000B">
      <w:start w:val="1"/>
      <w:numFmt w:val="bullet"/>
      <w:lvlText w:val=""/>
      <w:lvlJc w:val="left"/>
      <w:pPr>
        <w:ind w:left="994" w:hanging="360"/>
      </w:pPr>
      <w:rPr>
        <w:rFonts w:ascii="Wingdings" w:hAnsi="Wingdings" w:hint="default"/>
      </w:rPr>
    </w:lvl>
    <w:lvl w:ilvl="1" w:tplc="04160003" w:tentative="1">
      <w:start w:val="1"/>
      <w:numFmt w:val="bullet"/>
      <w:lvlText w:val="o"/>
      <w:lvlJc w:val="left"/>
      <w:pPr>
        <w:ind w:left="1714" w:hanging="360"/>
      </w:pPr>
      <w:rPr>
        <w:rFonts w:ascii="Courier New" w:hAnsi="Courier New" w:cs="Courier New" w:hint="default"/>
      </w:rPr>
    </w:lvl>
    <w:lvl w:ilvl="2" w:tplc="04160005" w:tentative="1">
      <w:start w:val="1"/>
      <w:numFmt w:val="bullet"/>
      <w:lvlText w:val=""/>
      <w:lvlJc w:val="left"/>
      <w:pPr>
        <w:ind w:left="2434" w:hanging="360"/>
      </w:pPr>
      <w:rPr>
        <w:rFonts w:ascii="Wingdings" w:hAnsi="Wingdings" w:hint="default"/>
      </w:rPr>
    </w:lvl>
    <w:lvl w:ilvl="3" w:tplc="04160001" w:tentative="1">
      <w:start w:val="1"/>
      <w:numFmt w:val="bullet"/>
      <w:lvlText w:val=""/>
      <w:lvlJc w:val="left"/>
      <w:pPr>
        <w:ind w:left="3154" w:hanging="360"/>
      </w:pPr>
      <w:rPr>
        <w:rFonts w:ascii="Symbol" w:hAnsi="Symbol" w:hint="default"/>
      </w:rPr>
    </w:lvl>
    <w:lvl w:ilvl="4" w:tplc="04160003" w:tentative="1">
      <w:start w:val="1"/>
      <w:numFmt w:val="bullet"/>
      <w:lvlText w:val="o"/>
      <w:lvlJc w:val="left"/>
      <w:pPr>
        <w:ind w:left="3874" w:hanging="360"/>
      </w:pPr>
      <w:rPr>
        <w:rFonts w:ascii="Courier New" w:hAnsi="Courier New" w:cs="Courier New" w:hint="default"/>
      </w:rPr>
    </w:lvl>
    <w:lvl w:ilvl="5" w:tplc="04160005" w:tentative="1">
      <w:start w:val="1"/>
      <w:numFmt w:val="bullet"/>
      <w:lvlText w:val=""/>
      <w:lvlJc w:val="left"/>
      <w:pPr>
        <w:ind w:left="4594" w:hanging="360"/>
      </w:pPr>
      <w:rPr>
        <w:rFonts w:ascii="Wingdings" w:hAnsi="Wingdings" w:hint="default"/>
      </w:rPr>
    </w:lvl>
    <w:lvl w:ilvl="6" w:tplc="04160001" w:tentative="1">
      <w:start w:val="1"/>
      <w:numFmt w:val="bullet"/>
      <w:lvlText w:val=""/>
      <w:lvlJc w:val="left"/>
      <w:pPr>
        <w:ind w:left="5314" w:hanging="360"/>
      </w:pPr>
      <w:rPr>
        <w:rFonts w:ascii="Symbol" w:hAnsi="Symbol" w:hint="default"/>
      </w:rPr>
    </w:lvl>
    <w:lvl w:ilvl="7" w:tplc="04160003" w:tentative="1">
      <w:start w:val="1"/>
      <w:numFmt w:val="bullet"/>
      <w:lvlText w:val="o"/>
      <w:lvlJc w:val="left"/>
      <w:pPr>
        <w:ind w:left="6034" w:hanging="360"/>
      </w:pPr>
      <w:rPr>
        <w:rFonts w:ascii="Courier New" w:hAnsi="Courier New" w:cs="Courier New" w:hint="default"/>
      </w:rPr>
    </w:lvl>
    <w:lvl w:ilvl="8" w:tplc="04160005" w:tentative="1">
      <w:start w:val="1"/>
      <w:numFmt w:val="bullet"/>
      <w:lvlText w:val=""/>
      <w:lvlJc w:val="left"/>
      <w:pPr>
        <w:ind w:left="6754" w:hanging="360"/>
      </w:pPr>
      <w:rPr>
        <w:rFonts w:ascii="Wingdings" w:hAnsi="Wingdings" w:hint="default"/>
      </w:rPr>
    </w:lvl>
  </w:abstractNum>
  <w:abstractNum w:abstractNumId="8" w15:restartNumberingAfterBreak="0">
    <w:nsid w:val="715E05C6"/>
    <w:multiLevelType w:val="multilevel"/>
    <w:tmpl w:val="64FC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A82123"/>
    <w:multiLevelType w:val="hybridMultilevel"/>
    <w:tmpl w:val="3B8CBBC4"/>
    <w:lvl w:ilvl="0" w:tplc="D750A288">
      <w:start w:val="1"/>
      <w:numFmt w:val="bullet"/>
      <w:lvlText w:val="✓"/>
      <w:lvlJc w:val="left"/>
      <w:pPr>
        <w:ind w:left="2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A18E3F6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E4523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E204C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3E439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305AB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220EC8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4E34D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E10E8D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9"/>
  </w:num>
  <w:num w:numId="3">
    <w:abstractNumId w:val="1"/>
  </w:num>
  <w:num w:numId="4">
    <w:abstractNumId w:val="4"/>
  </w:num>
  <w:num w:numId="5">
    <w:abstractNumId w:val="2"/>
  </w:num>
  <w:num w:numId="6">
    <w:abstractNumId w:val="6"/>
  </w:num>
  <w:num w:numId="7">
    <w:abstractNumId w:val="0"/>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CAE"/>
    <w:rsid w:val="00001024"/>
    <w:rsid w:val="00031C5C"/>
    <w:rsid w:val="00087964"/>
    <w:rsid w:val="00091752"/>
    <w:rsid w:val="000C58DE"/>
    <w:rsid w:val="000D3BBF"/>
    <w:rsid w:val="00121CB6"/>
    <w:rsid w:val="00185869"/>
    <w:rsid w:val="00192A39"/>
    <w:rsid w:val="001A5AAB"/>
    <w:rsid w:val="00210C1B"/>
    <w:rsid w:val="00243145"/>
    <w:rsid w:val="0025111A"/>
    <w:rsid w:val="00266C3F"/>
    <w:rsid w:val="0028443D"/>
    <w:rsid w:val="002D4327"/>
    <w:rsid w:val="002D4842"/>
    <w:rsid w:val="002F527C"/>
    <w:rsid w:val="00315B71"/>
    <w:rsid w:val="003A7781"/>
    <w:rsid w:val="003C45C2"/>
    <w:rsid w:val="00404C89"/>
    <w:rsid w:val="004634DB"/>
    <w:rsid w:val="004854D4"/>
    <w:rsid w:val="00541F4E"/>
    <w:rsid w:val="005842CC"/>
    <w:rsid w:val="005B5A13"/>
    <w:rsid w:val="005F26EF"/>
    <w:rsid w:val="006C338B"/>
    <w:rsid w:val="00710BAA"/>
    <w:rsid w:val="0072408F"/>
    <w:rsid w:val="00724A10"/>
    <w:rsid w:val="00747D7F"/>
    <w:rsid w:val="00795556"/>
    <w:rsid w:val="007B67AE"/>
    <w:rsid w:val="007B67FD"/>
    <w:rsid w:val="0082283B"/>
    <w:rsid w:val="00823D66"/>
    <w:rsid w:val="00847A00"/>
    <w:rsid w:val="00872960"/>
    <w:rsid w:val="008A6C74"/>
    <w:rsid w:val="008E13E1"/>
    <w:rsid w:val="008F109A"/>
    <w:rsid w:val="009055EF"/>
    <w:rsid w:val="00910565"/>
    <w:rsid w:val="00931621"/>
    <w:rsid w:val="009452C0"/>
    <w:rsid w:val="00997CAE"/>
    <w:rsid w:val="009A1A02"/>
    <w:rsid w:val="009B01C6"/>
    <w:rsid w:val="00A00A87"/>
    <w:rsid w:val="00A66FEC"/>
    <w:rsid w:val="00AE36C3"/>
    <w:rsid w:val="00B310DE"/>
    <w:rsid w:val="00B46F24"/>
    <w:rsid w:val="00BC2EB6"/>
    <w:rsid w:val="00BE61D5"/>
    <w:rsid w:val="00C21E33"/>
    <w:rsid w:val="00C2652C"/>
    <w:rsid w:val="00C9177C"/>
    <w:rsid w:val="00CB2CB8"/>
    <w:rsid w:val="00CC08E1"/>
    <w:rsid w:val="00CD0F2B"/>
    <w:rsid w:val="00CD4B8E"/>
    <w:rsid w:val="00CD7015"/>
    <w:rsid w:val="00CD7E6A"/>
    <w:rsid w:val="00CE3AE6"/>
    <w:rsid w:val="00CE666A"/>
    <w:rsid w:val="00D0671E"/>
    <w:rsid w:val="00D26EA8"/>
    <w:rsid w:val="00DA75E1"/>
    <w:rsid w:val="00DC3BE4"/>
    <w:rsid w:val="00DD4FBD"/>
    <w:rsid w:val="00E0067A"/>
    <w:rsid w:val="00E15510"/>
    <w:rsid w:val="00E612F9"/>
    <w:rsid w:val="00E7184C"/>
    <w:rsid w:val="00EA16B8"/>
    <w:rsid w:val="00EA3768"/>
    <w:rsid w:val="00F176D2"/>
    <w:rsid w:val="00F52AA7"/>
    <w:rsid w:val="00F65253"/>
    <w:rsid w:val="00FA7C02"/>
    <w:rsid w:val="00FC0F59"/>
    <w:rsid w:val="00FC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2ED6A"/>
  <w15:docId w15:val="{318387D5-B207-4B1D-AF91-7E5802248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49" w:lineRule="auto"/>
      <w:ind w:left="291" w:right="2" w:hanging="10"/>
      <w:jc w:val="both"/>
    </w:pPr>
    <w:rPr>
      <w:rFonts w:ascii="Arial" w:eastAsia="Arial" w:hAnsi="Arial" w:cs="Arial"/>
      <w:color w:val="000000"/>
      <w:sz w:val="20"/>
    </w:rPr>
  </w:style>
  <w:style w:type="paragraph" w:styleId="Ttulo1">
    <w:name w:val="heading 1"/>
    <w:next w:val="Normal"/>
    <w:link w:val="Ttulo1Char"/>
    <w:uiPriority w:val="9"/>
    <w:qFormat/>
    <w:pPr>
      <w:keepNext/>
      <w:keepLines/>
      <w:pBdr>
        <w:top w:val="single" w:sz="4" w:space="0" w:color="000000"/>
        <w:left w:val="single" w:sz="4" w:space="0" w:color="000000"/>
        <w:bottom w:val="single" w:sz="4" w:space="0" w:color="000000"/>
        <w:right w:val="single" w:sz="4" w:space="0" w:color="000000"/>
      </w:pBdr>
      <w:shd w:val="clear" w:color="auto" w:fill="D9E2F3"/>
      <w:spacing w:after="189"/>
      <w:ind w:left="291" w:hanging="10"/>
      <w:outlineLvl w:val="0"/>
    </w:pPr>
    <w:rPr>
      <w:rFonts w:ascii="Arial" w:eastAsia="Arial" w:hAnsi="Arial" w:cs="Arial"/>
      <w:b/>
      <w:color w:val="000000"/>
      <w:sz w:val="20"/>
    </w:rPr>
  </w:style>
  <w:style w:type="paragraph" w:styleId="Ttulo2">
    <w:name w:val="heading 2"/>
    <w:next w:val="Normal"/>
    <w:link w:val="Ttulo2Char"/>
    <w:uiPriority w:val="9"/>
    <w:unhideWhenUsed/>
    <w:qFormat/>
    <w:pPr>
      <w:keepNext/>
      <w:keepLines/>
      <w:spacing w:after="0"/>
      <w:ind w:left="10" w:right="230" w:hanging="10"/>
      <w:jc w:val="center"/>
      <w:outlineLvl w:val="1"/>
    </w:pPr>
    <w:rPr>
      <w:rFonts w:ascii="Arial" w:eastAsia="Arial" w:hAnsi="Arial" w:cs="Arial"/>
      <w:b/>
      <w:color w:val="0070C0"/>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Arial" w:eastAsia="Arial" w:hAnsi="Arial" w:cs="Arial"/>
      <w:b/>
      <w:color w:val="0070C0"/>
      <w:sz w:val="18"/>
    </w:rPr>
  </w:style>
  <w:style w:type="character" w:customStyle="1" w:styleId="Ttulo1Char">
    <w:name w:val="Título 1 Ch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EA3768"/>
    <w:pPr>
      <w:tabs>
        <w:tab w:val="center" w:pos="4252"/>
        <w:tab w:val="right" w:pos="8504"/>
      </w:tabs>
      <w:spacing w:after="0" w:line="240" w:lineRule="auto"/>
    </w:pPr>
  </w:style>
  <w:style w:type="character" w:customStyle="1" w:styleId="RodapChar">
    <w:name w:val="Rodapé Char"/>
    <w:basedOn w:val="Fontepargpadro"/>
    <w:link w:val="Rodap"/>
    <w:uiPriority w:val="99"/>
    <w:rsid w:val="00EA3768"/>
    <w:rPr>
      <w:rFonts w:ascii="Arial" w:eastAsia="Arial" w:hAnsi="Arial" w:cs="Arial"/>
      <w:color w:val="000000"/>
      <w:sz w:val="20"/>
    </w:rPr>
  </w:style>
  <w:style w:type="paragraph" w:styleId="Cabealho">
    <w:name w:val="header"/>
    <w:basedOn w:val="Normal"/>
    <w:link w:val="CabealhoChar"/>
    <w:uiPriority w:val="99"/>
    <w:unhideWhenUsed/>
    <w:rsid w:val="00EA3768"/>
    <w:pPr>
      <w:tabs>
        <w:tab w:val="center" w:pos="4252"/>
        <w:tab w:val="right" w:pos="8504"/>
      </w:tabs>
      <w:spacing w:after="0" w:line="240" w:lineRule="auto"/>
      <w:ind w:left="0" w:right="0" w:firstLine="0"/>
      <w:jc w:val="left"/>
    </w:pPr>
    <w:rPr>
      <w:rFonts w:eastAsia="Times New Roman"/>
      <w:color w:val="auto"/>
      <w:sz w:val="22"/>
      <w:szCs w:val="20"/>
      <w:lang w:eastAsia="zh-CN"/>
    </w:rPr>
  </w:style>
  <w:style w:type="character" w:customStyle="1" w:styleId="CabealhoChar">
    <w:name w:val="Cabeçalho Char"/>
    <w:basedOn w:val="Fontepargpadro"/>
    <w:link w:val="Cabealho"/>
    <w:uiPriority w:val="99"/>
    <w:rsid w:val="00EA3768"/>
    <w:rPr>
      <w:rFonts w:ascii="Arial" w:eastAsia="Times New Roman" w:hAnsi="Arial" w:cs="Arial"/>
      <w:szCs w:val="20"/>
      <w:lang w:eastAsia="zh-CN"/>
    </w:rPr>
  </w:style>
  <w:style w:type="paragraph" w:styleId="PargrafodaLista">
    <w:name w:val="List Paragraph"/>
    <w:basedOn w:val="Normal"/>
    <w:uiPriority w:val="34"/>
    <w:qFormat/>
    <w:rsid w:val="00404C89"/>
    <w:pPr>
      <w:ind w:left="720"/>
      <w:contextualSpacing/>
    </w:pPr>
  </w:style>
  <w:style w:type="paragraph" w:styleId="NormalWeb">
    <w:name w:val="Normal (Web)"/>
    <w:basedOn w:val="Normal"/>
    <w:uiPriority w:val="99"/>
    <w:unhideWhenUsed/>
    <w:rsid w:val="00CE3AE6"/>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styleId="Corpodetexto">
    <w:name w:val="Body Text"/>
    <w:basedOn w:val="Normal"/>
    <w:link w:val="CorpodetextoChar"/>
    <w:rsid w:val="00F65253"/>
    <w:pPr>
      <w:widowControl w:val="0"/>
      <w:suppressAutoHyphens/>
      <w:spacing w:after="0" w:line="240" w:lineRule="auto"/>
      <w:ind w:left="0" w:right="0" w:firstLine="0"/>
    </w:pPr>
    <w:rPr>
      <w:rFonts w:ascii="Times New Roman" w:eastAsia="Times New Roman" w:hAnsi="Times New Roman" w:cs="Times New Roman"/>
      <w:color w:val="auto"/>
      <w:sz w:val="28"/>
      <w:szCs w:val="20"/>
      <w:lang w:eastAsia="zh-CN"/>
    </w:rPr>
  </w:style>
  <w:style w:type="character" w:customStyle="1" w:styleId="CorpodetextoChar">
    <w:name w:val="Corpo de texto Char"/>
    <w:basedOn w:val="Fontepargpadro"/>
    <w:link w:val="Corpodetexto"/>
    <w:rsid w:val="00F65253"/>
    <w:rPr>
      <w:rFonts w:ascii="Times New Roman" w:eastAsia="Times New Roman" w:hAnsi="Times New Roman" w:cs="Times New Roman"/>
      <w:sz w:val="28"/>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8034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2A7E3-8C08-4E40-A241-D73C6EA4C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11</Pages>
  <Words>4706</Words>
  <Characters>25413</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maq313</dc:creator>
  <cp:keywords/>
  <cp:lastModifiedBy>Fernanda Todeschini</cp:lastModifiedBy>
  <cp:revision>25</cp:revision>
  <cp:lastPrinted>2025-09-11T16:39:00Z</cp:lastPrinted>
  <dcterms:created xsi:type="dcterms:W3CDTF">2025-09-16T14:28:00Z</dcterms:created>
  <dcterms:modified xsi:type="dcterms:W3CDTF">2025-09-26T18:14:00Z</dcterms:modified>
</cp:coreProperties>
</file>