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1C1A" w:rsidRPr="00020B43" w:rsidRDefault="003A1C1A" w:rsidP="00273E2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sz w:val="26"/>
          <w:szCs w:val="26"/>
        </w:rPr>
      </w:pPr>
      <w:bookmarkStart w:id="0" w:name="_GoBack"/>
      <w:bookmarkEnd w:id="0"/>
      <w:r w:rsidRPr="00020B43">
        <w:rPr>
          <w:b/>
          <w:sz w:val="26"/>
          <w:szCs w:val="26"/>
        </w:rPr>
        <w:t>ESTUDO TÉCNICO PRELIMINAR</w:t>
      </w:r>
    </w:p>
    <w:p w:rsidR="003A1C1A" w:rsidRPr="00020B43" w:rsidRDefault="003A1C1A" w:rsidP="00273E2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pPr>
    </w:p>
    <w:p w:rsidR="003A1C1A" w:rsidRPr="00020B43" w:rsidRDefault="003A1C1A" w:rsidP="00273E2D">
      <w:pPr>
        <w:pStyle w:val="Corpodetexto"/>
        <w:spacing w:line="360" w:lineRule="auto"/>
        <w:jc w:val="center"/>
        <w:rPr>
          <w:b/>
          <w:sz w:val="24"/>
          <w:szCs w:val="24"/>
        </w:rPr>
      </w:pPr>
      <w:r w:rsidRPr="00020B43">
        <w:rPr>
          <w:b/>
          <w:sz w:val="24"/>
          <w:szCs w:val="24"/>
        </w:rPr>
        <w:t xml:space="preserve">PROCESSO ADMINISTRATIVO </w:t>
      </w:r>
      <w:r w:rsidRPr="00BA4A3A">
        <w:rPr>
          <w:b/>
          <w:sz w:val="24"/>
          <w:szCs w:val="24"/>
        </w:rPr>
        <w:t>Nº</w:t>
      </w:r>
      <w:r w:rsidR="00273E2D">
        <w:rPr>
          <w:b/>
          <w:sz w:val="24"/>
          <w:szCs w:val="24"/>
        </w:rPr>
        <w:t xml:space="preserve"> 062</w:t>
      </w:r>
      <w:r w:rsidRPr="00BA4A3A">
        <w:rPr>
          <w:b/>
          <w:sz w:val="24"/>
          <w:szCs w:val="24"/>
        </w:rPr>
        <w:t>/202</w:t>
      </w:r>
      <w:r w:rsidR="00273E2D">
        <w:rPr>
          <w:b/>
          <w:sz w:val="24"/>
          <w:szCs w:val="24"/>
        </w:rPr>
        <w:t>5</w:t>
      </w:r>
    </w:p>
    <w:p w:rsidR="00D778BC" w:rsidRDefault="00D778BC" w:rsidP="00273E2D">
      <w:pPr>
        <w:pStyle w:val="Corpodetexto"/>
        <w:spacing w:line="360" w:lineRule="auto"/>
        <w:ind w:firstLine="708"/>
        <w:rPr>
          <w:sz w:val="24"/>
          <w:szCs w:val="24"/>
        </w:rPr>
      </w:pPr>
    </w:p>
    <w:p w:rsidR="00C128CD" w:rsidRPr="00020B43" w:rsidRDefault="00C128CD" w:rsidP="00273E2D">
      <w:pPr>
        <w:pStyle w:val="Corpodetexto"/>
        <w:spacing w:line="360" w:lineRule="auto"/>
        <w:ind w:firstLine="708"/>
        <w:rPr>
          <w:sz w:val="24"/>
          <w:szCs w:val="24"/>
        </w:rPr>
      </w:pPr>
      <w:r w:rsidRPr="00020B43">
        <w:rPr>
          <w:sz w:val="24"/>
          <w:szCs w:val="24"/>
        </w:rPr>
        <w:t>O presente Estudo Técnico Preliminar – ETP tem como objetivo avaliar alternativas de contratação pública para aquisição de produtos da Agricultura Familiar, para atender às necessidades da Secretaria Municipal de Educação, pelo período de 0</w:t>
      </w:r>
      <w:r w:rsidR="00273E2D">
        <w:rPr>
          <w:sz w:val="24"/>
          <w:szCs w:val="24"/>
        </w:rPr>
        <w:t>4 (quatro</w:t>
      </w:r>
      <w:r w:rsidRPr="00020B43">
        <w:rPr>
          <w:sz w:val="24"/>
          <w:szCs w:val="24"/>
        </w:rPr>
        <w:t>) meses</w:t>
      </w:r>
      <w:r w:rsidR="00273E2D">
        <w:rPr>
          <w:sz w:val="24"/>
          <w:szCs w:val="24"/>
        </w:rPr>
        <w:t xml:space="preserve"> (maio, junho, julho e agosto)</w:t>
      </w:r>
      <w:r w:rsidRPr="00020B43">
        <w:rPr>
          <w:sz w:val="24"/>
          <w:szCs w:val="24"/>
        </w:rPr>
        <w:t>, servindo como base para a elaboração do Termo de Referência, de acordo com o Artigo 18 da Lei Federal nº 14.133/2021.</w:t>
      </w:r>
    </w:p>
    <w:p w:rsidR="00C128CD" w:rsidRPr="00020B43" w:rsidRDefault="00C128CD" w:rsidP="00273E2D">
      <w:pPr>
        <w:pStyle w:val="Corpodetexto"/>
        <w:spacing w:line="360" w:lineRule="auto"/>
        <w:rPr>
          <w:b/>
          <w:sz w:val="24"/>
          <w:szCs w:val="24"/>
        </w:rPr>
      </w:pPr>
    </w:p>
    <w:p w:rsidR="003A1C1A" w:rsidRPr="00020B43" w:rsidRDefault="003A1C1A" w:rsidP="00273E2D">
      <w:pPr>
        <w:pStyle w:val="Corpodetexto"/>
        <w:spacing w:line="360" w:lineRule="auto"/>
        <w:rPr>
          <w:b/>
          <w:bCs/>
          <w:sz w:val="24"/>
          <w:szCs w:val="24"/>
        </w:rPr>
      </w:pPr>
      <w:r w:rsidRPr="00020B43">
        <w:rPr>
          <w:b/>
          <w:sz w:val="24"/>
          <w:szCs w:val="24"/>
        </w:rPr>
        <w:t>Necessidade da Administração:</w:t>
      </w:r>
      <w:r w:rsidRPr="00020B43">
        <w:rPr>
          <w:sz w:val="24"/>
          <w:szCs w:val="24"/>
        </w:rPr>
        <w:t xml:space="preserve"> </w:t>
      </w:r>
      <w:r w:rsidRPr="00020B43">
        <w:rPr>
          <w:color w:val="000000"/>
          <w:sz w:val="24"/>
          <w:szCs w:val="24"/>
        </w:rPr>
        <w:t xml:space="preserve">Aquisição de gêneros alimentícios </w:t>
      </w:r>
      <w:r w:rsidR="005A61A0" w:rsidRPr="00020B43">
        <w:rPr>
          <w:color w:val="000000"/>
          <w:sz w:val="24"/>
          <w:szCs w:val="24"/>
        </w:rPr>
        <w:t>advindos da agricultura familiar</w:t>
      </w:r>
      <w:r w:rsidR="00B34F51" w:rsidRPr="00020B43">
        <w:rPr>
          <w:color w:val="000000"/>
          <w:sz w:val="24"/>
          <w:szCs w:val="24"/>
        </w:rPr>
        <w:t xml:space="preserve"> ou de produtores locais</w:t>
      </w:r>
      <w:r w:rsidR="005A61A0" w:rsidRPr="00020B43">
        <w:rPr>
          <w:color w:val="000000"/>
          <w:sz w:val="24"/>
          <w:szCs w:val="24"/>
        </w:rPr>
        <w:t>, adquiridos através da Chamada Pública, para serem utilizados na Alimentação Escolar</w:t>
      </w:r>
      <w:r w:rsidR="00273E2D">
        <w:rPr>
          <w:color w:val="000000"/>
          <w:sz w:val="24"/>
          <w:szCs w:val="24"/>
        </w:rPr>
        <w:t>, durante os meses de maio, junho, julho e agosto de 2025.</w:t>
      </w:r>
    </w:p>
    <w:p w:rsidR="00F8231D" w:rsidRPr="00020B43" w:rsidRDefault="00F8231D" w:rsidP="00273E2D">
      <w:pPr>
        <w:spacing w:line="360" w:lineRule="auto"/>
        <w:rPr>
          <w:b/>
          <w:bCs/>
        </w:rPr>
      </w:pPr>
    </w:p>
    <w:p w:rsidR="003A1C1A" w:rsidRPr="00020B43" w:rsidRDefault="003A1C1A" w:rsidP="00273E2D">
      <w:pPr>
        <w:spacing w:line="360" w:lineRule="auto"/>
        <w:jc w:val="both"/>
        <w:rPr>
          <w:b/>
          <w:bCs/>
        </w:rPr>
      </w:pPr>
      <w:r w:rsidRPr="00020B43">
        <w:rPr>
          <w:b/>
          <w:bCs/>
        </w:rPr>
        <w:t>1. DESCRIÇÃO DA NECESSIDADE</w:t>
      </w:r>
    </w:p>
    <w:p w:rsidR="003A1C1A" w:rsidRPr="00020B43" w:rsidRDefault="003A1C1A" w:rsidP="00273E2D">
      <w:pPr>
        <w:pStyle w:val="Corpodetexto"/>
        <w:spacing w:line="360" w:lineRule="auto"/>
        <w:ind w:firstLine="708"/>
        <w:rPr>
          <w:color w:val="000000"/>
          <w:sz w:val="24"/>
          <w:szCs w:val="24"/>
        </w:rPr>
      </w:pPr>
      <w:r w:rsidRPr="00020B43">
        <w:rPr>
          <w:color w:val="000000"/>
          <w:sz w:val="24"/>
          <w:szCs w:val="24"/>
        </w:rPr>
        <w:t xml:space="preserve">O objeto da presente licitação é a aquisição de gêneros alimentícios para serem utilizados na alimentação escolar durante o </w:t>
      </w:r>
      <w:r w:rsidR="00273E2D">
        <w:rPr>
          <w:color w:val="000000"/>
          <w:sz w:val="24"/>
          <w:szCs w:val="24"/>
        </w:rPr>
        <w:t>segundo quadrimestre</w:t>
      </w:r>
      <w:r w:rsidR="005C676C" w:rsidRPr="00020B43">
        <w:rPr>
          <w:color w:val="000000"/>
          <w:sz w:val="24"/>
          <w:szCs w:val="24"/>
        </w:rPr>
        <w:t xml:space="preserve"> </w:t>
      </w:r>
      <w:r w:rsidRPr="00020B43">
        <w:rPr>
          <w:color w:val="000000"/>
          <w:sz w:val="24"/>
          <w:szCs w:val="24"/>
        </w:rPr>
        <w:t>de 202</w:t>
      </w:r>
      <w:r w:rsidR="00B34F51" w:rsidRPr="00020B43">
        <w:rPr>
          <w:color w:val="000000"/>
          <w:sz w:val="24"/>
          <w:szCs w:val="24"/>
        </w:rPr>
        <w:t>5</w:t>
      </w:r>
      <w:r w:rsidR="00273E2D">
        <w:rPr>
          <w:color w:val="000000"/>
          <w:sz w:val="24"/>
          <w:szCs w:val="24"/>
        </w:rPr>
        <w:t xml:space="preserve"> (maio, junho, julho e agosto)</w:t>
      </w:r>
      <w:r w:rsidR="00670904" w:rsidRPr="00020B43">
        <w:rPr>
          <w:color w:val="000000"/>
          <w:sz w:val="24"/>
          <w:szCs w:val="24"/>
        </w:rPr>
        <w:t>, nas escolas atendidas pela Secretaria Municipal de Educaçã</w:t>
      </w:r>
      <w:r w:rsidR="00051D3B" w:rsidRPr="00020B43">
        <w:rPr>
          <w:color w:val="000000"/>
          <w:sz w:val="24"/>
          <w:szCs w:val="24"/>
        </w:rPr>
        <w:t>o, Cultura, Turismo e Desporto</w:t>
      </w:r>
      <w:r w:rsidR="005C676C" w:rsidRPr="00020B43">
        <w:rPr>
          <w:color w:val="000000"/>
          <w:sz w:val="24"/>
          <w:szCs w:val="24"/>
        </w:rPr>
        <w:t>.</w:t>
      </w:r>
      <w:r w:rsidR="00292E62" w:rsidRPr="00020B43">
        <w:rPr>
          <w:color w:val="000000"/>
          <w:sz w:val="24"/>
          <w:szCs w:val="24"/>
        </w:rPr>
        <w:t xml:space="preserve"> </w:t>
      </w:r>
    </w:p>
    <w:p w:rsidR="00947FEB" w:rsidRPr="00020B43" w:rsidRDefault="00947FEB" w:rsidP="00273E2D">
      <w:pPr>
        <w:pStyle w:val="Corpodetexto"/>
        <w:spacing w:line="360" w:lineRule="auto"/>
        <w:ind w:firstLine="708"/>
        <w:rPr>
          <w:color w:val="000000"/>
          <w:sz w:val="24"/>
          <w:szCs w:val="24"/>
        </w:rPr>
      </w:pPr>
      <w:r w:rsidRPr="00020B43">
        <w:rPr>
          <w:color w:val="000000"/>
          <w:sz w:val="24"/>
          <w:szCs w:val="24"/>
        </w:rPr>
        <w:t>A alimentação escolar é um direito dos alunos e dever do Estado;</w:t>
      </w:r>
    </w:p>
    <w:p w:rsidR="00947FEB" w:rsidRPr="00020B43" w:rsidRDefault="00947FEB" w:rsidP="00273E2D">
      <w:pPr>
        <w:pStyle w:val="Corpodetexto"/>
        <w:spacing w:line="360" w:lineRule="auto"/>
        <w:ind w:firstLine="708"/>
        <w:rPr>
          <w:sz w:val="24"/>
          <w:szCs w:val="24"/>
        </w:rPr>
      </w:pPr>
      <w:r w:rsidRPr="00020B43">
        <w:rPr>
          <w:sz w:val="24"/>
          <w:szCs w:val="24"/>
        </w:rPr>
        <w:t xml:space="preserve">Os alimentos solicitados são importantes para uma alimentação saudável, pois são fontes de micronutrientes, fibras e de outros componentes com propriedades funcionais. No campo das políticas de alimentação e nutrição, a promoção do consumo de hortaliças e frutas ocupa posição de destaque dentre as diretrizes de promoção de alimentação saudável. Além da segurança alimentar proporcionada aos alunos, o PNAE oportuniza às iniciativas de compras públicas sustentáveis articuladas ao fortalecimento da agricultura familiar, democratizando e descentralizando as compras públicas e criando mercado para os pequenos produtores, fortalecendo e diversificando a economia local e valorizando as especificidades e os hábitos alimentares locais. </w:t>
      </w:r>
    </w:p>
    <w:p w:rsidR="00947FEB" w:rsidRPr="00020B43" w:rsidRDefault="00947FEB" w:rsidP="00273E2D">
      <w:pPr>
        <w:pStyle w:val="Corpodetexto"/>
        <w:spacing w:line="360" w:lineRule="auto"/>
        <w:ind w:firstLine="708"/>
        <w:rPr>
          <w:sz w:val="24"/>
          <w:szCs w:val="24"/>
        </w:rPr>
      </w:pPr>
      <w:r w:rsidRPr="00020B43">
        <w:rPr>
          <w:sz w:val="24"/>
          <w:szCs w:val="24"/>
        </w:rPr>
        <w:t xml:space="preserve">O Programa Nacional de Alimentação Escolar – PNAE é um eixo fundamental para a garantia da Segurança Alimentar e Nutricional no país, apoiado no emprego da alimentação saudável e adequada, compreendendo a utilização de alimentos variados, seguros e que </w:t>
      </w:r>
      <w:r w:rsidRPr="00020B43">
        <w:rPr>
          <w:sz w:val="24"/>
          <w:szCs w:val="24"/>
        </w:rPr>
        <w:lastRenderedPageBreak/>
        <w:t xml:space="preserve">respeitem a cultura, as tradições e os hábitos alimentares saudáveis; </w:t>
      </w:r>
      <w:r w:rsidR="00F06899">
        <w:rPr>
          <w:sz w:val="24"/>
          <w:szCs w:val="24"/>
        </w:rPr>
        <w:t>sendo assim, o PNAE valoriza a produção local como promotora do desenvolvimento econômico sustentável da localidade em que é operacional</w:t>
      </w:r>
      <w:r w:rsidR="000F434C">
        <w:rPr>
          <w:sz w:val="24"/>
          <w:szCs w:val="24"/>
        </w:rPr>
        <w:t xml:space="preserve">izada, buscando garantir a prioridade para os grupos locais menos estruturados, ainda em desenvolvimento. </w:t>
      </w:r>
    </w:p>
    <w:p w:rsidR="00947FEB" w:rsidRPr="00020B43" w:rsidRDefault="00947FEB" w:rsidP="00273E2D">
      <w:pPr>
        <w:pStyle w:val="Corpodetexto"/>
        <w:spacing w:line="360" w:lineRule="auto"/>
        <w:ind w:firstLine="708"/>
        <w:rPr>
          <w:color w:val="000000"/>
          <w:sz w:val="24"/>
          <w:szCs w:val="24"/>
        </w:rPr>
      </w:pPr>
      <w:r w:rsidRPr="00020B43">
        <w:rPr>
          <w:sz w:val="24"/>
          <w:szCs w:val="24"/>
        </w:rPr>
        <w:t>Por todo o exposto, a Secretaria Municipal de Educação pretende utilizar a solução a ser escolhida como ferramenta legal de contratação dos serviços ora em debate, por meio de procedimento licitatório, regido pela Lei Federal nº 14.133/2021, baseado no planejamento detalhado da gestão e operacionalização dos serviços prestados.</w:t>
      </w:r>
      <w:r w:rsidR="00F06899">
        <w:rPr>
          <w:sz w:val="24"/>
          <w:szCs w:val="24"/>
        </w:rPr>
        <w:t xml:space="preserve"> </w:t>
      </w:r>
    </w:p>
    <w:p w:rsidR="00E53E2D" w:rsidRPr="00020B43" w:rsidRDefault="00E53E2D" w:rsidP="00273E2D">
      <w:pPr>
        <w:spacing w:line="360" w:lineRule="auto"/>
        <w:ind w:firstLine="708"/>
        <w:jc w:val="both"/>
        <w:rPr>
          <w:color w:val="000000"/>
        </w:rPr>
      </w:pPr>
    </w:p>
    <w:p w:rsidR="003A1C1A" w:rsidRPr="00020B43" w:rsidRDefault="003A1C1A" w:rsidP="00273E2D">
      <w:pPr>
        <w:spacing w:line="360" w:lineRule="auto"/>
        <w:jc w:val="both"/>
        <w:rPr>
          <w:b/>
          <w:bCs/>
        </w:rPr>
      </w:pPr>
      <w:bookmarkStart w:id="1" w:name="art6xxiiic"/>
      <w:bookmarkEnd w:id="1"/>
      <w:r w:rsidRPr="00020B43">
        <w:rPr>
          <w:b/>
          <w:bCs/>
        </w:rPr>
        <w:t>2. ALINHAMENTO ENTRE A CONTRATAÇÃO E O PLANEJAMENTO</w:t>
      </w:r>
    </w:p>
    <w:p w:rsidR="009E3192" w:rsidRPr="00020B43" w:rsidRDefault="00D902B1" w:rsidP="00273E2D">
      <w:pPr>
        <w:spacing w:line="360" w:lineRule="auto"/>
        <w:ind w:firstLine="708"/>
        <w:jc w:val="both"/>
      </w:pPr>
      <w:r w:rsidRPr="00020B43">
        <w:t>Com a nova lei de licitação,</w:t>
      </w:r>
      <w:r w:rsidR="009E3192" w:rsidRPr="00020B43">
        <w:t xml:space="preserve"> lei</w:t>
      </w:r>
      <w:r w:rsidRPr="00020B43">
        <w:t xml:space="preserve"> </w:t>
      </w:r>
      <w:r w:rsidR="009E3192" w:rsidRPr="00020B43">
        <w:t>nº 14.133 de 1º de abril de 2021, faz-se</w:t>
      </w:r>
      <w:r w:rsidR="00336971" w:rsidRPr="00020B43">
        <w:t xml:space="preserve"> necessário o planejamento</w:t>
      </w:r>
      <w:r w:rsidR="009E3192" w:rsidRPr="00020B43">
        <w:t xml:space="preserve"> das compras realizadas pelas secretarias. Sendo assim, o objeto do presente estudo está alinhado com </w:t>
      </w:r>
      <w:r w:rsidR="00697496" w:rsidRPr="00020B43">
        <w:t>o planejamento</w:t>
      </w:r>
      <w:r w:rsidR="009E3192" w:rsidRPr="00020B43">
        <w:t xml:space="preserve"> dos cardápios</w:t>
      </w:r>
      <w:r w:rsidR="00A644EA" w:rsidRPr="00020B43">
        <w:t xml:space="preserve"> para a alimentação escolar</w:t>
      </w:r>
      <w:r w:rsidR="00336971" w:rsidRPr="00020B43">
        <w:t xml:space="preserve"> </w:t>
      </w:r>
      <w:r w:rsidR="00A644EA" w:rsidRPr="00020B43">
        <w:t xml:space="preserve">e visa </w:t>
      </w:r>
      <w:r w:rsidR="009E3192" w:rsidRPr="00020B43">
        <w:t>atender a demanda</w:t>
      </w:r>
      <w:r w:rsidR="001001BD" w:rsidRPr="00020B43">
        <w:t xml:space="preserve"> </w:t>
      </w:r>
      <w:r w:rsidR="00C7510B" w:rsidRPr="00020B43">
        <w:t xml:space="preserve">das escolas e creches no </w:t>
      </w:r>
      <w:r w:rsidR="000D02C2">
        <w:t xml:space="preserve">segundo quadrimestre </w:t>
      </w:r>
      <w:r w:rsidR="00C7510B" w:rsidRPr="00020B43">
        <w:t>de</w:t>
      </w:r>
      <w:r w:rsidR="004B6607" w:rsidRPr="00020B43">
        <w:t xml:space="preserve"> 202</w:t>
      </w:r>
      <w:r w:rsidR="00C7510B" w:rsidRPr="00020B43">
        <w:t>5</w:t>
      </w:r>
      <w:r w:rsidR="004B6607" w:rsidRPr="00020B43">
        <w:t>.</w:t>
      </w:r>
    </w:p>
    <w:p w:rsidR="00336971" w:rsidRPr="00020B43" w:rsidRDefault="00336971" w:rsidP="00273E2D">
      <w:pPr>
        <w:pStyle w:val="Corpodetexto"/>
        <w:spacing w:line="360" w:lineRule="auto"/>
        <w:ind w:firstLine="708"/>
        <w:rPr>
          <w:color w:val="000000"/>
          <w:sz w:val="24"/>
          <w:szCs w:val="24"/>
        </w:rPr>
      </w:pPr>
      <w:r w:rsidRPr="00020B43">
        <w:rPr>
          <w:color w:val="000000"/>
          <w:sz w:val="24"/>
          <w:szCs w:val="24"/>
        </w:rPr>
        <w:t xml:space="preserve">Os itens listados serão adquiridos uma </w:t>
      </w:r>
      <w:r w:rsidR="00754102">
        <w:rPr>
          <w:color w:val="000000"/>
          <w:sz w:val="24"/>
          <w:szCs w:val="24"/>
        </w:rPr>
        <w:t xml:space="preserve">única </w:t>
      </w:r>
      <w:r w:rsidRPr="00020B43">
        <w:rPr>
          <w:color w:val="000000"/>
          <w:sz w:val="24"/>
          <w:szCs w:val="24"/>
        </w:rPr>
        <w:t>vez, através da Chamada Pública</w:t>
      </w:r>
      <w:r w:rsidR="00695D80">
        <w:rPr>
          <w:color w:val="000000"/>
          <w:sz w:val="24"/>
          <w:szCs w:val="24"/>
        </w:rPr>
        <w:t xml:space="preserve"> nº 01/2025</w:t>
      </w:r>
      <w:r w:rsidRPr="00020B43">
        <w:rPr>
          <w:color w:val="000000"/>
          <w:sz w:val="24"/>
          <w:szCs w:val="24"/>
        </w:rPr>
        <w:t>, e devem ser entregues segu</w:t>
      </w:r>
      <w:r w:rsidR="000D02C2">
        <w:rPr>
          <w:color w:val="000000"/>
          <w:sz w:val="24"/>
          <w:szCs w:val="24"/>
        </w:rPr>
        <w:t>indo os cronogramas que serão entregues após o contrato</w:t>
      </w:r>
      <w:r w:rsidRPr="00020B43">
        <w:rPr>
          <w:color w:val="000000"/>
          <w:sz w:val="24"/>
          <w:szCs w:val="24"/>
        </w:rPr>
        <w:t xml:space="preserve">, respeitando a data e a hora específica de </w:t>
      </w:r>
      <w:r w:rsidRPr="0039564B">
        <w:rPr>
          <w:color w:val="000000"/>
          <w:sz w:val="24"/>
          <w:szCs w:val="24"/>
        </w:rPr>
        <w:t>entrega</w:t>
      </w:r>
      <w:r w:rsidR="0039564B" w:rsidRPr="0039564B">
        <w:rPr>
          <w:color w:val="000000"/>
          <w:sz w:val="24"/>
          <w:szCs w:val="24"/>
        </w:rPr>
        <w:t xml:space="preserve"> </w:t>
      </w:r>
      <w:r w:rsidR="0039564B" w:rsidRPr="0039564B">
        <w:rPr>
          <w:sz w:val="24"/>
          <w:szCs w:val="24"/>
        </w:rPr>
        <w:t>(das 0</w:t>
      </w:r>
      <w:r w:rsidR="000D02C2">
        <w:rPr>
          <w:sz w:val="24"/>
          <w:szCs w:val="24"/>
        </w:rPr>
        <w:t>7:30 as 10</w:t>
      </w:r>
      <w:r w:rsidR="0039564B" w:rsidRPr="0039564B">
        <w:rPr>
          <w:sz w:val="24"/>
          <w:szCs w:val="24"/>
        </w:rPr>
        <w:t>:</w:t>
      </w:r>
      <w:r w:rsidR="000D02C2">
        <w:rPr>
          <w:sz w:val="24"/>
          <w:szCs w:val="24"/>
        </w:rPr>
        <w:t>3</w:t>
      </w:r>
      <w:r w:rsidR="0039564B" w:rsidRPr="0039564B">
        <w:rPr>
          <w:sz w:val="24"/>
          <w:szCs w:val="24"/>
        </w:rPr>
        <w:t>0, das 13:00 as 16:</w:t>
      </w:r>
      <w:r w:rsidR="000D02C2">
        <w:rPr>
          <w:sz w:val="24"/>
          <w:szCs w:val="24"/>
        </w:rPr>
        <w:t>0</w:t>
      </w:r>
      <w:r w:rsidR="0039564B" w:rsidRPr="0039564B">
        <w:rPr>
          <w:sz w:val="24"/>
          <w:szCs w:val="24"/>
        </w:rPr>
        <w:t>0).</w:t>
      </w:r>
      <w:r w:rsidR="008A6D6A" w:rsidRPr="008A6D6A">
        <w:rPr>
          <w:color w:val="000000"/>
          <w:sz w:val="24"/>
          <w:szCs w:val="24"/>
        </w:rPr>
        <w:t xml:space="preserve"> </w:t>
      </w:r>
      <w:r w:rsidR="008A6D6A" w:rsidRPr="008A6D6A">
        <w:rPr>
          <w:sz w:val="24"/>
          <w:szCs w:val="24"/>
        </w:rPr>
        <w:t>Caso haja alguma alteração na data das entregas,</w:t>
      </w:r>
      <w:r w:rsidR="008A6D6A">
        <w:rPr>
          <w:sz w:val="24"/>
          <w:szCs w:val="24"/>
        </w:rPr>
        <w:t xml:space="preserve"> ou alguma entrega que não será realizada,</w:t>
      </w:r>
      <w:r w:rsidR="008A6D6A" w:rsidRPr="008A6D6A">
        <w:rPr>
          <w:sz w:val="24"/>
          <w:szCs w:val="24"/>
        </w:rPr>
        <w:t xml:space="preserve"> deverá ser comunicado à nutricionista com, no mínimo, </w:t>
      </w:r>
      <w:r w:rsidR="008A6D6A">
        <w:rPr>
          <w:sz w:val="24"/>
          <w:szCs w:val="24"/>
        </w:rPr>
        <w:t xml:space="preserve">uma semana de antecedência, </w:t>
      </w:r>
      <w:r w:rsidR="00267A89">
        <w:rPr>
          <w:sz w:val="24"/>
          <w:szCs w:val="24"/>
        </w:rPr>
        <w:t xml:space="preserve">para não comprometer o cardápio. </w:t>
      </w:r>
    </w:p>
    <w:p w:rsidR="00336971" w:rsidRPr="00020B43" w:rsidRDefault="00336971" w:rsidP="00273E2D">
      <w:pPr>
        <w:pStyle w:val="Corpodetexto"/>
        <w:spacing w:line="360" w:lineRule="auto"/>
        <w:ind w:firstLine="708"/>
        <w:rPr>
          <w:color w:val="000000"/>
          <w:sz w:val="24"/>
          <w:szCs w:val="24"/>
        </w:rPr>
      </w:pPr>
      <w:r w:rsidRPr="00020B43">
        <w:rPr>
          <w:color w:val="000000"/>
          <w:sz w:val="24"/>
          <w:szCs w:val="24"/>
        </w:rPr>
        <w:t>Os alimentos deverão ser entregues em perfeito estado de conservação, com embalagens íntegras</w:t>
      </w:r>
      <w:r w:rsidR="005466A4" w:rsidRPr="00020B43">
        <w:rPr>
          <w:color w:val="000000"/>
          <w:sz w:val="24"/>
          <w:szCs w:val="24"/>
        </w:rPr>
        <w:t>, limpas e de primeiro uso</w:t>
      </w:r>
      <w:r w:rsidR="00FA5EAB" w:rsidRPr="00020B43">
        <w:rPr>
          <w:color w:val="000000"/>
          <w:sz w:val="24"/>
          <w:szCs w:val="24"/>
        </w:rPr>
        <w:t xml:space="preserve"> e</w:t>
      </w:r>
      <w:r w:rsidR="005466A4" w:rsidRPr="00020B43">
        <w:rPr>
          <w:color w:val="000000"/>
          <w:sz w:val="24"/>
          <w:szCs w:val="24"/>
        </w:rPr>
        <w:t xml:space="preserve"> devem respeitar </w:t>
      </w:r>
      <w:r w:rsidRPr="00020B43">
        <w:rPr>
          <w:color w:val="000000"/>
          <w:sz w:val="24"/>
          <w:szCs w:val="24"/>
        </w:rPr>
        <w:t>as especificações descrita</w:t>
      </w:r>
      <w:r w:rsidR="005466A4" w:rsidRPr="00020B43">
        <w:rPr>
          <w:color w:val="000000"/>
          <w:sz w:val="24"/>
          <w:szCs w:val="24"/>
        </w:rPr>
        <w:t>s</w:t>
      </w:r>
      <w:r w:rsidRPr="00020B43">
        <w:rPr>
          <w:color w:val="000000"/>
          <w:sz w:val="24"/>
          <w:szCs w:val="24"/>
        </w:rPr>
        <w:t xml:space="preserve"> no edital. Todos os itens entregues estarão sujeitos a aprovação no ato da entrega, podendo ser rejeitados caso haja alguma desconformidade. </w:t>
      </w:r>
      <w:r w:rsidR="00FA5EAB" w:rsidRPr="00020B43">
        <w:rPr>
          <w:color w:val="000000"/>
          <w:sz w:val="24"/>
          <w:szCs w:val="24"/>
        </w:rPr>
        <w:t>Sendo assim, o entregador deverá aguardar até que a conferência dos itens seja realizada.</w:t>
      </w:r>
      <w:r w:rsidR="00EF709F" w:rsidRPr="00020B43">
        <w:rPr>
          <w:color w:val="000000"/>
          <w:sz w:val="24"/>
          <w:szCs w:val="24"/>
        </w:rPr>
        <w:t xml:space="preserve"> </w:t>
      </w:r>
    </w:p>
    <w:p w:rsidR="006871B0" w:rsidRDefault="005D32A1" w:rsidP="00273E2D">
      <w:pPr>
        <w:pStyle w:val="Corpodetexto"/>
        <w:spacing w:line="360" w:lineRule="auto"/>
        <w:ind w:firstLine="708"/>
        <w:rPr>
          <w:color w:val="000000"/>
          <w:sz w:val="24"/>
          <w:szCs w:val="24"/>
        </w:rPr>
      </w:pPr>
      <w:r w:rsidRPr="00020B43">
        <w:rPr>
          <w:color w:val="000000"/>
          <w:sz w:val="24"/>
          <w:szCs w:val="24"/>
        </w:rPr>
        <w:t xml:space="preserve">Ocorrendo </w:t>
      </w:r>
      <w:r w:rsidR="006871B0" w:rsidRPr="00020B43">
        <w:rPr>
          <w:color w:val="000000"/>
          <w:sz w:val="24"/>
          <w:szCs w:val="24"/>
        </w:rPr>
        <w:t>desconformidade nas entregas</w:t>
      </w:r>
      <w:r w:rsidR="0074643F" w:rsidRPr="00020B43">
        <w:rPr>
          <w:color w:val="000000"/>
          <w:sz w:val="24"/>
          <w:szCs w:val="24"/>
        </w:rPr>
        <w:t>, o produtor deverá realizar a substituição dos itens</w:t>
      </w:r>
      <w:r w:rsidR="00A74547">
        <w:rPr>
          <w:color w:val="000000"/>
          <w:sz w:val="24"/>
          <w:szCs w:val="24"/>
        </w:rPr>
        <w:t xml:space="preserve"> em </w:t>
      </w:r>
      <w:r w:rsidR="000076AA">
        <w:rPr>
          <w:color w:val="000000"/>
          <w:sz w:val="24"/>
          <w:szCs w:val="24"/>
        </w:rPr>
        <w:t>dois dias</w:t>
      </w:r>
      <w:r w:rsidR="00966E96" w:rsidRPr="00020B43">
        <w:rPr>
          <w:color w:val="000000"/>
          <w:sz w:val="24"/>
          <w:szCs w:val="24"/>
        </w:rPr>
        <w:t xml:space="preserve"> para não comprometer o cardápio da semana. </w:t>
      </w:r>
      <w:r w:rsidR="008C478E" w:rsidRPr="00020B43">
        <w:rPr>
          <w:color w:val="000000"/>
          <w:sz w:val="24"/>
          <w:szCs w:val="24"/>
        </w:rPr>
        <w:t>Caso se repita as entregas e</w:t>
      </w:r>
      <w:r w:rsidR="00267A89">
        <w:rPr>
          <w:color w:val="000000"/>
          <w:sz w:val="24"/>
          <w:szCs w:val="24"/>
        </w:rPr>
        <w:t>m desconformidade, será entregue</w:t>
      </w:r>
      <w:r w:rsidR="008C478E" w:rsidRPr="00020B43">
        <w:rPr>
          <w:color w:val="000000"/>
          <w:sz w:val="24"/>
          <w:szCs w:val="24"/>
        </w:rPr>
        <w:t xml:space="preserve"> uma notificação por escrito para que o produtor possa ad</w:t>
      </w:r>
      <w:r w:rsidR="00341330" w:rsidRPr="00020B43">
        <w:rPr>
          <w:color w:val="000000"/>
          <w:sz w:val="24"/>
          <w:szCs w:val="24"/>
        </w:rPr>
        <w:t>equar</w:t>
      </w:r>
      <w:r w:rsidR="00267A89">
        <w:rPr>
          <w:color w:val="000000"/>
          <w:sz w:val="24"/>
          <w:szCs w:val="24"/>
        </w:rPr>
        <w:t xml:space="preserve"> as entregas</w:t>
      </w:r>
      <w:r w:rsidR="00341330" w:rsidRPr="00020B43">
        <w:rPr>
          <w:color w:val="000000"/>
          <w:sz w:val="24"/>
          <w:szCs w:val="24"/>
        </w:rPr>
        <w:t>. Havendo duas notificações</w:t>
      </w:r>
      <w:r w:rsidR="008C478E" w:rsidRPr="00020B43">
        <w:rPr>
          <w:color w:val="000000"/>
          <w:sz w:val="24"/>
          <w:szCs w:val="24"/>
        </w:rPr>
        <w:t xml:space="preserve">, </w:t>
      </w:r>
      <w:r w:rsidR="00341330" w:rsidRPr="00020B43">
        <w:rPr>
          <w:color w:val="000000"/>
          <w:sz w:val="24"/>
          <w:szCs w:val="24"/>
        </w:rPr>
        <w:t>será expedido um ofício ao setor de licitação, que tomará as providências que achar necessário</w:t>
      </w:r>
      <w:r w:rsidR="000A0ECB" w:rsidRPr="00020B43">
        <w:rPr>
          <w:color w:val="000000"/>
          <w:sz w:val="24"/>
          <w:szCs w:val="24"/>
        </w:rPr>
        <w:t xml:space="preserve">, podendo haver desclassificação do produtor. </w:t>
      </w:r>
    </w:p>
    <w:p w:rsidR="00EC6B01" w:rsidRDefault="00EC6B01" w:rsidP="00273E2D">
      <w:pPr>
        <w:pStyle w:val="Corpodetexto"/>
        <w:spacing w:line="360" w:lineRule="auto"/>
        <w:ind w:firstLine="708"/>
        <w:rPr>
          <w:color w:val="000000"/>
          <w:sz w:val="24"/>
          <w:szCs w:val="24"/>
        </w:rPr>
      </w:pPr>
      <w:r>
        <w:rPr>
          <w:color w:val="000000"/>
          <w:sz w:val="24"/>
          <w:szCs w:val="24"/>
        </w:rPr>
        <w:t xml:space="preserve">Caso haja a necessidade de substituição de algum item durante a vigência do contrato, </w:t>
      </w:r>
      <w:r>
        <w:rPr>
          <w:color w:val="000000"/>
          <w:sz w:val="24"/>
          <w:szCs w:val="24"/>
        </w:rPr>
        <w:lastRenderedPageBreak/>
        <w:t xml:space="preserve">será permitido, desde que os produtos a serem substituídos contem do mesmo edital de chamada pública, sejam correlatos nutricionalmente e a substituição seja atestada pelo Responsável Técnico. </w:t>
      </w:r>
    </w:p>
    <w:p w:rsidR="001F38DD" w:rsidRDefault="001F38DD" w:rsidP="00273E2D">
      <w:pPr>
        <w:pStyle w:val="Corpodetexto"/>
        <w:spacing w:line="360" w:lineRule="auto"/>
        <w:ind w:firstLine="708"/>
        <w:rPr>
          <w:color w:val="000000"/>
          <w:sz w:val="24"/>
          <w:szCs w:val="24"/>
        </w:rPr>
      </w:pPr>
    </w:p>
    <w:p w:rsidR="003A1C1A" w:rsidRPr="00020B43" w:rsidRDefault="003A1C1A" w:rsidP="00273E2D">
      <w:pPr>
        <w:spacing w:line="360" w:lineRule="auto"/>
        <w:jc w:val="both"/>
        <w:rPr>
          <w:b/>
          <w:bCs/>
        </w:rPr>
      </w:pPr>
      <w:r w:rsidRPr="00020B43">
        <w:rPr>
          <w:b/>
          <w:bCs/>
        </w:rPr>
        <w:t>3. DESCRIÇÃO DOS REQUISITOS DA CONTRATAÇÃO</w:t>
      </w:r>
    </w:p>
    <w:p w:rsidR="003A1C1A" w:rsidRPr="00020B43" w:rsidRDefault="003A1C1A" w:rsidP="00273E2D">
      <w:pPr>
        <w:spacing w:line="360" w:lineRule="auto"/>
        <w:ind w:firstLine="708"/>
        <w:jc w:val="both"/>
      </w:pPr>
      <w:r w:rsidRPr="00020B43">
        <w:t xml:space="preserve">Os gêneros alimentícios têm natureza de bens/serviços comuns, tendo em vista que seus </w:t>
      </w:r>
      <w:r w:rsidRPr="00020B43">
        <w:rPr>
          <w:color w:val="000000"/>
        </w:rPr>
        <w:t xml:space="preserve">padrões de desempenho e qualidade podem ser objetivamente definidos pelo edital, por meio de especificações usuais de mercado, </w:t>
      </w:r>
      <w:r w:rsidRPr="00020B43">
        <w:t>nos termos do art. 6º, inciso XIII, da Lei Federal nº 14.133/2021.</w:t>
      </w:r>
    </w:p>
    <w:p w:rsidR="003A1C1A" w:rsidRPr="00020B43" w:rsidRDefault="003A1C1A" w:rsidP="00273E2D">
      <w:pPr>
        <w:spacing w:line="360" w:lineRule="auto"/>
        <w:ind w:firstLine="708"/>
        <w:jc w:val="both"/>
      </w:pPr>
      <w:r w:rsidRPr="00020B43">
        <w:t xml:space="preserve">A contratação será realizada por meio de </w:t>
      </w:r>
      <w:r w:rsidR="003A4EB0" w:rsidRPr="00020B43">
        <w:t>Chamada Pública</w:t>
      </w:r>
      <w:r w:rsidRPr="00020B43">
        <w:t xml:space="preserve">, com critério de julgamento </w:t>
      </w:r>
      <w:r w:rsidR="00DA4832" w:rsidRPr="00020B43">
        <w:t>por média de preço, conforme orçamento dos mercados locais</w:t>
      </w:r>
      <w:r w:rsidR="00572760">
        <w:t xml:space="preserve"> e dos agricultores</w:t>
      </w:r>
      <w:r w:rsidR="00DA4832" w:rsidRPr="00020B43">
        <w:t xml:space="preserve">. </w:t>
      </w:r>
    </w:p>
    <w:p w:rsidR="003A1C1A" w:rsidRPr="00020B43" w:rsidRDefault="003A1C1A" w:rsidP="00273E2D">
      <w:pPr>
        <w:spacing w:line="360" w:lineRule="auto"/>
        <w:ind w:firstLine="708"/>
        <w:jc w:val="both"/>
      </w:pPr>
      <w:r w:rsidRPr="00020B43">
        <w:t>Para fornecimento/prestação dos serviços pretendidos os eventuais interessados deverão comprovar que atuam em ramo de ativ</w:t>
      </w:r>
      <w:r w:rsidR="00257460" w:rsidRPr="00020B43">
        <w:t>idade compatível com o objeto da Chamada Pública</w:t>
      </w:r>
      <w:r w:rsidRPr="00020B43">
        <w:t>, bem como apresentar os documentos a título habilitação</w:t>
      </w:r>
      <w:r w:rsidR="00E41A95" w:rsidRPr="00020B43">
        <w:t>, conforme descrito neste</w:t>
      </w:r>
      <w:r w:rsidR="00257460" w:rsidRPr="00020B43">
        <w:t xml:space="preserve"> edital. Outras informações serão necessárias: número de telefone para contato e número da conta</w:t>
      </w:r>
      <w:r w:rsidR="00B87E80" w:rsidRPr="00020B43">
        <w:t xml:space="preserve"> bancária para </w:t>
      </w:r>
      <w:r w:rsidR="00257460" w:rsidRPr="00020B43">
        <w:t xml:space="preserve">pagamento. </w:t>
      </w:r>
    </w:p>
    <w:p w:rsidR="00203651" w:rsidRDefault="00203651" w:rsidP="00273E2D">
      <w:pPr>
        <w:spacing w:line="360" w:lineRule="auto"/>
        <w:ind w:firstLine="708"/>
        <w:jc w:val="both"/>
        <w:rPr>
          <w:b/>
        </w:rPr>
      </w:pPr>
    </w:p>
    <w:p w:rsidR="00E079F6" w:rsidRPr="00D559A8" w:rsidRDefault="00E079F6" w:rsidP="00273E2D">
      <w:pPr>
        <w:spacing w:line="360" w:lineRule="auto"/>
        <w:ind w:firstLine="708"/>
        <w:jc w:val="both"/>
        <w:rPr>
          <w:b/>
        </w:rPr>
      </w:pPr>
      <w:r w:rsidRPr="00D559A8">
        <w:rPr>
          <w:b/>
        </w:rPr>
        <w:t xml:space="preserve">GRUPO FORMAL </w:t>
      </w:r>
      <w:r w:rsidR="00416A6C">
        <w:rPr>
          <w:b/>
        </w:rPr>
        <w:t>(CNPJ)</w:t>
      </w:r>
    </w:p>
    <w:p w:rsidR="00E079F6" w:rsidRPr="00D559A8" w:rsidRDefault="00E079F6" w:rsidP="00273E2D">
      <w:pPr>
        <w:spacing w:line="360" w:lineRule="auto"/>
        <w:ind w:firstLine="708"/>
        <w:jc w:val="both"/>
      </w:pPr>
      <w:r w:rsidRPr="00D559A8">
        <w:t xml:space="preserve">a. Prova de Inscrição no Cadastro Nacional de Pessoa Jurídica - CNPJ; </w:t>
      </w:r>
    </w:p>
    <w:p w:rsidR="00E079F6" w:rsidRPr="00D559A8" w:rsidRDefault="00E079F6" w:rsidP="00273E2D">
      <w:pPr>
        <w:spacing w:line="360" w:lineRule="auto"/>
        <w:ind w:firstLine="708"/>
        <w:jc w:val="both"/>
      </w:pPr>
      <w:r w:rsidRPr="00D559A8">
        <w:t xml:space="preserve">b. </w:t>
      </w:r>
      <w:r w:rsidR="00A66C36">
        <w:t>Extrato da DAP Jurídica;</w:t>
      </w:r>
    </w:p>
    <w:p w:rsidR="00025189" w:rsidRPr="00D559A8" w:rsidRDefault="00E079F6" w:rsidP="00273E2D">
      <w:pPr>
        <w:spacing w:line="360" w:lineRule="auto"/>
        <w:ind w:firstLine="708"/>
        <w:jc w:val="both"/>
      </w:pPr>
      <w:r w:rsidRPr="00D559A8">
        <w:t xml:space="preserve">c. Prova de Regularidade (certidão) com a Fazenda Federal (Certidão da SRF e Certidão da Dívida Ativa - Procuradoria da Fazenda), ou Certidão Conjunta; </w:t>
      </w:r>
    </w:p>
    <w:p w:rsidR="000E1149" w:rsidRPr="00D559A8" w:rsidRDefault="000E1149" w:rsidP="00273E2D">
      <w:pPr>
        <w:spacing w:line="360" w:lineRule="auto"/>
        <w:ind w:firstLine="708"/>
        <w:jc w:val="both"/>
      </w:pPr>
      <w:r w:rsidRPr="00D559A8">
        <w:t>d. Prova de Regularidade com a Fazenda Municipal do contratante</w:t>
      </w:r>
    </w:p>
    <w:p w:rsidR="00025189" w:rsidRPr="00D559A8" w:rsidRDefault="000E1149" w:rsidP="00273E2D">
      <w:pPr>
        <w:spacing w:line="360" w:lineRule="auto"/>
        <w:ind w:firstLine="708"/>
        <w:jc w:val="both"/>
      </w:pPr>
      <w:r w:rsidRPr="00D559A8">
        <w:t>e</w:t>
      </w:r>
      <w:r w:rsidR="00E079F6" w:rsidRPr="00D559A8">
        <w:t xml:space="preserve">. Prova de Regularidade (certidão) com o FGTS (Fundo de Garantia do Tempo de Serviço); </w:t>
      </w:r>
    </w:p>
    <w:p w:rsidR="000E1149" w:rsidRPr="00D559A8" w:rsidRDefault="009E3203" w:rsidP="00273E2D">
      <w:pPr>
        <w:spacing w:line="360" w:lineRule="auto"/>
        <w:ind w:firstLine="708"/>
        <w:jc w:val="both"/>
      </w:pPr>
      <w:r w:rsidRPr="00D559A8">
        <w:t>f</w:t>
      </w:r>
      <w:r w:rsidR="000E1149" w:rsidRPr="00D559A8">
        <w:t xml:space="preserve">. Alvará de localização fornecido pelo município em que está situado; </w:t>
      </w:r>
    </w:p>
    <w:p w:rsidR="006E0C74" w:rsidRPr="00D559A8" w:rsidRDefault="009E3203" w:rsidP="00273E2D">
      <w:pPr>
        <w:spacing w:line="360" w:lineRule="auto"/>
        <w:ind w:firstLine="708"/>
        <w:jc w:val="both"/>
      </w:pPr>
      <w:r w:rsidRPr="00D559A8">
        <w:t>g</w:t>
      </w:r>
      <w:r w:rsidR="006E0C74" w:rsidRPr="00D559A8">
        <w:t xml:space="preserve">. Todos os produtos de origem animal e vegetal transformado na propriedade (agro industrializado) apresentar documentação comprobatória de Serviço de Inspeção Sanitária, podendo ser municipal ou federal ou alvará de agroindústria legalizada. </w:t>
      </w:r>
    </w:p>
    <w:p w:rsidR="00E079F6" w:rsidRPr="00D559A8" w:rsidRDefault="009E3203" w:rsidP="00273E2D">
      <w:pPr>
        <w:spacing w:line="360" w:lineRule="auto"/>
        <w:ind w:firstLine="708"/>
        <w:jc w:val="both"/>
      </w:pPr>
      <w:r w:rsidRPr="00D559A8">
        <w:t>h</w:t>
      </w:r>
      <w:r w:rsidR="00E079F6" w:rsidRPr="00D559A8">
        <w:t xml:space="preserve">. Certidão Negativa de Tributos Estaduais; </w:t>
      </w:r>
    </w:p>
    <w:p w:rsidR="00E079F6" w:rsidRPr="00D559A8" w:rsidRDefault="009E3203" w:rsidP="00273E2D">
      <w:pPr>
        <w:spacing w:line="360" w:lineRule="auto"/>
        <w:ind w:firstLine="708"/>
        <w:jc w:val="both"/>
      </w:pPr>
      <w:r w:rsidRPr="00D559A8">
        <w:t>i</w:t>
      </w:r>
      <w:r w:rsidR="00E079F6" w:rsidRPr="00D559A8">
        <w:t xml:space="preserve">. Certidão Negativa de Débitos Municipal (CNDM); </w:t>
      </w:r>
    </w:p>
    <w:p w:rsidR="00E079F6" w:rsidRPr="00D559A8" w:rsidRDefault="00B73732" w:rsidP="00273E2D">
      <w:pPr>
        <w:spacing w:line="360" w:lineRule="auto"/>
        <w:ind w:firstLine="708"/>
        <w:jc w:val="both"/>
      </w:pPr>
      <w:r w:rsidRPr="00D559A8">
        <w:t>j</w:t>
      </w:r>
      <w:r w:rsidR="00E079F6" w:rsidRPr="00D559A8">
        <w:t xml:space="preserve">. Certidão Negativa de Débitos Trabalhistas – CNDT </w:t>
      </w:r>
    </w:p>
    <w:p w:rsidR="00E079F6" w:rsidRPr="00D559A8" w:rsidRDefault="00B73732" w:rsidP="00273E2D">
      <w:pPr>
        <w:spacing w:line="360" w:lineRule="auto"/>
        <w:ind w:firstLine="708"/>
        <w:jc w:val="both"/>
      </w:pPr>
      <w:r w:rsidRPr="00D559A8">
        <w:lastRenderedPageBreak/>
        <w:t>k</w:t>
      </w:r>
      <w:r w:rsidR="00E079F6" w:rsidRPr="00D559A8">
        <w:t xml:space="preserve">. Cópia do Estatuto e ata de posse da atual diretoria da entidade, registrado na Junta Comercial, no caso de cooperativas, ou Cartório de Registro Civil de Pessoas Jurídicas, no caso de associações. Em se tratando de empreendimentos familiares, deverá ser apresentada cópia do Contrato Social, registrado em Cartório de Registro Civil de Pessoas Jurídicas. </w:t>
      </w:r>
    </w:p>
    <w:p w:rsidR="00E079F6" w:rsidRPr="00D559A8" w:rsidRDefault="008E30B3" w:rsidP="00273E2D">
      <w:pPr>
        <w:spacing w:line="360" w:lineRule="auto"/>
        <w:ind w:firstLine="708"/>
        <w:jc w:val="both"/>
      </w:pPr>
      <w:r w:rsidRPr="00D559A8">
        <w:t>l</w:t>
      </w:r>
      <w:r w:rsidR="00E079F6" w:rsidRPr="00D559A8">
        <w:t>. Declaração de que os gêneros alimentícios a serem entregues s</w:t>
      </w:r>
      <w:r w:rsidR="00A80F48" w:rsidRPr="00D559A8">
        <w:t>ão oriundos de produção própria;</w:t>
      </w:r>
    </w:p>
    <w:p w:rsidR="000E1149" w:rsidRPr="00D559A8" w:rsidRDefault="008E30B3" w:rsidP="00273E2D">
      <w:pPr>
        <w:spacing w:line="360" w:lineRule="auto"/>
        <w:ind w:firstLine="708"/>
        <w:jc w:val="both"/>
      </w:pPr>
      <w:r w:rsidRPr="00D559A8">
        <w:t>m</w:t>
      </w:r>
      <w:r w:rsidR="000E1149" w:rsidRPr="00D559A8">
        <w:t xml:space="preserve">. Declaração da Associação ou Cooperativa, firmada pelo seu representante, de que não emprega menor, em cumprimento ao inciso XXXIII do art. 7º da Constituição da República. </w:t>
      </w:r>
    </w:p>
    <w:p w:rsidR="00A80F48" w:rsidRPr="00D559A8" w:rsidRDefault="00A80F48" w:rsidP="00273E2D">
      <w:pPr>
        <w:spacing w:line="360" w:lineRule="auto"/>
        <w:ind w:firstLine="708"/>
        <w:jc w:val="both"/>
      </w:pPr>
      <w:r w:rsidRPr="00D559A8">
        <w:t>n. Declaração do seu representante legal de responsabilidade pelo controle do atendimento do limite individual de venda;</w:t>
      </w:r>
    </w:p>
    <w:p w:rsidR="008E30B3" w:rsidRPr="00020B43" w:rsidRDefault="00A80F48" w:rsidP="00273E2D">
      <w:pPr>
        <w:spacing w:line="360" w:lineRule="auto"/>
        <w:ind w:firstLine="708"/>
        <w:jc w:val="both"/>
      </w:pPr>
      <w:r w:rsidRPr="00D559A8">
        <w:t>o</w:t>
      </w:r>
      <w:r w:rsidR="008E30B3" w:rsidRPr="00D559A8">
        <w:t>. Projeto de Venda de Gêneros Alimentícios da Agricultura Fam</w:t>
      </w:r>
      <w:r w:rsidR="00347311">
        <w:t xml:space="preserve">iliar para Alimentação Escolar </w:t>
      </w:r>
      <w:r w:rsidR="00347311" w:rsidRPr="00020B43">
        <w:t>(de acordo com Anexo IV - Programa Nacional de Alimentação Escolar - PNAE, da Resolução n</w:t>
      </w:r>
      <w:r w:rsidR="000126CA">
        <w:t xml:space="preserve">º </w:t>
      </w:r>
      <w:proofErr w:type="gramStart"/>
      <w:r w:rsidR="000126CA">
        <w:t>26 ,</w:t>
      </w:r>
      <w:proofErr w:type="gramEnd"/>
      <w:r w:rsidR="000126CA">
        <w:t xml:space="preserve"> de 17 de junho de 2013) (em anexo).</w:t>
      </w:r>
    </w:p>
    <w:p w:rsidR="000F34CB" w:rsidRDefault="000F34CB" w:rsidP="00273E2D">
      <w:pPr>
        <w:spacing w:line="360" w:lineRule="auto"/>
        <w:ind w:firstLine="708"/>
        <w:jc w:val="both"/>
      </w:pPr>
    </w:p>
    <w:p w:rsidR="003A1C1A" w:rsidRPr="00020B43" w:rsidRDefault="00427215" w:rsidP="00273E2D">
      <w:pPr>
        <w:spacing w:line="360" w:lineRule="auto"/>
        <w:ind w:firstLine="708"/>
        <w:jc w:val="both"/>
        <w:rPr>
          <w:b/>
        </w:rPr>
      </w:pPr>
      <w:r w:rsidRPr="00020B43">
        <w:rPr>
          <w:b/>
        </w:rPr>
        <w:t xml:space="preserve">GRUPO INFORMAL </w:t>
      </w:r>
      <w:r w:rsidR="00416A6C">
        <w:rPr>
          <w:b/>
        </w:rPr>
        <w:t>(CPF)</w:t>
      </w:r>
    </w:p>
    <w:p w:rsidR="00427215" w:rsidRPr="00522F72" w:rsidRDefault="00427215" w:rsidP="00273E2D">
      <w:pPr>
        <w:spacing w:line="360" w:lineRule="auto"/>
        <w:ind w:firstLine="708"/>
        <w:jc w:val="both"/>
      </w:pPr>
      <w:r w:rsidRPr="00522F72">
        <w:t xml:space="preserve">a. Cópia e original de inscrição no Cadastro de Pessoa Física (CPF); </w:t>
      </w:r>
    </w:p>
    <w:p w:rsidR="00427215" w:rsidRPr="00522F72" w:rsidRDefault="00DB55E1" w:rsidP="00273E2D">
      <w:pPr>
        <w:spacing w:line="360" w:lineRule="auto"/>
        <w:ind w:firstLine="708"/>
        <w:jc w:val="both"/>
      </w:pPr>
      <w:r w:rsidRPr="00522F72">
        <w:t>b</w:t>
      </w:r>
      <w:r w:rsidR="00427215" w:rsidRPr="00522F72">
        <w:t xml:space="preserve">. </w:t>
      </w:r>
      <w:r w:rsidR="00416A6C" w:rsidRPr="00522F72">
        <w:t>Extrato da</w:t>
      </w:r>
      <w:r w:rsidR="00A66C36">
        <w:t xml:space="preserve"> DAP Física de cada Agricultor;</w:t>
      </w:r>
      <w:r w:rsidR="00416A6C" w:rsidRPr="00522F72">
        <w:t xml:space="preserve"> </w:t>
      </w:r>
    </w:p>
    <w:p w:rsidR="006665C7" w:rsidRPr="00522F72" w:rsidRDefault="00DE155E" w:rsidP="00273E2D">
      <w:pPr>
        <w:spacing w:line="360" w:lineRule="auto"/>
        <w:ind w:firstLine="708"/>
        <w:jc w:val="both"/>
      </w:pPr>
      <w:r>
        <w:t>c</w:t>
      </w:r>
      <w:r w:rsidR="006665C7" w:rsidRPr="00522F72">
        <w:t xml:space="preserve">. Todos os produtos de origem animal e vegetal transformado na propriedade (agro industrializado) apresentar documentação comprobatória de Serviço de Inspeção Sanitária, podendo ser municipal ou federal ou alvará </w:t>
      </w:r>
      <w:r w:rsidR="00165B48">
        <w:t xml:space="preserve">sanitário </w:t>
      </w:r>
      <w:r w:rsidR="006665C7" w:rsidRPr="00522F72">
        <w:t xml:space="preserve">de agroindústria legalizada. </w:t>
      </w:r>
    </w:p>
    <w:p w:rsidR="00427215" w:rsidRPr="00522F72" w:rsidRDefault="00DE155E" w:rsidP="00273E2D">
      <w:pPr>
        <w:spacing w:line="360" w:lineRule="auto"/>
        <w:ind w:firstLine="708"/>
        <w:jc w:val="both"/>
      </w:pPr>
      <w:r>
        <w:t>d</w:t>
      </w:r>
      <w:r w:rsidR="00427215" w:rsidRPr="00522F72">
        <w:t xml:space="preserve">. Certidão Negativa de Débitos Municipal (CNDM); </w:t>
      </w:r>
    </w:p>
    <w:p w:rsidR="00427215" w:rsidRPr="00522F72" w:rsidRDefault="00DE155E" w:rsidP="00273E2D">
      <w:pPr>
        <w:spacing w:line="360" w:lineRule="auto"/>
        <w:ind w:firstLine="708"/>
        <w:jc w:val="both"/>
      </w:pPr>
      <w:r>
        <w:t>e</w:t>
      </w:r>
      <w:r w:rsidR="00427215" w:rsidRPr="00522F72">
        <w:t>. Declaração de que os gêneros alimentícios a serem entregues sã</w:t>
      </w:r>
      <w:r w:rsidR="00A91967" w:rsidRPr="00522F72">
        <w:t>o oriundos de produção própria;</w:t>
      </w:r>
    </w:p>
    <w:p w:rsidR="002F6945" w:rsidRDefault="00DE155E" w:rsidP="00273E2D">
      <w:pPr>
        <w:spacing w:line="360" w:lineRule="auto"/>
        <w:ind w:firstLine="708"/>
        <w:jc w:val="both"/>
      </w:pPr>
      <w:r>
        <w:t>f</w:t>
      </w:r>
      <w:r w:rsidR="002F6945" w:rsidRPr="00522F72">
        <w:t>. Projeto de Venda de Gêneros Alimentícios da Agricultura Familiar para Alimentação escolar, elaborado conjuntamente entre o Grupo Informal e a Entidade Articuladora e assinado por todos os Agricul</w:t>
      </w:r>
      <w:r w:rsidR="00A91967" w:rsidRPr="00522F72">
        <w:t>tores Familiares partic</w:t>
      </w:r>
      <w:r w:rsidR="00BC6212">
        <w:t xml:space="preserve">ipantes </w:t>
      </w:r>
      <w:r w:rsidR="00BC6212" w:rsidRPr="00020B43">
        <w:t>(de acordo com Anexo IV - Programa Nacional de Alimentação Escolar - PNAE, da Resolução n</w:t>
      </w:r>
      <w:r w:rsidR="000126CA">
        <w:t xml:space="preserve">º </w:t>
      </w:r>
      <w:proofErr w:type="gramStart"/>
      <w:r w:rsidR="000126CA">
        <w:t>26 ,</w:t>
      </w:r>
      <w:proofErr w:type="gramEnd"/>
      <w:r w:rsidR="000126CA">
        <w:t xml:space="preserve"> de 17 de junho de 2013) (em anexo).</w:t>
      </w:r>
    </w:p>
    <w:p w:rsidR="002F6945" w:rsidRPr="00020B43" w:rsidRDefault="002F6945" w:rsidP="00273E2D">
      <w:pPr>
        <w:spacing w:line="360" w:lineRule="auto"/>
        <w:ind w:firstLine="708"/>
        <w:jc w:val="both"/>
      </w:pPr>
    </w:p>
    <w:p w:rsidR="00427215" w:rsidRPr="00020B43" w:rsidRDefault="00427215" w:rsidP="00273E2D">
      <w:pPr>
        <w:spacing w:line="360" w:lineRule="auto"/>
        <w:ind w:firstLine="708"/>
        <w:jc w:val="both"/>
        <w:rPr>
          <w:b/>
        </w:rPr>
      </w:pPr>
      <w:r w:rsidRPr="00020B43">
        <w:rPr>
          <w:b/>
        </w:rPr>
        <w:t xml:space="preserve">FORNECEDOR INDIVIDUAL </w:t>
      </w:r>
      <w:r w:rsidR="00A011FB">
        <w:rPr>
          <w:b/>
        </w:rPr>
        <w:t>(CPF)</w:t>
      </w:r>
    </w:p>
    <w:p w:rsidR="00CB5820" w:rsidRPr="00522F72" w:rsidRDefault="00CB5820" w:rsidP="00CB5820">
      <w:pPr>
        <w:spacing w:line="360" w:lineRule="auto"/>
        <w:ind w:firstLine="708"/>
        <w:jc w:val="both"/>
      </w:pPr>
      <w:r w:rsidRPr="00522F72">
        <w:t xml:space="preserve">a. Cópia e original de inscrição no Cadastro de Pessoa Física (CPF); </w:t>
      </w:r>
    </w:p>
    <w:p w:rsidR="00CB5820" w:rsidRPr="00522F72" w:rsidRDefault="00CB5820" w:rsidP="00CB5820">
      <w:pPr>
        <w:spacing w:line="360" w:lineRule="auto"/>
        <w:ind w:firstLine="708"/>
        <w:jc w:val="both"/>
      </w:pPr>
      <w:r w:rsidRPr="00522F72">
        <w:t>b. Extrato d</w:t>
      </w:r>
      <w:r w:rsidR="00A66C36">
        <w:t>a DAP Física de cada Agricultor;</w:t>
      </w:r>
    </w:p>
    <w:p w:rsidR="00CB5820" w:rsidRPr="00522F72" w:rsidRDefault="00DE155E" w:rsidP="00CB5820">
      <w:pPr>
        <w:spacing w:line="360" w:lineRule="auto"/>
        <w:ind w:firstLine="708"/>
        <w:jc w:val="both"/>
      </w:pPr>
      <w:r>
        <w:t>c</w:t>
      </w:r>
      <w:r w:rsidR="00CB5820" w:rsidRPr="00522F72">
        <w:t xml:space="preserve">. Todos os produtos de origem animal e vegetal transformado na propriedade (agro industrializado) apresentar documentação comprobatória de Serviço de Inspeção Sanitária, podendo ser municipal ou federal ou alvará de agroindústria legalizada. </w:t>
      </w:r>
    </w:p>
    <w:p w:rsidR="00CB5820" w:rsidRPr="00522F72" w:rsidRDefault="00DE155E" w:rsidP="00CB5820">
      <w:pPr>
        <w:spacing w:line="360" w:lineRule="auto"/>
        <w:ind w:firstLine="708"/>
        <w:jc w:val="both"/>
      </w:pPr>
      <w:r>
        <w:t>d</w:t>
      </w:r>
      <w:r w:rsidR="00CB5820" w:rsidRPr="00522F72">
        <w:t xml:space="preserve">. Prova de Regularidade (certidão) com a Fazenda Federal (Certidão da SRF e Certidão da Dívida Ativa - Procuradoria da Fazenda), ou Certidão Conjunta; </w:t>
      </w:r>
    </w:p>
    <w:p w:rsidR="00CB5820" w:rsidRPr="00522F72" w:rsidRDefault="00DE155E" w:rsidP="00CB5820">
      <w:pPr>
        <w:spacing w:line="360" w:lineRule="auto"/>
        <w:ind w:firstLine="708"/>
        <w:jc w:val="both"/>
      </w:pPr>
      <w:r>
        <w:t>e</w:t>
      </w:r>
      <w:r w:rsidR="00CB5820" w:rsidRPr="00522F72">
        <w:t xml:space="preserve">. Certidão Negativa de Tributos Estaduais; </w:t>
      </w:r>
    </w:p>
    <w:p w:rsidR="00CB5820" w:rsidRPr="00522F72" w:rsidRDefault="00DE155E" w:rsidP="00CB5820">
      <w:pPr>
        <w:spacing w:line="360" w:lineRule="auto"/>
        <w:ind w:firstLine="708"/>
        <w:jc w:val="both"/>
      </w:pPr>
      <w:r>
        <w:t>f</w:t>
      </w:r>
      <w:r w:rsidR="00CB5820" w:rsidRPr="00522F72">
        <w:t xml:space="preserve">. Certidão Negativa de Débitos Municipal (CNDM); </w:t>
      </w:r>
    </w:p>
    <w:p w:rsidR="00CB5820" w:rsidRPr="00522F72" w:rsidRDefault="00DE155E" w:rsidP="00CB5820">
      <w:pPr>
        <w:spacing w:line="360" w:lineRule="auto"/>
        <w:ind w:firstLine="708"/>
        <w:jc w:val="both"/>
      </w:pPr>
      <w:r>
        <w:t>g</w:t>
      </w:r>
      <w:r w:rsidR="00CB5820" w:rsidRPr="00522F72">
        <w:t xml:space="preserve">. Certidão Negativa de Débitos Trabalhistas - CNDT; </w:t>
      </w:r>
    </w:p>
    <w:p w:rsidR="00CB5820" w:rsidRPr="00522F72" w:rsidRDefault="00DE155E" w:rsidP="00CB5820">
      <w:pPr>
        <w:spacing w:line="360" w:lineRule="auto"/>
        <w:ind w:firstLine="708"/>
        <w:jc w:val="both"/>
      </w:pPr>
      <w:r>
        <w:t>h.</w:t>
      </w:r>
      <w:r w:rsidR="00CB5820" w:rsidRPr="00522F72">
        <w:t xml:space="preserve"> Declaração de que os gêneros alimentícios a serem entregues são oriundos de produção própria;</w:t>
      </w:r>
    </w:p>
    <w:p w:rsidR="00CB5820" w:rsidRDefault="00DE155E" w:rsidP="00CB5820">
      <w:pPr>
        <w:spacing w:line="360" w:lineRule="auto"/>
        <w:ind w:firstLine="708"/>
        <w:jc w:val="both"/>
      </w:pPr>
      <w:r>
        <w:t>i</w:t>
      </w:r>
      <w:r w:rsidR="00CB5820" w:rsidRPr="00522F72">
        <w:t xml:space="preserve">. Projeto de Venda de Gêneros Alimentícios da Agricultura Familiar para Alimentação escolar, </w:t>
      </w:r>
      <w:r w:rsidR="00CB5820" w:rsidRPr="00020B43">
        <w:t>(de acordo com Anexo IV - Programa Nacional de Alimentação Escolar - PNAE, da Resolução n</w:t>
      </w:r>
      <w:r w:rsidR="00CB5820">
        <w:t xml:space="preserve">º </w:t>
      </w:r>
      <w:proofErr w:type="gramStart"/>
      <w:r w:rsidR="00CB5820">
        <w:t>26 ,</w:t>
      </w:r>
      <w:proofErr w:type="gramEnd"/>
      <w:r w:rsidR="00CB5820">
        <w:t xml:space="preserve"> de 17 de junho de 2013) (em anexo).</w:t>
      </w:r>
    </w:p>
    <w:p w:rsidR="002059B3" w:rsidRPr="00020B43" w:rsidRDefault="002059B3" w:rsidP="00273E2D">
      <w:pPr>
        <w:spacing w:line="360" w:lineRule="auto"/>
        <w:ind w:firstLine="708"/>
        <w:jc w:val="both"/>
      </w:pPr>
    </w:p>
    <w:p w:rsidR="003A1C1A" w:rsidRPr="00020B43" w:rsidRDefault="003A1C1A" w:rsidP="00273E2D">
      <w:pPr>
        <w:spacing w:line="360" w:lineRule="auto"/>
        <w:jc w:val="both"/>
        <w:rPr>
          <w:b/>
          <w:bCs/>
        </w:rPr>
      </w:pPr>
      <w:r w:rsidRPr="00020B43">
        <w:rPr>
          <w:b/>
          <w:bCs/>
        </w:rPr>
        <w:t>4. ESTIMATIVA DAS QUANTIDADES</w:t>
      </w:r>
    </w:p>
    <w:p w:rsidR="00F90CA9" w:rsidRPr="00020B43" w:rsidRDefault="00724463" w:rsidP="00273E2D">
      <w:pPr>
        <w:spacing w:line="360" w:lineRule="auto"/>
        <w:ind w:firstLine="708"/>
        <w:jc w:val="both"/>
      </w:pPr>
      <w:r w:rsidRPr="00020B43">
        <w:t>As estimativas de quantidades foram realizadas pelo setor de nutrição da Secretaria Municipal de Educação, levando em consideração o cardápio elaborado de acordo com as diret</w:t>
      </w:r>
      <w:r w:rsidR="008C751E">
        <w:t>rizes do Ministério da Educação e a média de valores, conforme a receita prevista para 2025:</w:t>
      </w:r>
    </w:p>
    <w:p w:rsidR="00937730" w:rsidRDefault="00937730" w:rsidP="00273E2D">
      <w:pPr>
        <w:spacing w:line="360" w:lineRule="auto"/>
        <w:ind w:firstLine="708"/>
        <w:jc w:val="both"/>
        <w:sectPr w:rsidR="00937730" w:rsidSect="00836419">
          <w:headerReference w:type="default" r:id="rId7"/>
          <w:footerReference w:type="default" r:id="rId8"/>
          <w:pgSz w:w="11906" w:h="16838"/>
          <w:pgMar w:top="1418" w:right="1418" w:bottom="1418" w:left="1701" w:header="567" w:footer="0" w:gutter="0"/>
          <w:cols w:space="708"/>
          <w:docGrid w:linePitch="360"/>
        </w:sectPr>
      </w:pPr>
    </w:p>
    <w:p w:rsidR="00724463" w:rsidRPr="00E23E92" w:rsidRDefault="00200F47" w:rsidP="00937730">
      <w:pPr>
        <w:spacing w:line="360" w:lineRule="auto"/>
        <w:jc w:val="both"/>
      </w:pPr>
      <w:r w:rsidRPr="00E23E92">
        <w:t>Alface lisa ou crespa:</w:t>
      </w:r>
      <w:r w:rsidR="00B444AB" w:rsidRPr="00E23E92">
        <w:t xml:space="preserve"> 568</w:t>
      </w:r>
      <w:r w:rsidR="008C751E" w:rsidRPr="00E23E92">
        <w:t xml:space="preserve"> </w:t>
      </w:r>
      <w:proofErr w:type="spellStart"/>
      <w:r w:rsidR="008C751E" w:rsidRPr="00E23E92">
        <w:t>un</w:t>
      </w:r>
      <w:proofErr w:type="spellEnd"/>
    </w:p>
    <w:p w:rsidR="00200F47" w:rsidRPr="00E23E92" w:rsidRDefault="00B444AB" w:rsidP="00937730">
      <w:pPr>
        <w:spacing w:line="360" w:lineRule="auto"/>
        <w:jc w:val="both"/>
      </w:pPr>
      <w:r w:rsidRPr="00E23E92">
        <w:t>Batata doce: 274 kg</w:t>
      </w:r>
    </w:p>
    <w:p w:rsidR="00200F47" w:rsidRPr="00E23E92" w:rsidRDefault="00200F47" w:rsidP="00937730">
      <w:pPr>
        <w:spacing w:line="360" w:lineRule="auto"/>
        <w:jc w:val="both"/>
      </w:pPr>
      <w:r w:rsidRPr="00E23E92">
        <w:t>Beterraba:</w:t>
      </w:r>
      <w:r w:rsidR="006808BE" w:rsidRPr="00E23E92">
        <w:t xml:space="preserve"> </w:t>
      </w:r>
      <w:r w:rsidR="00B444AB" w:rsidRPr="00E23E92">
        <w:t>292</w:t>
      </w:r>
      <w:r w:rsidR="006E7435" w:rsidRPr="00E23E92">
        <w:t xml:space="preserve"> kg</w:t>
      </w:r>
    </w:p>
    <w:p w:rsidR="00200F47" w:rsidRPr="00E23E92" w:rsidRDefault="00AA58CD" w:rsidP="00937730">
      <w:pPr>
        <w:spacing w:line="360" w:lineRule="auto"/>
        <w:jc w:val="both"/>
      </w:pPr>
      <w:r>
        <w:t xml:space="preserve">Bergamota </w:t>
      </w:r>
      <w:proofErr w:type="spellStart"/>
      <w:r>
        <w:t>ponkan</w:t>
      </w:r>
      <w:proofErr w:type="spellEnd"/>
      <w:r>
        <w:t>: 336</w:t>
      </w:r>
      <w:r w:rsidR="00B444AB" w:rsidRPr="00E23E92">
        <w:t xml:space="preserve"> kg</w:t>
      </w:r>
    </w:p>
    <w:p w:rsidR="000947F4" w:rsidRPr="00E23E92" w:rsidRDefault="00AA58CD" w:rsidP="00937730">
      <w:pPr>
        <w:spacing w:line="360" w:lineRule="auto"/>
        <w:jc w:val="both"/>
      </w:pPr>
      <w:r>
        <w:t>Biscoito caseiro: 8</w:t>
      </w:r>
      <w:r w:rsidR="000947F4" w:rsidRPr="00E23E92">
        <w:t>0 kg</w:t>
      </w:r>
    </w:p>
    <w:p w:rsidR="000947F4" w:rsidRPr="00E23E92" w:rsidRDefault="00AA58CD" w:rsidP="00937730">
      <w:pPr>
        <w:spacing w:line="360" w:lineRule="auto"/>
        <w:jc w:val="both"/>
      </w:pPr>
      <w:r>
        <w:t>Caqui de chocolate branco: 552</w:t>
      </w:r>
      <w:r w:rsidR="000947F4" w:rsidRPr="00E23E92">
        <w:t xml:space="preserve"> kg</w:t>
      </w:r>
    </w:p>
    <w:p w:rsidR="00200F47" w:rsidRPr="00E23E92" w:rsidRDefault="00200F47" w:rsidP="00937730">
      <w:pPr>
        <w:spacing w:line="360" w:lineRule="auto"/>
        <w:jc w:val="both"/>
      </w:pPr>
      <w:r w:rsidRPr="00E23E92">
        <w:t>Feijão preto:</w:t>
      </w:r>
      <w:r w:rsidR="000947F4" w:rsidRPr="00E23E92">
        <w:t xml:space="preserve"> 904</w:t>
      </w:r>
      <w:r w:rsidR="006E7435" w:rsidRPr="00E23E92">
        <w:t xml:space="preserve"> kg</w:t>
      </w:r>
    </w:p>
    <w:p w:rsidR="00200F47" w:rsidRPr="00E23E92" w:rsidRDefault="00200F47" w:rsidP="00937730">
      <w:pPr>
        <w:spacing w:line="360" w:lineRule="auto"/>
        <w:jc w:val="both"/>
      </w:pPr>
      <w:r w:rsidRPr="00E23E92">
        <w:t>Kit legumes:</w:t>
      </w:r>
      <w:r w:rsidR="00531F53">
        <w:t xml:space="preserve"> 56</w:t>
      </w:r>
      <w:r w:rsidR="006E7435" w:rsidRPr="00E23E92">
        <w:t xml:space="preserve"> </w:t>
      </w:r>
      <w:proofErr w:type="spellStart"/>
      <w:r w:rsidR="006E7435" w:rsidRPr="00E23E92">
        <w:t>un</w:t>
      </w:r>
      <w:proofErr w:type="spellEnd"/>
    </w:p>
    <w:p w:rsidR="00200F47" w:rsidRPr="00E23E92" w:rsidRDefault="00200F47" w:rsidP="00937730">
      <w:pPr>
        <w:spacing w:line="360" w:lineRule="auto"/>
        <w:jc w:val="both"/>
      </w:pPr>
      <w:r w:rsidRPr="00E23E92">
        <w:t>Laranja</w:t>
      </w:r>
      <w:r w:rsidR="000947F4" w:rsidRPr="00E23E92">
        <w:t xml:space="preserve"> suco</w:t>
      </w:r>
      <w:r w:rsidRPr="00E23E92">
        <w:t>:</w:t>
      </w:r>
      <w:r w:rsidR="006E7435" w:rsidRPr="00E23E92">
        <w:t xml:space="preserve"> </w:t>
      </w:r>
      <w:r w:rsidR="000947F4" w:rsidRPr="00E23E92">
        <w:t>308</w:t>
      </w:r>
      <w:r w:rsidR="006E7435" w:rsidRPr="00E23E92">
        <w:t xml:space="preserve"> kg</w:t>
      </w:r>
    </w:p>
    <w:p w:rsidR="000947F4" w:rsidRPr="00E23E92" w:rsidRDefault="00AA58CD" w:rsidP="00937730">
      <w:pPr>
        <w:spacing w:line="360" w:lineRule="auto"/>
        <w:jc w:val="both"/>
      </w:pPr>
      <w:r>
        <w:t>Laranja do céu: 385</w:t>
      </w:r>
      <w:r w:rsidR="000947F4" w:rsidRPr="00E23E92">
        <w:t xml:space="preserve"> kg</w:t>
      </w:r>
    </w:p>
    <w:p w:rsidR="00200F47" w:rsidRPr="00E23E92" w:rsidRDefault="00937730" w:rsidP="00937730">
      <w:pPr>
        <w:spacing w:line="360" w:lineRule="auto"/>
        <w:jc w:val="both"/>
      </w:pPr>
      <w:r>
        <w:t>Mandioca s/ casca</w:t>
      </w:r>
      <w:r w:rsidR="00200F47" w:rsidRPr="00E23E92">
        <w:t>, congelada:</w:t>
      </w:r>
      <w:r w:rsidR="000947F4" w:rsidRPr="00E23E92">
        <w:t xml:space="preserve"> 308</w:t>
      </w:r>
      <w:r w:rsidR="006E7435" w:rsidRPr="00E23E92">
        <w:t xml:space="preserve"> kg</w:t>
      </w:r>
    </w:p>
    <w:p w:rsidR="00200F47" w:rsidRPr="00E23E92" w:rsidRDefault="00200F47" w:rsidP="00937730">
      <w:pPr>
        <w:spacing w:line="360" w:lineRule="auto"/>
        <w:jc w:val="both"/>
      </w:pPr>
      <w:r w:rsidRPr="00E23E92">
        <w:t>Macarrão caseiro:</w:t>
      </w:r>
      <w:r w:rsidR="000947F4" w:rsidRPr="00E23E92">
        <w:t xml:space="preserve"> 436</w:t>
      </w:r>
      <w:r w:rsidR="006E7435" w:rsidRPr="00E23E92">
        <w:t xml:space="preserve"> kg</w:t>
      </w:r>
    </w:p>
    <w:p w:rsidR="000947F4" w:rsidRPr="00E23E92" w:rsidRDefault="000947F4" w:rsidP="00937730">
      <w:pPr>
        <w:spacing w:line="360" w:lineRule="auto"/>
        <w:ind w:left="709"/>
        <w:jc w:val="both"/>
      </w:pPr>
      <w:r w:rsidRPr="00E23E92">
        <w:t>Macarrão caseiro com ovos e vegetais frescos: 100 kg</w:t>
      </w:r>
    </w:p>
    <w:p w:rsidR="000947F4" w:rsidRPr="00E23E92" w:rsidRDefault="000947F4" w:rsidP="00273E2D">
      <w:pPr>
        <w:spacing w:line="360" w:lineRule="auto"/>
        <w:ind w:firstLine="708"/>
        <w:jc w:val="both"/>
      </w:pPr>
      <w:r w:rsidRPr="00E23E92">
        <w:t>Milho verde congelado: 392 kg</w:t>
      </w:r>
    </w:p>
    <w:p w:rsidR="000539D5" w:rsidRPr="00E23E92" w:rsidRDefault="006E7435" w:rsidP="00937730">
      <w:pPr>
        <w:spacing w:line="360" w:lineRule="auto"/>
        <w:ind w:left="709"/>
        <w:jc w:val="both"/>
      </w:pPr>
      <w:r w:rsidRPr="00E23E92">
        <w:t>Ovos coloniais</w:t>
      </w:r>
      <w:r w:rsidR="000947F4" w:rsidRPr="00E23E92">
        <w:t xml:space="preserve"> de galinha</w:t>
      </w:r>
      <w:r w:rsidRPr="00E23E92">
        <w:t xml:space="preserve">: </w:t>
      </w:r>
      <w:r w:rsidR="000947F4" w:rsidRPr="00E23E92">
        <w:t>816</w:t>
      </w:r>
      <w:r w:rsidRPr="00E23E92">
        <w:t xml:space="preserve"> dúzias</w:t>
      </w:r>
    </w:p>
    <w:p w:rsidR="009A632D" w:rsidRPr="00E23E92" w:rsidRDefault="009A632D" w:rsidP="00273E2D">
      <w:pPr>
        <w:spacing w:line="360" w:lineRule="auto"/>
        <w:ind w:firstLine="708"/>
        <w:jc w:val="both"/>
      </w:pPr>
      <w:r w:rsidRPr="00E23E92">
        <w:t>Pão de cachorrinho quente: 93 kg</w:t>
      </w:r>
    </w:p>
    <w:p w:rsidR="00F47F9A" w:rsidRPr="00E23E92" w:rsidRDefault="00F47F9A" w:rsidP="00273E2D">
      <w:pPr>
        <w:spacing w:line="360" w:lineRule="auto"/>
        <w:ind w:firstLine="708"/>
        <w:jc w:val="both"/>
      </w:pPr>
      <w:r w:rsidRPr="00E23E92">
        <w:t>Pão fatiado:</w:t>
      </w:r>
      <w:r w:rsidR="009A632D" w:rsidRPr="00E23E92">
        <w:t xml:space="preserve"> 592</w:t>
      </w:r>
      <w:r w:rsidR="006E7435" w:rsidRPr="00E23E92">
        <w:t xml:space="preserve"> kg</w:t>
      </w:r>
    </w:p>
    <w:p w:rsidR="00F47F9A" w:rsidRPr="00E23E92" w:rsidRDefault="00F47F9A" w:rsidP="00273E2D">
      <w:pPr>
        <w:spacing w:line="360" w:lineRule="auto"/>
        <w:ind w:firstLine="708"/>
        <w:jc w:val="both"/>
      </w:pPr>
      <w:r w:rsidRPr="00E23E92">
        <w:t>Pão sovadinho:</w:t>
      </w:r>
      <w:r w:rsidR="006E7435" w:rsidRPr="00E23E92">
        <w:t xml:space="preserve"> </w:t>
      </w:r>
      <w:r w:rsidR="009A632D" w:rsidRPr="00E23E92">
        <w:t>472</w:t>
      </w:r>
      <w:r w:rsidR="006E7435" w:rsidRPr="00E23E92">
        <w:t xml:space="preserve"> kg</w:t>
      </w:r>
    </w:p>
    <w:p w:rsidR="00F47F9A" w:rsidRPr="00E23E92" w:rsidRDefault="00F47F9A" w:rsidP="00273E2D">
      <w:pPr>
        <w:spacing w:line="360" w:lineRule="auto"/>
        <w:ind w:firstLine="708"/>
        <w:jc w:val="both"/>
      </w:pPr>
      <w:r w:rsidRPr="00E23E92">
        <w:t>Pão de milho:</w:t>
      </w:r>
      <w:r w:rsidR="009A632D" w:rsidRPr="00E23E92">
        <w:t xml:space="preserve"> 408</w:t>
      </w:r>
      <w:r w:rsidR="006E7435" w:rsidRPr="00E23E92">
        <w:t xml:space="preserve"> kg</w:t>
      </w:r>
    </w:p>
    <w:p w:rsidR="00183ACD" w:rsidRPr="00E23E92" w:rsidRDefault="00183ACD" w:rsidP="00273E2D">
      <w:pPr>
        <w:spacing w:line="360" w:lineRule="auto"/>
        <w:ind w:firstLine="708"/>
        <w:jc w:val="both"/>
      </w:pPr>
      <w:r w:rsidRPr="00E23E92">
        <w:t>Tempero verde:</w:t>
      </w:r>
      <w:r w:rsidR="000947F4" w:rsidRPr="00E23E92">
        <w:t xml:space="preserve"> 480 maços</w:t>
      </w:r>
    </w:p>
    <w:p w:rsidR="00183ACD" w:rsidRDefault="00183ACD" w:rsidP="00273E2D">
      <w:pPr>
        <w:spacing w:line="360" w:lineRule="auto"/>
        <w:ind w:firstLine="708"/>
        <w:jc w:val="both"/>
      </w:pPr>
      <w:r w:rsidRPr="00E23E92">
        <w:t>Tomate congelado:</w:t>
      </w:r>
      <w:r w:rsidR="000947F4" w:rsidRPr="00E23E92">
        <w:t xml:space="preserve"> 248</w:t>
      </w:r>
      <w:r w:rsidR="006E7435" w:rsidRPr="00E23E92">
        <w:t xml:space="preserve"> kg</w:t>
      </w:r>
    </w:p>
    <w:p w:rsidR="00937730" w:rsidRDefault="00937730" w:rsidP="00273E2D">
      <w:pPr>
        <w:spacing w:line="360" w:lineRule="auto"/>
        <w:ind w:firstLine="708"/>
        <w:jc w:val="both"/>
        <w:sectPr w:rsidR="00937730" w:rsidSect="00937730">
          <w:type w:val="continuous"/>
          <w:pgSz w:w="11906" w:h="16838"/>
          <w:pgMar w:top="1418" w:right="1418" w:bottom="1418" w:left="1701" w:header="567" w:footer="0" w:gutter="0"/>
          <w:cols w:num="2" w:space="708"/>
          <w:docGrid w:linePitch="360"/>
        </w:sectPr>
      </w:pPr>
    </w:p>
    <w:p w:rsidR="003A1C1A" w:rsidRPr="00020B43" w:rsidRDefault="003A1C1A" w:rsidP="00273E2D">
      <w:pPr>
        <w:spacing w:line="360" w:lineRule="auto"/>
        <w:jc w:val="both"/>
        <w:rPr>
          <w:b/>
          <w:bCs/>
        </w:rPr>
      </w:pPr>
      <w:r w:rsidRPr="00020B43">
        <w:rPr>
          <w:b/>
          <w:bCs/>
        </w:rPr>
        <w:t xml:space="preserve">5. </w:t>
      </w:r>
      <w:r w:rsidR="006346B3" w:rsidRPr="00020B43">
        <w:rPr>
          <w:b/>
          <w:bCs/>
        </w:rPr>
        <w:t>LEVANTAMENTO DE MERCADO</w:t>
      </w:r>
    </w:p>
    <w:p w:rsidR="00685949" w:rsidRPr="00020B43" w:rsidRDefault="00C31383" w:rsidP="00273E2D">
      <w:pPr>
        <w:spacing w:line="360" w:lineRule="auto"/>
        <w:ind w:firstLine="708"/>
        <w:jc w:val="both"/>
      </w:pPr>
      <w:r w:rsidRPr="00020B43">
        <w:t>Para a estimativa dos preços referenciais da contratação, foram utilizadas como parâmetros a pesquisa de preços realizada diretamente com potenciais fornecedores conforme disposições da Instrução Normativa nº 65, de 07 de julho de 2021 que dispõe sobre procedimento administrativo para realização de pesquisa de preços para a aquisição de bens e contratação de serviços em geral, no âmbito da administração pública federal direta, autárquica e fundacional. Esta Municipalidade pretende utilizar Chamada Pública, objetivando alcançar melhor custo-benefício fazendo uso eficiente e eficaz do dinheiro público.</w:t>
      </w:r>
    </w:p>
    <w:p w:rsidR="00A815B0" w:rsidRPr="00020B43" w:rsidRDefault="00A815B0" w:rsidP="00273E2D">
      <w:pPr>
        <w:spacing w:line="360" w:lineRule="auto"/>
        <w:ind w:firstLine="708"/>
        <w:jc w:val="both"/>
      </w:pPr>
    </w:p>
    <w:p w:rsidR="003A1C1A" w:rsidRPr="00020B43" w:rsidRDefault="003A1C1A" w:rsidP="00273E2D">
      <w:pPr>
        <w:spacing w:line="360" w:lineRule="auto"/>
        <w:jc w:val="both"/>
        <w:rPr>
          <w:b/>
          <w:bCs/>
        </w:rPr>
      </w:pPr>
      <w:r w:rsidRPr="00020B43">
        <w:rPr>
          <w:b/>
          <w:bCs/>
        </w:rPr>
        <w:t>6. ESTIMATIVA DO VALOR DA CONTRATAÇÃO</w:t>
      </w:r>
    </w:p>
    <w:p w:rsidR="003A1C1A" w:rsidRPr="00020B43" w:rsidRDefault="003A1C1A" w:rsidP="00273E2D">
      <w:pPr>
        <w:spacing w:line="360" w:lineRule="auto"/>
        <w:ind w:left="708"/>
        <w:jc w:val="both"/>
        <w:rPr>
          <w:color w:val="FF0000"/>
        </w:rPr>
      </w:pPr>
      <w:r w:rsidRPr="00020B43">
        <w:t xml:space="preserve">Estima-se para a </w:t>
      </w:r>
      <w:r w:rsidRPr="00020B43">
        <w:rPr>
          <w:color w:val="000000"/>
        </w:rPr>
        <w:t xml:space="preserve">contratação almejada o valor total </w:t>
      </w:r>
      <w:r w:rsidR="006F0264">
        <w:rPr>
          <w:color w:val="000000"/>
        </w:rPr>
        <w:t xml:space="preserve">aproximado </w:t>
      </w:r>
      <w:r w:rsidRPr="00E63FC2">
        <w:rPr>
          <w:color w:val="000000" w:themeColor="text1"/>
        </w:rPr>
        <w:t xml:space="preserve">R$ </w:t>
      </w:r>
      <w:r w:rsidR="00662A33">
        <w:rPr>
          <w:color w:val="000000" w:themeColor="text1"/>
        </w:rPr>
        <w:t>99</w:t>
      </w:r>
      <w:r w:rsidR="006F0264">
        <w:rPr>
          <w:color w:val="000000" w:themeColor="text1"/>
        </w:rPr>
        <w:t>.0</w:t>
      </w:r>
      <w:r w:rsidR="00531F53">
        <w:rPr>
          <w:color w:val="000000" w:themeColor="text1"/>
        </w:rPr>
        <w:t>05</w:t>
      </w:r>
      <w:r w:rsidR="006F0264">
        <w:rPr>
          <w:color w:val="000000" w:themeColor="text1"/>
        </w:rPr>
        <w:t>,</w:t>
      </w:r>
      <w:r w:rsidR="00662A33">
        <w:rPr>
          <w:color w:val="000000" w:themeColor="text1"/>
        </w:rPr>
        <w:t>32</w:t>
      </w:r>
      <w:r w:rsidR="005B1385" w:rsidRPr="00E63FC2">
        <w:rPr>
          <w:color w:val="000000" w:themeColor="text1"/>
        </w:rPr>
        <w:t>.</w:t>
      </w:r>
    </w:p>
    <w:p w:rsidR="003A1C1A" w:rsidRDefault="003A1C1A" w:rsidP="00273E2D">
      <w:pPr>
        <w:spacing w:line="360" w:lineRule="auto"/>
        <w:ind w:firstLine="708"/>
        <w:jc w:val="both"/>
      </w:pPr>
      <w:r w:rsidRPr="00020B43">
        <w:t>Vislumbra-se que tal valor é compatível com o praticado pelo mercado correspondente, observando-se o disposto no Decreto Municipal nº 7.163/2021, que “Estabelece o procedimento administrativo para a realização de pesquisa de preços para aquisição de bens, contratação de serviços em geral e para contratação de obras e serviços de engenharia no âmbito do Município de Sobradinho, nos termos da Lei Federal nº 14.133/2021”.</w:t>
      </w:r>
    </w:p>
    <w:p w:rsidR="00AC7A9A" w:rsidRPr="00020B43" w:rsidRDefault="00AC7A9A" w:rsidP="00273E2D">
      <w:pPr>
        <w:spacing w:line="360" w:lineRule="auto"/>
        <w:jc w:val="both"/>
      </w:pPr>
    </w:p>
    <w:p w:rsidR="003A1C1A" w:rsidRPr="00020B43" w:rsidRDefault="003A1C1A" w:rsidP="00273E2D">
      <w:pPr>
        <w:spacing w:line="360" w:lineRule="auto"/>
        <w:jc w:val="both"/>
        <w:rPr>
          <w:b/>
          <w:bCs/>
        </w:rPr>
      </w:pPr>
      <w:r w:rsidRPr="00020B43">
        <w:rPr>
          <w:b/>
          <w:bCs/>
        </w:rPr>
        <w:t>7. DESCRIÇÃO DA SOLUÇÃO COMO UM TODO</w:t>
      </w:r>
    </w:p>
    <w:p w:rsidR="00D64CCD" w:rsidRPr="00020B43" w:rsidRDefault="003A1C1A" w:rsidP="00273E2D">
      <w:pPr>
        <w:spacing w:line="360" w:lineRule="auto"/>
        <w:jc w:val="both"/>
      </w:pPr>
      <w:r w:rsidRPr="00020B43">
        <w:t xml:space="preserve"> </w:t>
      </w:r>
      <w:r w:rsidR="00497088" w:rsidRPr="00020B43">
        <w:tab/>
      </w:r>
      <w:r w:rsidR="006D6DD2" w:rsidRPr="00020B43">
        <w:t>C</w:t>
      </w:r>
      <w:r w:rsidR="00D64CCD" w:rsidRPr="00020B43">
        <w:t xml:space="preserve">onstata-se que a solução mais adequada ao atendimento da necessidade dos órgãos participantes é a realização de Chamada Pública. </w:t>
      </w:r>
    </w:p>
    <w:p w:rsidR="00D64CCD" w:rsidRPr="00020B43" w:rsidRDefault="00D64CCD" w:rsidP="00273E2D">
      <w:pPr>
        <w:spacing w:line="360" w:lineRule="auto"/>
        <w:ind w:firstLine="708"/>
        <w:jc w:val="both"/>
      </w:pPr>
      <w:r w:rsidRPr="00020B43">
        <w:t xml:space="preserve">Conforme estabelece a Resolução N° 6, de 08 de maio de 2020, que dispõe sobre o atendimento da alimentação escolar aos alunos da educação básica no âmbito do Programa Nacional de Alimentação Escolar - PNAE: </w:t>
      </w:r>
    </w:p>
    <w:p w:rsidR="00D64CCD" w:rsidRPr="00020B43" w:rsidRDefault="00D64CCD" w:rsidP="00273E2D">
      <w:pPr>
        <w:spacing w:line="360" w:lineRule="auto"/>
        <w:ind w:firstLine="708"/>
        <w:jc w:val="both"/>
      </w:pPr>
      <w:r w:rsidRPr="00020B43">
        <w:t xml:space="preserve">Art. 23 A aquisição de gêneros alimentícios, no âmbito do PNAE, deverá obedecer ao cardápio planejado pelo nutricionista, observando as diretrizes desta Resolução, e deverá ser realizada, sempre que possível, no mesmo ente federativo em que se localizam as escolas, priorizando os alimentos orgânicos e/ou agroecológicos. </w:t>
      </w:r>
    </w:p>
    <w:p w:rsidR="00D64CCD" w:rsidRPr="00020B43" w:rsidRDefault="00D64CCD" w:rsidP="00273E2D">
      <w:pPr>
        <w:spacing w:line="360" w:lineRule="auto"/>
        <w:ind w:firstLine="708"/>
        <w:jc w:val="both"/>
      </w:pPr>
      <w:r w:rsidRPr="00020B43">
        <w:t xml:space="preserve">Art. 24 A aquisição dos gêneros alimentícios com recursos do PNAE deverá ocorrer por: </w:t>
      </w:r>
    </w:p>
    <w:p w:rsidR="00497088" w:rsidRPr="00020B43" w:rsidRDefault="00D64CCD" w:rsidP="00273E2D">
      <w:pPr>
        <w:spacing w:line="360" w:lineRule="auto"/>
        <w:ind w:firstLine="708"/>
        <w:jc w:val="both"/>
      </w:pPr>
      <w:r w:rsidRPr="00020B43">
        <w:t xml:space="preserve">I – Dispensa de licitação, por meio de Chamada Pública, quando das compras da agricultura familiar nos termos do Art. 14 da Lei 11.947/2009 e dos </w:t>
      </w:r>
      <w:proofErr w:type="spellStart"/>
      <w:r w:rsidRPr="00020B43">
        <w:t>arts</w:t>
      </w:r>
      <w:proofErr w:type="spellEnd"/>
      <w:r w:rsidRPr="00020B43">
        <w:t xml:space="preserve">. 29 a 49 desta Resolução, sem prejuízo das demais possibilidades de dispensa de licitação previstas na Lei 14.133/2021; </w:t>
      </w:r>
      <w:r w:rsidR="005F201B" w:rsidRPr="00020B43">
        <w:t xml:space="preserve"> </w:t>
      </w:r>
    </w:p>
    <w:p w:rsidR="00D64CCD" w:rsidRPr="00020B43" w:rsidRDefault="00D64CCD" w:rsidP="00273E2D">
      <w:pPr>
        <w:spacing w:line="360" w:lineRule="auto"/>
        <w:ind w:firstLine="708"/>
        <w:jc w:val="both"/>
      </w:pPr>
      <w:r w:rsidRPr="00020B43">
        <w:t xml:space="preserve">Art. 30 A aquisição de gêneros </w:t>
      </w:r>
      <w:r w:rsidR="00823E94">
        <w:t>alimentícios da Agricultura Fami</w:t>
      </w:r>
      <w:r w:rsidRPr="00020B43">
        <w:t>lia</w:t>
      </w:r>
      <w:r w:rsidR="006D6DD2" w:rsidRPr="00020B43">
        <w:t>r</w:t>
      </w:r>
      <w:r w:rsidRPr="00020B43">
        <w:t xml:space="preserve"> e do Empreendedor Familiar Rural ou suas organizações poderá ser realizada dispensando-se o procedimento licitatório, nos termos do art. 14 da Lei 11.947/2009, desde que os preços sejam compatíveis com os vigentes no mercado local, observando-se os princípios inscritos no art. 37 da Constituição Federal, e que os alimentos atendam às exigências do controle de qualidade estabelecidas pelas normas que regulamentam a matéria.</w:t>
      </w:r>
    </w:p>
    <w:p w:rsidR="00D64CCD" w:rsidRPr="00020B43" w:rsidRDefault="00D64CCD" w:rsidP="00273E2D">
      <w:pPr>
        <w:spacing w:line="360" w:lineRule="auto"/>
        <w:ind w:firstLine="708"/>
        <w:jc w:val="both"/>
      </w:pPr>
      <w:r w:rsidRPr="00020B43">
        <w:t xml:space="preserve">§ 1º Quando a </w:t>
      </w:r>
      <w:proofErr w:type="spellStart"/>
      <w:r w:rsidRPr="00020B43">
        <w:t>EEx</w:t>
      </w:r>
      <w:proofErr w:type="spellEnd"/>
      <w:r w:rsidRPr="00020B43">
        <w:t xml:space="preserve"> optar pela dispensa do procedimento licitatório, nos termos do art. 14, § 1º da Lei nº 11.947/2009, a aquisição será feita mediante prévia chamada pública. </w:t>
      </w:r>
    </w:p>
    <w:p w:rsidR="00D64CCD" w:rsidRPr="00020B43" w:rsidRDefault="00D64CCD" w:rsidP="00273E2D">
      <w:pPr>
        <w:spacing w:line="360" w:lineRule="auto"/>
        <w:ind w:firstLine="708"/>
        <w:jc w:val="both"/>
      </w:pPr>
      <w:r w:rsidRPr="00020B43">
        <w:t xml:space="preserve">Art. 32 As </w:t>
      </w:r>
      <w:proofErr w:type="spellStart"/>
      <w:r w:rsidRPr="00020B43">
        <w:t>EEx</w:t>
      </w:r>
      <w:proofErr w:type="spellEnd"/>
      <w:r w:rsidRPr="00020B43">
        <w:t xml:space="preserve"> deverão publicar os editais de chamada pública para aquisição de gêneros alimentícios para a alimentação escolar em sítio eletrônico oficial e na forma de mural em local público de ampla circulação e divulgar para organizações locais da agricultura familiar e para entidades de assistência técnica e extensão rural do município ou do estado. Se necessário, publique-se em jornal de circulação regional, estadual ou nacional e em rádios locais. </w:t>
      </w:r>
    </w:p>
    <w:p w:rsidR="00D64CCD" w:rsidRPr="00020B43" w:rsidRDefault="00D64CCD" w:rsidP="00273E2D">
      <w:pPr>
        <w:spacing w:line="360" w:lineRule="auto"/>
        <w:ind w:firstLine="708"/>
        <w:jc w:val="both"/>
      </w:pPr>
      <w:r w:rsidRPr="00020B43">
        <w:t xml:space="preserve">Parágrafo único. Os editais das chamadas públicas devem permanecer abertos para recebimento dos projetos de venda por um período mínimo de 20 dias corridos. </w:t>
      </w:r>
    </w:p>
    <w:p w:rsidR="00D64CCD" w:rsidRPr="00020B43" w:rsidRDefault="00D64CCD" w:rsidP="00273E2D">
      <w:pPr>
        <w:spacing w:line="360" w:lineRule="auto"/>
        <w:ind w:firstLine="708"/>
        <w:jc w:val="both"/>
      </w:pPr>
      <w:r w:rsidRPr="00020B43">
        <w:t xml:space="preserve">Para habilitação dos projetos de venda deve-se seguir o previsto no Art. 36 da Resolução N° 6, de 08 de maio de 2020. </w:t>
      </w:r>
    </w:p>
    <w:p w:rsidR="00497088" w:rsidRDefault="00D64CCD" w:rsidP="00273E2D">
      <w:pPr>
        <w:spacing w:line="360" w:lineRule="auto"/>
        <w:ind w:firstLine="708"/>
        <w:jc w:val="both"/>
      </w:pPr>
      <w:r w:rsidRPr="00020B43">
        <w:t>Art. 39 O limite individual de venda do agricultor familiar e do empreendedor familiar rural para a alimentação escolar deve respeitar o valor máximo de R$ 40.000,00 (quarenta mil reais) por CAF Familiar/ano/entidade executora, conforme Resolução Nº 21, de 16 de novembro de 2021.</w:t>
      </w:r>
    </w:p>
    <w:p w:rsidR="008B306C" w:rsidRPr="00020B43" w:rsidRDefault="008B306C" w:rsidP="00273E2D">
      <w:pPr>
        <w:spacing w:line="360" w:lineRule="auto"/>
        <w:ind w:firstLine="708"/>
        <w:jc w:val="both"/>
      </w:pPr>
    </w:p>
    <w:p w:rsidR="003A1C1A" w:rsidRPr="00020B43" w:rsidRDefault="003A1C1A" w:rsidP="00273E2D">
      <w:pPr>
        <w:spacing w:line="360" w:lineRule="auto"/>
        <w:jc w:val="both"/>
        <w:rPr>
          <w:b/>
          <w:bCs/>
        </w:rPr>
      </w:pPr>
      <w:r w:rsidRPr="00020B43">
        <w:rPr>
          <w:b/>
          <w:bCs/>
        </w:rPr>
        <w:t>8. JUSTIFICATIVA PARA O PARCELAMENTO OU NÃO DA CONTRATAÇÃO</w:t>
      </w:r>
    </w:p>
    <w:p w:rsidR="006707E9" w:rsidRPr="00020B43" w:rsidRDefault="006707E9" w:rsidP="00273E2D">
      <w:pPr>
        <w:pStyle w:val="NormalWeb"/>
        <w:spacing w:before="0" w:beforeAutospacing="0" w:after="0" w:afterAutospacing="0" w:line="360" w:lineRule="auto"/>
        <w:ind w:firstLine="708"/>
        <w:jc w:val="both"/>
      </w:pPr>
      <w:r w:rsidRPr="00020B43">
        <w:t>A adjudicação d</w:t>
      </w:r>
      <w:r w:rsidR="003D75BB" w:rsidRPr="00020B43">
        <w:t xml:space="preserve">a chamada pública será em item, </w:t>
      </w:r>
      <w:r w:rsidRPr="00020B43">
        <w:t>visando propiciar a ampla participação de licitantes que, embora não dispondo de capacidade para o fornecimento ou aquisição da totalidade do objeto, possam fazê-lo com relação a itens.</w:t>
      </w:r>
    </w:p>
    <w:p w:rsidR="003A1C1A" w:rsidRPr="00020B43" w:rsidRDefault="006D6DD2" w:rsidP="00273E2D">
      <w:pPr>
        <w:pStyle w:val="NormalWeb"/>
        <w:spacing w:before="0" w:beforeAutospacing="0" w:after="0" w:afterAutospacing="0" w:line="360" w:lineRule="auto"/>
        <w:ind w:firstLine="708"/>
        <w:jc w:val="both"/>
      </w:pPr>
      <w:r w:rsidRPr="00020B43">
        <w:t>O</w:t>
      </w:r>
      <w:r w:rsidR="003A1C1A" w:rsidRPr="00020B43">
        <w:t xml:space="preserve"> princípio do parcelamento não deverá ser aplicado à presente contratação, tendo em vista que eventual divisão </w:t>
      </w:r>
      <w:r w:rsidR="00D51913" w:rsidRPr="00020B43">
        <w:t>da quantidade total de cada item</w:t>
      </w:r>
      <w:r w:rsidR="003A1C1A" w:rsidRPr="00020B43">
        <w:t xml:space="preserve"> geraria perda de economia de escala e causaria inviabilidade técnica, pois geraria maior trabalho de fiscalização contratual frente à falta de padronização e uniformização. </w:t>
      </w:r>
    </w:p>
    <w:p w:rsidR="003A1C1A" w:rsidRPr="00020B43" w:rsidRDefault="003A1C1A" w:rsidP="00273E2D">
      <w:pPr>
        <w:pStyle w:val="NormalWeb"/>
        <w:spacing w:before="0" w:beforeAutospacing="0" w:after="0" w:afterAutospacing="0" w:line="360" w:lineRule="auto"/>
        <w:ind w:firstLine="708"/>
        <w:jc w:val="both"/>
      </w:pPr>
      <w:r w:rsidRPr="00020B43">
        <w:t>Ademais, a e</w:t>
      </w:r>
      <w:r w:rsidR="00FC7B14" w:rsidRPr="00020B43">
        <w:t>xistência de mais de um fornecedor</w:t>
      </w:r>
      <w:r w:rsidRPr="00020B43">
        <w:t xml:space="preserve"> contratad</w:t>
      </w:r>
      <w:r w:rsidR="00FC7B14" w:rsidRPr="00020B43">
        <w:t>o</w:t>
      </w:r>
      <w:r w:rsidRPr="00020B43">
        <w:t xml:space="preserve"> para cada item poderia trazer uma série de transtornos quanto à eventual responsabilização por entregas em não conformidades com as especificações solicitadas.</w:t>
      </w:r>
    </w:p>
    <w:p w:rsidR="003A1C1A" w:rsidRPr="00020B43" w:rsidRDefault="003A1C1A" w:rsidP="00273E2D">
      <w:pPr>
        <w:pStyle w:val="NormalWeb"/>
        <w:spacing w:before="0" w:beforeAutospacing="0" w:after="0" w:afterAutospacing="0" w:line="360" w:lineRule="auto"/>
        <w:jc w:val="both"/>
      </w:pPr>
    </w:p>
    <w:p w:rsidR="003A1C1A" w:rsidRPr="00020B43" w:rsidRDefault="003A1C1A" w:rsidP="00273E2D">
      <w:pPr>
        <w:pStyle w:val="NormalWeb"/>
        <w:spacing w:before="0" w:beforeAutospacing="0" w:after="0" w:afterAutospacing="0" w:line="360" w:lineRule="auto"/>
        <w:jc w:val="both"/>
        <w:rPr>
          <w:color w:val="000000"/>
        </w:rPr>
      </w:pPr>
      <w:r w:rsidRPr="00020B43">
        <w:rPr>
          <w:b/>
          <w:bCs/>
        </w:rPr>
        <w:t xml:space="preserve">9. RESULTADOS PRETENDIDOS </w:t>
      </w:r>
    </w:p>
    <w:p w:rsidR="003A1C1A" w:rsidRPr="00020B43" w:rsidRDefault="00B77496" w:rsidP="00273E2D">
      <w:pPr>
        <w:spacing w:line="360" w:lineRule="auto"/>
        <w:ind w:firstLine="708"/>
        <w:jc w:val="both"/>
        <w:rPr>
          <w:color w:val="000000"/>
        </w:rPr>
      </w:pPr>
      <w:r w:rsidRPr="00020B43">
        <w:t xml:space="preserve">A presente contratação almeja a aquisição de materiais que atendam além dos requisitos técnicos/específicos solicitados, requisitos como: economicidade, eficácia, eficiência e melhor aproveitamento dos recursos materiais e/ou financeiros da administração pública, </w:t>
      </w:r>
      <w:r w:rsidR="003A1C1A" w:rsidRPr="00020B43">
        <w:t>assegura</w:t>
      </w:r>
      <w:r w:rsidRPr="00020B43">
        <w:t>ndo</w:t>
      </w:r>
      <w:r w:rsidR="003A1C1A" w:rsidRPr="00020B43">
        <w:t xml:space="preserve"> </w:t>
      </w:r>
      <w:r w:rsidR="003A1C1A" w:rsidRPr="00020B43">
        <w:rPr>
          <w:color w:val="000000"/>
        </w:rPr>
        <w:t xml:space="preserve">a seleção da proposta apta a gerar a contratação </w:t>
      </w:r>
      <w:r w:rsidR="007161CD" w:rsidRPr="00020B43">
        <w:rPr>
          <w:color w:val="000000"/>
        </w:rPr>
        <w:t>ideal para o Município, seguindo</w:t>
      </w:r>
      <w:r w:rsidRPr="00020B43">
        <w:rPr>
          <w:color w:val="000000"/>
        </w:rPr>
        <w:t>, também,</w:t>
      </w:r>
      <w:r w:rsidR="007161CD" w:rsidRPr="00020B43">
        <w:rPr>
          <w:color w:val="000000"/>
        </w:rPr>
        <w:t xml:space="preserve"> a média de preço dos mercados.</w:t>
      </w:r>
    </w:p>
    <w:p w:rsidR="003A1C1A" w:rsidRPr="00020B43" w:rsidRDefault="008B76C2" w:rsidP="00273E2D">
      <w:pPr>
        <w:spacing w:line="360" w:lineRule="auto"/>
        <w:ind w:firstLine="708"/>
        <w:jc w:val="both"/>
      </w:pPr>
      <w:r w:rsidRPr="00020B43">
        <w:rPr>
          <w:color w:val="000000"/>
        </w:rPr>
        <w:t xml:space="preserve">Almeja-se, igualmente </w:t>
      </w:r>
      <w:r w:rsidR="003A1C1A" w:rsidRPr="00020B43">
        <w:rPr>
          <w:color w:val="000000"/>
        </w:rPr>
        <w:t xml:space="preserve">evitar contratação com </w:t>
      </w:r>
      <w:proofErr w:type="spellStart"/>
      <w:r w:rsidR="003A1C1A" w:rsidRPr="00020B43">
        <w:rPr>
          <w:color w:val="000000"/>
        </w:rPr>
        <w:t>sobrepreço</w:t>
      </w:r>
      <w:proofErr w:type="spellEnd"/>
      <w:r w:rsidR="003A1C1A" w:rsidRPr="00020B43">
        <w:rPr>
          <w:color w:val="000000"/>
        </w:rPr>
        <w:t xml:space="preserve"> ou com preço manifestamente inexequível e superfaturamento na execução do contrato.</w:t>
      </w:r>
    </w:p>
    <w:p w:rsidR="003A1C1A" w:rsidRDefault="008B76C2" w:rsidP="00273E2D">
      <w:pPr>
        <w:spacing w:line="360" w:lineRule="auto"/>
        <w:ind w:firstLine="708"/>
        <w:jc w:val="both"/>
      </w:pPr>
      <w:r w:rsidRPr="00020B43">
        <w:t xml:space="preserve">A contratação do processo de Chamada Pública </w:t>
      </w:r>
      <w:r w:rsidR="003A1C1A" w:rsidRPr="00020B43">
        <w:t xml:space="preserve">exigirá da contratada o cumprimento das boas práticas de sustentabilidade, contribuindo para a racionalização e otimização do uso dos recursos, bem como para a redução dos impactos ambientais. </w:t>
      </w:r>
    </w:p>
    <w:p w:rsidR="00937730" w:rsidRDefault="00937730" w:rsidP="00273E2D">
      <w:pPr>
        <w:pStyle w:val="NormalWeb"/>
        <w:spacing w:before="0" w:beforeAutospacing="0" w:after="0" w:afterAutospacing="0" w:line="360" w:lineRule="auto"/>
        <w:jc w:val="both"/>
        <w:rPr>
          <w:b/>
          <w:bCs/>
          <w:color w:val="000000"/>
        </w:rPr>
      </w:pPr>
      <w:bookmarkStart w:id="2" w:name="art18§1ii"/>
      <w:bookmarkStart w:id="3" w:name="art18§1iii"/>
      <w:bookmarkStart w:id="4" w:name="art18§1v"/>
      <w:bookmarkStart w:id="5" w:name="art18§1vi"/>
      <w:bookmarkStart w:id="6" w:name="art18§1vii"/>
      <w:bookmarkStart w:id="7" w:name="art18§1viii"/>
      <w:bookmarkStart w:id="8" w:name="art18§1ix"/>
      <w:bookmarkStart w:id="9" w:name="art18§1x"/>
      <w:bookmarkEnd w:id="2"/>
      <w:bookmarkEnd w:id="3"/>
      <w:bookmarkEnd w:id="4"/>
      <w:bookmarkEnd w:id="5"/>
      <w:bookmarkEnd w:id="6"/>
      <w:bookmarkEnd w:id="7"/>
      <w:bookmarkEnd w:id="8"/>
      <w:bookmarkEnd w:id="9"/>
    </w:p>
    <w:p w:rsidR="003A1C1A" w:rsidRPr="00020B43" w:rsidRDefault="003A1C1A" w:rsidP="00273E2D">
      <w:pPr>
        <w:pStyle w:val="NormalWeb"/>
        <w:spacing w:before="0" w:beforeAutospacing="0" w:after="0" w:afterAutospacing="0" w:line="360" w:lineRule="auto"/>
        <w:jc w:val="both"/>
        <w:rPr>
          <w:b/>
          <w:bCs/>
          <w:color w:val="000000"/>
        </w:rPr>
      </w:pPr>
      <w:r w:rsidRPr="00020B43">
        <w:rPr>
          <w:b/>
          <w:bCs/>
          <w:color w:val="000000"/>
        </w:rPr>
        <w:t>10. PROVIDÊNCIAS PRÉVIAS AO CONTRATO</w:t>
      </w:r>
    </w:p>
    <w:p w:rsidR="003A1C1A" w:rsidRPr="00020B43" w:rsidRDefault="003A1C1A" w:rsidP="00273E2D">
      <w:pPr>
        <w:pStyle w:val="NormalWeb"/>
        <w:spacing w:before="0" w:beforeAutospacing="0" w:after="0" w:afterAutospacing="0" w:line="360" w:lineRule="auto"/>
        <w:ind w:firstLine="708"/>
        <w:jc w:val="both"/>
        <w:rPr>
          <w:color w:val="000000"/>
        </w:rPr>
      </w:pPr>
      <w:bookmarkStart w:id="10" w:name="art18§1xi"/>
      <w:bookmarkEnd w:id="10"/>
      <w:r w:rsidRPr="00020B43">
        <w:rPr>
          <w:color w:val="000000"/>
        </w:rPr>
        <w:t>Para a contratação pretendida não haverá necessidade de providências prévias no âmbito da Administração.</w:t>
      </w:r>
    </w:p>
    <w:p w:rsidR="003A1C1A" w:rsidRPr="00020B43" w:rsidRDefault="003A1C1A" w:rsidP="00273E2D">
      <w:pPr>
        <w:pStyle w:val="NormalWeb"/>
        <w:spacing w:before="0" w:beforeAutospacing="0" w:after="0" w:afterAutospacing="0" w:line="360" w:lineRule="auto"/>
        <w:ind w:firstLine="708"/>
        <w:jc w:val="both"/>
        <w:rPr>
          <w:color w:val="000000"/>
        </w:rPr>
      </w:pPr>
      <w:r w:rsidRPr="00020B43">
        <w:rPr>
          <w:color w:val="000000"/>
        </w:rPr>
        <w:t>A Secretaria de Educação, Cultura, Turismo e Desporto indicará servidores para atuarem como gestor e fiscal do contrato.</w:t>
      </w:r>
    </w:p>
    <w:p w:rsidR="003A1C1A" w:rsidRPr="00020B43" w:rsidRDefault="003A1C1A" w:rsidP="00273E2D">
      <w:pPr>
        <w:pStyle w:val="NormalWeb"/>
        <w:spacing w:before="0" w:beforeAutospacing="0" w:after="0" w:afterAutospacing="0" w:line="360" w:lineRule="auto"/>
        <w:ind w:firstLine="708"/>
        <w:jc w:val="both"/>
      </w:pPr>
      <w:r w:rsidRPr="00020B43">
        <w:t xml:space="preserve">Ademais, para que a pretendida contratação tenha sucesso, é preciso que outras etapas sejam concluídas, quais sejam: </w:t>
      </w:r>
    </w:p>
    <w:p w:rsidR="003A1C1A" w:rsidRPr="00020B43" w:rsidRDefault="003A1C1A" w:rsidP="00273E2D">
      <w:pPr>
        <w:pStyle w:val="NormalWeb"/>
        <w:spacing w:before="0" w:beforeAutospacing="0" w:after="0" w:afterAutospacing="0" w:line="360" w:lineRule="auto"/>
        <w:jc w:val="both"/>
      </w:pPr>
      <w:r w:rsidRPr="00020B43">
        <w:rPr>
          <w:b/>
          <w:bCs/>
        </w:rPr>
        <w:t>a)</w:t>
      </w:r>
      <w:r w:rsidRPr="00020B43">
        <w:t xml:space="preserve"> elaboração de minuta do edital; </w:t>
      </w:r>
    </w:p>
    <w:p w:rsidR="003A1C1A" w:rsidRPr="00020B43" w:rsidRDefault="003A1C1A" w:rsidP="00273E2D">
      <w:pPr>
        <w:pStyle w:val="NormalWeb"/>
        <w:spacing w:before="0" w:beforeAutospacing="0" w:after="0" w:afterAutospacing="0" w:line="360" w:lineRule="auto"/>
        <w:jc w:val="both"/>
      </w:pPr>
      <w:r w:rsidRPr="00020B43">
        <w:rPr>
          <w:b/>
          <w:bCs/>
        </w:rPr>
        <w:t xml:space="preserve">b) </w:t>
      </w:r>
      <w:r w:rsidRPr="00020B43">
        <w:t xml:space="preserve">realização de certificação de disponibilidade orçamentária; </w:t>
      </w:r>
    </w:p>
    <w:p w:rsidR="003A1C1A" w:rsidRPr="00020B43" w:rsidRDefault="003A1C1A" w:rsidP="00273E2D">
      <w:pPr>
        <w:pStyle w:val="NormalWeb"/>
        <w:spacing w:before="0" w:beforeAutospacing="0" w:after="0" w:afterAutospacing="0" w:line="360" w:lineRule="auto"/>
        <w:jc w:val="both"/>
      </w:pPr>
      <w:r w:rsidRPr="00020B43">
        <w:rPr>
          <w:b/>
          <w:bCs/>
        </w:rPr>
        <w:t>c)</w:t>
      </w:r>
      <w:r w:rsidRPr="00020B43">
        <w:t xml:space="preserve"> designação em Portaria de pregoeiro, equipe de apoio, agente de contratação (conforme o caso); </w:t>
      </w:r>
    </w:p>
    <w:p w:rsidR="003A1C1A" w:rsidRPr="00020B43" w:rsidRDefault="003A1C1A" w:rsidP="00273E2D">
      <w:pPr>
        <w:pStyle w:val="NormalWeb"/>
        <w:spacing w:before="0" w:beforeAutospacing="0" w:after="0" w:afterAutospacing="0" w:line="360" w:lineRule="auto"/>
        <w:jc w:val="both"/>
      </w:pPr>
      <w:r w:rsidRPr="00020B43">
        <w:rPr>
          <w:b/>
          <w:bCs/>
        </w:rPr>
        <w:t>d)</w:t>
      </w:r>
      <w:r w:rsidRPr="00020B43">
        <w:t xml:space="preserve"> elaboração de minuta do contrato; </w:t>
      </w:r>
    </w:p>
    <w:p w:rsidR="003A1C1A" w:rsidRPr="00020B43" w:rsidRDefault="003A1C1A" w:rsidP="00273E2D">
      <w:pPr>
        <w:pStyle w:val="NormalWeb"/>
        <w:spacing w:before="0" w:beforeAutospacing="0" w:after="0" w:afterAutospacing="0" w:line="360" w:lineRule="auto"/>
        <w:jc w:val="both"/>
      </w:pPr>
      <w:r w:rsidRPr="00020B43">
        <w:rPr>
          <w:b/>
          <w:bCs/>
        </w:rPr>
        <w:t>e)</w:t>
      </w:r>
      <w:r w:rsidRPr="00020B43">
        <w:t xml:space="preserve"> encaminhamento do processo para análise jurídica; </w:t>
      </w:r>
    </w:p>
    <w:p w:rsidR="003A1C1A" w:rsidRPr="00020B43" w:rsidRDefault="003A1C1A" w:rsidP="00273E2D">
      <w:pPr>
        <w:pStyle w:val="NormalWeb"/>
        <w:spacing w:before="0" w:beforeAutospacing="0" w:after="0" w:afterAutospacing="0" w:line="360" w:lineRule="auto"/>
        <w:jc w:val="both"/>
      </w:pPr>
      <w:r w:rsidRPr="00020B43">
        <w:rPr>
          <w:b/>
          <w:bCs/>
        </w:rPr>
        <w:t>f)</w:t>
      </w:r>
      <w:r w:rsidRPr="00020B43">
        <w:t xml:space="preserve"> análise da manifestação jurídica e atendimento aos apontamentos constantes no parecer, mediante Nota Técnica com os ajustes indicados; </w:t>
      </w:r>
    </w:p>
    <w:p w:rsidR="003A1C1A" w:rsidRPr="00020B43" w:rsidRDefault="003A1C1A" w:rsidP="00273E2D">
      <w:pPr>
        <w:pStyle w:val="NormalWeb"/>
        <w:spacing w:before="0" w:beforeAutospacing="0" w:after="0" w:afterAutospacing="0" w:line="360" w:lineRule="auto"/>
        <w:jc w:val="both"/>
      </w:pPr>
      <w:r w:rsidRPr="00020B43">
        <w:rPr>
          <w:b/>
          <w:bCs/>
        </w:rPr>
        <w:t>g)</w:t>
      </w:r>
      <w:r w:rsidRPr="00020B43">
        <w:t xml:space="preserve"> publicação e divulgação do edital e anexos; </w:t>
      </w:r>
    </w:p>
    <w:p w:rsidR="003A1C1A" w:rsidRPr="00020B43" w:rsidRDefault="003A1C1A" w:rsidP="00273E2D">
      <w:pPr>
        <w:pStyle w:val="NormalWeb"/>
        <w:spacing w:before="0" w:beforeAutospacing="0" w:after="0" w:afterAutospacing="0" w:line="360" w:lineRule="auto"/>
        <w:jc w:val="both"/>
      </w:pPr>
      <w:r w:rsidRPr="00020B43">
        <w:rPr>
          <w:b/>
          <w:bCs/>
        </w:rPr>
        <w:t>h)</w:t>
      </w:r>
      <w:r w:rsidRPr="00020B43">
        <w:t xml:space="preserve"> resposta a eventuais pedidos de esclarecimentos e/ou impugnação, caso aplicável; </w:t>
      </w:r>
    </w:p>
    <w:p w:rsidR="003A1C1A" w:rsidRPr="00020B43" w:rsidRDefault="003A1C1A" w:rsidP="00273E2D">
      <w:pPr>
        <w:pStyle w:val="NormalWeb"/>
        <w:spacing w:before="0" w:beforeAutospacing="0" w:after="0" w:afterAutospacing="0" w:line="360" w:lineRule="auto"/>
        <w:jc w:val="both"/>
      </w:pPr>
      <w:r w:rsidRPr="00020B43">
        <w:rPr>
          <w:b/>
          <w:bCs/>
        </w:rPr>
        <w:t>i)</w:t>
      </w:r>
      <w:r w:rsidRPr="00020B43">
        <w:t xml:space="preserve"> realização do certame, com suas respectivas etapas; </w:t>
      </w:r>
    </w:p>
    <w:p w:rsidR="003A1C1A" w:rsidRPr="00020B43" w:rsidRDefault="003A1C1A" w:rsidP="00273E2D">
      <w:pPr>
        <w:pStyle w:val="NormalWeb"/>
        <w:spacing w:before="0" w:beforeAutospacing="0" w:after="0" w:afterAutospacing="0" w:line="360" w:lineRule="auto"/>
        <w:jc w:val="both"/>
      </w:pPr>
      <w:r w:rsidRPr="00020B43">
        <w:rPr>
          <w:b/>
          <w:bCs/>
        </w:rPr>
        <w:t>j)</w:t>
      </w:r>
      <w:r w:rsidRPr="00020B43">
        <w:t xml:space="preserve"> realização de empenho; e </w:t>
      </w:r>
    </w:p>
    <w:p w:rsidR="003A1C1A" w:rsidRPr="00020B43" w:rsidRDefault="003A1C1A" w:rsidP="00273E2D">
      <w:pPr>
        <w:pStyle w:val="NormalWeb"/>
        <w:spacing w:before="0" w:beforeAutospacing="0" w:after="0" w:afterAutospacing="0" w:line="360" w:lineRule="auto"/>
        <w:jc w:val="both"/>
      </w:pPr>
      <w:r w:rsidRPr="00020B43">
        <w:rPr>
          <w:b/>
          <w:bCs/>
        </w:rPr>
        <w:t>l)</w:t>
      </w:r>
      <w:r w:rsidRPr="00020B43">
        <w:t xml:space="preserve"> assinatura e publicação do contrato.  </w:t>
      </w:r>
    </w:p>
    <w:p w:rsidR="0008585C" w:rsidRPr="00020B43" w:rsidRDefault="0008585C" w:rsidP="00273E2D">
      <w:pPr>
        <w:pStyle w:val="NormalWeb"/>
        <w:spacing w:before="0" w:beforeAutospacing="0" w:after="0" w:afterAutospacing="0" w:line="360" w:lineRule="auto"/>
        <w:jc w:val="both"/>
        <w:rPr>
          <w:color w:val="000000"/>
        </w:rPr>
      </w:pPr>
    </w:p>
    <w:p w:rsidR="003A1C1A" w:rsidRPr="00020B43" w:rsidRDefault="003A1C1A" w:rsidP="00273E2D">
      <w:pPr>
        <w:pStyle w:val="NormalWeb"/>
        <w:spacing w:before="0" w:beforeAutospacing="0" w:after="0" w:afterAutospacing="0" w:line="360" w:lineRule="auto"/>
        <w:jc w:val="both"/>
        <w:rPr>
          <w:b/>
          <w:bCs/>
          <w:color w:val="000000"/>
        </w:rPr>
      </w:pPr>
      <w:r w:rsidRPr="00020B43">
        <w:rPr>
          <w:b/>
          <w:bCs/>
          <w:color w:val="000000"/>
        </w:rPr>
        <w:t>11. CONTRATAÇÕES CORRELATAS E/OU INTERDEPENDENTES</w:t>
      </w:r>
    </w:p>
    <w:p w:rsidR="003A1C1A" w:rsidRPr="00020B43" w:rsidRDefault="003A1C1A" w:rsidP="00273E2D">
      <w:pPr>
        <w:pStyle w:val="NormalWeb"/>
        <w:spacing w:before="0" w:beforeAutospacing="0" w:after="0" w:afterAutospacing="0" w:line="360" w:lineRule="auto"/>
        <w:ind w:firstLine="708"/>
        <w:jc w:val="both"/>
      </w:pPr>
      <w:r w:rsidRPr="00020B43">
        <w:t>Este estudo não identificou a necessidade de realizar contratações acessórias para a perfeita execução do objeto, uma vez que todos os meios necessários para a aquisição/operacionalização dos serviços podem ser supridos apenas com a contratação ora proposta.</w:t>
      </w:r>
    </w:p>
    <w:p w:rsidR="003A1C1A" w:rsidRPr="00020B43" w:rsidRDefault="003A1C1A" w:rsidP="00273E2D">
      <w:pPr>
        <w:pStyle w:val="NormalWeb"/>
        <w:spacing w:before="0" w:beforeAutospacing="0" w:after="0" w:afterAutospacing="0" w:line="360" w:lineRule="auto"/>
        <w:ind w:firstLine="708"/>
        <w:jc w:val="both"/>
      </w:pPr>
      <w:r w:rsidRPr="00020B43">
        <w:t>Os bens/serviços que se pretende, portanto, são autônomos e prescindem de contratações correlatas ou interdependentes.</w:t>
      </w:r>
    </w:p>
    <w:p w:rsidR="00252B70" w:rsidRPr="00020B43" w:rsidRDefault="00252B70" w:rsidP="00273E2D">
      <w:pPr>
        <w:pStyle w:val="NormalWeb"/>
        <w:spacing w:before="0" w:beforeAutospacing="0" w:after="0" w:afterAutospacing="0" w:line="360" w:lineRule="auto"/>
        <w:jc w:val="both"/>
        <w:rPr>
          <w:b/>
          <w:bCs/>
          <w:color w:val="000000"/>
        </w:rPr>
      </w:pPr>
      <w:bookmarkStart w:id="11" w:name="art18§1xii"/>
      <w:bookmarkEnd w:id="11"/>
    </w:p>
    <w:p w:rsidR="003A1C1A" w:rsidRPr="00020B43" w:rsidRDefault="003A1C1A" w:rsidP="00273E2D">
      <w:pPr>
        <w:pStyle w:val="NormalWeb"/>
        <w:spacing w:before="0" w:beforeAutospacing="0" w:after="0" w:afterAutospacing="0" w:line="360" w:lineRule="auto"/>
        <w:jc w:val="both"/>
        <w:rPr>
          <w:b/>
          <w:bCs/>
          <w:color w:val="000000"/>
        </w:rPr>
      </w:pPr>
      <w:bookmarkStart w:id="12" w:name="art18§1xiii"/>
      <w:bookmarkEnd w:id="12"/>
      <w:r w:rsidRPr="00020B43">
        <w:rPr>
          <w:b/>
          <w:bCs/>
          <w:color w:val="000000"/>
        </w:rPr>
        <w:t xml:space="preserve">12. DECLARAÇÃO DE VIABILIDADE </w:t>
      </w:r>
    </w:p>
    <w:p w:rsidR="003A1C1A" w:rsidRPr="00020B43" w:rsidRDefault="003A1C1A" w:rsidP="00273E2D">
      <w:pPr>
        <w:pStyle w:val="NormalWeb"/>
        <w:spacing w:before="0" w:beforeAutospacing="0" w:after="0" w:afterAutospacing="0" w:line="360" w:lineRule="auto"/>
        <w:ind w:firstLine="708"/>
        <w:jc w:val="both"/>
      </w:pPr>
      <w:r w:rsidRPr="00020B43">
        <w:t>Com base na justificativa e nas especificações técnicas constantes neste Estudo</w:t>
      </w:r>
      <w:r w:rsidR="002314E1" w:rsidRPr="00020B43">
        <w:t xml:space="preserve"> Técnico Preliminar</w:t>
      </w:r>
      <w:r w:rsidRPr="00020B43">
        <w:t xml:space="preserve"> e na existência de planejamento orçamentário para subsidiar esta contratação, declaramos que a contratação é viável, atendendo aos padrões e preços de mercado.</w:t>
      </w:r>
    </w:p>
    <w:p w:rsidR="00D35DC6" w:rsidRDefault="00D35DC6" w:rsidP="00273E2D">
      <w:pPr>
        <w:spacing w:line="360" w:lineRule="auto"/>
        <w:jc w:val="center"/>
        <w:rPr>
          <w:highlight w:val="yellow"/>
        </w:rPr>
      </w:pPr>
    </w:p>
    <w:p w:rsidR="00DE2548" w:rsidRDefault="003A1C1A" w:rsidP="00273E2D">
      <w:pPr>
        <w:spacing w:line="360" w:lineRule="auto"/>
        <w:jc w:val="center"/>
      </w:pPr>
      <w:r w:rsidRPr="005F3691">
        <w:t xml:space="preserve">Sobradinho, </w:t>
      </w:r>
      <w:r w:rsidR="00DE2548">
        <w:t xml:space="preserve">06 </w:t>
      </w:r>
      <w:r w:rsidRPr="005F3691">
        <w:t xml:space="preserve">de </w:t>
      </w:r>
      <w:r w:rsidR="00DE2548">
        <w:t xml:space="preserve">março </w:t>
      </w:r>
      <w:r w:rsidRPr="005F3691">
        <w:t>de 202</w:t>
      </w:r>
      <w:r w:rsidR="00DE2548">
        <w:t>5</w:t>
      </w:r>
      <w:r w:rsidRPr="00020B43">
        <w:t xml:space="preserve">    </w:t>
      </w:r>
    </w:p>
    <w:p w:rsidR="00DE2548" w:rsidRDefault="00DE2548" w:rsidP="00273E2D">
      <w:pPr>
        <w:spacing w:line="360" w:lineRule="auto"/>
        <w:jc w:val="center"/>
      </w:pPr>
    </w:p>
    <w:p w:rsidR="004E54B1" w:rsidRDefault="003A1C1A" w:rsidP="00273E2D">
      <w:pPr>
        <w:spacing w:line="360" w:lineRule="auto"/>
        <w:jc w:val="center"/>
      </w:pPr>
      <w:r w:rsidRPr="00020B43">
        <w:t xml:space="preserve">  </w:t>
      </w:r>
    </w:p>
    <w:p w:rsidR="003A1C1A" w:rsidRPr="00020B43" w:rsidRDefault="003A1C1A" w:rsidP="00273E2D">
      <w:pPr>
        <w:spacing w:line="360" w:lineRule="auto"/>
        <w:jc w:val="center"/>
      </w:pPr>
      <w:r w:rsidRPr="00020B43">
        <w:t xml:space="preserve">                                           </w:t>
      </w:r>
    </w:p>
    <w:p w:rsidR="003A1C1A" w:rsidRPr="00020B43" w:rsidRDefault="00D35DC6" w:rsidP="00273E2D">
      <w:pPr>
        <w:tabs>
          <w:tab w:val="left" w:pos="6399"/>
        </w:tabs>
        <w:spacing w:line="360" w:lineRule="auto"/>
      </w:pPr>
      <w:r w:rsidRPr="00020B43">
        <w:rPr>
          <w:noProof/>
          <w:lang w:eastAsia="pt-BR"/>
        </w:rPr>
        <mc:AlternateContent>
          <mc:Choice Requires="wps">
            <w:drawing>
              <wp:anchor distT="45720" distB="45720" distL="114300" distR="114300" simplePos="0" relativeHeight="251660288" behindDoc="0" locked="0" layoutInCell="1" allowOverlap="1" wp14:anchorId="3D8EAD2A" wp14:editId="259604D8">
                <wp:simplePos x="0" y="0"/>
                <wp:positionH relativeFrom="column">
                  <wp:posOffset>140919</wp:posOffset>
                </wp:positionH>
                <wp:positionV relativeFrom="paragraph">
                  <wp:posOffset>305841</wp:posOffset>
                </wp:positionV>
                <wp:extent cx="2303780" cy="894715"/>
                <wp:effectExtent l="0" t="0" r="1270" b="0"/>
                <wp:wrapSquare wrapText="bothSides"/>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3780" cy="8947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25AFA" w:rsidRDefault="00325AFA" w:rsidP="003A1C1A">
                            <w:pPr>
                              <w:jc w:val="center"/>
                            </w:pPr>
                            <w:r>
                              <w:t xml:space="preserve">Andressa </w:t>
                            </w:r>
                            <w:proofErr w:type="spellStart"/>
                            <w:r>
                              <w:t>Wilke</w:t>
                            </w:r>
                            <w:proofErr w:type="spellEnd"/>
                            <w:r>
                              <w:t xml:space="preserve"> </w:t>
                            </w:r>
                            <w:proofErr w:type="spellStart"/>
                            <w:r>
                              <w:t>Lovatto</w:t>
                            </w:r>
                            <w:proofErr w:type="spellEnd"/>
                          </w:p>
                          <w:p w:rsidR="00325AFA" w:rsidRPr="00B802E1" w:rsidRDefault="00325AFA" w:rsidP="003A1C1A">
                            <w:pPr>
                              <w:jc w:val="center"/>
                              <w:rPr>
                                <w:sz w:val="20"/>
                              </w:rPr>
                            </w:pPr>
                            <w:r w:rsidRPr="00B802E1">
                              <w:rPr>
                                <w:sz w:val="20"/>
                              </w:rPr>
                              <w:t>Nutricionista</w:t>
                            </w:r>
                          </w:p>
                          <w:p w:rsidR="00325AFA" w:rsidRDefault="00325AFA" w:rsidP="00377C17">
                            <w:pPr>
                              <w:jc w:val="center"/>
                            </w:pPr>
                            <w:r>
                              <w:rPr>
                                <w:sz w:val="20"/>
                              </w:rPr>
                              <w:t>RT Alimentação E</w:t>
                            </w:r>
                            <w:r w:rsidRPr="00B802E1">
                              <w:rPr>
                                <w:sz w:val="20"/>
                              </w:rPr>
                              <w:t>scolar</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type w14:anchorId="3D8EAD2A" id="_x0000_t202" coordsize="21600,21600" o:spt="202" path="m,l,21600r21600,l21600,xe">
                <v:stroke joinstyle="miter"/>
                <v:path gradientshapeok="t" o:connecttype="rect"/>
              </v:shapetype>
              <v:shape id="Caixa de Texto 1" o:spid="_x0000_s1026" type="#_x0000_t202" style="position:absolute;margin-left:11.1pt;margin-top:24.1pt;width:181.4pt;height:70.45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" stroked="f">
                <v:textbox style="mso-fit-shape-to-text:t">
                  <w:txbxContent>
                    <w:p w:rsidR="00325AFA" w:rsidRDefault="00325AFA" w:rsidP="003A1C1A">
                      <w:pPr>
                        <w:jc w:val="center"/>
                      </w:pPr>
                      <w:r>
                        <w:t xml:space="preserve">Andressa </w:t>
                      </w:r>
                      <w:proofErr w:type="spellStart"/>
                      <w:r>
                        <w:t>Wilke</w:t>
                      </w:r>
                      <w:proofErr w:type="spellEnd"/>
                      <w:r>
                        <w:t xml:space="preserve"> </w:t>
                      </w:r>
                      <w:proofErr w:type="spellStart"/>
                      <w:r>
                        <w:t>Lovatto</w:t>
                      </w:r>
                      <w:proofErr w:type="spellEnd"/>
                    </w:p>
                    <w:p w:rsidR="00325AFA" w:rsidRPr="00B802E1" w:rsidRDefault="00325AFA" w:rsidP="003A1C1A">
                      <w:pPr>
                        <w:jc w:val="center"/>
                        <w:rPr>
                          <w:sz w:val="20"/>
                        </w:rPr>
                      </w:pPr>
                      <w:r w:rsidRPr="00B802E1">
                        <w:rPr>
                          <w:sz w:val="20"/>
                        </w:rPr>
                        <w:t>Nutricionista</w:t>
                      </w:r>
                    </w:p>
                    <w:p w:rsidR="00325AFA" w:rsidRDefault="00325AFA" w:rsidP="00377C17">
                      <w:pPr>
                        <w:jc w:val="center"/>
                      </w:pPr>
                      <w:r>
                        <w:rPr>
                          <w:sz w:val="20"/>
                        </w:rPr>
                        <w:t>RT Alimentação E</w:t>
                      </w:r>
                      <w:r w:rsidRPr="00B802E1">
                        <w:rPr>
                          <w:sz w:val="20"/>
                        </w:rPr>
                        <w:t>scolar</w:t>
                      </w:r>
                    </w:p>
                  </w:txbxContent>
                </v:textbox>
                <w10:wrap type="square"/>
              </v:shape>
            </w:pict>
          </mc:Fallback>
        </mc:AlternateContent>
      </w:r>
    </w:p>
    <w:p w:rsidR="003A1C1A" w:rsidRPr="00020B43" w:rsidRDefault="00DE2548" w:rsidP="00273E2D">
      <w:pPr>
        <w:tabs>
          <w:tab w:val="left" w:pos="6399"/>
        </w:tabs>
        <w:spacing w:line="360" w:lineRule="auto"/>
      </w:pPr>
      <w:r w:rsidRPr="00020B43">
        <w:rPr>
          <w:noProof/>
          <w:lang w:eastAsia="pt-BR"/>
        </w:rPr>
        <mc:AlternateContent>
          <mc:Choice Requires="wps">
            <w:drawing>
              <wp:anchor distT="45720" distB="45720" distL="114300" distR="114300" simplePos="0" relativeHeight="251659264" behindDoc="0" locked="0" layoutInCell="1" allowOverlap="1" wp14:anchorId="64D90D51" wp14:editId="75E0B823">
                <wp:simplePos x="0" y="0"/>
                <wp:positionH relativeFrom="margin">
                  <wp:posOffset>2863850</wp:posOffset>
                </wp:positionH>
                <wp:positionV relativeFrom="paragraph">
                  <wp:posOffset>43815</wp:posOffset>
                </wp:positionV>
                <wp:extent cx="2442845" cy="1245235"/>
                <wp:effectExtent l="0" t="0" r="0" b="0"/>
                <wp:wrapSquare wrapText="bothSides"/>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2845" cy="12452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25AFA" w:rsidRDefault="00DE2548" w:rsidP="003A1C1A">
                            <w:pPr>
                              <w:jc w:val="center"/>
                            </w:pPr>
                            <w:r>
                              <w:t>Luiz Affonso Trevisan</w:t>
                            </w:r>
                          </w:p>
                          <w:p w:rsidR="00325AFA" w:rsidRDefault="00325AFA" w:rsidP="00377C17">
                            <w:pPr>
                              <w:jc w:val="center"/>
                            </w:pPr>
                            <w:r w:rsidRPr="00B802E1">
                              <w:rPr>
                                <w:sz w:val="20"/>
                              </w:rPr>
                              <w:t>Secretári</w:t>
                            </w:r>
                            <w:r w:rsidR="00DE2548">
                              <w:rPr>
                                <w:sz w:val="20"/>
                              </w:rPr>
                              <w:t>o</w:t>
                            </w:r>
                            <w:r w:rsidRPr="00B802E1">
                              <w:rPr>
                                <w:sz w:val="20"/>
                              </w:rPr>
                              <w:t xml:space="preserve"> Municipal de Educação, Cultura, Turismo e Desporto</w:t>
                            </w:r>
                            <w:r w:rsidR="00DE2548">
                              <w:rPr>
                                <w:sz w:val="20"/>
                              </w:rPr>
                              <w:t>, em exercício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4D90D51" id="Caixa de Texto 2" o:spid="_x0000_s1027" type="#_x0000_t202" style="position:absolute;margin-left:225.5pt;margin-top:3.45pt;width:192.35pt;height:98.05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" stroked="f">
                <v:textbox style="mso-fit-shape-to-text:t">
                  <w:txbxContent>
                    <w:p w:rsidR="00325AFA" w:rsidRDefault="00DE2548" w:rsidP="003A1C1A">
                      <w:pPr>
                        <w:jc w:val="center"/>
                      </w:pPr>
                      <w:r>
                        <w:t>Luiz Affonso Trevisan</w:t>
                      </w:r>
                    </w:p>
                    <w:p w:rsidR="00325AFA" w:rsidRDefault="00325AFA" w:rsidP="00377C17">
                      <w:pPr>
                        <w:jc w:val="center"/>
                      </w:pPr>
                      <w:r w:rsidRPr="00B802E1">
                        <w:rPr>
                          <w:sz w:val="20"/>
                        </w:rPr>
                        <w:t>Secretári</w:t>
                      </w:r>
                      <w:r w:rsidR="00DE2548">
                        <w:rPr>
                          <w:sz w:val="20"/>
                        </w:rPr>
                        <w:t>o</w:t>
                      </w:r>
                      <w:r w:rsidRPr="00B802E1">
                        <w:rPr>
                          <w:sz w:val="20"/>
                        </w:rPr>
                        <w:t xml:space="preserve"> Municipal de Educação, Cultura, Turismo e Desporto</w:t>
                      </w:r>
                      <w:r w:rsidR="00DE2548">
                        <w:rPr>
                          <w:sz w:val="20"/>
                        </w:rPr>
                        <w:t>, em exercício</w:t>
                      </w:r>
                    </w:p>
                  </w:txbxContent>
                </v:textbox>
                <w10:wrap type="square" anchorx="margin"/>
              </v:shape>
            </w:pict>
          </mc:Fallback>
        </mc:AlternateContent>
      </w:r>
      <w:r w:rsidR="003A1C1A" w:rsidRPr="00020B43">
        <w:t xml:space="preserve">                        </w:t>
      </w:r>
    </w:p>
    <w:p w:rsidR="002314E1" w:rsidRPr="00020B43" w:rsidRDefault="002314E1" w:rsidP="00273E2D">
      <w:pPr>
        <w:tabs>
          <w:tab w:val="left" w:pos="6399"/>
        </w:tabs>
        <w:spacing w:line="360" w:lineRule="auto"/>
      </w:pPr>
    </w:p>
    <w:sectPr w:rsidR="002314E1" w:rsidRPr="00020B43" w:rsidSect="00937730">
      <w:type w:val="continuous"/>
      <w:pgSz w:w="11906" w:h="16838"/>
      <w:pgMar w:top="1418" w:right="1418" w:bottom="1418" w:left="1701"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0C46" w:rsidRDefault="00C80C46" w:rsidP="002C6B8A">
      <w:r>
        <w:separator/>
      </w:r>
    </w:p>
  </w:endnote>
  <w:endnote w:type="continuationSeparator" w:id="0">
    <w:p w:rsidR="00C80C46" w:rsidRDefault="00C80C46" w:rsidP="002C6B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5AFA" w:rsidRDefault="00325AFA" w:rsidP="00F1519B">
    <w:pPr>
      <w:keepNext/>
      <w:suppressAutoHyphens w:val="0"/>
      <w:ind w:right="-374" w:hanging="567"/>
      <w:jc w:val="center"/>
      <w:outlineLvl w:val="0"/>
      <w:rPr>
        <w:rFonts w:ascii="Arial" w:hAnsi="Arial"/>
        <w:kern w:val="28"/>
        <w:sz w:val="16"/>
        <w:szCs w:val="20"/>
        <w:lang w:eastAsia="pt-BR"/>
      </w:rPr>
    </w:pPr>
  </w:p>
  <w:p w:rsidR="00325AFA" w:rsidRDefault="00325AFA" w:rsidP="00F1519B">
    <w:pPr>
      <w:keepNext/>
      <w:suppressAutoHyphens w:val="0"/>
      <w:ind w:right="-374" w:hanging="567"/>
      <w:jc w:val="center"/>
      <w:outlineLvl w:val="0"/>
      <w:rPr>
        <w:rFonts w:ascii="Arial" w:hAnsi="Arial"/>
        <w:kern w:val="28"/>
        <w:sz w:val="16"/>
        <w:szCs w:val="20"/>
        <w:lang w:eastAsia="pt-BR"/>
      </w:rPr>
    </w:pPr>
  </w:p>
  <w:p w:rsidR="00325AFA" w:rsidRPr="00836419" w:rsidRDefault="00325AFA" w:rsidP="00F1519B">
    <w:pPr>
      <w:keepNext/>
      <w:suppressAutoHyphens w:val="0"/>
      <w:ind w:right="-374" w:hanging="567"/>
      <w:jc w:val="center"/>
      <w:outlineLvl w:val="0"/>
      <w:rPr>
        <w:rFonts w:ascii="Arial" w:hAnsi="Arial"/>
        <w:kern w:val="28"/>
        <w:sz w:val="14"/>
        <w:szCs w:val="20"/>
        <w:lang w:eastAsia="pt-BR"/>
      </w:rPr>
    </w:pPr>
    <w:r w:rsidRPr="00836419">
      <w:rPr>
        <w:rFonts w:ascii="Arial" w:hAnsi="Arial"/>
        <w:kern w:val="28"/>
        <w:sz w:val="14"/>
        <w:szCs w:val="20"/>
        <w:lang w:eastAsia="pt-BR"/>
      </w:rPr>
      <w:t xml:space="preserve">Rua General Osório, 200– CEP 96900-000 – SOBRADINHO – RS </w:t>
    </w:r>
  </w:p>
  <w:p w:rsidR="00325AFA" w:rsidRPr="00836419" w:rsidRDefault="00325AFA" w:rsidP="00F1519B">
    <w:pPr>
      <w:keepNext/>
      <w:suppressAutoHyphens w:val="0"/>
      <w:ind w:right="-374" w:hanging="567"/>
      <w:jc w:val="center"/>
      <w:outlineLvl w:val="0"/>
      <w:rPr>
        <w:rFonts w:ascii="Arial" w:hAnsi="Arial"/>
        <w:kern w:val="28"/>
        <w:sz w:val="14"/>
        <w:szCs w:val="20"/>
        <w:lang w:eastAsia="pt-BR"/>
      </w:rPr>
    </w:pPr>
    <w:r w:rsidRPr="00836419">
      <w:rPr>
        <w:rFonts w:ascii="Arial" w:hAnsi="Arial"/>
        <w:kern w:val="28"/>
        <w:sz w:val="14"/>
        <w:szCs w:val="20"/>
        <w:lang w:eastAsia="pt-BR"/>
      </w:rPr>
      <w:t>CNPJ 87.592.861/0001-</w:t>
    </w:r>
    <w:proofErr w:type="gramStart"/>
    <w:r w:rsidRPr="00836419">
      <w:rPr>
        <w:rFonts w:ascii="Arial" w:hAnsi="Arial"/>
        <w:kern w:val="28"/>
        <w:sz w:val="14"/>
        <w:szCs w:val="20"/>
        <w:lang w:eastAsia="pt-BR"/>
      </w:rPr>
      <w:t>94  –</w:t>
    </w:r>
    <w:proofErr w:type="gramEnd"/>
    <w:r w:rsidRPr="00836419">
      <w:rPr>
        <w:rFonts w:ascii="Arial" w:hAnsi="Arial"/>
        <w:kern w:val="28"/>
        <w:sz w:val="14"/>
        <w:szCs w:val="20"/>
        <w:lang w:eastAsia="pt-BR"/>
      </w:rPr>
      <w:t xml:space="preserve"> Fones: (51)3742.1098–Fax (51)3742.1545 </w:t>
    </w:r>
  </w:p>
  <w:p w:rsidR="00325AFA" w:rsidRPr="00836419" w:rsidRDefault="00325AFA" w:rsidP="00F1519B">
    <w:pPr>
      <w:keepNext/>
      <w:suppressAutoHyphens w:val="0"/>
      <w:ind w:right="-374" w:hanging="567"/>
      <w:jc w:val="center"/>
      <w:outlineLvl w:val="0"/>
      <w:rPr>
        <w:rFonts w:ascii="Arial" w:hAnsi="Arial"/>
        <w:kern w:val="28"/>
        <w:sz w:val="14"/>
        <w:szCs w:val="20"/>
        <w:lang w:eastAsia="pt-BR"/>
      </w:rPr>
    </w:pPr>
    <w:r w:rsidRPr="00836419">
      <w:rPr>
        <w:rFonts w:ascii="Arial" w:hAnsi="Arial"/>
        <w:kern w:val="28"/>
        <w:sz w:val="14"/>
        <w:szCs w:val="20"/>
        <w:lang w:eastAsia="pt-BR"/>
      </w:rPr>
      <w:t xml:space="preserve"> E-mail: </w:t>
    </w:r>
    <w:hyperlink r:id="rId1" w:history="1">
      <w:r w:rsidRPr="00836419">
        <w:rPr>
          <w:rFonts w:ascii="Arial" w:hAnsi="Arial" w:cs="Arial"/>
          <w:color w:val="0000FF"/>
          <w:kern w:val="28"/>
          <w:sz w:val="14"/>
          <w:szCs w:val="20"/>
          <w:u w:val="single"/>
          <w:lang w:eastAsia="pt-BR"/>
        </w:rPr>
        <w:t>educacao@sobradinho-rs.com.br-</w:t>
      </w:r>
    </w:hyperlink>
    <w:r w:rsidRPr="00836419">
      <w:rPr>
        <w:rFonts w:ascii="Arial" w:hAnsi="Arial" w:cs="Arial"/>
        <w:kern w:val="28"/>
        <w:sz w:val="14"/>
        <w:szCs w:val="20"/>
        <w:lang w:eastAsia="pt-BR"/>
      </w:rPr>
      <w:t xml:space="preserve"> site:WWW.sobradinho-rs.com.br </w:t>
    </w:r>
  </w:p>
  <w:p w:rsidR="00325AFA" w:rsidRPr="00836419" w:rsidRDefault="00325AFA" w:rsidP="00F1519B">
    <w:pPr>
      <w:tabs>
        <w:tab w:val="center" w:pos="4252"/>
        <w:tab w:val="right" w:pos="8504"/>
      </w:tabs>
      <w:suppressAutoHyphens w:val="0"/>
      <w:jc w:val="center"/>
      <w:rPr>
        <w:rFonts w:ascii="Calibri" w:eastAsia="Calibri" w:hAnsi="Calibri"/>
        <w:i/>
        <w:sz w:val="18"/>
        <w:szCs w:val="22"/>
        <w:lang w:eastAsia="en-US"/>
      </w:rPr>
    </w:pPr>
    <w:r w:rsidRPr="00836419">
      <w:rPr>
        <w:rFonts w:ascii="Calibri" w:eastAsia="Calibri" w:hAnsi="Calibri"/>
        <w:i/>
        <w:sz w:val="18"/>
        <w:szCs w:val="22"/>
        <w:lang w:eastAsia="en-US"/>
      </w:rPr>
      <w:t>“Doe sangue, doe órgãos, salve uma vida.”</w:t>
    </w:r>
  </w:p>
  <w:p w:rsidR="00325AFA" w:rsidRPr="00F1519B" w:rsidRDefault="00325AFA" w:rsidP="00F1519B">
    <w:pPr>
      <w:tabs>
        <w:tab w:val="center" w:pos="4252"/>
        <w:tab w:val="right" w:pos="8504"/>
      </w:tabs>
      <w:suppressAutoHyphens w:val="0"/>
      <w:rPr>
        <w:rFonts w:ascii="Calibri" w:eastAsia="Calibri" w:hAnsi="Calibri"/>
        <w:sz w:val="22"/>
        <w:szCs w:val="22"/>
        <w:lang w:eastAsia="en-US"/>
      </w:rPr>
    </w:pPr>
  </w:p>
  <w:p w:rsidR="00325AFA" w:rsidRDefault="00325AFA">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0C46" w:rsidRDefault="00C80C46" w:rsidP="002C6B8A">
      <w:r>
        <w:separator/>
      </w:r>
    </w:p>
  </w:footnote>
  <w:footnote w:type="continuationSeparator" w:id="0">
    <w:p w:rsidR="00C80C46" w:rsidRDefault="00C80C46" w:rsidP="002C6B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5AFA" w:rsidRPr="00836419" w:rsidRDefault="004677E6" w:rsidP="00836419">
    <w:pPr>
      <w:suppressAutoHyphens w:val="0"/>
      <w:ind w:left="-567" w:right="-516"/>
      <w:jc w:val="center"/>
      <w:rPr>
        <w:b/>
        <w:sz w:val="10"/>
        <w:szCs w:val="10"/>
        <w:lang w:eastAsia="pt-BR"/>
      </w:rPr>
    </w:pPr>
    <w:r>
      <w:rPr>
        <w:noProof/>
        <w:sz w:val="10"/>
        <w:szCs w:val="10"/>
        <w:lang w:eastAsia="pt-BR"/>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189.75pt;margin-top:-19.9pt;width:56.7pt;height:42.5pt;z-index:251658240">
          <v:imagedata r:id="rId1" o:title="" gain="2.5"/>
          <o:lock v:ext="edit" aspectratio="f"/>
          <w10:wrap type="topAndBottom"/>
        </v:shape>
        <o:OLEObject Type="Embed" ProgID="PBrush" ShapeID="_x0000_s2049" DrawAspect="Content" ObjectID="_1802769956" r:id="rId2"/>
      </w:object>
    </w:r>
    <w:r w:rsidR="00325AFA" w:rsidRPr="00836419">
      <w:rPr>
        <w:b/>
        <w:sz w:val="10"/>
        <w:szCs w:val="10"/>
        <w:lang w:eastAsia="pt-BR"/>
      </w:rPr>
      <w:t>REPÚBLICA FEDERATIVA DO BRASIL</w:t>
    </w:r>
  </w:p>
  <w:p w:rsidR="00325AFA" w:rsidRPr="00836419" w:rsidRDefault="00325AFA" w:rsidP="00836419">
    <w:pPr>
      <w:suppressAutoHyphens w:val="0"/>
      <w:ind w:left="-567" w:right="-516"/>
      <w:jc w:val="center"/>
      <w:rPr>
        <w:b/>
        <w:sz w:val="12"/>
        <w:szCs w:val="12"/>
        <w:lang w:eastAsia="pt-BR"/>
      </w:rPr>
    </w:pPr>
    <w:r w:rsidRPr="00836419">
      <w:rPr>
        <w:b/>
        <w:sz w:val="12"/>
        <w:szCs w:val="12"/>
        <w:lang w:eastAsia="pt-BR"/>
      </w:rPr>
      <w:t>ESTADO DO RIO GRANDE DO SUL</w:t>
    </w:r>
  </w:p>
  <w:p w:rsidR="00325AFA" w:rsidRPr="00836419" w:rsidRDefault="00325AFA" w:rsidP="00836419">
    <w:pPr>
      <w:suppressAutoHyphens w:val="0"/>
      <w:ind w:left="-567" w:right="-516"/>
      <w:jc w:val="center"/>
      <w:rPr>
        <w:b/>
        <w:sz w:val="14"/>
        <w:szCs w:val="14"/>
        <w:lang w:eastAsia="pt-BR"/>
      </w:rPr>
    </w:pPr>
    <w:r w:rsidRPr="00836419">
      <w:rPr>
        <w:b/>
        <w:sz w:val="14"/>
        <w:szCs w:val="14"/>
        <w:lang w:eastAsia="pt-BR"/>
      </w:rPr>
      <w:t>PREFEITURA MUNICIPAL DE SOBRADINHO</w:t>
    </w:r>
  </w:p>
  <w:p w:rsidR="00325AFA" w:rsidRPr="00836419" w:rsidRDefault="00325AFA" w:rsidP="00836419">
    <w:pPr>
      <w:tabs>
        <w:tab w:val="center" w:pos="4252"/>
        <w:tab w:val="right" w:pos="8504"/>
      </w:tabs>
      <w:suppressAutoHyphens w:val="0"/>
      <w:jc w:val="center"/>
      <w:rPr>
        <w:sz w:val="14"/>
        <w:szCs w:val="14"/>
      </w:rPr>
    </w:pPr>
    <w:r w:rsidRPr="00836419">
      <w:rPr>
        <w:rFonts w:eastAsia="Calibri"/>
        <w:b/>
        <w:sz w:val="14"/>
        <w:szCs w:val="14"/>
        <w:lang w:eastAsia="en-US"/>
      </w:rPr>
      <w:t>SECRETARIA MUNICIPAL DE EDUCAÇÃO, CULTURA, TURISMO E DESPORTO</w:t>
    </w:r>
  </w:p>
  <w:p w:rsidR="00325AFA" w:rsidRDefault="00325AFA">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0FC019A"/>
    <w:lvl w:ilvl="0">
      <w:start w:val="1"/>
      <w:numFmt w:val="bullet"/>
      <w:pStyle w:val="Listacommarcadores"/>
      <w:lvlText w:val="·"/>
      <w:lvlJc w:val="left"/>
      <w:pPr>
        <w:tabs>
          <w:tab w:val="num" w:pos="144"/>
        </w:tabs>
        <w:ind w:left="144" w:hanging="144"/>
      </w:pPr>
      <w:rPr>
        <w:rFonts w:ascii="Cambria" w:hAnsi="Cambria"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6B8A"/>
    <w:rsid w:val="000076AA"/>
    <w:rsid w:val="00007DCA"/>
    <w:rsid w:val="000126CA"/>
    <w:rsid w:val="00020B43"/>
    <w:rsid w:val="00025189"/>
    <w:rsid w:val="00036E3C"/>
    <w:rsid w:val="00047C8F"/>
    <w:rsid w:val="000503F5"/>
    <w:rsid w:val="000514A1"/>
    <w:rsid w:val="000519E6"/>
    <w:rsid w:val="00051D3B"/>
    <w:rsid w:val="000539D5"/>
    <w:rsid w:val="00070B6D"/>
    <w:rsid w:val="0008585C"/>
    <w:rsid w:val="000947F4"/>
    <w:rsid w:val="000A0ECB"/>
    <w:rsid w:val="000A2E48"/>
    <w:rsid w:val="000A53FA"/>
    <w:rsid w:val="000B28E3"/>
    <w:rsid w:val="000C2D64"/>
    <w:rsid w:val="000D02C2"/>
    <w:rsid w:val="000D10D2"/>
    <w:rsid w:val="000E0986"/>
    <w:rsid w:val="000E1149"/>
    <w:rsid w:val="000E19AB"/>
    <w:rsid w:val="000E6CB3"/>
    <w:rsid w:val="000F34CB"/>
    <w:rsid w:val="000F434C"/>
    <w:rsid w:val="000F66A8"/>
    <w:rsid w:val="001001BD"/>
    <w:rsid w:val="0010034B"/>
    <w:rsid w:val="00103A6F"/>
    <w:rsid w:val="00165B48"/>
    <w:rsid w:val="0017170C"/>
    <w:rsid w:val="00183ACD"/>
    <w:rsid w:val="00184B6E"/>
    <w:rsid w:val="00191215"/>
    <w:rsid w:val="001B253F"/>
    <w:rsid w:val="001B4E1A"/>
    <w:rsid w:val="001C4A31"/>
    <w:rsid w:val="001D150D"/>
    <w:rsid w:val="001D1C1F"/>
    <w:rsid w:val="001F18BE"/>
    <w:rsid w:val="001F38DD"/>
    <w:rsid w:val="001F3F6C"/>
    <w:rsid w:val="001F5C0B"/>
    <w:rsid w:val="001F7CBE"/>
    <w:rsid w:val="00200F47"/>
    <w:rsid w:val="00203651"/>
    <w:rsid w:val="002059B3"/>
    <w:rsid w:val="00205E28"/>
    <w:rsid w:val="00211056"/>
    <w:rsid w:val="00222664"/>
    <w:rsid w:val="00224568"/>
    <w:rsid w:val="00224A4C"/>
    <w:rsid w:val="002314E1"/>
    <w:rsid w:val="002370BC"/>
    <w:rsid w:val="00241D52"/>
    <w:rsid w:val="002525AF"/>
    <w:rsid w:val="00252B70"/>
    <w:rsid w:val="00257460"/>
    <w:rsid w:val="002658E2"/>
    <w:rsid w:val="00267A89"/>
    <w:rsid w:val="00273E2D"/>
    <w:rsid w:val="00275A14"/>
    <w:rsid w:val="00276923"/>
    <w:rsid w:val="00292E62"/>
    <w:rsid w:val="002C1913"/>
    <w:rsid w:val="002C45FE"/>
    <w:rsid w:val="002C6B8A"/>
    <w:rsid w:val="002D460C"/>
    <w:rsid w:val="002E3D55"/>
    <w:rsid w:val="002F23E3"/>
    <w:rsid w:val="002F6945"/>
    <w:rsid w:val="002F73EA"/>
    <w:rsid w:val="00301D26"/>
    <w:rsid w:val="00320133"/>
    <w:rsid w:val="00324F3A"/>
    <w:rsid w:val="00325AFA"/>
    <w:rsid w:val="00330B45"/>
    <w:rsid w:val="00336971"/>
    <w:rsid w:val="00336A74"/>
    <w:rsid w:val="00341330"/>
    <w:rsid w:val="003470C4"/>
    <w:rsid w:val="00347311"/>
    <w:rsid w:val="00355647"/>
    <w:rsid w:val="00356C89"/>
    <w:rsid w:val="003705B6"/>
    <w:rsid w:val="00372828"/>
    <w:rsid w:val="00376B29"/>
    <w:rsid w:val="00377C17"/>
    <w:rsid w:val="003809E7"/>
    <w:rsid w:val="003912B1"/>
    <w:rsid w:val="00391A19"/>
    <w:rsid w:val="0039564B"/>
    <w:rsid w:val="003A1C1A"/>
    <w:rsid w:val="003A4EB0"/>
    <w:rsid w:val="003B1CE9"/>
    <w:rsid w:val="003B60F9"/>
    <w:rsid w:val="003D1814"/>
    <w:rsid w:val="003D6965"/>
    <w:rsid w:val="003D75BB"/>
    <w:rsid w:val="003E7CCC"/>
    <w:rsid w:val="00416A6C"/>
    <w:rsid w:val="00421461"/>
    <w:rsid w:val="00425C93"/>
    <w:rsid w:val="00427215"/>
    <w:rsid w:val="00431CCB"/>
    <w:rsid w:val="00437FF7"/>
    <w:rsid w:val="00441FFF"/>
    <w:rsid w:val="00445E7A"/>
    <w:rsid w:val="00446D3E"/>
    <w:rsid w:val="004677E6"/>
    <w:rsid w:val="0047729B"/>
    <w:rsid w:val="00481E15"/>
    <w:rsid w:val="00484FA7"/>
    <w:rsid w:val="0049642A"/>
    <w:rsid w:val="00497088"/>
    <w:rsid w:val="004970E0"/>
    <w:rsid w:val="004A14CE"/>
    <w:rsid w:val="004A3966"/>
    <w:rsid w:val="004A3FCD"/>
    <w:rsid w:val="004B6607"/>
    <w:rsid w:val="004E25FF"/>
    <w:rsid w:val="004E54B1"/>
    <w:rsid w:val="004F04B8"/>
    <w:rsid w:val="005008FF"/>
    <w:rsid w:val="0050395F"/>
    <w:rsid w:val="00510EF4"/>
    <w:rsid w:val="00512615"/>
    <w:rsid w:val="00516708"/>
    <w:rsid w:val="00521B0E"/>
    <w:rsid w:val="00522F72"/>
    <w:rsid w:val="00523336"/>
    <w:rsid w:val="00531F53"/>
    <w:rsid w:val="00533E1F"/>
    <w:rsid w:val="005466A4"/>
    <w:rsid w:val="005532CE"/>
    <w:rsid w:val="00560AA2"/>
    <w:rsid w:val="0056386E"/>
    <w:rsid w:val="00572760"/>
    <w:rsid w:val="00574EE5"/>
    <w:rsid w:val="00576C41"/>
    <w:rsid w:val="00583576"/>
    <w:rsid w:val="00585C67"/>
    <w:rsid w:val="005942AC"/>
    <w:rsid w:val="005A4756"/>
    <w:rsid w:val="005A5A57"/>
    <w:rsid w:val="005A61A0"/>
    <w:rsid w:val="005B1385"/>
    <w:rsid w:val="005B22C7"/>
    <w:rsid w:val="005B2385"/>
    <w:rsid w:val="005C676C"/>
    <w:rsid w:val="005D0394"/>
    <w:rsid w:val="005D32A1"/>
    <w:rsid w:val="005E0652"/>
    <w:rsid w:val="005F201B"/>
    <w:rsid w:val="005F3691"/>
    <w:rsid w:val="00601E77"/>
    <w:rsid w:val="0061711C"/>
    <w:rsid w:val="006214CA"/>
    <w:rsid w:val="00625F3C"/>
    <w:rsid w:val="00627836"/>
    <w:rsid w:val="00631817"/>
    <w:rsid w:val="006346B3"/>
    <w:rsid w:val="006476E0"/>
    <w:rsid w:val="00647C8B"/>
    <w:rsid w:val="00662A33"/>
    <w:rsid w:val="006665C7"/>
    <w:rsid w:val="006707E9"/>
    <w:rsid w:val="00670904"/>
    <w:rsid w:val="006720EF"/>
    <w:rsid w:val="00675D6C"/>
    <w:rsid w:val="006767BD"/>
    <w:rsid w:val="006808BE"/>
    <w:rsid w:val="006811B5"/>
    <w:rsid w:val="00685949"/>
    <w:rsid w:val="006871B0"/>
    <w:rsid w:val="006953A9"/>
    <w:rsid w:val="00695D80"/>
    <w:rsid w:val="00697496"/>
    <w:rsid w:val="006A1709"/>
    <w:rsid w:val="006A59A7"/>
    <w:rsid w:val="006A7DF1"/>
    <w:rsid w:val="006B63B6"/>
    <w:rsid w:val="006C597C"/>
    <w:rsid w:val="006C63B9"/>
    <w:rsid w:val="006C7B38"/>
    <w:rsid w:val="006D6DD2"/>
    <w:rsid w:val="006E0C74"/>
    <w:rsid w:val="006E7435"/>
    <w:rsid w:val="006F0264"/>
    <w:rsid w:val="007161CD"/>
    <w:rsid w:val="00717E03"/>
    <w:rsid w:val="00724463"/>
    <w:rsid w:val="007400DD"/>
    <w:rsid w:val="00746149"/>
    <w:rsid w:val="0074643F"/>
    <w:rsid w:val="00754102"/>
    <w:rsid w:val="00772499"/>
    <w:rsid w:val="00774D84"/>
    <w:rsid w:val="00790D83"/>
    <w:rsid w:val="007935F7"/>
    <w:rsid w:val="007A1ABD"/>
    <w:rsid w:val="007B3A37"/>
    <w:rsid w:val="007D0A29"/>
    <w:rsid w:val="007E1B50"/>
    <w:rsid w:val="007F0C74"/>
    <w:rsid w:val="00812B91"/>
    <w:rsid w:val="00815C2F"/>
    <w:rsid w:val="00821070"/>
    <w:rsid w:val="00823E94"/>
    <w:rsid w:val="00824A28"/>
    <w:rsid w:val="008339D9"/>
    <w:rsid w:val="00836419"/>
    <w:rsid w:val="00836A12"/>
    <w:rsid w:val="00844286"/>
    <w:rsid w:val="00856075"/>
    <w:rsid w:val="008706FA"/>
    <w:rsid w:val="00877AB8"/>
    <w:rsid w:val="00880DA0"/>
    <w:rsid w:val="00886767"/>
    <w:rsid w:val="00897FD2"/>
    <w:rsid w:val="008A3A6A"/>
    <w:rsid w:val="008A6D6A"/>
    <w:rsid w:val="008B306C"/>
    <w:rsid w:val="008B76C2"/>
    <w:rsid w:val="008C09BC"/>
    <w:rsid w:val="008C478E"/>
    <w:rsid w:val="008C63F5"/>
    <w:rsid w:val="008C69BA"/>
    <w:rsid w:val="008C751E"/>
    <w:rsid w:val="008D163C"/>
    <w:rsid w:val="008D207E"/>
    <w:rsid w:val="008D40C1"/>
    <w:rsid w:val="008D6896"/>
    <w:rsid w:val="008E30B3"/>
    <w:rsid w:val="008E7AA6"/>
    <w:rsid w:val="008F33D0"/>
    <w:rsid w:val="00901011"/>
    <w:rsid w:val="0090624B"/>
    <w:rsid w:val="009153CC"/>
    <w:rsid w:val="00915F08"/>
    <w:rsid w:val="009218DE"/>
    <w:rsid w:val="00931574"/>
    <w:rsid w:val="00937730"/>
    <w:rsid w:val="00943483"/>
    <w:rsid w:val="00947FEB"/>
    <w:rsid w:val="009504BD"/>
    <w:rsid w:val="00954AF6"/>
    <w:rsid w:val="009655FA"/>
    <w:rsid w:val="00966E96"/>
    <w:rsid w:val="00975B4D"/>
    <w:rsid w:val="00977F0A"/>
    <w:rsid w:val="0098011E"/>
    <w:rsid w:val="0098037E"/>
    <w:rsid w:val="009909FF"/>
    <w:rsid w:val="009949E6"/>
    <w:rsid w:val="00997042"/>
    <w:rsid w:val="009A5DC0"/>
    <w:rsid w:val="009A632D"/>
    <w:rsid w:val="009D0436"/>
    <w:rsid w:val="009E3192"/>
    <w:rsid w:val="009E3203"/>
    <w:rsid w:val="009E5227"/>
    <w:rsid w:val="009F6737"/>
    <w:rsid w:val="00A011FB"/>
    <w:rsid w:val="00A33911"/>
    <w:rsid w:val="00A34DDF"/>
    <w:rsid w:val="00A35E97"/>
    <w:rsid w:val="00A364DF"/>
    <w:rsid w:val="00A3747E"/>
    <w:rsid w:val="00A644EA"/>
    <w:rsid w:val="00A66C36"/>
    <w:rsid w:val="00A66D82"/>
    <w:rsid w:val="00A675D9"/>
    <w:rsid w:val="00A74547"/>
    <w:rsid w:val="00A80F48"/>
    <w:rsid w:val="00A815B0"/>
    <w:rsid w:val="00A86002"/>
    <w:rsid w:val="00A91967"/>
    <w:rsid w:val="00A97040"/>
    <w:rsid w:val="00AA58CD"/>
    <w:rsid w:val="00AC5AD0"/>
    <w:rsid w:val="00AC6C6B"/>
    <w:rsid w:val="00AC7A9A"/>
    <w:rsid w:val="00AD58C8"/>
    <w:rsid w:val="00AE5253"/>
    <w:rsid w:val="00AF7F24"/>
    <w:rsid w:val="00B166B5"/>
    <w:rsid w:val="00B218B3"/>
    <w:rsid w:val="00B34F51"/>
    <w:rsid w:val="00B444AB"/>
    <w:rsid w:val="00B56EA3"/>
    <w:rsid w:val="00B619FE"/>
    <w:rsid w:val="00B73732"/>
    <w:rsid w:val="00B762B3"/>
    <w:rsid w:val="00B77496"/>
    <w:rsid w:val="00B87E80"/>
    <w:rsid w:val="00B92C40"/>
    <w:rsid w:val="00B95A2E"/>
    <w:rsid w:val="00BA4A3A"/>
    <w:rsid w:val="00BC6212"/>
    <w:rsid w:val="00BD734A"/>
    <w:rsid w:val="00C128CD"/>
    <w:rsid w:val="00C2643E"/>
    <w:rsid w:val="00C31383"/>
    <w:rsid w:val="00C35BD2"/>
    <w:rsid w:val="00C4410A"/>
    <w:rsid w:val="00C45198"/>
    <w:rsid w:val="00C45DDA"/>
    <w:rsid w:val="00C7510B"/>
    <w:rsid w:val="00C80C46"/>
    <w:rsid w:val="00C87925"/>
    <w:rsid w:val="00C90BBB"/>
    <w:rsid w:val="00CA7D21"/>
    <w:rsid w:val="00CB5820"/>
    <w:rsid w:val="00CB66C6"/>
    <w:rsid w:val="00CB713D"/>
    <w:rsid w:val="00CC4936"/>
    <w:rsid w:val="00CD23E7"/>
    <w:rsid w:val="00CD4C89"/>
    <w:rsid w:val="00CD643C"/>
    <w:rsid w:val="00D02308"/>
    <w:rsid w:val="00D32D65"/>
    <w:rsid w:val="00D35DC6"/>
    <w:rsid w:val="00D37B37"/>
    <w:rsid w:val="00D46E53"/>
    <w:rsid w:val="00D51913"/>
    <w:rsid w:val="00D5292D"/>
    <w:rsid w:val="00D559A8"/>
    <w:rsid w:val="00D5604E"/>
    <w:rsid w:val="00D61516"/>
    <w:rsid w:val="00D62DEA"/>
    <w:rsid w:val="00D64CCD"/>
    <w:rsid w:val="00D778BC"/>
    <w:rsid w:val="00D84DF7"/>
    <w:rsid w:val="00D902B1"/>
    <w:rsid w:val="00D91DD6"/>
    <w:rsid w:val="00DA4832"/>
    <w:rsid w:val="00DB55E1"/>
    <w:rsid w:val="00DD3D82"/>
    <w:rsid w:val="00DE155E"/>
    <w:rsid w:val="00DE2548"/>
    <w:rsid w:val="00DE462F"/>
    <w:rsid w:val="00DE6CDF"/>
    <w:rsid w:val="00E0097D"/>
    <w:rsid w:val="00E079F6"/>
    <w:rsid w:val="00E07A3A"/>
    <w:rsid w:val="00E23E92"/>
    <w:rsid w:val="00E24FBE"/>
    <w:rsid w:val="00E34A02"/>
    <w:rsid w:val="00E40BCF"/>
    <w:rsid w:val="00E41A95"/>
    <w:rsid w:val="00E53E2D"/>
    <w:rsid w:val="00E63FC2"/>
    <w:rsid w:val="00E748B7"/>
    <w:rsid w:val="00E80D58"/>
    <w:rsid w:val="00E85A9D"/>
    <w:rsid w:val="00E85CC6"/>
    <w:rsid w:val="00EC1D54"/>
    <w:rsid w:val="00EC68A9"/>
    <w:rsid w:val="00EC6B01"/>
    <w:rsid w:val="00ED070E"/>
    <w:rsid w:val="00EE3C9F"/>
    <w:rsid w:val="00EE5336"/>
    <w:rsid w:val="00EF40AE"/>
    <w:rsid w:val="00EF709F"/>
    <w:rsid w:val="00F006B2"/>
    <w:rsid w:val="00F06899"/>
    <w:rsid w:val="00F108E0"/>
    <w:rsid w:val="00F1291C"/>
    <w:rsid w:val="00F1519B"/>
    <w:rsid w:val="00F41377"/>
    <w:rsid w:val="00F47F9A"/>
    <w:rsid w:val="00F50C03"/>
    <w:rsid w:val="00F605B7"/>
    <w:rsid w:val="00F8231D"/>
    <w:rsid w:val="00F90CA9"/>
    <w:rsid w:val="00F928EB"/>
    <w:rsid w:val="00FA5EAB"/>
    <w:rsid w:val="00FA66EB"/>
    <w:rsid w:val="00FA78FA"/>
    <w:rsid w:val="00FB786D"/>
    <w:rsid w:val="00FC0FF4"/>
    <w:rsid w:val="00FC2315"/>
    <w:rsid w:val="00FC33A3"/>
    <w:rsid w:val="00FC7B14"/>
    <w:rsid w:val="00FD563B"/>
    <w:rsid w:val="00FE12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5905995F-C633-4C00-9905-D7A13C772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404040" w:themeColor="text1" w:themeTint="BF"/>
        <w:sz w:val="18"/>
        <w:lang w:val="pt-BR" w:eastAsia="en-US" w:bidi="ar-SA"/>
      </w:rPr>
    </w:rPrDefault>
    <w:pPrDefault>
      <w:pPr>
        <w:spacing w:after="2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0"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1913"/>
    <w:pPr>
      <w:suppressAutoHyphens/>
      <w:spacing w:after="0"/>
    </w:pPr>
    <w:rPr>
      <w:rFonts w:ascii="Times New Roman" w:eastAsia="Times New Roman" w:hAnsi="Times New Roman" w:cs="Times New Roman"/>
      <w:color w:val="auto"/>
      <w:sz w:val="24"/>
      <w:szCs w:val="24"/>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daseo">
    <w:name w:val="Título da seção"/>
    <w:basedOn w:val="Normal"/>
    <w:next w:val="Normal"/>
    <w:uiPriority w:val="1"/>
    <w:qFormat/>
    <w:rsid w:val="00585C67"/>
    <w:pPr>
      <w:suppressAutoHyphens w:val="0"/>
      <w:spacing w:before="500" w:after="100"/>
    </w:pPr>
    <w:rPr>
      <w:rFonts w:asciiTheme="majorHAnsi" w:eastAsiaTheme="majorEastAsia" w:hAnsiTheme="majorHAnsi" w:cstheme="majorBidi"/>
      <w:b/>
      <w:bCs/>
      <w:color w:val="4E4E4E" w:themeColor="accent1" w:themeTint="BF"/>
      <w:szCs w:val="20"/>
      <w:lang w:eastAsia="en-US"/>
    </w:rPr>
  </w:style>
  <w:style w:type="paragraph" w:customStyle="1" w:styleId="Listacommarcadores">
    <w:name w:val="Lista com marcadores"/>
    <w:basedOn w:val="Normal"/>
    <w:uiPriority w:val="1"/>
    <w:unhideWhenUsed/>
    <w:qFormat/>
    <w:rsid w:val="00585C67"/>
    <w:pPr>
      <w:numPr>
        <w:numId w:val="2"/>
      </w:numPr>
      <w:tabs>
        <w:tab w:val="clear" w:pos="144"/>
        <w:tab w:val="num" w:pos="360"/>
      </w:tabs>
      <w:suppressAutoHyphens w:val="0"/>
      <w:spacing w:after="80"/>
      <w:ind w:left="0" w:firstLine="0"/>
    </w:pPr>
    <w:rPr>
      <w:rFonts w:asciiTheme="minorHAnsi" w:eastAsiaTheme="minorHAnsi" w:hAnsiTheme="minorHAnsi" w:cstheme="minorBidi"/>
      <w:color w:val="404040" w:themeColor="text1" w:themeTint="BF"/>
      <w:sz w:val="18"/>
      <w:szCs w:val="20"/>
      <w:lang w:eastAsia="en-US"/>
    </w:rPr>
  </w:style>
  <w:style w:type="paragraph" w:customStyle="1" w:styleId="Subseo">
    <w:name w:val="Subseção"/>
    <w:basedOn w:val="Normal"/>
    <w:uiPriority w:val="1"/>
    <w:qFormat/>
    <w:rsid w:val="00585C67"/>
    <w:pPr>
      <w:suppressAutoHyphens w:val="0"/>
      <w:spacing w:before="280" w:after="120"/>
    </w:pPr>
    <w:rPr>
      <w:rFonts w:asciiTheme="minorHAnsi" w:eastAsiaTheme="minorHAnsi" w:hAnsiTheme="minorHAnsi" w:cstheme="minorBidi"/>
      <w:b/>
      <w:bCs/>
      <w:caps/>
      <w:color w:val="191919" w:themeColor="background2" w:themeShade="1A"/>
      <w:sz w:val="18"/>
      <w:szCs w:val="20"/>
      <w:lang w:eastAsia="en-US"/>
    </w:rPr>
  </w:style>
  <w:style w:type="paragraph" w:styleId="Ttulo">
    <w:name w:val="Title"/>
    <w:basedOn w:val="Normal"/>
    <w:next w:val="Normal"/>
    <w:link w:val="TtuloChar"/>
    <w:qFormat/>
    <w:rsid w:val="00585C67"/>
    <w:pPr>
      <w:pBdr>
        <w:bottom w:val="single" w:sz="12" w:space="4" w:color="141414" w:themeColor="accent1"/>
      </w:pBdr>
      <w:suppressAutoHyphens w:val="0"/>
      <w:spacing w:after="120"/>
      <w:contextualSpacing/>
    </w:pPr>
    <w:rPr>
      <w:rFonts w:asciiTheme="majorHAnsi" w:eastAsiaTheme="majorEastAsia" w:hAnsiTheme="majorHAnsi" w:cstheme="majorBidi"/>
      <w:color w:val="141414" w:themeColor="accent1"/>
      <w:kern w:val="28"/>
      <w:sz w:val="52"/>
      <w:szCs w:val="20"/>
      <w:lang w:eastAsia="en-US"/>
    </w:rPr>
  </w:style>
  <w:style w:type="character" w:customStyle="1" w:styleId="TtuloChar">
    <w:name w:val="Título Char"/>
    <w:basedOn w:val="Fontepargpadro"/>
    <w:link w:val="Ttulo"/>
    <w:rsid w:val="00585C67"/>
    <w:rPr>
      <w:rFonts w:asciiTheme="majorHAnsi" w:eastAsiaTheme="majorEastAsia" w:hAnsiTheme="majorHAnsi" w:cstheme="majorBidi"/>
      <w:color w:val="141414" w:themeColor="accent1"/>
      <w:kern w:val="28"/>
      <w:sz w:val="52"/>
    </w:rPr>
  </w:style>
  <w:style w:type="paragraph" w:styleId="Cabealho">
    <w:name w:val="header"/>
    <w:basedOn w:val="Normal"/>
    <w:link w:val="CabealhoChar"/>
    <w:unhideWhenUsed/>
    <w:rsid w:val="002C6B8A"/>
    <w:pPr>
      <w:tabs>
        <w:tab w:val="center" w:pos="4252"/>
        <w:tab w:val="right" w:pos="8504"/>
      </w:tabs>
      <w:suppressAutoHyphens w:val="0"/>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rsid w:val="002C6B8A"/>
    <w:rPr>
      <w:color w:val="auto"/>
      <w:sz w:val="22"/>
      <w:szCs w:val="22"/>
    </w:rPr>
  </w:style>
  <w:style w:type="paragraph" w:styleId="Subttulo">
    <w:name w:val="Subtitle"/>
    <w:basedOn w:val="Normal"/>
    <w:link w:val="SubttuloChar"/>
    <w:qFormat/>
    <w:rsid w:val="002C6B8A"/>
    <w:pPr>
      <w:suppressAutoHyphens w:val="0"/>
      <w:jc w:val="center"/>
    </w:pPr>
    <w:rPr>
      <w:rFonts w:ascii="Bookman Old Style" w:hAnsi="Bookman Old Style"/>
      <w:b/>
      <w:i/>
      <w:sz w:val="20"/>
      <w:szCs w:val="20"/>
      <w:lang w:eastAsia="pt-BR"/>
    </w:rPr>
  </w:style>
  <w:style w:type="character" w:customStyle="1" w:styleId="SubttuloChar">
    <w:name w:val="Subtítulo Char"/>
    <w:basedOn w:val="Fontepargpadro"/>
    <w:link w:val="Subttulo"/>
    <w:rsid w:val="002C6B8A"/>
    <w:rPr>
      <w:rFonts w:ascii="Bookman Old Style" w:eastAsia="Times New Roman" w:hAnsi="Bookman Old Style" w:cs="Times New Roman"/>
      <w:b/>
      <w:i/>
      <w:color w:val="auto"/>
      <w:sz w:val="20"/>
      <w:lang w:eastAsia="pt-BR"/>
    </w:rPr>
  </w:style>
  <w:style w:type="paragraph" w:styleId="Rodap">
    <w:name w:val="footer"/>
    <w:basedOn w:val="Normal"/>
    <w:link w:val="RodapChar"/>
    <w:uiPriority w:val="99"/>
    <w:unhideWhenUsed/>
    <w:rsid w:val="002C6B8A"/>
    <w:pPr>
      <w:tabs>
        <w:tab w:val="center" w:pos="4252"/>
        <w:tab w:val="right" w:pos="8504"/>
      </w:tabs>
    </w:pPr>
  </w:style>
  <w:style w:type="character" w:customStyle="1" w:styleId="RodapChar">
    <w:name w:val="Rodapé Char"/>
    <w:basedOn w:val="Fontepargpadro"/>
    <w:link w:val="Rodap"/>
    <w:uiPriority w:val="99"/>
    <w:rsid w:val="002C6B8A"/>
    <w:rPr>
      <w:rFonts w:ascii="Times New Roman" w:eastAsia="Times New Roman" w:hAnsi="Times New Roman" w:cs="Times New Roman"/>
      <w:color w:val="auto"/>
      <w:sz w:val="24"/>
      <w:szCs w:val="24"/>
      <w:lang w:eastAsia="ar-SA"/>
    </w:rPr>
  </w:style>
  <w:style w:type="paragraph" w:styleId="Textodebalo">
    <w:name w:val="Balloon Text"/>
    <w:basedOn w:val="Normal"/>
    <w:link w:val="TextodebaloChar"/>
    <w:uiPriority w:val="99"/>
    <w:semiHidden/>
    <w:unhideWhenUsed/>
    <w:rsid w:val="00647C8B"/>
    <w:rPr>
      <w:rFonts w:ascii="Tahoma" w:hAnsi="Tahoma" w:cs="Tahoma"/>
      <w:sz w:val="16"/>
      <w:szCs w:val="16"/>
    </w:rPr>
  </w:style>
  <w:style w:type="character" w:customStyle="1" w:styleId="TextodebaloChar">
    <w:name w:val="Texto de balão Char"/>
    <w:basedOn w:val="Fontepargpadro"/>
    <w:link w:val="Textodebalo"/>
    <w:uiPriority w:val="99"/>
    <w:semiHidden/>
    <w:rsid w:val="00647C8B"/>
    <w:rPr>
      <w:rFonts w:ascii="Tahoma" w:eastAsia="Times New Roman" w:hAnsi="Tahoma" w:cs="Tahoma"/>
      <w:color w:val="auto"/>
      <w:sz w:val="16"/>
      <w:szCs w:val="16"/>
      <w:lang w:eastAsia="ar-SA"/>
    </w:rPr>
  </w:style>
  <w:style w:type="paragraph" w:styleId="Corpodetexto">
    <w:name w:val="Body Text"/>
    <w:basedOn w:val="Normal"/>
    <w:link w:val="CorpodetextoChar"/>
    <w:rsid w:val="003A1C1A"/>
    <w:pPr>
      <w:widowControl w:val="0"/>
      <w:jc w:val="both"/>
    </w:pPr>
    <w:rPr>
      <w:sz w:val="28"/>
      <w:szCs w:val="20"/>
      <w:lang w:eastAsia="zh-CN"/>
    </w:rPr>
  </w:style>
  <w:style w:type="character" w:customStyle="1" w:styleId="CorpodetextoChar">
    <w:name w:val="Corpo de texto Char"/>
    <w:basedOn w:val="Fontepargpadro"/>
    <w:link w:val="Corpodetexto"/>
    <w:rsid w:val="003A1C1A"/>
    <w:rPr>
      <w:rFonts w:ascii="Times New Roman" w:eastAsia="Times New Roman" w:hAnsi="Times New Roman" w:cs="Times New Roman"/>
      <w:color w:val="auto"/>
      <w:sz w:val="28"/>
      <w:lang w:eastAsia="zh-CN"/>
    </w:rPr>
  </w:style>
  <w:style w:type="paragraph" w:styleId="NormalWeb">
    <w:name w:val="Normal (Web)"/>
    <w:basedOn w:val="Normal"/>
    <w:uiPriority w:val="99"/>
    <w:unhideWhenUsed/>
    <w:rsid w:val="003A1C1A"/>
    <w:pPr>
      <w:suppressAutoHyphens w:val="0"/>
      <w:spacing w:before="100" w:beforeAutospacing="1" w:after="100" w:afterAutospacing="1"/>
    </w:pPr>
    <w:rPr>
      <w:lang w:eastAsia="pt-BR"/>
    </w:rPr>
  </w:style>
  <w:style w:type="paragraph" w:customStyle="1" w:styleId="TableParagraph">
    <w:name w:val="Table Paragraph"/>
    <w:basedOn w:val="Normal"/>
    <w:uiPriority w:val="1"/>
    <w:qFormat/>
    <w:rsid w:val="003A1C1A"/>
    <w:pPr>
      <w:widowControl w:val="0"/>
      <w:suppressAutoHyphens w:val="0"/>
      <w:autoSpaceDE w:val="0"/>
      <w:autoSpaceDN w:val="0"/>
      <w:spacing w:line="182" w:lineRule="exact"/>
      <w:ind w:left="7"/>
    </w:pPr>
    <w:rPr>
      <w:rFonts w:ascii="Arial MT" w:eastAsia="Arial MT" w:hAnsi="Arial MT" w:cs="Arial MT"/>
      <w:sz w:val="22"/>
      <w:szCs w:val="22"/>
      <w:lang w:val="pt-PT" w:eastAsia="en-US"/>
    </w:rPr>
  </w:style>
  <w:style w:type="paragraph" w:customStyle="1" w:styleId="Default">
    <w:name w:val="Default"/>
    <w:rsid w:val="00AC7A9A"/>
    <w:pPr>
      <w:autoSpaceDE w:val="0"/>
      <w:autoSpaceDN w:val="0"/>
      <w:adjustRightInd w:val="0"/>
      <w:spacing w:after="0"/>
    </w:pPr>
    <w:rPr>
      <w:rFonts w:ascii="Arial" w:hAnsi="Arial" w:cs="Arial"/>
      <w:color w:val="000000"/>
      <w:sz w:val="24"/>
      <w:szCs w:val="24"/>
    </w:rPr>
  </w:style>
  <w:style w:type="table" w:styleId="Tabelacomgrade">
    <w:name w:val="Table Grid"/>
    <w:basedOn w:val="Tabelanormal"/>
    <w:uiPriority w:val="59"/>
    <w:rsid w:val="006A59A7"/>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6A59A7"/>
    <w:pPr>
      <w:spacing w:after="0"/>
    </w:pPr>
    <w:rPr>
      <w:color w:val="auto"/>
      <w:sz w:val="22"/>
      <w:szCs w:val="22"/>
    </w:rPr>
  </w:style>
  <w:style w:type="paragraph" w:styleId="Recuodecorpodetexto2">
    <w:name w:val="Body Text Indent 2"/>
    <w:basedOn w:val="Normal"/>
    <w:link w:val="Recuodecorpodetexto2Char"/>
    <w:rsid w:val="008A6D6A"/>
    <w:pPr>
      <w:suppressAutoHyphens w:val="0"/>
      <w:spacing w:after="120" w:line="480" w:lineRule="auto"/>
      <w:ind w:left="283"/>
      <w:jc w:val="both"/>
    </w:pPr>
    <w:rPr>
      <w:b/>
      <w:kern w:val="28"/>
      <w:szCs w:val="20"/>
      <w:lang w:eastAsia="pt-BR"/>
    </w:rPr>
  </w:style>
  <w:style w:type="character" w:customStyle="1" w:styleId="Recuodecorpodetexto2Char">
    <w:name w:val="Recuo de corpo de texto 2 Char"/>
    <w:basedOn w:val="Fontepargpadro"/>
    <w:link w:val="Recuodecorpodetexto2"/>
    <w:rsid w:val="008A6D6A"/>
    <w:rPr>
      <w:rFonts w:ascii="Times New Roman" w:eastAsia="Times New Roman" w:hAnsi="Times New Roman" w:cs="Times New Roman"/>
      <w:b/>
      <w:color w:val="auto"/>
      <w:kern w:val="28"/>
      <w:sz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5472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educacao@sobradinho-rs.com.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Grayscale 2">
      <a:dk1>
        <a:sysClr val="windowText" lastClr="000000"/>
      </a:dk1>
      <a:lt1>
        <a:sysClr val="window" lastClr="FFFFFF"/>
      </a:lt1>
      <a:dk2>
        <a:srgbClr val="000000"/>
      </a:dk2>
      <a:lt2>
        <a:srgbClr val="F8F8F8"/>
      </a:lt2>
      <a:accent1>
        <a:srgbClr val="141414"/>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Cambria">
      <a:majorFont>
        <a:latin typeface="Cambria"/>
        <a:ea typeface=""/>
        <a:cs typeface=""/>
      </a:majorFont>
      <a:minorFont>
        <a:latin typeface="Cambri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2766</Words>
  <Characters>14939</Characters>
  <Application>Microsoft Office Word</Application>
  <DocSecurity>4</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Usuário do Windows</cp:lastModifiedBy>
  <cp:revision>2</cp:revision>
  <cp:lastPrinted>2025-03-05T15:20:00Z</cp:lastPrinted>
  <dcterms:created xsi:type="dcterms:W3CDTF">2025-03-06T15:40:00Z</dcterms:created>
  <dcterms:modified xsi:type="dcterms:W3CDTF">2025-03-06T15:40:00Z</dcterms:modified>
</cp:coreProperties>
</file>