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BBB1F4">
      <w:pPr>
        <w:pStyle w:val="4"/>
        <w:jc w:val="center"/>
        <w:rPr>
          <w:rFonts w:cs="Arial"/>
          <w:b/>
          <w:color w:val="auto"/>
          <w:sz w:val="28"/>
          <w:highlight w:val="none"/>
          <w:lang w:eastAsia="pt-PT"/>
        </w:rPr>
      </w:pPr>
      <w:r>
        <w:rPr>
          <w:rFonts w:cs="Arial"/>
          <w:b/>
          <w:color w:val="auto"/>
          <w:sz w:val="28"/>
          <w:highlight w:val="none"/>
        </w:rPr>
        <w:t>ANEXO II – MODELO DE PROPOSTA COMERCIAL</w:t>
      </w:r>
    </w:p>
    <w:p w14:paraId="69883D2C">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22/2026</w:t>
      </w:r>
      <w:r>
        <w:rPr>
          <w:rFonts w:ascii="Calibri" w:hAnsi="Calibri"/>
          <w:bCs/>
          <w:i/>
          <w:iCs/>
          <w:color w:val="auto"/>
          <w:highlight w:val="none"/>
        </w:rPr>
        <w:t xml:space="preserve"> – TUCUNDUVA/RS</w:t>
      </w:r>
    </w:p>
    <w:p w14:paraId="42D35CBA">
      <w:pPr>
        <w:pStyle w:val="4"/>
        <w:jc w:val="center"/>
        <w:rPr>
          <w:rFonts w:ascii="Calibri" w:hAnsi="Calibri"/>
          <w:bCs/>
          <w:color w:val="auto"/>
          <w:sz w:val="28"/>
          <w:highlight w:val="none"/>
        </w:rPr>
      </w:pPr>
    </w:p>
    <w:p w14:paraId="6CBB7613">
      <w:pPr>
        <w:pStyle w:val="5"/>
        <w:rPr>
          <w:rFonts w:ascii="Calibri" w:hAnsi="Calibri"/>
          <w:b/>
          <w:color w:val="auto"/>
          <w:highlight w:val="none"/>
        </w:rPr>
      </w:pPr>
      <w:r>
        <w:rPr>
          <w:rFonts w:ascii="Calibri" w:hAnsi="Calibri"/>
          <w:b/>
          <w:color w:val="auto"/>
          <w:highlight w:val="none"/>
        </w:rPr>
        <w:t xml:space="preserve">IDENTIFICAÇÃO DA PROPONENTE: </w:t>
      </w:r>
    </w:p>
    <w:p w14:paraId="5606994B">
      <w:pPr>
        <w:pStyle w:val="5"/>
        <w:rPr>
          <w:rFonts w:ascii="Calibri" w:hAnsi="Calibri"/>
          <w:b/>
          <w:color w:val="auto"/>
          <w:highlight w:val="none"/>
        </w:rPr>
      </w:pPr>
    </w:p>
    <w:p w14:paraId="236EE063">
      <w:pPr>
        <w:pStyle w:val="5"/>
        <w:rPr>
          <w:rFonts w:ascii="Calibri" w:hAnsi="Calibri"/>
          <w:color w:val="auto"/>
          <w:highlight w:val="none"/>
        </w:rPr>
      </w:pPr>
      <w:r>
        <w:rPr>
          <w:rFonts w:ascii="Calibri" w:hAnsi="Calibri"/>
          <w:color w:val="auto"/>
          <w:highlight w:val="none"/>
        </w:rPr>
        <w:t>RAZÃO SOCIAL DA PROPONENTE_________________________________________</w:t>
      </w:r>
    </w:p>
    <w:p w14:paraId="14DA358B">
      <w:pPr>
        <w:pStyle w:val="5"/>
        <w:rPr>
          <w:rFonts w:ascii="Calibri" w:hAnsi="Calibri"/>
          <w:color w:val="auto"/>
          <w:highlight w:val="none"/>
        </w:rPr>
      </w:pPr>
      <w:r>
        <w:rPr>
          <w:rFonts w:ascii="Calibri" w:hAnsi="Calibri"/>
          <w:color w:val="auto"/>
          <w:highlight w:val="none"/>
        </w:rPr>
        <w:t>CNPJ _______________________________________________________________</w:t>
      </w:r>
    </w:p>
    <w:p w14:paraId="06DA058F">
      <w:pPr>
        <w:pStyle w:val="5"/>
        <w:rPr>
          <w:rFonts w:ascii="Calibri" w:hAnsi="Calibri"/>
          <w:color w:val="auto"/>
          <w:highlight w:val="none"/>
        </w:rPr>
      </w:pPr>
      <w:r>
        <w:rPr>
          <w:rFonts w:ascii="Calibri" w:hAnsi="Calibri"/>
          <w:color w:val="auto"/>
          <w:highlight w:val="none"/>
        </w:rPr>
        <w:t>ENDEREÇO___________________________________________________________</w:t>
      </w:r>
    </w:p>
    <w:p w14:paraId="71931B03">
      <w:pPr>
        <w:pStyle w:val="5"/>
        <w:rPr>
          <w:rFonts w:ascii="Calibri" w:hAnsi="Calibri"/>
          <w:color w:val="auto"/>
          <w:highlight w:val="none"/>
        </w:rPr>
      </w:pPr>
      <w:r>
        <w:rPr>
          <w:rFonts w:ascii="Calibri" w:hAnsi="Calibri"/>
          <w:color w:val="auto"/>
          <w:highlight w:val="none"/>
        </w:rPr>
        <w:t xml:space="preserve">FONE/FAX CONTATO:__________________________________________________ </w:t>
      </w:r>
    </w:p>
    <w:p w14:paraId="4A136E4E">
      <w:pPr>
        <w:pStyle w:val="5"/>
        <w:rPr>
          <w:rFonts w:ascii="Calibri" w:hAnsi="Calibri"/>
          <w:color w:val="auto"/>
          <w:highlight w:val="none"/>
        </w:rPr>
      </w:pPr>
    </w:p>
    <w:p w14:paraId="0864F418">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default" w:ascii="Arial" w:hAnsi="Arial" w:cs="Arial"/>
          <w:color w:val="auto"/>
          <w:sz w:val="24"/>
          <w:szCs w:val="24"/>
          <w:highlight w:val="none"/>
        </w:rPr>
      </w:pPr>
      <w:r>
        <w:rPr>
          <w:rFonts w:hint="default" w:ascii="Arial" w:hAnsi="Arial" w:cs="Arial"/>
          <w:b/>
          <w:bCs/>
          <w:iCs/>
          <w:color w:val="auto"/>
          <w:sz w:val="24"/>
          <w:szCs w:val="24"/>
          <w:highlight w:val="none"/>
        </w:rPr>
        <w:t>Objeto:</w:t>
      </w:r>
      <w:r>
        <w:rPr>
          <w:rFonts w:hint="default" w:ascii="Arial" w:hAnsi="Arial" w:cs="Arial"/>
          <w:color w:val="auto"/>
          <w:sz w:val="24"/>
          <w:szCs w:val="24"/>
          <w:highlight w:val="none"/>
        </w:rPr>
        <w:t xml:space="preserve"> </w:t>
      </w:r>
      <w:r>
        <w:rPr>
          <w:rFonts w:hint="default" w:cs="Arial"/>
          <w:color w:val="auto"/>
          <w:sz w:val="24"/>
          <w:szCs w:val="24"/>
          <w:highlight w:val="none"/>
          <w:lang w:val="pt-BR"/>
        </w:rPr>
        <w:t>R</w:t>
      </w:r>
      <w:r>
        <w:rPr>
          <w:rFonts w:hint="default" w:cs="Arial"/>
          <w:b w:val="0"/>
          <w:bCs w:val="0"/>
          <w:i w:val="0"/>
          <w:iCs w:val="0"/>
          <w:color w:val="auto"/>
          <w:spacing w:val="0"/>
          <w:sz w:val="24"/>
          <w:szCs w:val="24"/>
          <w:highlight w:val="none"/>
        </w:rPr>
        <w:t>egistro de preços para eventual e futura contratação de empresa para locação de brinquedos infláveis e recreativos para</w:t>
      </w:r>
      <w:r>
        <w:rPr>
          <w:rFonts w:hint="default" w:cs="Arial"/>
          <w:b w:val="0"/>
          <w:bCs w:val="0"/>
          <w:i w:val="0"/>
          <w:iCs w:val="0"/>
          <w:color w:val="auto"/>
          <w:spacing w:val="0"/>
          <w:sz w:val="24"/>
          <w:szCs w:val="24"/>
          <w:highlight w:val="none"/>
          <w:lang w:val="pt-BR"/>
        </w:rPr>
        <w:t xml:space="preserve"> </w:t>
      </w:r>
      <w:r>
        <w:rPr>
          <w:rFonts w:hint="default" w:cs="Arial"/>
          <w:b w:val="0"/>
          <w:bCs w:val="0"/>
          <w:i w:val="0"/>
          <w:iCs w:val="0"/>
          <w:color w:val="auto"/>
          <w:spacing w:val="0"/>
          <w:sz w:val="24"/>
          <w:szCs w:val="24"/>
          <w:highlight w:val="none"/>
        </w:rPr>
        <w:t>utilização em eventos institucionais, recreativos e educativos promovidos pelo Município</w:t>
      </w:r>
      <w:r>
        <w:rPr>
          <w:rFonts w:hint="default" w:ascii="Arial" w:hAnsi="Arial" w:cs="Arial"/>
          <w:iCs/>
          <w:color w:val="auto"/>
          <w:sz w:val="24"/>
          <w:szCs w:val="24"/>
          <w:highlight w:val="none"/>
        </w:rPr>
        <w:t xml:space="preserve">, cujas descrições e condições de </w:t>
      </w:r>
      <w:r>
        <w:rPr>
          <w:rFonts w:hint="default" w:cs="Arial"/>
          <w:iCs/>
          <w:color w:val="auto"/>
          <w:sz w:val="24"/>
          <w:szCs w:val="24"/>
          <w:highlight w:val="none"/>
          <w:lang w:val="pt-BR"/>
        </w:rPr>
        <w:t>execução</w:t>
      </w:r>
      <w:r>
        <w:rPr>
          <w:rFonts w:hint="default" w:ascii="Arial" w:hAnsi="Arial" w:cs="Arial"/>
          <w:iCs/>
          <w:color w:val="auto"/>
          <w:sz w:val="24"/>
          <w:szCs w:val="24"/>
          <w:highlight w:val="none"/>
        </w:rPr>
        <w:t xml:space="preserve"> estão detalhadas no Termo de Referência (Anexo I) do edital de Pregão Eletrônico nº </w:t>
      </w:r>
      <w:r>
        <w:rPr>
          <w:rFonts w:hint="default" w:cs="Arial"/>
          <w:iCs/>
          <w:color w:val="auto"/>
          <w:sz w:val="24"/>
          <w:szCs w:val="24"/>
          <w:highlight w:val="none"/>
          <w:lang w:val="pt-BR"/>
        </w:rPr>
        <w:t>22/2026</w:t>
      </w:r>
      <w:r>
        <w:rPr>
          <w:rFonts w:hint="default" w:ascii="Arial" w:hAnsi="Arial" w:cs="Arial"/>
          <w:iCs/>
          <w:color w:val="auto"/>
          <w:sz w:val="24"/>
          <w:szCs w:val="24"/>
          <w:highlight w:val="none"/>
        </w:rPr>
        <w:t xml:space="preserve"> e, conforme descrição </w:t>
      </w:r>
      <w:r>
        <w:rPr>
          <w:rFonts w:hint="default" w:ascii="Arial" w:hAnsi="Arial" w:cs="Arial"/>
          <w:color w:val="auto"/>
          <w:sz w:val="24"/>
          <w:szCs w:val="24"/>
          <w:highlight w:val="none"/>
        </w:rPr>
        <w:t>abaixo:</w:t>
      </w:r>
    </w:p>
    <w:tbl>
      <w:tblPr>
        <w:tblStyle w:val="3"/>
        <w:tblpPr w:leftFromText="180" w:rightFromText="180" w:vertAnchor="text" w:horzAnchor="page" w:tblpXSpec="center" w:tblpY="313"/>
        <w:tblOverlap w:val="never"/>
        <w:tblW w:w="106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9"/>
        <w:gridCol w:w="4583"/>
        <w:gridCol w:w="1571"/>
        <w:gridCol w:w="873"/>
        <w:gridCol w:w="1518"/>
        <w:gridCol w:w="1286"/>
      </w:tblGrid>
      <w:tr w14:paraId="113FE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361319B7">
            <w:pPr>
              <w:keepNext w:val="0"/>
              <w:keepLines w:val="0"/>
              <w:widowControl/>
              <w:suppressLineNumbers w:val="0"/>
              <w:jc w:val="center"/>
              <w:textAlignment w:val="center"/>
              <w:rPr>
                <w:rFonts w:hint="default" w:ascii="Arial" w:hAnsi="Arial" w:cs="Arial"/>
                <w:b/>
                <w:bCs/>
                <w:i w:val="0"/>
                <w:iCs w:val="0"/>
                <w:color w:val="auto"/>
                <w:sz w:val="24"/>
                <w:szCs w:val="24"/>
                <w:highlight w:val="none"/>
                <w:u w:val="none"/>
              </w:rPr>
            </w:pPr>
            <w:r>
              <w:rPr>
                <w:rFonts w:hint="default" w:ascii="Arial" w:hAnsi="Arial" w:eastAsia="SimSun" w:cs="Arial"/>
                <w:b/>
                <w:bCs/>
                <w:i w:val="0"/>
                <w:iCs w:val="0"/>
                <w:color w:val="auto"/>
                <w:kern w:val="0"/>
                <w:sz w:val="24"/>
                <w:szCs w:val="24"/>
                <w:highlight w:val="none"/>
                <w:u w:val="none"/>
                <w:lang w:val="en-US" w:eastAsia="zh-CN" w:bidi="ar"/>
              </w:rPr>
              <w:t>Item</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46BA9EE4">
            <w:pPr>
              <w:keepNext w:val="0"/>
              <w:keepLines w:val="0"/>
              <w:widowControl/>
              <w:suppressLineNumbers w:val="0"/>
              <w:jc w:val="both"/>
              <w:textAlignment w:val="center"/>
              <w:rPr>
                <w:rFonts w:hint="default" w:ascii="Arial" w:hAnsi="Arial" w:cs="Arial"/>
                <w:b/>
                <w:bCs/>
                <w:i w:val="0"/>
                <w:iCs w:val="0"/>
                <w:color w:val="auto"/>
                <w:sz w:val="24"/>
                <w:szCs w:val="24"/>
                <w:highlight w:val="none"/>
                <w:u w:val="none"/>
              </w:rPr>
            </w:pPr>
            <w:r>
              <w:rPr>
                <w:rFonts w:hint="default" w:ascii="Arial" w:hAnsi="Arial" w:eastAsia="SimSun" w:cs="Arial"/>
                <w:b/>
                <w:bCs/>
                <w:i w:val="0"/>
                <w:iCs w:val="0"/>
                <w:color w:val="auto"/>
                <w:kern w:val="0"/>
                <w:sz w:val="24"/>
                <w:szCs w:val="24"/>
                <w:highlight w:val="none"/>
                <w:u w:val="none"/>
                <w:lang w:val="en-US" w:eastAsia="zh-CN" w:bidi="ar"/>
              </w:rPr>
              <w:t>Descrição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0FD060A3">
            <w:pPr>
              <w:keepNext w:val="0"/>
              <w:keepLines w:val="0"/>
              <w:widowControl/>
              <w:suppressLineNumbers w:val="0"/>
              <w:jc w:val="center"/>
              <w:textAlignment w:val="center"/>
              <w:rPr>
                <w:rFonts w:hint="default" w:ascii="Arial" w:hAnsi="Arial" w:cs="Arial"/>
                <w:b/>
                <w:bCs/>
                <w:i w:val="0"/>
                <w:iCs w:val="0"/>
                <w:color w:val="auto"/>
                <w:sz w:val="24"/>
                <w:szCs w:val="24"/>
                <w:highlight w:val="none"/>
                <w:u w:val="none"/>
              </w:rPr>
            </w:pPr>
            <w:r>
              <w:rPr>
                <w:rFonts w:hint="default" w:ascii="Arial" w:hAnsi="Arial" w:eastAsia="SimSun" w:cs="Arial"/>
                <w:b/>
                <w:bCs/>
                <w:i w:val="0"/>
                <w:iCs w:val="0"/>
                <w:color w:val="auto"/>
                <w:kern w:val="0"/>
                <w:sz w:val="24"/>
                <w:szCs w:val="24"/>
                <w:highlight w:val="none"/>
                <w:u w:val="none"/>
                <w:lang w:val="en-US" w:eastAsia="zh-CN" w:bidi="ar"/>
              </w:rPr>
              <w:t>Quantidade</w:t>
            </w:r>
            <w:r>
              <w:rPr>
                <w:rFonts w:hint="default" w:ascii="Arial" w:hAnsi="Arial" w:eastAsia="SimSun" w:cs="Arial"/>
                <w:b/>
                <w:bCs/>
                <w:i w:val="0"/>
                <w:iCs w:val="0"/>
                <w:color w:val="auto"/>
                <w:kern w:val="0"/>
                <w:sz w:val="24"/>
                <w:szCs w:val="24"/>
                <w:highlight w:val="none"/>
                <w:u w:val="none"/>
                <w:lang w:val="pt-BR" w:eastAsia="zh-CN" w:bidi="ar"/>
              </w:rPr>
              <w:t xml:space="preserve"> Máxima</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3282A21F">
            <w:pPr>
              <w:keepNext w:val="0"/>
              <w:keepLines w:val="0"/>
              <w:widowControl/>
              <w:suppressLineNumbers w:val="0"/>
              <w:jc w:val="center"/>
              <w:textAlignment w:val="center"/>
              <w:rPr>
                <w:rFonts w:hint="default" w:ascii="Arial" w:hAnsi="Arial" w:cs="Arial"/>
                <w:b/>
                <w:bCs/>
                <w:i w:val="0"/>
                <w:iCs w:val="0"/>
                <w:color w:val="auto"/>
                <w:sz w:val="24"/>
                <w:szCs w:val="24"/>
                <w:highlight w:val="none"/>
                <w:u w:val="none"/>
                <w:lang w:val="pt-BR"/>
              </w:rPr>
            </w:pPr>
            <w:r>
              <w:rPr>
                <w:rFonts w:hint="default" w:cs="Arial"/>
                <w:b/>
                <w:bCs/>
                <w:i w:val="0"/>
                <w:iCs w:val="0"/>
                <w:color w:val="auto"/>
                <w:sz w:val="24"/>
                <w:szCs w:val="24"/>
                <w:highlight w:val="none"/>
                <w:u w:val="none"/>
                <w:lang w:val="pt-B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55BEFC90">
            <w:pPr>
              <w:keepNext w:val="0"/>
              <w:keepLines w:val="0"/>
              <w:widowControl/>
              <w:suppressLineNumbers w:val="0"/>
              <w:jc w:val="center"/>
              <w:textAlignment w:val="center"/>
              <w:rPr>
                <w:rFonts w:hint="default" w:ascii="Arial" w:hAnsi="Arial" w:cs="Arial"/>
                <w:b/>
                <w:bCs/>
                <w:i w:val="0"/>
                <w:iCs w:val="0"/>
                <w:color w:val="auto"/>
                <w:sz w:val="24"/>
                <w:szCs w:val="24"/>
                <w:highlight w:val="none"/>
                <w:u w:val="none"/>
              </w:rPr>
            </w:pPr>
            <w:r>
              <w:rPr>
                <w:rFonts w:hint="default" w:ascii="Arial" w:hAnsi="Arial" w:eastAsia="SimSun" w:cs="Arial"/>
                <w:b/>
                <w:bCs/>
                <w:i w:val="0"/>
                <w:iCs w:val="0"/>
                <w:color w:val="auto"/>
                <w:kern w:val="0"/>
                <w:sz w:val="24"/>
                <w:szCs w:val="24"/>
                <w:highlight w:val="none"/>
                <w:u w:val="none"/>
                <w:lang w:val="en-US" w:eastAsia="zh-CN" w:bidi="ar"/>
              </w:rPr>
              <w:t>Valor  Unitário R$</w:t>
            </w: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04F385E8">
            <w:pPr>
              <w:keepNext w:val="0"/>
              <w:keepLines w:val="0"/>
              <w:widowControl/>
              <w:suppressLineNumbers w:val="0"/>
              <w:jc w:val="center"/>
              <w:textAlignment w:val="center"/>
              <w:rPr>
                <w:rFonts w:hint="default" w:ascii="Arial" w:hAnsi="Arial" w:cs="Arial"/>
                <w:b/>
                <w:bCs/>
                <w:i w:val="0"/>
                <w:iCs w:val="0"/>
                <w:color w:val="auto"/>
                <w:sz w:val="24"/>
                <w:szCs w:val="24"/>
                <w:highlight w:val="none"/>
                <w:u w:val="none"/>
              </w:rPr>
            </w:pPr>
            <w:r>
              <w:rPr>
                <w:rFonts w:hint="default" w:ascii="Arial" w:hAnsi="Arial" w:eastAsia="SimSun" w:cs="Arial"/>
                <w:b/>
                <w:bCs/>
                <w:i w:val="0"/>
                <w:iCs w:val="0"/>
                <w:color w:val="auto"/>
                <w:kern w:val="0"/>
                <w:sz w:val="24"/>
                <w:szCs w:val="24"/>
                <w:highlight w:val="none"/>
                <w:u w:val="none"/>
                <w:lang w:val="en-US" w:eastAsia="zh-CN" w:bidi="ar"/>
              </w:rPr>
              <w:t>Valor  Total R$</w:t>
            </w:r>
          </w:p>
        </w:tc>
      </w:tr>
      <w:tr w14:paraId="65370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04BC7EE8">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1</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74B04138">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MINI TOBOGÃ COMMEDIDASMINÍMADE2,5(L)X3,00(C)X2,5(A)MTSCONFECCIONADOEMLONA VINÍLICA, COLORIDA. COM MONITOR TREINADO, ESPECIALIZADO 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68C84D5D">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16ADD2EF">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22342959">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274BD687">
            <w:pPr>
              <w:rPr>
                <w:rFonts w:hint="default" w:ascii="Arial" w:hAnsi="Arial" w:cs="Arial"/>
                <w:i w:val="0"/>
                <w:iCs w:val="0"/>
                <w:color w:val="auto"/>
                <w:sz w:val="24"/>
                <w:szCs w:val="24"/>
                <w:highlight w:val="none"/>
                <w:u w:val="none"/>
              </w:rPr>
            </w:pPr>
          </w:p>
        </w:tc>
      </w:tr>
      <w:tr w14:paraId="033DD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6805499C">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2</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7870FB57">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ESCORREGA KIDS INFLÁVEL COMMEDIDASAPROXIMADASDE3,5(L)X6,00(C)X6,00(A)MTSCONFECCIONADOEMLONA VINÍLICA, COLORIDA. COM MONITOR TREINADO, ESPECIALIZADO 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7C46C221">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55A6FFB7">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61A70183">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6038C324">
            <w:pPr>
              <w:rPr>
                <w:rFonts w:hint="default" w:ascii="Arial" w:hAnsi="Arial" w:cs="Arial"/>
                <w:i w:val="0"/>
                <w:iCs w:val="0"/>
                <w:color w:val="auto"/>
                <w:sz w:val="24"/>
                <w:szCs w:val="24"/>
                <w:highlight w:val="none"/>
                <w:u w:val="none"/>
              </w:rPr>
            </w:pPr>
          </w:p>
        </w:tc>
      </w:tr>
      <w:tr w14:paraId="051ED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071705AD">
            <w:pPr>
              <w:keepNext w:val="0"/>
              <w:keepLines w:val="0"/>
              <w:widowControl/>
              <w:suppressLineNumbers w:val="0"/>
              <w:jc w:val="center"/>
              <w:textAlignment w:val="bottom"/>
              <w:rPr>
                <w:rFonts w:hint="default" w:ascii="Arial" w:hAnsi="Arial" w:cs="Arial"/>
                <w:color w:val="auto"/>
                <w:sz w:val="24"/>
                <w:szCs w:val="24"/>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3</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1FC07E30">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CASINHA DE BOLINHAS INFLÁVEL COM MEDIDAS 2,00(L) X 2,00(C) X 2,00(A) MTS, CONFECCIONADO EM LONA VINILICA, COLORIDA. COM MONITORTREINADO, ESPECIALIZADO 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3DE60D12">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395A0B85">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716C117F">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072F98C3">
            <w:pPr>
              <w:rPr>
                <w:rFonts w:hint="default" w:ascii="Arial" w:hAnsi="Arial" w:cs="Arial"/>
                <w:i w:val="0"/>
                <w:iCs w:val="0"/>
                <w:color w:val="auto"/>
                <w:sz w:val="24"/>
                <w:szCs w:val="24"/>
                <w:highlight w:val="none"/>
                <w:u w:val="none"/>
              </w:rPr>
            </w:pPr>
          </w:p>
        </w:tc>
      </w:tr>
      <w:tr w14:paraId="7CF53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0311ADFC">
            <w:pPr>
              <w:keepNext w:val="0"/>
              <w:keepLines w:val="0"/>
              <w:widowControl/>
              <w:suppressLineNumbers w:val="0"/>
              <w:jc w:val="center"/>
              <w:textAlignment w:val="bottom"/>
              <w:rPr>
                <w:rFonts w:hint="default" w:ascii="Arial" w:hAnsi="Arial" w:cs="Arial"/>
                <w:color w:val="auto"/>
                <w:sz w:val="24"/>
                <w:szCs w:val="24"/>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4</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1FCAE3E3">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LOCAÇÃO TOBOGÃ INFLÁVEL GRANDE. COMMEDIDASAPROXIMADASDE4,00(L)X6,00(C)X7,00(A)MTSCONFECCIONADOEMLONA VINÍLICA, COLORIDA. COM MONITOR TREINADO,ESPECIALIZADO 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78406723">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624CF3AF">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1FFF26EB">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6A6B1E20">
            <w:pPr>
              <w:rPr>
                <w:rFonts w:hint="default" w:ascii="Arial" w:hAnsi="Arial" w:cs="Arial"/>
                <w:i w:val="0"/>
                <w:iCs w:val="0"/>
                <w:color w:val="auto"/>
                <w:sz w:val="24"/>
                <w:szCs w:val="24"/>
                <w:highlight w:val="none"/>
                <w:u w:val="none"/>
              </w:rPr>
            </w:pPr>
          </w:p>
        </w:tc>
      </w:tr>
      <w:tr w14:paraId="0EF41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1A81EB87">
            <w:pPr>
              <w:keepNext w:val="0"/>
              <w:keepLines w:val="0"/>
              <w:widowControl/>
              <w:suppressLineNumbers w:val="0"/>
              <w:jc w:val="center"/>
              <w:textAlignment w:val="bottom"/>
              <w:rPr>
                <w:rFonts w:hint="default" w:ascii="Arial" w:hAnsi="Arial" w:cs="Arial"/>
                <w:color w:val="auto"/>
                <w:sz w:val="24"/>
                <w:szCs w:val="24"/>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5</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47BE2B4F">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LOCAÇÃO DE TOMBO LEGAL MEDIDAS: 1,80M (C) X 1,60M (L) X 2,10M (A). VOLTAGEM: 110V / 220V AUTOMÁTICO. CAPACIDADE: 1 CRIANÇA PORVEZ DE ATÉ 70 KG. COM MONITOR TREINADO, ESPECIALIZADO 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52ABE15E">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21D2CFC9">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4DA26E6A">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61093CCD">
            <w:pPr>
              <w:rPr>
                <w:rFonts w:hint="default" w:ascii="Arial" w:hAnsi="Arial" w:cs="Arial"/>
                <w:i w:val="0"/>
                <w:iCs w:val="0"/>
                <w:color w:val="auto"/>
                <w:sz w:val="24"/>
                <w:szCs w:val="24"/>
                <w:highlight w:val="none"/>
                <w:u w:val="none"/>
              </w:rPr>
            </w:pPr>
          </w:p>
        </w:tc>
      </w:tr>
      <w:tr w14:paraId="50CE5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0729BF19">
            <w:pPr>
              <w:keepNext w:val="0"/>
              <w:keepLines w:val="0"/>
              <w:widowControl/>
              <w:suppressLineNumbers w:val="0"/>
              <w:jc w:val="center"/>
              <w:textAlignment w:val="bottom"/>
              <w:rPr>
                <w:rFonts w:hint="default" w:ascii="Arial" w:hAnsi="Arial" w:cs="Arial"/>
                <w:color w:val="auto"/>
                <w:sz w:val="24"/>
                <w:szCs w:val="24"/>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6</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2297F6B2">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LOCAÇÃO MESA PEBOLIN COM MEDIDAS 70CM (L) X 69CM (C) X 60CM (A) MTS.</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5DD6FDC3">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2EA50826">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58F9CD70">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7CD55D14">
            <w:pPr>
              <w:rPr>
                <w:rFonts w:hint="default" w:ascii="Arial" w:hAnsi="Arial" w:cs="Arial"/>
                <w:i w:val="0"/>
                <w:iCs w:val="0"/>
                <w:color w:val="auto"/>
                <w:sz w:val="24"/>
                <w:szCs w:val="24"/>
                <w:highlight w:val="none"/>
                <w:u w:val="none"/>
              </w:rPr>
            </w:pPr>
          </w:p>
        </w:tc>
      </w:tr>
      <w:tr w14:paraId="5D4E1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5CB91D28">
            <w:pPr>
              <w:keepNext w:val="0"/>
              <w:keepLines w:val="0"/>
              <w:widowControl/>
              <w:suppressLineNumbers w:val="0"/>
              <w:jc w:val="center"/>
              <w:textAlignment w:val="bottom"/>
              <w:rPr>
                <w:rFonts w:hint="default" w:ascii="Arial" w:hAnsi="Arial" w:cs="Arial"/>
                <w:color w:val="auto"/>
                <w:sz w:val="24"/>
                <w:szCs w:val="24"/>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7</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7AEAA34A">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LOCAçãO DE CAMA ELáSTICA COM MEDIDAS DE 4,30 MTS DE DIÂMETRO X 1,0 MTS DE ALTURA, ESTRUTURA DE FERRO GALVANIZADO, ESCADAEM TUBO GALVANIZADO. COM MONITOR TREINADO, ESPECIALIZADO 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2166C2FF">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52145C3F">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6DB62F0E">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67DC326E">
            <w:pPr>
              <w:rPr>
                <w:rFonts w:hint="default" w:ascii="Arial" w:hAnsi="Arial" w:cs="Arial"/>
                <w:i w:val="0"/>
                <w:iCs w:val="0"/>
                <w:color w:val="auto"/>
                <w:sz w:val="24"/>
                <w:szCs w:val="24"/>
                <w:highlight w:val="none"/>
                <w:u w:val="none"/>
              </w:rPr>
            </w:pPr>
          </w:p>
        </w:tc>
      </w:tr>
      <w:tr w14:paraId="6AC0A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778F5E8C">
            <w:pPr>
              <w:keepNext w:val="0"/>
              <w:keepLines w:val="0"/>
              <w:widowControl/>
              <w:suppressLineNumbers w:val="0"/>
              <w:jc w:val="center"/>
              <w:textAlignment w:val="bottom"/>
              <w:rPr>
                <w:rFonts w:hint="default" w:ascii="Arial" w:hAnsi="Arial" w:cs="Arial"/>
                <w:color w:val="auto"/>
                <w:sz w:val="24"/>
                <w:szCs w:val="24"/>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8</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523F803B">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LOCAÇÃO DE TOURO MECÂNICO COM COLCHÃO INFLÁVEL DE 5 X 5 MTS DE DIÂMETRO, CONFECCIONADO EM LONA VINÍLICA, COLORIDA. COMMONITOR TREINADO, ESPECIALIZADO 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729E4C7C">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47118125">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6ECDC88A">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4216F1A7">
            <w:pPr>
              <w:rPr>
                <w:rFonts w:hint="default" w:ascii="Arial" w:hAnsi="Arial" w:cs="Arial"/>
                <w:i w:val="0"/>
                <w:iCs w:val="0"/>
                <w:color w:val="auto"/>
                <w:sz w:val="24"/>
                <w:szCs w:val="24"/>
                <w:highlight w:val="none"/>
                <w:u w:val="none"/>
              </w:rPr>
            </w:pPr>
          </w:p>
        </w:tc>
      </w:tr>
      <w:tr w14:paraId="70539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26738FF1">
            <w:pPr>
              <w:keepNext w:val="0"/>
              <w:keepLines w:val="0"/>
              <w:widowControl/>
              <w:suppressLineNumbers w:val="0"/>
              <w:jc w:val="center"/>
              <w:textAlignment w:val="bottom"/>
              <w:rPr>
                <w:rFonts w:hint="default" w:ascii="Arial" w:hAnsi="Arial" w:cs="Arial"/>
                <w:color w:val="auto"/>
                <w:sz w:val="24"/>
                <w:szCs w:val="24"/>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9</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702955E3">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pt-PT" w:bidi="ar"/>
              </w:rPr>
            </w:pPr>
            <w:r>
              <w:rPr>
                <w:rFonts w:hint="default" w:ascii="Calibri" w:hAnsi="Calibri" w:eastAsia="SimSun" w:cs="Calibri"/>
                <w:i w:val="0"/>
                <w:iCs w:val="0"/>
                <w:color w:val="auto"/>
                <w:kern w:val="0"/>
                <w:sz w:val="24"/>
                <w:szCs w:val="24"/>
                <w:highlight w:val="none"/>
                <w:u w:val="none"/>
                <w:lang w:val="en-US" w:eastAsia="zh-CN" w:bidi="ar"/>
              </w:rPr>
              <w:t>LOCAÇÃO DE TORRE DE ESCALADA INFLÁVEL. COM MEDIDAS 5,0(L) X 5,0(C) X 9,0(A) MTS, CONFECCIONADO EM LONA VINÍLICA, COLORIDA. COM 02 MONITORES TREINADOS, ESPECIALIZADOS E UNIFORMIZADOS.</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662D993E">
            <w:pPr>
              <w:keepNext w:val="0"/>
              <w:keepLines w:val="0"/>
              <w:widowControl/>
              <w:suppressLineNumbers w:val="0"/>
              <w:jc w:val="center"/>
              <w:textAlignment w:val="bottom"/>
              <w:rPr>
                <w:rFonts w:hint="default" w:ascii="Arial" w:hAnsi="Arial" w:eastAsia="Arial" w:cs="Arial"/>
                <w:b/>
                <w:bCs/>
                <w:color w:val="auto"/>
                <w:sz w:val="24"/>
                <w:szCs w:val="24"/>
                <w:highlight w:val="none"/>
                <w:lang w:val="en-US" w:eastAsia="pt-PT" w:bidi="pt-PT"/>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6C328B88">
            <w:pPr>
              <w:keepNext w:val="0"/>
              <w:keepLines w:val="0"/>
              <w:widowControl/>
              <w:suppressLineNumbers w:val="0"/>
              <w:jc w:val="center"/>
              <w:textAlignment w:val="bottom"/>
              <w:rPr>
                <w:rFonts w:hint="default" w:ascii="Arial" w:hAnsi="Arial" w:eastAsia="Arial" w:cs="Arial"/>
                <w:b/>
                <w:bCs/>
                <w:color w:val="auto"/>
                <w:sz w:val="24"/>
                <w:szCs w:val="24"/>
                <w:highlight w:val="none"/>
                <w:lang w:val="pt-BR" w:eastAsia="pt-PT" w:bidi="pt-PT"/>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3D014AF2">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7D1660C4">
            <w:pPr>
              <w:rPr>
                <w:rFonts w:hint="default" w:ascii="Arial" w:hAnsi="Arial" w:cs="Arial"/>
                <w:i w:val="0"/>
                <w:iCs w:val="0"/>
                <w:color w:val="auto"/>
                <w:sz w:val="24"/>
                <w:szCs w:val="24"/>
                <w:highlight w:val="none"/>
                <w:u w:val="none"/>
              </w:rPr>
            </w:pPr>
          </w:p>
        </w:tc>
      </w:tr>
      <w:tr w14:paraId="27D81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7D16A068">
            <w:pPr>
              <w:keepNext w:val="0"/>
              <w:keepLines w:val="0"/>
              <w:widowControl/>
              <w:suppressLineNumbers w:val="0"/>
              <w:jc w:val="center"/>
              <w:textAlignment w:val="bottom"/>
              <w:rPr>
                <w:rFonts w:hint="default" w:ascii="Arial Unicode MS" w:hAnsi="Arial Unicode MS" w:eastAsia="Arial Unicode MS" w:cs="Arial Unicode MS"/>
                <w:i w:val="0"/>
                <w:iCs w:val="0"/>
                <w:color w:val="auto"/>
                <w:kern w:val="0"/>
                <w:sz w:val="24"/>
                <w:szCs w:val="24"/>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10</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21F54865">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LOCAÇÃO DE GUERRA DE COTONETES COM COLCHÃO INFLÁVEL. COM MEDIDAS 4,5(L) X 4,50(C) X 1,10(A)MTS, CONFECCIONADO EM LONA VINÍLICA COLORIDA. COM MONITOR TREINADO, ESPECIALIZADO 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445CBC93">
            <w:pPr>
              <w:keepNext w:val="0"/>
              <w:keepLines w:val="0"/>
              <w:widowControl/>
              <w:suppressLineNumbers w:val="0"/>
              <w:jc w:val="center"/>
              <w:textAlignment w:val="bottom"/>
              <w:rPr>
                <w:rFonts w:hint="default" w:ascii="Arial Unicode MS" w:hAnsi="Arial Unicode MS" w:eastAsia="Arial Unicode MS" w:cs="Arial Unicode MS"/>
                <w:i w:val="0"/>
                <w:iCs w:val="0"/>
                <w:color w:val="auto"/>
                <w:kern w:val="0"/>
                <w:sz w:val="24"/>
                <w:szCs w:val="24"/>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5871707B">
            <w:pPr>
              <w:keepNext w:val="0"/>
              <w:keepLines w:val="0"/>
              <w:widowControl/>
              <w:suppressLineNumbers w:val="0"/>
              <w:jc w:val="center"/>
              <w:textAlignment w:val="bottom"/>
              <w:rPr>
                <w:rFonts w:hint="default" w:ascii="Arial Unicode MS" w:hAnsi="Arial Unicode MS" w:eastAsia="Arial Unicode MS" w:cs="Arial Unicode MS"/>
                <w:i w:val="0"/>
                <w:iCs w:val="0"/>
                <w:color w:val="auto"/>
                <w:kern w:val="0"/>
                <w:sz w:val="24"/>
                <w:szCs w:val="24"/>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43C75394">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3E1A65D9">
            <w:pPr>
              <w:rPr>
                <w:rFonts w:hint="default" w:ascii="Arial" w:hAnsi="Arial" w:cs="Arial"/>
                <w:i w:val="0"/>
                <w:iCs w:val="0"/>
                <w:color w:val="auto"/>
                <w:sz w:val="24"/>
                <w:szCs w:val="24"/>
                <w:highlight w:val="none"/>
                <w:u w:val="none"/>
              </w:rPr>
            </w:pPr>
          </w:p>
        </w:tc>
      </w:tr>
      <w:tr w14:paraId="51B5B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9" w:type="dxa"/>
            <w:tcBorders>
              <w:top w:val="single" w:color="000000" w:sz="8" w:space="0"/>
              <w:left w:val="single" w:color="000000" w:sz="8" w:space="0"/>
              <w:bottom w:val="single" w:color="000000" w:sz="8" w:space="0"/>
              <w:right w:val="single" w:color="000000" w:sz="8" w:space="0"/>
            </w:tcBorders>
            <w:noWrap w:val="0"/>
            <w:vAlign w:val="center"/>
          </w:tcPr>
          <w:p w14:paraId="0C4F3DFA">
            <w:pPr>
              <w:keepNext w:val="0"/>
              <w:keepLines w:val="0"/>
              <w:widowControl/>
              <w:suppressLineNumbers w:val="0"/>
              <w:jc w:val="center"/>
              <w:textAlignment w:val="bottom"/>
              <w:rPr>
                <w:rFonts w:hint="default" w:ascii="Arial Unicode MS" w:hAnsi="Arial Unicode MS" w:eastAsia="Arial Unicode MS" w:cs="Arial Unicode MS"/>
                <w:i w:val="0"/>
                <w:iCs w:val="0"/>
                <w:color w:val="auto"/>
                <w:kern w:val="0"/>
                <w:sz w:val="24"/>
                <w:szCs w:val="24"/>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11</w:t>
            </w:r>
          </w:p>
        </w:tc>
        <w:tc>
          <w:tcPr>
            <w:tcW w:w="4583" w:type="dxa"/>
            <w:tcBorders>
              <w:top w:val="single" w:color="000000" w:sz="8" w:space="0"/>
              <w:left w:val="single" w:color="000000" w:sz="8" w:space="0"/>
              <w:bottom w:val="single" w:color="000000" w:sz="8" w:space="0"/>
              <w:right w:val="single" w:color="000000" w:sz="8" w:space="0"/>
            </w:tcBorders>
            <w:noWrap w:val="0"/>
            <w:vAlign w:val="center"/>
          </w:tcPr>
          <w:p w14:paraId="4FF53416">
            <w:pPr>
              <w:keepNext w:val="0"/>
              <w:keepLines w:val="0"/>
              <w:widowControl/>
              <w:suppressLineNumbers w:val="0"/>
              <w:jc w:val="both"/>
              <w:textAlignment w:val="bottom"/>
              <w:rPr>
                <w:rFonts w:hint="default" w:ascii="Arial" w:hAnsi="Arial" w:eastAsia="Arial Unicode MS" w:cs="Arial"/>
                <w:i w:val="0"/>
                <w:iCs w:val="0"/>
                <w:color w:val="auto"/>
                <w:kern w:val="0"/>
                <w:sz w:val="24"/>
                <w:szCs w:val="24"/>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LOCAÇÃO DE CAMPO FUTEBOL INFLÁVEL COM MEDIDAS APROXIMADAS DE 3,00 MTS X 5,0 MTS X (A X L X C), COM MONITOR TREINADO, ESPECIALIZADOE UNIFORMIZADO.</w:t>
            </w:r>
          </w:p>
        </w:tc>
        <w:tc>
          <w:tcPr>
            <w:tcW w:w="1571" w:type="dxa"/>
            <w:tcBorders>
              <w:top w:val="single" w:color="000000" w:sz="8" w:space="0"/>
              <w:left w:val="single" w:color="000000" w:sz="8" w:space="0"/>
              <w:bottom w:val="single" w:color="000000" w:sz="8" w:space="0"/>
              <w:right w:val="single" w:color="000000" w:sz="8" w:space="0"/>
            </w:tcBorders>
            <w:noWrap w:val="0"/>
            <w:vAlign w:val="center"/>
          </w:tcPr>
          <w:p w14:paraId="101D3F35">
            <w:pPr>
              <w:keepNext w:val="0"/>
              <w:keepLines w:val="0"/>
              <w:widowControl/>
              <w:suppressLineNumbers w:val="0"/>
              <w:jc w:val="center"/>
              <w:textAlignment w:val="bottom"/>
              <w:rPr>
                <w:rFonts w:hint="default" w:ascii="Arial Unicode MS" w:hAnsi="Arial Unicode MS" w:eastAsia="Arial Unicode MS" w:cs="Arial Unicode MS"/>
                <w:i w:val="0"/>
                <w:iCs w:val="0"/>
                <w:color w:val="auto"/>
                <w:kern w:val="0"/>
                <w:sz w:val="24"/>
                <w:szCs w:val="24"/>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12</w:t>
            </w:r>
          </w:p>
        </w:tc>
        <w:tc>
          <w:tcPr>
            <w:tcW w:w="873" w:type="dxa"/>
            <w:tcBorders>
              <w:top w:val="single" w:color="000000" w:sz="8" w:space="0"/>
              <w:left w:val="single" w:color="000000" w:sz="8" w:space="0"/>
              <w:bottom w:val="single" w:color="000000" w:sz="8" w:space="0"/>
              <w:right w:val="single" w:color="000000" w:sz="8" w:space="0"/>
            </w:tcBorders>
            <w:noWrap w:val="0"/>
            <w:vAlign w:val="center"/>
          </w:tcPr>
          <w:p w14:paraId="51C5E74C">
            <w:pPr>
              <w:keepNext w:val="0"/>
              <w:keepLines w:val="0"/>
              <w:widowControl/>
              <w:suppressLineNumbers w:val="0"/>
              <w:jc w:val="center"/>
              <w:textAlignment w:val="bottom"/>
              <w:rPr>
                <w:rFonts w:hint="default" w:ascii="Arial Unicode MS" w:hAnsi="Arial Unicode MS" w:eastAsia="Arial Unicode MS" w:cs="Arial Unicode MS"/>
                <w:i w:val="0"/>
                <w:iCs w:val="0"/>
                <w:color w:val="auto"/>
                <w:kern w:val="0"/>
                <w:sz w:val="24"/>
                <w:szCs w:val="24"/>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UN</w:t>
            </w:r>
          </w:p>
        </w:tc>
        <w:tc>
          <w:tcPr>
            <w:tcW w:w="1518" w:type="dxa"/>
            <w:tcBorders>
              <w:top w:val="single" w:color="000000" w:sz="8" w:space="0"/>
              <w:left w:val="single" w:color="000000" w:sz="8" w:space="0"/>
              <w:bottom w:val="single" w:color="000000" w:sz="8" w:space="0"/>
              <w:right w:val="single" w:color="000000" w:sz="8" w:space="0"/>
            </w:tcBorders>
            <w:noWrap w:val="0"/>
            <w:vAlign w:val="center"/>
          </w:tcPr>
          <w:p w14:paraId="6F50417F">
            <w:pPr>
              <w:rPr>
                <w:rFonts w:hint="default" w:ascii="Arial" w:hAnsi="Arial" w:cs="Arial"/>
                <w:i w:val="0"/>
                <w:iCs w:val="0"/>
                <w:color w:val="auto"/>
                <w:sz w:val="24"/>
                <w:szCs w:val="24"/>
                <w:highlight w:val="none"/>
                <w:u w:val="none"/>
              </w:rPr>
            </w:pPr>
          </w:p>
        </w:tc>
        <w:tc>
          <w:tcPr>
            <w:tcW w:w="1286" w:type="dxa"/>
            <w:tcBorders>
              <w:top w:val="single" w:color="000000" w:sz="8" w:space="0"/>
              <w:left w:val="single" w:color="000000" w:sz="8" w:space="0"/>
              <w:bottom w:val="single" w:color="000000" w:sz="8" w:space="0"/>
              <w:right w:val="single" w:color="000000" w:sz="8" w:space="0"/>
            </w:tcBorders>
            <w:noWrap w:val="0"/>
            <w:vAlign w:val="center"/>
          </w:tcPr>
          <w:p w14:paraId="39B19CAF">
            <w:pPr>
              <w:rPr>
                <w:rFonts w:hint="default" w:ascii="Arial" w:hAnsi="Arial" w:cs="Arial"/>
                <w:i w:val="0"/>
                <w:iCs w:val="0"/>
                <w:color w:val="auto"/>
                <w:sz w:val="24"/>
                <w:szCs w:val="24"/>
                <w:highlight w:val="none"/>
                <w:u w:val="none"/>
              </w:rPr>
            </w:pPr>
          </w:p>
        </w:tc>
      </w:tr>
    </w:tbl>
    <w:p w14:paraId="132C7769">
      <w:pPr>
        <w:pStyle w:val="5"/>
        <w:rPr>
          <w:bCs/>
          <w:color w:val="auto"/>
          <w:highlight w:val="none"/>
        </w:rPr>
      </w:pPr>
    </w:p>
    <w:p w14:paraId="38ADD010">
      <w:pPr>
        <w:pStyle w:val="5"/>
        <w:rPr>
          <w:bCs/>
          <w:color w:val="auto"/>
          <w:highlight w:val="none"/>
        </w:rPr>
      </w:pPr>
      <w:r>
        <w:rPr>
          <w:bCs/>
          <w:color w:val="auto"/>
          <w:highlight w:val="none"/>
        </w:rPr>
        <w:t>Prazo de validade da proposta: 60 (sessenta) dias.</w:t>
      </w:r>
    </w:p>
    <w:p w14:paraId="5893CB8D">
      <w:pPr>
        <w:pStyle w:val="5"/>
        <w:rPr>
          <w:rFonts w:ascii="Calibri" w:hAnsi="Calibri"/>
          <w:color w:val="auto"/>
          <w:highlight w:val="none"/>
        </w:rPr>
      </w:pPr>
    </w:p>
    <w:p w14:paraId="1AC9339A">
      <w:pPr>
        <w:pStyle w:val="5"/>
        <w:rPr>
          <w:rFonts w:ascii="Calibri" w:hAnsi="Calibri"/>
          <w:color w:val="auto"/>
          <w:highlight w:val="none"/>
        </w:rPr>
      </w:pPr>
      <w:r>
        <w:rPr>
          <w:rFonts w:ascii="Calibri" w:hAnsi="Calibri"/>
          <w:color w:val="auto"/>
          <w:highlight w:val="none"/>
        </w:rPr>
        <w:t>Local e data</w:t>
      </w:r>
    </w:p>
    <w:p w14:paraId="1E33E5C0">
      <w:pPr>
        <w:pStyle w:val="5"/>
        <w:rPr>
          <w:rFonts w:ascii="Calibri" w:hAnsi="Calibri"/>
          <w:color w:val="auto"/>
          <w:highlight w:val="none"/>
        </w:rPr>
      </w:pPr>
    </w:p>
    <w:p w14:paraId="1466EF42">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7AB0FC2A">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02D51C8B">
      <w:pPr>
        <w:pStyle w:val="4"/>
        <w:jc w:val="center"/>
        <w:rPr>
          <w:rFonts w:ascii="Calibri" w:hAnsi="Calibri"/>
          <w:bCs/>
          <w:color w:val="auto"/>
          <w:szCs w:val="22"/>
          <w:highlight w:val="none"/>
        </w:rPr>
      </w:pPr>
    </w:p>
    <w:p w14:paraId="166C7001">
      <w:pPr>
        <w:pStyle w:val="4"/>
        <w:spacing w:line="280" w:lineRule="exact"/>
        <w:jc w:val="center"/>
        <w:rPr>
          <w:rFonts w:cs="Arial"/>
          <w:b/>
          <w:color w:val="auto"/>
          <w:sz w:val="30"/>
          <w:szCs w:val="30"/>
          <w:highlight w:val="none"/>
        </w:rPr>
      </w:pPr>
    </w:p>
    <w:p w14:paraId="45A89ED7">
      <w:pPr>
        <w:pStyle w:val="4"/>
        <w:spacing w:line="280" w:lineRule="exact"/>
        <w:jc w:val="center"/>
        <w:rPr>
          <w:rFonts w:cs="Arial"/>
          <w:b/>
          <w:color w:val="auto"/>
          <w:sz w:val="30"/>
          <w:szCs w:val="30"/>
          <w:highlight w:val="none"/>
        </w:rPr>
      </w:pPr>
    </w:p>
    <w:p w14:paraId="0F265A13">
      <w:pPr>
        <w:pStyle w:val="4"/>
        <w:spacing w:line="280" w:lineRule="exact"/>
        <w:jc w:val="center"/>
        <w:rPr>
          <w:rFonts w:cs="Arial"/>
          <w:b/>
          <w:color w:val="auto"/>
          <w:sz w:val="30"/>
          <w:szCs w:val="30"/>
          <w:highlight w:val="none"/>
        </w:rPr>
      </w:pPr>
    </w:p>
    <w:p w14:paraId="189DA418">
      <w:pPr>
        <w:pStyle w:val="4"/>
        <w:spacing w:line="280" w:lineRule="exact"/>
        <w:jc w:val="center"/>
        <w:rPr>
          <w:rFonts w:cs="Arial"/>
          <w:b/>
          <w:color w:val="auto"/>
          <w:sz w:val="30"/>
          <w:szCs w:val="30"/>
          <w:highlight w:val="none"/>
        </w:rPr>
      </w:pPr>
      <w:bookmarkStart w:id="0" w:name="_GoBack"/>
      <w:bookmarkEnd w:id="0"/>
    </w:p>
    <w:p w14:paraId="2A03917C">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7F9BBD45">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22/2026</w:t>
      </w:r>
      <w:r>
        <w:rPr>
          <w:rFonts w:ascii="Calibri" w:hAnsi="Calibri"/>
          <w:bCs/>
          <w:i/>
          <w:iCs/>
          <w:color w:val="auto"/>
          <w:highlight w:val="none"/>
        </w:rPr>
        <w:t xml:space="preserve"> – TUCUNDUVA/RS</w:t>
      </w:r>
    </w:p>
    <w:p w14:paraId="2CE99D3D">
      <w:pPr>
        <w:pStyle w:val="4"/>
        <w:spacing w:line="280" w:lineRule="exact"/>
        <w:jc w:val="both"/>
        <w:rPr>
          <w:rFonts w:ascii="Calibri" w:hAnsi="Calibri" w:cs="Calibri"/>
          <w:bCs/>
          <w:color w:val="auto"/>
          <w:sz w:val="24"/>
          <w:szCs w:val="24"/>
          <w:highlight w:val="none"/>
        </w:rPr>
      </w:pPr>
    </w:p>
    <w:p w14:paraId="5FEB772C">
      <w:pPr>
        <w:keepNext w:val="0"/>
        <w:keepLines w:val="0"/>
        <w:pageBreakBefore w:val="0"/>
        <w:widowControl/>
        <w:kinsoku/>
        <w:wordWrap/>
        <w:overflowPunct/>
        <w:topLinePunct w:val="0"/>
        <w:autoSpaceDE w:val="0"/>
        <w:autoSpaceDN w:val="0"/>
        <w:bidi w:val="0"/>
        <w:adjustRightInd w:val="0"/>
        <w:snapToGrid/>
        <w:spacing w:line="280" w:lineRule="exact"/>
        <w:jc w:val="both"/>
        <w:textAlignment w:val="auto"/>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554B8223">
      <w:pPr>
        <w:keepNext w:val="0"/>
        <w:keepLines w:val="0"/>
        <w:pageBreakBefore w:val="0"/>
        <w:widowControl/>
        <w:kinsoku/>
        <w:wordWrap/>
        <w:overflowPunct/>
        <w:topLinePunct w:val="0"/>
        <w:autoSpaceDE w:val="0"/>
        <w:autoSpaceDN w:val="0"/>
        <w:bidi w:val="0"/>
        <w:adjustRightInd w:val="0"/>
        <w:snapToGrid/>
        <w:spacing w:line="280" w:lineRule="exact"/>
        <w:jc w:val="both"/>
        <w:textAlignment w:val="auto"/>
        <w:rPr>
          <w:rFonts w:ascii="Calibri" w:hAnsi="Calibri" w:eastAsia="Times New Roman" w:cs="Calibri"/>
          <w:color w:val="auto"/>
          <w:highlight w:val="none"/>
          <w:lang w:eastAsia="pt-BR"/>
        </w:rPr>
      </w:pPr>
    </w:p>
    <w:p w14:paraId="61E68511">
      <w:pPr>
        <w:keepNext w:val="0"/>
        <w:keepLines w:val="0"/>
        <w:pageBreakBefore w:val="0"/>
        <w:widowControl/>
        <w:kinsoku/>
        <w:wordWrap/>
        <w:overflowPunct/>
        <w:topLinePunct w:val="0"/>
        <w:bidi w:val="0"/>
        <w:snapToGrid/>
        <w:spacing w:line="280" w:lineRule="exact"/>
        <w:jc w:val="both"/>
        <w:textAlignment w:val="auto"/>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67593958">
      <w:pPr>
        <w:keepNext w:val="0"/>
        <w:keepLines w:val="0"/>
        <w:pageBreakBefore w:val="0"/>
        <w:widowControl/>
        <w:kinsoku/>
        <w:wordWrap/>
        <w:overflowPunct/>
        <w:topLinePunct w:val="0"/>
        <w:bidi w:val="0"/>
        <w:snapToGrid/>
        <w:spacing w:line="280" w:lineRule="exact"/>
        <w:jc w:val="both"/>
        <w:textAlignment w:val="auto"/>
        <w:rPr>
          <w:rFonts w:cs="Arial"/>
          <w:bCs/>
          <w:color w:val="auto"/>
          <w:sz w:val="24"/>
          <w:szCs w:val="24"/>
          <w:highlight w:val="none"/>
        </w:rPr>
      </w:pPr>
    </w:p>
    <w:p w14:paraId="7C053783">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5BB01EE5">
      <w:pPr>
        <w:pStyle w:val="5"/>
        <w:keepNext w:val="0"/>
        <w:keepLines w:val="0"/>
        <w:pageBreakBefore w:val="0"/>
        <w:widowControl/>
        <w:kinsoku/>
        <w:wordWrap/>
        <w:overflowPunct/>
        <w:topLinePunct w:val="0"/>
        <w:bidi w:val="0"/>
        <w:snapToGrid/>
        <w:spacing w:line="280" w:lineRule="exact"/>
        <w:jc w:val="both"/>
        <w:textAlignment w:val="auto"/>
        <w:rPr>
          <w:b/>
          <w:bCs/>
          <w:color w:val="auto"/>
          <w:highlight w:val="none"/>
        </w:rPr>
      </w:pPr>
    </w:p>
    <w:p w14:paraId="69C05E6B">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75BE32AD">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495220E1">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C6FE61E">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0AA150DF">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1BD52F">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20F0D6FC">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72AD648C">
      <w:pPr>
        <w:pStyle w:val="4"/>
        <w:keepNext w:val="0"/>
        <w:keepLines w:val="0"/>
        <w:pageBreakBefore w:val="0"/>
        <w:widowControl/>
        <w:kinsoku/>
        <w:wordWrap/>
        <w:overflowPunct/>
        <w:topLinePunct w:val="0"/>
        <w:bidi w:val="0"/>
        <w:snapToGrid/>
        <w:spacing w:after="0" w:line="280" w:lineRule="exact"/>
        <w:jc w:val="both"/>
        <w:textAlignment w:val="auto"/>
        <w:rPr>
          <w:rFonts w:ascii="Calibri" w:hAnsi="Calibri" w:eastAsia="Times New Roman" w:cs="Calibri"/>
          <w:color w:val="auto"/>
          <w:highlight w:val="none"/>
          <w:lang w:eastAsia="pt-BR"/>
        </w:rPr>
      </w:pPr>
    </w:p>
    <w:p w14:paraId="72F336A4">
      <w:pPr>
        <w:pStyle w:val="4"/>
        <w:keepNext w:val="0"/>
        <w:keepLines w:val="0"/>
        <w:pageBreakBefore w:val="0"/>
        <w:widowControl/>
        <w:kinsoku/>
        <w:wordWrap/>
        <w:overflowPunct/>
        <w:topLinePunct w:val="0"/>
        <w:bidi w:val="0"/>
        <w:snapToGrid/>
        <w:spacing w:after="0" w:line="280" w:lineRule="exact"/>
        <w:jc w:val="both"/>
        <w:textAlignment w:val="auto"/>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36DD7A51">
      <w:pPr>
        <w:spacing w:after="120" w:line="280" w:lineRule="exact"/>
        <w:jc w:val="both"/>
        <w:rPr>
          <w:rFonts w:ascii="Calibri" w:hAnsi="Calibri" w:eastAsia="Times New Roman" w:cs="Calibri"/>
          <w:color w:val="auto"/>
          <w:sz w:val="24"/>
          <w:szCs w:val="24"/>
          <w:highlight w:val="none"/>
          <w:lang w:eastAsia="pt-BR"/>
        </w:rPr>
      </w:pPr>
    </w:p>
    <w:p w14:paraId="2FD94F78">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701074C3">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6D7A0134">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66456572"/>
    <w:sectPr>
      <w:pgSz w:w="11906" w:h="16838"/>
      <w:pgMar w:top="1440" w:right="1800" w:bottom="1440" w:left="11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BF3508"/>
    <w:rsid w:val="0F4E2E81"/>
    <w:rsid w:val="45BF3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712</Words>
  <Characters>4380</Characters>
  <Lines>0</Lines>
  <Paragraphs>0</Paragraphs>
  <TotalTime>3</TotalTime>
  <ScaleCrop>false</ScaleCrop>
  <LinksUpToDate>false</LinksUpToDate>
  <CharactersWithSpaces>5023</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2026-08-11T14:49:00Z</dcterms:created>
  <dc:creator>WPS_1776254901</dc:creator>
  <cp:lastModifiedBy>WPS_1776254901</cp:lastModifiedBy>
  <dcterms:modified xsi:type="dcterms:W3CDTF">2026-08-11T14:56:05Z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EA76266E030F4D9A8ADB01AC63B0D67A_11</vt:lpwstr>
  </property>
  <property fmtid="{D5CDD505-2E9C-101B-9397-08002B2CF9AE}" pid="4" name="KSOTemplateDocerSaveRecord">
    <vt:lpwstr>eyJoZGlkIjoiZDVkMzExMDQ5OTA4Y2YzZjU5NTI2MDYxMmQyZDMzMzgiLCJ1c2VySWQiOiIxMjM2OTUxMTEzOTQ4In0=</vt:lpwstr>
  </property>
</Properties>
</file>