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00205" w14:textId="77777777" w:rsidR="00541321" w:rsidRPr="007F37F5" w:rsidRDefault="00541321" w:rsidP="007F37F5">
      <w:pPr>
        <w:pStyle w:val="Ttulo1"/>
        <w:spacing w:line="276" w:lineRule="auto"/>
        <w:ind w:left="102" w:right="1853" w:firstLine="3046"/>
        <w:jc w:val="center"/>
        <w:rPr>
          <w:rFonts w:ascii="Times New Roman" w:hAnsi="Times New Roman" w:cs="Times New Roman"/>
          <w:sz w:val="20"/>
          <w:szCs w:val="20"/>
          <w:u w:val="single"/>
        </w:rPr>
      </w:pPr>
      <w:r w:rsidRPr="007F37F5">
        <w:rPr>
          <w:rFonts w:ascii="Times New Roman" w:hAnsi="Times New Roman" w:cs="Times New Roman"/>
          <w:sz w:val="20"/>
          <w:szCs w:val="20"/>
          <w:u w:val="single"/>
        </w:rPr>
        <w:t>TERMO DE REFERÊNCIA</w:t>
      </w:r>
    </w:p>
    <w:p w14:paraId="048A2F65" w14:textId="77777777" w:rsidR="00541321" w:rsidRPr="00927C25" w:rsidRDefault="00541321" w:rsidP="00927C25">
      <w:pPr>
        <w:pStyle w:val="Ttulo1"/>
        <w:spacing w:line="276" w:lineRule="auto"/>
        <w:ind w:left="102" w:right="1853" w:firstLine="0"/>
        <w:jc w:val="both"/>
        <w:rPr>
          <w:rFonts w:ascii="Times New Roman" w:hAnsi="Times New Roman" w:cs="Times New Roman"/>
          <w:sz w:val="20"/>
          <w:szCs w:val="20"/>
          <w:vertAlign w:val="superscript"/>
        </w:rPr>
      </w:pPr>
    </w:p>
    <w:p w14:paraId="4448E44C" w14:textId="77777777" w:rsidR="00541321" w:rsidRPr="007F37F5" w:rsidRDefault="00541321" w:rsidP="007F37F5">
      <w:pPr>
        <w:pStyle w:val="Ttulo1"/>
        <w:spacing w:line="276" w:lineRule="auto"/>
        <w:ind w:left="0" w:right="1853" w:firstLine="0"/>
        <w:jc w:val="both"/>
        <w:rPr>
          <w:rFonts w:ascii="Times New Roman" w:hAnsi="Times New Roman" w:cs="Times New Roman"/>
          <w:b w:val="0"/>
          <w:bCs w:val="0"/>
          <w:color w:val="000000"/>
          <w:sz w:val="20"/>
          <w:szCs w:val="20"/>
        </w:rPr>
      </w:pPr>
      <w:r w:rsidRPr="007F37F5">
        <w:rPr>
          <w:rFonts w:ascii="Times New Roman" w:hAnsi="Times New Roman" w:cs="Times New Roman"/>
          <w:b w:val="0"/>
          <w:bCs w:val="0"/>
          <w:color w:val="000000"/>
          <w:sz w:val="20"/>
          <w:szCs w:val="20"/>
        </w:rPr>
        <w:t>Município de Palmitinho,</w:t>
      </w:r>
      <w:r w:rsidR="00F53234" w:rsidRPr="007F37F5">
        <w:rPr>
          <w:rFonts w:ascii="Times New Roman" w:hAnsi="Times New Roman" w:cs="Times New Roman"/>
          <w:b w:val="0"/>
          <w:bCs w:val="0"/>
          <w:color w:val="000000"/>
          <w:sz w:val="20"/>
          <w:szCs w:val="20"/>
        </w:rPr>
        <w:t xml:space="preserve"> </w:t>
      </w:r>
      <w:r w:rsidRPr="007F37F5">
        <w:rPr>
          <w:rFonts w:ascii="Times New Roman" w:hAnsi="Times New Roman" w:cs="Times New Roman"/>
          <w:b w:val="0"/>
          <w:bCs w:val="0"/>
          <w:color w:val="000000"/>
          <w:sz w:val="20"/>
          <w:szCs w:val="20"/>
        </w:rPr>
        <w:t xml:space="preserve">RS </w:t>
      </w:r>
    </w:p>
    <w:p w14:paraId="3B6B10B3" w14:textId="77777777" w:rsidR="00541321" w:rsidRPr="007F37F5" w:rsidRDefault="00541321" w:rsidP="007F37F5">
      <w:pPr>
        <w:pStyle w:val="Ttulo1"/>
        <w:spacing w:line="276" w:lineRule="auto"/>
        <w:ind w:left="0" w:right="1853" w:firstLine="0"/>
        <w:jc w:val="both"/>
        <w:rPr>
          <w:rFonts w:ascii="Times New Roman" w:hAnsi="Times New Roman" w:cs="Times New Roman"/>
          <w:b w:val="0"/>
          <w:bCs w:val="0"/>
          <w:sz w:val="20"/>
          <w:szCs w:val="20"/>
        </w:rPr>
      </w:pPr>
      <w:r w:rsidRPr="007F37F5">
        <w:rPr>
          <w:rFonts w:ascii="Times New Roman" w:hAnsi="Times New Roman" w:cs="Times New Roman"/>
          <w:b w:val="0"/>
          <w:bCs w:val="0"/>
          <w:sz w:val="20"/>
          <w:szCs w:val="20"/>
        </w:rPr>
        <w:t>Secretaria Municipal de Educação e Cultura</w:t>
      </w:r>
    </w:p>
    <w:p w14:paraId="156C7BBF" w14:textId="77777777" w:rsidR="00541321" w:rsidRDefault="00541321" w:rsidP="007F37F5">
      <w:pPr>
        <w:spacing w:after="0"/>
        <w:jc w:val="both"/>
        <w:rPr>
          <w:rFonts w:ascii="Times New Roman" w:eastAsiaTheme="minorEastAsia" w:hAnsi="Times New Roman" w:cs="Times New Roman"/>
          <w:sz w:val="20"/>
          <w:szCs w:val="20"/>
        </w:rPr>
      </w:pPr>
      <w:r w:rsidRPr="007F37F5">
        <w:rPr>
          <w:rFonts w:ascii="Times New Roman" w:eastAsia="Times New Roman" w:hAnsi="Times New Roman" w:cs="Times New Roman"/>
          <w:color w:val="000000"/>
          <w:sz w:val="20"/>
          <w:szCs w:val="20"/>
        </w:rPr>
        <w:t xml:space="preserve">Necessidade da Administração: </w:t>
      </w:r>
      <w:r w:rsidR="00A21DDD" w:rsidRPr="007F37F5">
        <w:rPr>
          <w:rFonts w:ascii="Times New Roman" w:eastAsia="Times New Roman" w:hAnsi="Times New Roman" w:cs="Times New Roman"/>
          <w:color w:val="000000"/>
          <w:sz w:val="20"/>
          <w:szCs w:val="20"/>
        </w:rPr>
        <w:t>A</w:t>
      </w:r>
      <w:r w:rsidR="00A21DDD" w:rsidRPr="007F37F5">
        <w:rPr>
          <w:rFonts w:ascii="Times New Roman" w:eastAsiaTheme="minorEastAsia" w:hAnsi="Times New Roman" w:cs="Times New Roman"/>
          <w:sz w:val="20"/>
          <w:szCs w:val="20"/>
        </w:rPr>
        <w:t xml:space="preserve">quisição de conjuntos escolares, de mesa e cadeira, </w:t>
      </w:r>
      <w:r w:rsidR="00A21DDD" w:rsidRPr="007F37F5">
        <w:rPr>
          <w:rFonts w:ascii="Times New Roman" w:eastAsiaTheme="minorEastAsia" w:hAnsi="Times New Roman" w:cs="Times New Roman"/>
          <w:sz w:val="20"/>
          <w:szCs w:val="20"/>
          <w:shd w:val="clear" w:color="auto" w:fill="FFFFFF"/>
        </w:rPr>
        <w:t>para os alunos do Ensino Fundamental das</w:t>
      </w:r>
      <w:r w:rsidR="00A21DDD" w:rsidRPr="007F37F5">
        <w:rPr>
          <w:rFonts w:ascii="Times New Roman" w:eastAsiaTheme="minorEastAsia" w:hAnsi="Times New Roman" w:cs="Times New Roman"/>
          <w:sz w:val="20"/>
          <w:szCs w:val="20"/>
        </w:rPr>
        <w:t xml:space="preserve"> Escolas da Rede Municipal de Ensino, do Município de Palmitinho/RS. </w:t>
      </w:r>
    </w:p>
    <w:p w14:paraId="10CC7124" w14:textId="77777777" w:rsidR="007F37F5" w:rsidRDefault="007F37F5" w:rsidP="00435CFA">
      <w:pPr>
        <w:spacing w:after="0"/>
        <w:ind w:left="102"/>
        <w:jc w:val="both"/>
        <w:rPr>
          <w:rFonts w:ascii="Times New Roman" w:eastAsiaTheme="minorEastAsia" w:hAnsi="Times New Roman" w:cs="Times New Roman"/>
          <w:sz w:val="20"/>
          <w:szCs w:val="20"/>
        </w:rPr>
      </w:pPr>
    </w:p>
    <w:p w14:paraId="10FF95B3" w14:textId="66C31D74" w:rsidR="007F37F5" w:rsidRPr="007F37F5" w:rsidRDefault="007F37F5" w:rsidP="007F37F5">
      <w:pPr>
        <w:spacing w:after="0"/>
        <w:jc w:val="both"/>
        <w:rPr>
          <w:rFonts w:ascii="Times New Roman" w:eastAsia="Times New Roman" w:hAnsi="Times New Roman" w:cs="Times New Roman"/>
          <w:b/>
          <w:bCs/>
          <w:color w:val="000000"/>
          <w:sz w:val="20"/>
          <w:szCs w:val="20"/>
          <w:u w:val="single"/>
        </w:rPr>
      </w:pPr>
      <w:r>
        <w:rPr>
          <w:rFonts w:ascii="Times New Roman" w:eastAsiaTheme="minorEastAsia" w:hAnsi="Times New Roman" w:cs="Times New Roman"/>
          <w:b/>
          <w:bCs/>
          <w:sz w:val="20"/>
          <w:szCs w:val="20"/>
          <w:u w:val="single"/>
        </w:rPr>
        <w:t>1. DEFINIÇÃO DO OBJETO:</w:t>
      </w:r>
    </w:p>
    <w:p w14:paraId="245A690C" w14:textId="4ED931A8" w:rsidR="00C82D5A" w:rsidRDefault="007F37F5" w:rsidP="007F37F5">
      <w:pPr>
        <w:spacing w:after="0"/>
        <w:jc w:val="both"/>
        <w:rPr>
          <w:rFonts w:ascii="Times New Roman" w:eastAsia="Times New Roman" w:hAnsi="Times New Roman" w:cs="Times New Roman"/>
          <w:sz w:val="20"/>
          <w:szCs w:val="20"/>
        </w:rPr>
      </w:pPr>
      <w:bookmarkStart w:id="0" w:name="_heading=h.gjdgxs"/>
      <w:bookmarkEnd w:id="0"/>
      <w:r>
        <w:rPr>
          <w:rFonts w:ascii="Times New Roman" w:eastAsia="Times New Roman" w:hAnsi="Times New Roman" w:cs="Times New Roman"/>
          <w:b/>
          <w:bCs/>
          <w:color w:val="000000"/>
          <w:sz w:val="20"/>
          <w:szCs w:val="20"/>
        </w:rPr>
        <w:t xml:space="preserve">1.1. </w:t>
      </w:r>
      <w:r w:rsidR="00541321" w:rsidRPr="00927C25">
        <w:rPr>
          <w:rFonts w:ascii="Times New Roman" w:eastAsia="Times New Roman" w:hAnsi="Times New Roman" w:cs="Times New Roman"/>
          <w:color w:val="000000"/>
          <w:sz w:val="20"/>
          <w:szCs w:val="20"/>
        </w:rPr>
        <w:t xml:space="preserve">O presente termo de referência tem por objeto a </w:t>
      </w:r>
      <w:r w:rsidR="00C82D5A" w:rsidRPr="000756BA">
        <w:rPr>
          <w:rFonts w:ascii="Times New Roman" w:eastAsiaTheme="minorEastAsia" w:hAnsi="Times New Roman" w:cs="Times New Roman"/>
          <w:sz w:val="20"/>
          <w:szCs w:val="20"/>
        </w:rPr>
        <w:t xml:space="preserve">aquisição de conjuntos escolares, de mesa e cadeira, </w:t>
      </w:r>
      <w:r w:rsidR="00C82D5A" w:rsidRPr="000756BA">
        <w:rPr>
          <w:rFonts w:ascii="Times New Roman" w:eastAsiaTheme="minorEastAsia" w:hAnsi="Times New Roman" w:cs="Times New Roman"/>
          <w:sz w:val="20"/>
          <w:szCs w:val="20"/>
          <w:shd w:val="clear" w:color="auto" w:fill="FFFFFF"/>
        </w:rPr>
        <w:t>para os alunos do Ensino Fundamental das</w:t>
      </w:r>
      <w:r w:rsidR="00C82D5A" w:rsidRPr="000756BA">
        <w:rPr>
          <w:rFonts w:ascii="Times New Roman" w:eastAsiaTheme="minorEastAsia" w:hAnsi="Times New Roman" w:cs="Times New Roman"/>
          <w:sz w:val="20"/>
          <w:szCs w:val="20"/>
        </w:rPr>
        <w:t xml:space="preserve"> Escolas da Rede Municipal de Ensino, do Município de Palmitinho/RS</w:t>
      </w:r>
      <w:r w:rsidR="00C82D5A">
        <w:rPr>
          <w:rFonts w:ascii="Times New Roman" w:eastAsiaTheme="minorEastAsia" w:hAnsi="Times New Roman" w:cs="Times New Roman"/>
          <w:sz w:val="20"/>
          <w:szCs w:val="20"/>
        </w:rPr>
        <w:t>.</w:t>
      </w:r>
      <w:r w:rsidR="00C82D5A" w:rsidRPr="00927C25">
        <w:rPr>
          <w:rFonts w:ascii="Times New Roman" w:eastAsia="Times New Roman" w:hAnsi="Times New Roman" w:cs="Times New Roman"/>
          <w:sz w:val="20"/>
          <w:szCs w:val="20"/>
        </w:rPr>
        <w:t xml:space="preserve"> </w:t>
      </w:r>
    </w:p>
    <w:p w14:paraId="3B7CB326" w14:textId="77777777" w:rsidR="00435CFA" w:rsidRDefault="00435CFA" w:rsidP="00435CFA">
      <w:pPr>
        <w:spacing w:after="0"/>
        <w:ind w:left="142" w:right="117"/>
        <w:jc w:val="both"/>
        <w:rPr>
          <w:rFonts w:ascii="Times New Roman" w:eastAsia="Times New Roman" w:hAnsi="Times New Roman" w:cs="Times New Roman"/>
          <w:b/>
          <w:sz w:val="20"/>
          <w:szCs w:val="20"/>
        </w:rPr>
      </w:pPr>
    </w:p>
    <w:p w14:paraId="39F17EB7" w14:textId="1C967F69" w:rsidR="00993AF8" w:rsidRPr="007F37F5" w:rsidRDefault="007F37F5" w:rsidP="007F37F5">
      <w:pPr>
        <w:spacing w:after="0"/>
        <w:ind w:right="139"/>
        <w:jc w:val="both"/>
        <w:rPr>
          <w:rFonts w:ascii="Times New Roman" w:eastAsia="Times New Roman" w:hAnsi="Times New Roman" w:cs="Times New Roman"/>
          <w:b/>
          <w:sz w:val="20"/>
          <w:szCs w:val="20"/>
          <w:u w:val="single"/>
        </w:rPr>
      </w:pPr>
      <w:r>
        <w:rPr>
          <w:rFonts w:ascii="Times New Roman" w:eastAsia="Times New Roman" w:hAnsi="Times New Roman" w:cs="Times New Roman"/>
          <w:b/>
          <w:sz w:val="20"/>
          <w:szCs w:val="20"/>
          <w:u w:val="single"/>
        </w:rPr>
        <w:t xml:space="preserve">2. </w:t>
      </w:r>
      <w:r w:rsidRPr="007F37F5">
        <w:rPr>
          <w:rFonts w:ascii="Times New Roman" w:eastAsia="Times New Roman" w:hAnsi="Times New Roman" w:cs="Times New Roman"/>
          <w:b/>
          <w:sz w:val="20"/>
          <w:szCs w:val="20"/>
          <w:u w:val="single"/>
        </w:rPr>
        <w:t>DOS QUANTITATIVOS:</w:t>
      </w:r>
    </w:p>
    <w:tbl>
      <w:tblPr>
        <w:tblStyle w:val="Tabelacomgrade"/>
        <w:tblW w:w="10206" w:type="dxa"/>
        <w:tblInd w:w="-5" w:type="dxa"/>
        <w:tblLook w:val="04A0" w:firstRow="1" w:lastRow="0" w:firstColumn="1" w:lastColumn="0" w:noHBand="0" w:noVBand="1"/>
      </w:tblPr>
      <w:tblGrid>
        <w:gridCol w:w="6521"/>
        <w:gridCol w:w="1276"/>
        <w:gridCol w:w="1275"/>
        <w:gridCol w:w="1134"/>
      </w:tblGrid>
      <w:tr w:rsidR="00435CFA" w:rsidRPr="007E05B1" w14:paraId="4BCF0A8B" w14:textId="77777777" w:rsidTr="007F37F5">
        <w:tc>
          <w:tcPr>
            <w:tcW w:w="6521" w:type="dxa"/>
            <w:shd w:val="clear" w:color="auto" w:fill="B8CCE4" w:themeFill="accent1" w:themeFillTint="66"/>
          </w:tcPr>
          <w:p w14:paraId="3AB57A82" w14:textId="77777777" w:rsidR="00435CFA" w:rsidRPr="007E05B1" w:rsidRDefault="00435CFA" w:rsidP="0009789A">
            <w:pPr>
              <w:rPr>
                <w:rFonts w:ascii="Times New Roman" w:hAnsi="Times New Roman" w:cs="Times New Roman"/>
                <w:b/>
                <w:sz w:val="20"/>
                <w:szCs w:val="20"/>
              </w:rPr>
            </w:pPr>
            <w:r w:rsidRPr="007E05B1">
              <w:rPr>
                <w:rFonts w:ascii="Times New Roman" w:hAnsi="Times New Roman" w:cs="Times New Roman"/>
                <w:b/>
                <w:sz w:val="20"/>
                <w:szCs w:val="20"/>
              </w:rPr>
              <w:t>Descrição do item</w:t>
            </w:r>
          </w:p>
        </w:tc>
        <w:tc>
          <w:tcPr>
            <w:tcW w:w="1276" w:type="dxa"/>
            <w:shd w:val="clear" w:color="auto" w:fill="B8CCE4" w:themeFill="accent1" w:themeFillTint="66"/>
          </w:tcPr>
          <w:p w14:paraId="330EE223" w14:textId="77777777" w:rsidR="007F37F5" w:rsidRDefault="00435CFA" w:rsidP="007F37F5">
            <w:pPr>
              <w:ind w:left="801" w:hanging="801"/>
              <w:jc w:val="center"/>
              <w:rPr>
                <w:rFonts w:ascii="Times New Roman" w:hAnsi="Times New Roman" w:cs="Times New Roman"/>
                <w:b/>
                <w:sz w:val="20"/>
                <w:szCs w:val="20"/>
              </w:rPr>
            </w:pPr>
            <w:r w:rsidRPr="007E05B1">
              <w:rPr>
                <w:rFonts w:ascii="Times New Roman" w:hAnsi="Times New Roman" w:cs="Times New Roman"/>
                <w:b/>
                <w:sz w:val="20"/>
                <w:szCs w:val="20"/>
              </w:rPr>
              <w:t>Quantidade</w:t>
            </w:r>
          </w:p>
          <w:p w14:paraId="5F29AAE3" w14:textId="5D063A0C" w:rsidR="00435CFA" w:rsidRPr="007E05B1" w:rsidRDefault="00435CFA" w:rsidP="007F37F5">
            <w:pPr>
              <w:ind w:left="801" w:hanging="801"/>
              <w:jc w:val="center"/>
              <w:rPr>
                <w:rFonts w:ascii="Times New Roman" w:hAnsi="Times New Roman" w:cs="Times New Roman"/>
                <w:b/>
                <w:sz w:val="20"/>
                <w:szCs w:val="20"/>
              </w:rPr>
            </w:pPr>
            <w:r w:rsidRPr="007E05B1">
              <w:rPr>
                <w:rFonts w:ascii="Times New Roman" w:hAnsi="Times New Roman" w:cs="Times New Roman"/>
                <w:b/>
                <w:sz w:val="20"/>
                <w:szCs w:val="20"/>
              </w:rPr>
              <w:t>mínima</w:t>
            </w:r>
          </w:p>
        </w:tc>
        <w:tc>
          <w:tcPr>
            <w:tcW w:w="1275" w:type="dxa"/>
            <w:shd w:val="clear" w:color="auto" w:fill="B8CCE4" w:themeFill="accent1" w:themeFillTint="66"/>
          </w:tcPr>
          <w:p w14:paraId="3430AEFF" w14:textId="77777777" w:rsidR="007F37F5" w:rsidRDefault="00435CFA" w:rsidP="007F37F5">
            <w:pPr>
              <w:jc w:val="center"/>
              <w:rPr>
                <w:rFonts w:ascii="Times New Roman" w:hAnsi="Times New Roman" w:cs="Times New Roman"/>
                <w:b/>
                <w:sz w:val="20"/>
                <w:szCs w:val="20"/>
              </w:rPr>
            </w:pPr>
            <w:r w:rsidRPr="007E05B1">
              <w:rPr>
                <w:rFonts w:ascii="Times New Roman" w:hAnsi="Times New Roman" w:cs="Times New Roman"/>
                <w:b/>
                <w:sz w:val="20"/>
                <w:szCs w:val="20"/>
              </w:rPr>
              <w:t>Quantidade</w:t>
            </w:r>
          </w:p>
          <w:p w14:paraId="5C8DADB7" w14:textId="4AB64A5F" w:rsidR="00435CFA" w:rsidRPr="007E05B1" w:rsidRDefault="00435CFA" w:rsidP="007F37F5">
            <w:pPr>
              <w:jc w:val="center"/>
              <w:rPr>
                <w:rFonts w:ascii="Times New Roman" w:hAnsi="Times New Roman" w:cs="Times New Roman"/>
                <w:b/>
                <w:sz w:val="20"/>
                <w:szCs w:val="20"/>
              </w:rPr>
            </w:pPr>
            <w:r w:rsidRPr="007E05B1">
              <w:rPr>
                <w:rFonts w:ascii="Times New Roman" w:hAnsi="Times New Roman" w:cs="Times New Roman"/>
                <w:b/>
                <w:sz w:val="20"/>
                <w:szCs w:val="20"/>
              </w:rPr>
              <w:t>máxima</w:t>
            </w:r>
          </w:p>
        </w:tc>
        <w:tc>
          <w:tcPr>
            <w:tcW w:w="1134" w:type="dxa"/>
            <w:shd w:val="clear" w:color="auto" w:fill="B8CCE4" w:themeFill="accent1" w:themeFillTint="66"/>
          </w:tcPr>
          <w:p w14:paraId="0842FF86" w14:textId="77777777" w:rsidR="007F37F5" w:rsidRDefault="00435CFA" w:rsidP="007F37F5">
            <w:pPr>
              <w:jc w:val="center"/>
              <w:rPr>
                <w:rFonts w:ascii="Times New Roman" w:hAnsi="Times New Roman" w:cs="Times New Roman"/>
                <w:b/>
                <w:sz w:val="20"/>
                <w:szCs w:val="20"/>
              </w:rPr>
            </w:pPr>
            <w:r w:rsidRPr="007E05B1">
              <w:rPr>
                <w:rFonts w:ascii="Times New Roman" w:hAnsi="Times New Roman" w:cs="Times New Roman"/>
                <w:b/>
                <w:sz w:val="20"/>
                <w:szCs w:val="20"/>
              </w:rPr>
              <w:t>Valor</w:t>
            </w:r>
          </w:p>
          <w:p w14:paraId="424E2ADC" w14:textId="0D517AE5" w:rsidR="00435CFA" w:rsidRPr="007E05B1" w:rsidRDefault="00435CFA" w:rsidP="007F37F5">
            <w:pPr>
              <w:jc w:val="center"/>
              <w:rPr>
                <w:rFonts w:ascii="Times New Roman" w:hAnsi="Times New Roman" w:cs="Times New Roman"/>
                <w:b/>
                <w:sz w:val="20"/>
                <w:szCs w:val="20"/>
              </w:rPr>
            </w:pPr>
            <w:r w:rsidRPr="007E05B1">
              <w:rPr>
                <w:rFonts w:ascii="Times New Roman" w:hAnsi="Times New Roman" w:cs="Times New Roman"/>
                <w:b/>
                <w:sz w:val="20"/>
                <w:szCs w:val="20"/>
              </w:rPr>
              <w:t>Unitário</w:t>
            </w:r>
          </w:p>
        </w:tc>
      </w:tr>
      <w:tr w:rsidR="00435CFA" w:rsidRPr="007E05B1" w14:paraId="5871134A" w14:textId="77777777" w:rsidTr="007F37F5">
        <w:trPr>
          <w:trHeight w:val="7837"/>
        </w:trPr>
        <w:tc>
          <w:tcPr>
            <w:tcW w:w="6521" w:type="dxa"/>
          </w:tcPr>
          <w:p w14:paraId="4EAA276D" w14:textId="7B86C713" w:rsidR="00435CFA" w:rsidRPr="007F37F5" w:rsidRDefault="00435CFA" w:rsidP="007F37F5">
            <w:pPr>
              <w:jc w:val="both"/>
              <w:rPr>
                <w:rFonts w:ascii="Times New Roman" w:hAnsi="Times New Roman" w:cs="Times New Roman"/>
                <w:sz w:val="20"/>
                <w:szCs w:val="20"/>
              </w:rPr>
            </w:pPr>
            <w:r w:rsidRPr="007E05B1">
              <w:rPr>
                <w:rFonts w:ascii="Times New Roman" w:hAnsi="Times New Roman" w:cs="Times New Roman"/>
                <w:sz w:val="20"/>
                <w:szCs w:val="20"/>
              </w:rPr>
              <w:t>CONJUNTO ALUNO TAMANHO 05: Mesa: Laterais e travessa de sustentação do porta livros em tubo de aço 29x58mm chapa 16(parede 1,5mm), pés em tubo 38mm (parede 1½") chapa 16(parede 1,5mm). Fixação do tampo em tubo 20x20 (parede 1,50mm) para reforço de sua parte superior as quais são fixadas 02 peças laterais em tubo 20x30 (parede 1,50mm) dando assim resistência à superfície do tampo. Fechamento com ponteiras e sapatas em polipropileno cor verde, fixadas à estrutura através de rebites de repuxo diâmetro de 4,80mm, comprimento 4.8x16mm. Proteção da superfície com tratamento especial anticorrosivo e pintura em epóxi-pó, híbrida e eletrostática cor cinza. Porta livros (503x304mm) em polipropileno cor cinza, fixado à estrutura longitudinal através de rebites de repuxo. Tampo (600x450mm) superfície plana, em resina ABS (sem aplicação de laminado melamínico), texturizado, 4mm de espessura, bordas laterais em alto brilho (abas que envolvem a estrutura dimensões de 45mm de altura no lado posterior do tampo com redução para 21mm na parte do contato com o usuário) com friso para maior resistência, nervuras transversais e longitudinais para reforço à tração na parte inferior do tampo. Altura da mesa: 715mm.</w:t>
            </w:r>
            <w:r w:rsidRPr="007E05B1">
              <w:rPr>
                <w:rFonts w:ascii="Times New Roman" w:hAnsi="Times New Roman" w:cs="Times New Roman"/>
                <w:color w:val="000000"/>
                <w:sz w:val="20"/>
                <w:szCs w:val="20"/>
              </w:rPr>
              <w:t xml:space="preserve"> </w:t>
            </w:r>
            <w:r w:rsidRPr="007E05B1">
              <w:rPr>
                <w:rFonts w:ascii="Times New Roman" w:hAnsi="Times New Roman" w:cs="Times New Roman"/>
                <w:sz w:val="20"/>
                <w:szCs w:val="20"/>
              </w:rPr>
              <w:t>Apresentar junto a proposta de preços o Certificado de Conformidade do INMETRO para o modelo especificado no edital de acordo com a Portaria Inmetro nº 401/2020, acompanhado por declaração de que o Certificado de Conformidade do Inmetro da empresa corresponde ao projeto e especificações do conjunto solicitado no edital e atende aos requisitos da Norma ABNT 14006:2008 e Portaria Inmetro nº200/2021, com a imagem do mobiliário, emitido por OCP acompanhado do relatório de ensaio, emitido por laboratório acreditado pelo INMETRO, com imagens do conjunto aluno para o atendimento a Portaria 200/2021. Certificado de Conformidade do Sistema de Gestão de Qualidade, emitido pela Assoc. Brasileira de Normas Técnicas (ABNT) cuja Certificadora esteja enquadrada no escopo para certificar o SGQ. O Certificado deverá conter o Selo do Inmetro. Cadeira: Estrutura em tubo de aço 20,7mm, em chapa 14(1,90mm). Ponteiras e sapatas em polipropileno cor verde, fixadas à estrutura através de encaixe e pino expansor. Proteção da superfície com tratamento especial anticorrosivo e pintura em epóxi-pó, híbrida e eletrostática cor cinza. Assento (400x390mm) e encosto (396x198mm) em polipropileno, anatômicos, cor verde. Altura do assento ao chão 430mm.</w:t>
            </w:r>
          </w:p>
        </w:tc>
        <w:tc>
          <w:tcPr>
            <w:tcW w:w="1276" w:type="dxa"/>
          </w:tcPr>
          <w:p w14:paraId="70B76D77" w14:textId="77777777" w:rsidR="00435CFA" w:rsidRPr="00A8565C" w:rsidRDefault="00435CFA" w:rsidP="0009789A">
            <w:pPr>
              <w:jc w:val="center"/>
              <w:rPr>
                <w:rFonts w:ascii="Times New Roman" w:hAnsi="Times New Roman" w:cs="Times New Roman"/>
                <w:bCs/>
                <w:sz w:val="20"/>
                <w:szCs w:val="20"/>
              </w:rPr>
            </w:pPr>
            <w:r w:rsidRPr="00A8565C">
              <w:rPr>
                <w:rFonts w:ascii="Times New Roman" w:hAnsi="Times New Roman" w:cs="Times New Roman"/>
                <w:bCs/>
                <w:sz w:val="20"/>
                <w:szCs w:val="20"/>
              </w:rPr>
              <w:t>25</w:t>
            </w:r>
          </w:p>
        </w:tc>
        <w:tc>
          <w:tcPr>
            <w:tcW w:w="1275" w:type="dxa"/>
          </w:tcPr>
          <w:p w14:paraId="47EF6B83" w14:textId="77777777" w:rsidR="00435CFA" w:rsidRPr="00A8565C" w:rsidRDefault="00435CFA" w:rsidP="0009789A">
            <w:pPr>
              <w:jc w:val="center"/>
              <w:rPr>
                <w:rFonts w:ascii="Times New Roman" w:hAnsi="Times New Roman" w:cs="Times New Roman"/>
                <w:bCs/>
                <w:sz w:val="20"/>
                <w:szCs w:val="20"/>
              </w:rPr>
            </w:pPr>
            <w:r w:rsidRPr="00A8565C">
              <w:rPr>
                <w:rFonts w:ascii="Times New Roman" w:hAnsi="Times New Roman" w:cs="Times New Roman"/>
                <w:bCs/>
                <w:sz w:val="20"/>
                <w:szCs w:val="20"/>
              </w:rPr>
              <w:t>50</w:t>
            </w:r>
          </w:p>
        </w:tc>
        <w:tc>
          <w:tcPr>
            <w:tcW w:w="1134" w:type="dxa"/>
          </w:tcPr>
          <w:p w14:paraId="46FC4F0A" w14:textId="6627E95F" w:rsidR="00435CFA" w:rsidRPr="00A8565C" w:rsidRDefault="007F37F5" w:rsidP="0009789A">
            <w:pPr>
              <w:jc w:val="center"/>
              <w:rPr>
                <w:rFonts w:ascii="Times New Roman" w:hAnsi="Times New Roman" w:cs="Times New Roman"/>
                <w:bCs/>
                <w:sz w:val="20"/>
                <w:szCs w:val="20"/>
              </w:rPr>
            </w:pPr>
            <w:r w:rsidRPr="00A8565C">
              <w:rPr>
                <w:rFonts w:ascii="Times New Roman" w:hAnsi="Times New Roman" w:cs="Times New Roman"/>
                <w:bCs/>
                <w:sz w:val="20"/>
                <w:szCs w:val="20"/>
              </w:rPr>
              <w:t xml:space="preserve">R$ </w:t>
            </w:r>
            <w:r w:rsidR="00C4724B" w:rsidRPr="00A8565C">
              <w:rPr>
                <w:rFonts w:ascii="Times New Roman" w:hAnsi="Times New Roman" w:cs="Times New Roman"/>
                <w:bCs/>
                <w:sz w:val="20"/>
                <w:szCs w:val="20"/>
              </w:rPr>
              <w:t>528,66</w:t>
            </w:r>
            <w:r w:rsidR="00CB2644" w:rsidRPr="00A8565C">
              <w:rPr>
                <w:rFonts w:ascii="Times New Roman" w:hAnsi="Times New Roman" w:cs="Times New Roman"/>
                <w:bCs/>
                <w:sz w:val="20"/>
                <w:szCs w:val="20"/>
              </w:rPr>
              <w:t xml:space="preserve"> </w:t>
            </w:r>
          </w:p>
        </w:tc>
      </w:tr>
    </w:tbl>
    <w:p w14:paraId="1B1B50EE" w14:textId="77777777" w:rsidR="00435CFA" w:rsidRPr="007F37F5" w:rsidRDefault="00435CFA" w:rsidP="00993AF8">
      <w:pPr>
        <w:pStyle w:val="Normal1"/>
        <w:ind w:right="-427"/>
        <w:rPr>
          <w:sz w:val="20"/>
          <w:szCs w:val="20"/>
        </w:rPr>
      </w:pPr>
    </w:p>
    <w:p w14:paraId="0BE93D34" w14:textId="2F31DB42" w:rsidR="007F37F5" w:rsidRPr="007F37F5" w:rsidRDefault="007F37F5" w:rsidP="00993AF8">
      <w:pPr>
        <w:pStyle w:val="Normal1"/>
        <w:ind w:right="-427"/>
        <w:rPr>
          <w:b/>
          <w:bCs/>
          <w:sz w:val="20"/>
          <w:szCs w:val="20"/>
          <w:u w:val="single"/>
        </w:rPr>
      </w:pPr>
      <w:r w:rsidRPr="007F37F5">
        <w:rPr>
          <w:b/>
          <w:bCs/>
          <w:sz w:val="20"/>
          <w:szCs w:val="20"/>
          <w:u w:val="single"/>
        </w:rPr>
        <w:t>2.</w:t>
      </w:r>
      <w:r>
        <w:rPr>
          <w:b/>
          <w:bCs/>
          <w:sz w:val="20"/>
          <w:szCs w:val="20"/>
          <w:u w:val="single"/>
        </w:rPr>
        <w:t xml:space="preserve"> FUNDAMENTAÇÃO DA CONTRATAÇÃO:</w:t>
      </w:r>
    </w:p>
    <w:p w14:paraId="4F70BB10" w14:textId="27F09157" w:rsidR="00541321" w:rsidRDefault="007F37F5" w:rsidP="007F37F5">
      <w:pPr>
        <w:spacing w:after="0"/>
        <w:ind w:right="107"/>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2.1. </w:t>
      </w:r>
      <w:r w:rsidR="00541321" w:rsidRPr="00927C25">
        <w:rPr>
          <w:rFonts w:ascii="Times New Roman" w:eastAsia="Times New Roman" w:hAnsi="Times New Roman" w:cs="Times New Roman"/>
          <w:sz w:val="20"/>
          <w:szCs w:val="20"/>
        </w:rPr>
        <w:t>A contratação que ora se pretende realizar está integralmente fundamentada no estudo técnico preliminar – ETP em anexo, o qual detalhou minuciosamente os requisitos necessários e outros elementos pertinentes ao objeto, bem como fundamenta-se na Lei Federal nº 14.133/2021.</w:t>
      </w:r>
    </w:p>
    <w:p w14:paraId="32C52584" w14:textId="77777777" w:rsidR="00437200" w:rsidRDefault="00437200" w:rsidP="00437200">
      <w:pPr>
        <w:spacing w:after="0"/>
        <w:ind w:left="102" w:right="107"/>
        <w:jc w:val="both"/>
        <w:rPr>
          <w:rFonts w:ascii="Times New Roman" w:eastAsia="Times New Roman" w:hAnsi="Times New Roman" w:cs="Times New Roman"/>
          <w:sz w:val="20"/>
          <w:szCs w:val="20"/>
        </w:rPr>
      </w:pPr>
    </w:p>
    <w:p w14:paraId="6D29C4FF" w14:textId="1EDDDB4D" w:rsidR="007F37F5" w:rsidRPr="007F37F5" w:rsidRDefault="007F37F5" w:rsidP="007F37F5">
      <w:pPr>
        <w:spacing w:after="0"/>
        <w:ind w:right="107"/>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lastRenderedPageBreak/>
        <w:t>3. DESCRIÇÃO DA SOLUÇÃO COMO UM TODO:</w:t>
      </w:r>
    </w:p>
    <w:p w14:paraId="4D947AA1" w14:textId="3D1C5342" w:rsidR="00DB5705" w:rsidRPr="000756BA" w:rsidRDefault="007F37F5" w:rsidP="00DB5705">
      <w:pPr>
        <w:pStyle w:val="Normal1"/>
        <w:pBdr>
          <w:top w:val="nil"/>
          <w:left w:val="nil"/>
          <w:bottom w:val="nil"/>
          <w:right w:val="nil"/>
          <w:between w:val="nil"/>
        </w:pBdr>
        <w:jc w:val="both"/>
        <w:rPr>
          <w:color w:val="000000"/>
          <w:sz w:val="20"/>
          <w:szCs w:val="20"/>
          <w:shd w:val="clear" w:color="auto" w:fill="FFFFFF"/>
        </w:rPr>
      </w:pPr>
      <w:r>
        <w:rPr>
          <w:b/>
          <w:bCs/>
          <w:color w:val="000000"/>
          <w:sz w:val="20"/>
          <w:szCs w:val="20"/>
          <w:shd w:val="clear" w:color="auto" w:fill="FFFFFF"/>
        </w:rPr>
        <w:t xml:space="preserve">3.1. </w:t>
      </w:r>
      <w:r w:rsidR="00DB5705" w:rsidRPr="000756BA">
        <w:rPr>
          <w:color w:val="000000"/>
          <w:sz w:val="20"/>
          <w:szCs w:val="20"/>
          <w:shd w:val="clear" w:color="auto" w:fill="FFFFFF"/>
        </w:rPr>
        <w:t>A aquisição de conjuntos escolares, de mesa e cadeira, visa promover a qualidade da educação nas escolas municipais de Palmitinho, garantindo um ambiente escolar mais adequado, seguro e confortável para os alunos do ensino fundamental. Muitos dos mobiliários existentes encontram-se deteriorados ou inadequados, o que pode interferir negativamente no desempenho acadêmico, no bem-estar e na saúde postural dos estudantes.</w:t>
      </w:r>
    </w:p>
    <w:p w14:paraId="5431608F" w14:textId="77777777" w:rsidR="00437200" w:rsidRDefault="00437200" w:rsidP="00437200">
      <w:pPr>
        <w:spacing w:after="0"/>
        <w:jc w:val="both"/>
        <w:rPr>
          <w:rFonts w:ascii="Times New Roman" w:eastAsia="Times New Roman" w:hAnsi="Times New Roman" w:cs="Times New Roman"/>
          <w:color w:val="000000"/>
          <w:sz w:val="20"/>
          <w:szCs w:val="20"/>
        </w:rPr>
      </w:pPr>
    </w:p>
    <w:p w14:paraId="20F03AE8" w14:textId="70DCB469" w:rsidR="007F37F5" w:rsidRPr="007F37F5" w:rsidRDefault="007F37F5" w:rsidP="00437200">
      <w:pPr>
        <w:spacing w:after="0"/>
        <w:jc w:val="both"/>
        <w:rPr>
          <w:rFonts w:ascii="Times New Roman" w:eastAsia="Times New Roman" w:hAnsi="Times New Roman" w:cs="Times New Roman"/>
          <w:b/>
          <w:bCs/>
          <w:color w:val="000000"/>
          <w:sz w:val="20"/>
          <w:szCs w:val="20"/>
          <w:u w:val="single"/>
        </w:rPr>
      </w:pPr>
      <w:r>
        <w:rPr>
          <w:rFonts w:ascii="Times New Roman" w:eastAsia="Times New Roman" w:hAnsi="Times New Roman" w:cs="Times New Roman"/>
          <w:b/>
          <w:bCs/>
          <w:color w:val="000000"/>
          <w:sz w:val="20"/>
          <w:szCs w:val="20"/>
          <w:u w:val="single"/>
        </w:rPr>
        <w:t>4. REQUISITOS DA CONTRATAÇÃO:</w:t>
      </w:r>
    </w:p>
    <w:p w14:paraId="3AD32D4F" w14:textId="0A76228D" w:rsidR="00541321" w:rsidRPr="00927C25" w:rsidRDefault="007F37F5" w:rsidP="00437200">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4.1. </w:t>
      </w:r>
      <w:r w:rsidR="00541321" w:rsidRPr="00927C25">
        <w:rPr>
          <w:rFonts w:ascii="Times New Roman" w:eastAsia="Times New Roman" w:hAnsi="Times New Roman" w:cs="Times New Roman"/>
          <w:sz w:val="20"/>
          <w:szCs w:val="20"/>
        </w:rPr>
        <w:t>Os bens a serem adquiridos tem natureza de bens comuns, tendo em vista que seus padrões de desempenho e qualidade podem ser objetivamente definidos pelo edital, por meio de especificações usuais de mercado, vide art. 6º, XIII, da Lei nº 14.133/2021.</w:t>
      </w:r>
    </w:p>
    <w:p w14:paraId="527DEFFD" w14:textId="00455D6A" w:rsidR="00541321" w:rsidRPr="007F37F5" w:rsidRDefault="007F37F5" w:rsidP="00437200">
      <w:pPr>
        <w:spacing w:after="0"/>
        <w:jc w:val="both"/>
        <w:rPr>
          <w:rFonts w:ascii="Times New Roman" w:eastAsia="Times New Roman" w:hAnsi="Times New Roman" w:cs="Times New Roman"/>
          <w:sz w:val="20"/>
          <w:szCs w:val="20"/>
        </w:rPr>
      </w:pPr>
      <w:r w:rsidRPr="007F37F5">
        <w:rPr>
          <w:rFonts w:ascii="Times New Roman" w:eastAsia="Times New Roman" w:hAnsi="Times New Roman" w:cs="Times New Roman"/>
          <w:b/>
          <w:bCs/>
          <w:sz w:val="20"/>
          <w:szCs w:val="20"/>
        </w:rPr>
        <w:t>4.2.</w:t>
      </w:r>
      <w:r w:rsidRPr="007F37F5">
        <w:rPr>
          <w:rFonts w:ascii="Times New Roman" w:eastAsia="Times New Roman" w:hAnsi="Times New Roman" w:cs="Times New Roman"/>
          <w:sz w:val="20"/>
          <w:szCs w:val="20"/>
        </w:rPr>
        <w:t xml:space="preserve"> </w:t>
      </w:r>
      <w:r w:rsidR="00541321" w:rsidRPr="007F37F5">
        <w:rPr>
          <w:rFonts w:ascii="Times New Roman" w:eastAsia="Times New Roman" w:hAnsi="Times New Roman" w:cs="Times New Roman"/>
          <w:sz w:val="20"/>
          <w:szCs w:val="20"/>
        </w:rPr>
        <w:t>A contratação será realizada por meio de licitação, na modalidade pregão</w:t>
      </w:r>
      <w:r w:rsidR="00431C38" w:rsidRPr="007F37F5">
        <w:rPr>
          <w:rFonts w:ascii="Times New Roman" w:eastAsia="Times New Roman" w:hAnsi="Times New Roman" w:cs="Times New Roman"/>
          <w:sz w:val="20"/>
          <w:szCs w:val="20"/>
        </w:rPr>
        <w:t xml:space="preserve"> </w:t>
      </w:r>
      <w:r w:rsidR="00AA2220" w:rsidRPr="007F37F5">
        <w:rPr>
          <w:rFonts w:ascii="Times New Roman" w:eastAsia="Times New Roman" w:hAnsi="Times New Roman" w:cs="Times New Roman"/>
          <w:sz w:val="20"/>
          <w:szCs w:val="20"/>
        </w:rPr>
        <w:t>com sistema</w:t>
      </w:r>
      <w:r w:rsidR="00431C38" w:rsidRPr="007F37F5">
        <w:rPr>
          <w:rFonts w:ascii="Times New Roman" w:eastAsia="Times New Roman" w:hAnsi="Times New Roman" w:cs="Times New Roman"/>
          <w:sz w:val="20"/>
          <w:szCs w:val="20"/>
        </w:rPr>
        <w:t xml:space="preserve"> de registro de preços</w:t>
      </w:r>
      <w:r w:rsidR="00541321" w:rsidRPr="007F37F5">
        <w:rPr>
          <w:rFonts w:ascii="Times New Roman" w:eastAsia="Times New Roman" w:hAnsi="Times New Roman" w:cs="Times New Roman"/>
          <w:sz w:val="20"/>
          <w:szCs w:val="20"/>
        </w:rPr>
        <w:t>, na sua forma eletrônica, com critério de julgamento por menor preço, nos termos dos artigos 6º, XLI, 17, § 2º, e 34, todos da Lei</w:t>
      </w:r>
      <w:r>
        <w:rPr>
          <w:rFonts w:ascii="Times New Roman" w:eastAsia="Times New Roman" w:hAnsi="Times New Roman" w:cs="Times New Roman"/>
          <w:sz w:val="20"/>
          <w:szCs w:val="20"/>
        </w:rPr>
        <w:t xml:space="preserve"> Federal</w:t>
      </w:r>
      <w:r>
        <w:rPr>
          <w:rFonts w:ascii="Times New Roman" w:eastAsia="Times New Roman" w:hAnsi="Times New Roman" w:cs="Times New Roman"/>
          <w:sz w:val="20"/>
          <w:szCs w:val="20"/>
        </w:rPr>
        <w:br/>
      </w:r>
      <w:r w:rsidR="00541321" w:rsidRPr="007F37F5">
        <w:rPr>
          <w:rFonts w:ascii="Times New Roman" w:eastAsia="Times New Roman" w:hAnsi="Times New Roman" w:cs="Times New Roman"/>
          <w:sz w:val="20"/>
          <w:szCs w:val="20"/>
        </w:rPr>
        <w:t>nº 14.133/2021.</w:t>
      </w:r>
    </w:p>
    <w:p w14:paraId="446C90E8" w14:textId="156ADBCB" w:rsidR="00541321" w:rsidRDefault="007F37F5" w:rsidP="00437200">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4.3. </w:t>
      </w:r>
      <w:r w:rsidR="00541321" w:rsidRPr="00927C25">
        <w:rPr>
          <w:rFonts w:ascii="Times New Roman" w:eastAsia="Times New Roman" w:hAnsi="Times New Roman" w:cs="Times New Roman"/>
          <w:sz w:val="20"/>
          <w:szCs w:val="20"/>
        </w:rPr>
        <w:t>Para fornecimento</w:t>
      </w:r>
      <w:r w:rsidR="00927C25">
        <w:rPr>
          <w:rFonts w:ascii="Times New Roman" w:eastAsia="Times New Roman" w:hAnsi="Times New Roman" w:cs="Times New Roman"/>
          <w:sz w:val="20"/>
          <w:szCs w:val="20"/>
        </w:rPr>
        <w:t xml:space="preserve"> dos objetos</w:t>
      </w:r>
      <w:r w:rsidR="00541321" w:rsidRPr="00927C25">
        <w:rPr>
          <w:rFonts w:ascii="Times New Roman" w:eastAsia="Times New Roman" w:hAnsi="Times New Roman" w:cs="Times New Roman"/>
          <w:sz w:val="20"/>
          <w:szCs w:val="20"/>
        </w:rPr>
        <w:t xml:space="preserve"> pretendidos os eventuais interessados deverão comprovar que atuam em ramo de atividade compatível com o objeto da licitação, bem como apresentar </w:t>
      </w:r>
      <w:r w:rsidR="00927C25">
        <w:rPr>
          <w:rFonts w:ascii="Times New Roman" w:eastAsia="Times New Roman" w:hAnsi="Times New Roman" w:cs="Times New Roman"/>
          <w:sz w:val="20"/>
          <w:szCs w:val="20"/>
        </w:rPr>
        <w:t xml:space="preserve">os </w:t>
      </w:r>
      <w:r w:rsidR="00541321" w:rsidRPr="00927C25">
        <w:rPr>
          <w:rFonts w:ascii="Times New Roman" w:eastAsia="Times New Roman" w:hAnsi="Times New Roman" w:cs="Times New Roman"/>
          <w:sz w:val="20"/>
          <w:szCs w:val="20"/>
        </w:rPr>
        <w:t>documentos a título habilitação, nos termos do art. 62, da Lei Federal nº 14.133/2021</w:t>
      </w:r>
      <w:r w:rsidR="00437200">
        <w:rPr>
          <w:rFonts w:ascii="Times New Roman" w:eastAsia="Times New Roman" w:hAnsi="Times New Roman" w:cs="Times New Roman"/>
          <w:sz w:val="20"/>
          <w:szCs w:val="20"/>
        </w:rPr>
        <w:t>.</w:t>
      </w:r>
      <w:r w:rsidR="00F02242">
        <w:rPr>
          <w:rFonts w:ascii="Times New Roman" w:eastAsia="Times New Roman" w:hAnsi="Times New Roman" w:cs="Times New Roman"/>
          <w:sz w:val="20"/>
          <w:szCs w:val="20"/>
        </w:rPr>
        <w:t xml:space="preserve"> </w:t>
      </w:r>
    </w:p>
    <w:p w14:paraId="13FFDF83" w14:textId="77777777" w:rsidR="00437200" w:rsidRPr="00927C25" w:rsidRDefault="00437200" w:rsidP="00437200">
      <w:pPr>
        <w:spacing w:after="0"/>
        <w:jc w:val="both"/>
        <w:rPr>
          <w:rFonts w:ascii="Times New Roman" w:eastAsia="Times New Roman" w:hAnsi="Times New Roman" w:cs="Times New Roman"/>
          <w:b/>
          <w:sz w:val="20"/>
          <w:szCs w:val="20"/>
        </w:rPr>
      </w:pPr>
    </w:p>
    <w:p w14:paraId="5A2E6627" w14:textId="7B10E550" w:rsidR="00541321" w:rsidRPr="00927C25" w:rsidRDefault="00541321" w:rsidP="00437200">
      <w:pPr>
        <w:spacing w:after="0"/>
        <w:jc w:val="both"/>
        <w:rPr>
          <w:rFonts w:ascii="Times New Roman" w:eastAsia="Times New Roman" w:hAnsi="Times New Roman" w:cs="Times New Roman"/>
          <w:b/>
          <w:sz w:val="20"/>
          <w:szCs w:val="20"/>
        </w:rPr>
      </w:pPr>
      <w:r w:rsidRPr="00927C25">
        <w:rPr>
          <w:rFonts w:ascii="Times New Roman" w:eastAsia="Times New Roman" w:hAnsi="Times New Roman" w:cs="Times New Roman"/>
          <w:b/>
          <w:sz w:val="20"/>
          <w:szCs w:val="20"/>
        </w:rPr>
        <w:t>4.</w:t>
      </w:r>
      <w:r w:rsidR="007F37F5">
        <w:rPr>
          <w:rFonts w:ascii="Times New Roman" w:eastAsia="Times New Roman" w:hAnsi="Times New Roman" w:cs="Times New Roman"/>
          <w:b/>
          <w:sz w:val="20"/>
          <w:szCs w:val="20"/>
        </w:rPr>
        <w:t>4</w:t>
      </w:r>
      <w:r w:rsidRPr="00927C25">
        <w:rPr>
          <w:rFonts w:ascii="Times New Roman" w:eastAsia="Times New Roman" w:hAnsi="Times New Roman" w:cs="Times New Roman"/>
          <w:b/>
          <w:sz w:val="20"/>
          <w:szCs w:val="20"/>
        </w:rPr>
        <w:t>. Condições de execução:</w:t>
      </w:r>
    </w:p>
    <w:p w14:paraId="4111BD89" w14:textId="47F4323E" w:rsidR="004C39FE" w:rsidRPr="00927C25" w:rsidRDefault="007F37F5" w:rsidP="00437200">
      <w:pPr>
        <w:spacing w:after="0"/>
        <w:jc w:val="both"/>
        <w:rPr>
          <w:rFonts w:ascii="Times New Roman" w:hAnsi="Times New Roman" w:cs="Times New Roman"/>
          <w:sz w:val="20"/>
          <w:szCs w:val="20"/>
        </w:rPr>
      </w:pPr>
      <w:r>
        <w:rPr>
          <w:rFonts w:ascii="Times New Roman" w:hAnsi="Times New Roman" w:cs="Times New Roman"/>
          <w:sz w:val="20"/>
          <w:szCs w:val="20"/>
        </w:rPr>
        <w:t xml:space="preserve">a) </w:t>
      </w:r>
      <w:r w:rsidR="004C39FE" w:rsidRPr="00927C25">
        <w:rPr>
          <w:rFonts w:ascii="Times New Roman" w:hAnsi="Times New Roman" w:cs="Times New Roman"/>
          <w:sz w:val="20"/>
          <w:szCs w:val="20"/>
        </w:rPr>
        <w:t xml:space="preserve">Os itens deverão ser entregues em até </w:t>
      </w:r>
      <w:r w:rsidR="004C39FE" w:rsidRPr="00993AF8">
        <w:rPr>
          <w:rFonts w:ascii="Times New Roman" w:hAnsi="Times New Roman" w:cs="Times New Roman"/>
          <w:color w:val="000000" w:themeColor="text1"/>
          <w:sz w:val="20"/>
          <w:szCs w:val="20"/>
        </w:rPr>
        <w:t xml:space="preserve">10 (dez) dias </w:t>
      </w:r>
      <w:r w:rsidR="004C39FE" w:rsidRPr="00927C25">
        <w:rPr>
          <w:rFonts w:ascii="Times New Roman" w:hAnsi="Times New Roman" w:cs="Times New Roman"/>
          <w:sz w:val="20"/>
          <w:szCs w:val="20"/>
        </w:rPr>
        <w:t>úteis a contar da solicitação (nota de empenho)</w:t>
      </w:r>
      <w:r w:rsidR="00437200">
        <w:rPr>
          <w:rFonts w:ascii="Times New Roman" w:hAnsi="Times New Roman" w:cs="Times New Roman"/>
          <w:sz w:val="20"/>
          <w:szCs w:val="20"/>
        </w:rPr>
        <w:t xml:space="preserve">. </w:t>
      </w:r>
    </w:p>
    <w:p w14:paraId="60A102AA" w14:textId="0F08F70E" w:rsidR="004C39FE" w:rsidRDefault="007F37F5" w:rsidP="00437200">
      <w:pPr>
        <w:spacing w:after="0"/>
        <w:jc w:val="both"/>
        <w:rPr>
          <w:rFonts w:ascii="Times New Roman" w:hAnsi="Times New Roman" w:cs="Times New Roman"/>
          <w:sz w:val="20"/>
          <w:szCs w:val="20"/>
        </w:rPr>
      </w:pPr>
      <w:r>
        <w:rPr>
          <w:rFonts w:ascii="Times New Roman" w:hAnsi="Times New Roman" w:cs="Times New Roman"/>
          <w:sz w:val="20"/>
          <w:szCs w:val="20"/>
        </w:rPr>
        <w:t xml:space="preserve">b) </w:t>
      </w:r>
      <w:r w:rsidR="004C39FE" w:rsidRPr="00927C25">
        <w:rPr>
          <w:rFonts w:ascii="Times New Roman" w:hAnsi="Times New Roman" w:cs="Times New Roman"/>
          <w:sz w:val="20"/>
          <w:szCs w:val="20"/>
        </w:rPr>
        <w:t>O contrato terá vigência a contar da assinatura até o dia 31 de dezembro de 2025, podendo ser prorrogado justificadamente nos termos da Lei Federal 1</w:t>
      </w:r>
      <w:r w:rsidR="00437200">
        <w:rPr>
          <w:rFonts w:ascii="Times New Roman" w:hAnsi="Times New Roman" w:cs="Times New Roman"/>
          <w:sz w:val="20"/>
          <w:szCs w:val="20"/>
        </w:rPr>
        <w:t>4.133/2021.</w:t>
      </w:r>
    </w:p>
    <w:p w14:paraId="1BF0220E" w14:textId="77777777" w:rsidR="00437200" w:rsidRPr="00927C25" w:rsidRDefault="00437200" w:rsidP="00437200">
      <w:pPr>
        <w:spacing w:after="0"/>
        <w:jc w:val="both"/>
        <w:rPr>
          <w:rFonts w:ascii="Times New Roman" w:eastAsia="Times New Roman" w:hAnsi="Times New Roman" w:cs="Times New Roman"/>
          <w:b/>
          <w:color w:val="000000"/>
          <w:sz w:val="20"/>
          <w:szCs w:val="20"/>
        </w:rPr>
      </w:pPr>
    </w:p>
    <w:p w14:paraId="665734F2" w14:textId="5A7F6AD5" w:rsidR="004C39FE" w:rsidRPr="00927C25" w:rsidRDefault="00541321" w:rsidP="00437200">
      <w:pPr>
        <w:spacing w:after="0"/>
        <w:jc w:val="both"/>
        <w:rPr>
          <w:rFonts w:ascii="Times New Roman" w:eastAsia="Times New Roman" w:hAnsi="Times New Roman" w:cs="Times New Roman"/>
          <w:b/>
          <w:sz w:val="20"/>
          <w:szCs w:val="20"/>
        </w:rPr>
      </w:pPr>
      <w:r w:rsidRPr="00927C25">
        <w:rPr>
          <w:rFonts w:ascii="Times New Roman" w:eastAsia="Times New Roman" w:hAnsi="Times New Roman" w:cs="Times New Roman"/>
          <w:b/>
          <w:sz w:val="20"/>
          <w:szCs w:val="20"/>
        </w:rPr>
        <w:t>4.</w:t>
      </w:r>
      <w:r w:rsidR="007F37F5">
        <w:rPr>
          <w:rFonts w:ascii="Times New Roman" w:eastAsia="Times New Roman" w:hAnsi="Times New Roman" w:cs="Times New Roman"/>
          <w:b/>
          <w:sz w:val="20"/>
          <w:szCs w:val="20"/>
        </w:rPr>
        <w:t>5</w:t>
      </w:r>
      <w:r w:rsidRPr="00927C25">
        <w:rPr>
          <w:rFonts w:ascii="Times New Roman" w:eastAsia="Times New Roman" w:hAnsi="Times New Roman" w:cs="Times New Roman"/>
          <w:b/>
          <w:sz w:val="20"/>
          <w:szCs w:val="20"/>
        </w:rPr>
        <w:t>. Condições de pagamento:</w:t>
      </w:r>
    </w:p>
    <w:p w14:paraId="3A971B28" w14:textId="0BC0191E" w:rsidR="004C39FE" w:rsidRDefault="007F37F5" w:rsidP="00437200">
      <w:pPr>
        <w:spacing w:after="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a) </w:t>
      </w:r>
      <w:r w:rsidR="004C39FE" w:rsidRPr="00927C25">
        <w:rPr>
          <w:rFonts w:ascii="Times New Roman" w:eastAsia="Times New Roman" w:hAnsi="Times New Roman" w:cs="Times New Roman"/>
          <w:bCs/>
          <w:sz w:val="20"/>
          <w:szCs w:val="20"/>
        </w:rPr>
        <w:t xml:space="preserve">O pagamento será efetuado no prazo máximo de 30 (trinta) dias úteis após a entrega dos itens.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 </w:t>
      </w:r>
    </w:p>
    <w:p w14:paraId="51F98EF1" w14:textId="77777777" w:rsidR="00437200" w:rsidRPr="00927C25" w:rsidRDefault="00437200" w:rsidP="00437200">
      <w:pPr>
        <w:spacing w:after="0"/>
        <w:jc w:val="both"/>
        <w:rPr>
          <w:rFonts w:ascii="Times New Roman" w:eastAsia="Times New Roman" w:hAnsi="Times New Roman" w:cs="Times New Roman"/>
          <w:bCs/>
          <w:sz w:val="20"/>
          <w:szCs w:val="20"/>
        </w:rPr>
      </w:pPr>
    </w:p>
    <w:p w14:paraId="6DEDA357" w14:textId="3228B2E0" w:rsidR="00541321" w:rsidRPr="00927C25" w:rsidRDefault="00541321" w:rsidP="00437200">
      <w:pPr>
        <w:spacing w:after="0"/>
        <w:jc w:val="both"/>
        <w:rPr>
          <w:rFonts w:ascii="Times New Roman" w:eastAsia="Times New Roman" w:hAnsi="Times New Roman" w:cs="Times New Roman"/>
          <w:b/>
          <w:sz w:val="20"/>
          <w:szCs w:val="20"/>
        </w:rPr>
      </w:pPr>
      <w:r w:rsidRPr="00927C25">
        <w:rPr>
          <w:rFonts w:ascii="Times New Roman" w:eastAsia="Times New Roman" w:hAnsi="Times New Roman" w:cs="Times New Roman"/>
          <w:b/>
          <w:sz w:val="20"/>
          <w:szCs w:val="20"/>
        </w:rPr>
        <w:t>4.</w:t>
      </w:r>
      <w:r w:rsidR="007F37F5">
        <w:rPr>
          <w:rFonts w:ascii="Times New Roman" w:eastAsia="Times New Roman" w:hAnsi="Times New Roman" w:cs="Times New Roman"/>
          <w:b/>
          <w:sz w:val="20"/>
          <w:szCs w:val="20"/>
        </w:rPr>
        <w:t>6</w:t>
      </w:r>
      <w:r w:rsidRPr="00927C25">
        <w:rPr>
          <w:rFonts w:ascii="Times New Roman" w:eastAsia="Times New Roman" w:hAnsi="Times New Roman" w:cs="Times New Roman"/>
          <w:b/>
          <w:sz w:val="20"/>
          <w:szCs w:val="20"/>
        </w:rPr>
        <w:t>. Condições de entrega (caso seja objeto):</w:t>
      </w:r>
    </w:p>
    <w:p w14:paraId="50A0411B" w14:textId="1B68A63D" w:rsidR="004C39FE" w:rsidRDefault="007F37F5" w:rsidP="00437200">
      <w:pPr>
        <w:spacing w:after="0"/>
        <w:jc w:val="both"/>
        <w:rPr>
          <w:rFonts w:ascii="Times New Roman" w:hAnsi="Times New Roman" w:cs="Times New Roman"/>
          <w:sz w:val="20"/>
          <w:szCs w:val="20"/>
        </w:rPr>
      </w:pPr>
      <w:r>
        <w:rPr>
          <w:rFonts w:ascii="Times New Roman" w:hAnsi="Times New Roman" w:cs="Times New Roman"/>
          <w:sz w:val="20"/>
          <w:szCs w:val="20"/>
        </w:rPr>
        <w:t xml:space="preserve">a) </w:t>
      </w:r>
      <w:r w:rsidR="004C39FE" w:rsidRPr="00927C25">
        <w:rPr>
          <w:rFonts w:ascii="Times New Roman" w:hAnsi="Times New Roman" w:cs="Times New Roman"/>
          <w:sz w:val="20"/>
          <w:szCs w:val="20"/>
        </w:rPr>
        <w:t>Os produtos deverão ser entregues na Secretaria de Educação/ Prefeitura Municipal, situada na Rua Santos Dumont, nº 25, centro, Palmitinho/RS</w:t>
      </w:r>
      <w:r w:rsidR="00437200">
        <w:rPr>
          <w:rFonts w:ascii="Times New Roman" w:hAnsi="Times New Roman" w:cs="Times New Roman"/>
          <w:sz w:val="20"/>
          <w:szCs w:val="20"/>
        </w:rPr>
        <w:t>.</w:t>
      </w:r>
    </w:p>
    <w:p w14:paraId="51B98FC2" w14:textId="77777777" w:rsidR="007F37F5" w:rsidRDefault="007F37F5" w:rsidP="00437200">
      <w:pPr>
        <w:spacing w:after="0"/>
        <w:jc w:val="both"/>
        <w:rPr>
          <w:rFonts w:ascii="Times New Roman" w:hAnsi="Times New Roman" w:cs="Times New Roman"/>
          <w:sz w:val="20"/>
          <w:szCs w:val="20"/>
        </w:rPr>
      </w:pPr>
    </w:p>
    <w:p w14:paraId="0BF09FFD" w14:textId="76E2F0B1" w:rsidR="007F37F5" w:rsidRPr="007F37F5" w:rsidRDefault="007F37F5" w:rsidP="007F37F5">
      <w:pPr>
        <w:spacing w:after="0"/>
        <w:jc w:val="both"/>
        <w:rPr>
          <w:rFonts w:ascii="Times New Roman" w:hAnsi="Times New Roman" w:cs="Times New Roman"/>
          <w:b/>
          <w:bCs/>
          <w:sz w:val="20"/>
          <w:szCs w:val="20"/>
          <w:u w:val="single"/>
        </w:rPr>
      </w:pPr>
      <w:r>
        <w:rPr>
          <w:rFonts w:ascii="Times New Roman" w:hAnsi="Times New Roman" w:cs="Times New Roman"/>
          <w:b/>
          <w:bCs/>
          <w:sz w:val="20"/>
          <w:szCs w:val="20"/>
          <w:u w:val="single"/>
        </w:rPr>
        <w:t>5. MODELO DE GESTÃO DO CONTRATO:</w:t>
      </w:r>
    </w:p>
    <w:p w14:paraId="3604E259" w14:textId="0D24ADD7" w:rsidR="00541321" w:rsidRPr="00927C25" w:rsidRDefault="007F37F5" w:rsidP="007F37F5">
      <w:pPr>
        <w:spacing w:after="0"/>
        <w:ind w:right="105"/>
        <w:jc w:val="both"/>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 xml:space="preserve">5.1. </w:t>
      </w:r>
      <w:r w:rsidR="00541321" w:rsidRPr="00927C25">
        <w:rPr>
          <w:rFonts w:ascii="Times New Roman" w:eastAsia="Times New Roman" w:hAnsi="Times New Roman" w:cs="Times New Roman"/>
          <w:color w:val="000000"/>
          <w:sz w:val="20"/>
          <w:szCs w:val="20"/>
        </w:rPr>
        <w:t xml:space="preserve">A gestão e a fiscalização do objeto contratado serão realizadas conforme o disposto no Decreto Municipal </w:t>
      </w:r>
      <w:r>
        <w:rPr>
          <w:rFonts w:ascii="Times New Roman" w:eastAsia="Times New Roman" w:hAnsi="Times New Roman" w:cs="Times New Roman"/>
          <w:color w:val="000000"/>
          <w:sz w:val="20"/>
          <w:szCs w:val="20"/>
        </w:rPr>
        <w:t xml:space="preserve">nº </w:t>
      </w:r>
      <w:r w:rsidR="00541321" w:rsidRPr="00927C25">
        <w:rPr>
          <w:rFonts w:ascii="Times New Roman" w:eastAsia="Times New Roman" w:hAnsi="Times New Roman" w:cs="Times New Roman"/>
          <w:sz w:val="20"/>
          <w:szCs w:val="20"/>
        </w:rPr>
        <w:t>42/2024</w:t>
      </w:r>
      <w:r w:rsidR="00541321" w:rsidRPr="00927C25">
        <w:rPr>
          <w:rFonts w:ascii="Times New Roman" w:eastAsia="Times New Roman" w:hAnsi="Times New Roman" w:cs="Times New Roman"/>
          <w:color w:val="000000"/>
          <w:sz w:val="20"/>
          <w:szCs w:val="20"/>
        </w:rPr>
        <w:t>, que</w:t>
      </w:r>
      <w:r>
        <w:rPr>
          <w:rFonts w:ascii="Times New Roman" w:eastAsia="Times New Roman" w:hAnsi="Times New Roman" w:cs="Times New Roman"/>
          <w:color w:val="000000"/>
          <w:sz w:val="20"/>
          <w:szCs w:val="20"/>
        </w:rPr>
        <w:t xml:space="preserve"> </w:t>
      </w:r>
      <w:r w:rsidR="00541321" w:rsidRPr="00927C25">
        <w:rPr>
          <w:rFonts w:ascii="Times New Roman" w:eastAsia="Times New Roman" w:hAnsi="Times New Roman" w:cs="Times New Roman"/>
          <w:color w:val="000000"/>
          <w:sz w:val="20"/>
          <w:szCs w:val="20"/>
        </w:rPr>
        <w:t xml:space="preserve">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541321" w:rsidRPr="00927C25">
        <w:rPr>
          <w:rFonts w:ascii="Times New Roman" w:eastAsia="Times New Roman" w:hAnsi="Times New Roman" w:cs="Times New Roman"/>
          <w:sz w:val="20"/>
          <w:szCs w:val="20"/>
        </w:rPr>
        <w:t>Palmitinho/RS</w:t>
      </w:r>
      <w:r w:rsidR="00541321" w:rsidRPr="00927C25">
        <w:rPr>
          <w:rFonts w:ascii="Times New Roman" w:eastAsia="Times New Roman" w:hAnsi="Times New Roman" w:cs="Times New Roman"/>
          <w:color w:val="000000"/>
          <w:sz w:val="20"/>
          <w:szCs w:val="20"/>
        </w:rPr>
        <w:t>, nos termos da Lei Federal nº 14.133/2021</w:t>
      </w:r>
      <w:r w:rsidR="00541321" w:rsidRPr="00927C25">
        <w:rPr>
          <w:rFonts w:ascii="Times New Roman" w:eastAsia="Times New Roman" w:hAnsi="Times New Roman" w:cs="Times New Roman"/>
          <w:sz w:val="20"/>
          <w:szCs w:val="20"/>
        </w:rPr>
        <w:t>.</w:t>
      </w:r>
    </w:p>
    <w:p w14:paraId="746C2E5F" w14:textId="2DE55E14" w:rsidR="00541321" w:rsidRPr="00927C25" w:rsidRDefault="007F37F5" w:rsidP="007F37F5">
      <w:pPr>
        <w:spacing w:after="0"/>
        <w:ind w:right="105"/>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 xml:space="preserve">5.2. </w:t>
      </w:r>
      <w:r w:rsidR="00541321" w:rsidRPr="00927C25">
        <w:rPr>
          <w:rFonts w:ascii="Times New Roman" w:eastAsia="Times New Roman" w:hAnsi="Times New Roman" w:cs="Times New Roman"/>
          <w:color w:val="000000"/>
          <w:sz w:val="20"/>
          <w:szCs w:val="20"/>
        </w:rPr>
        <w:t xml:space="preserve">Os fiscais e Gestor de Contratos serão designados por Portaria específica e realizarão as suas atribuições em consonância com o Decreto Municipal supramencionado e com os dispositivos contratuais. </w:t>
      </w:r>
    </w:p>
    <w:p w14:paraId="753BDBA2" w14:textId="77777777" w:rsidR="00541321" w:rsidRDefault="00541321" w:rsidP="00082548">
      <w:pPr>
        <w:spacing w:after="0"/>
        <w:jc w:val="both"/>
        <w:rPr>
          <w:rFonts w:ascii="Times New Roman" w:eastAsia="Times New Roman" w:hAnsi="Times New Roman" w:cs="Times New Roman"/>
          <w:color w:val="000000"/>
          <w:sz w:val="20"/>
          <w:szCs w:val="20"/>
        </w:rPr>
      </w:pPr>
    </w:p>
    <w:p w14:paraId="67C80F12" w14:textId="7AF74DB7" w:rsidR="007F37F5" w:rsidRPr="007F37F5" w:rsidRDefault="007F37F5" w:rsidP="00082548">
      <w:pPr>
        <w:spacing w:after="0"/>
        <w:jc w:val="both"/>
        <w:rPr>
          <w:rFonts w:ascii="Times New Roman" w:eastAsia="Times New Roman" w:hAnsi="Times New Roman" w:cs="Times New Roman"/>
          <w:b/>
          <w:bCs/>
          <w:color w:val="000000"/>
          <w:sz w:val="20"/>
          <w:szCs w:val="20"/>
          <w:u w:val="single"/>
        </w:rPr>
      </w:pPr>
      <w:r>
        <w:rPr>
          <w:rFonts w:ascii="Times New Roman" w:eastAsia="Times New Roman" w:hAnsi="Times New Roman" w:cs="Times New Roman"/>
          <w:b/>
          <w:bCs/>
          <w:color w:val="000000"/>
          <w:sz w:val="20"/>
          <w:szCs w:val="20"/>
          <w:u w:val="single"/>
        </w:rPr>
        <w:t>6. FORMA E CRITÉRIOS DE SELEÇÃO DO FORNECEDOR:</w:t>
      </w:r>
    </w:p>
    <w:p w14:paraId="20EBB32E" w14:textId="405D3096" w:rsidR="00927C25" w:rsidRPr="007F37F5" w:rsidRDefault="007F37F5" w:rsidP="007F37F5">
      <w:pPr>
        <w:spacing w:after="0"/>
        <w:ind w:right="116"/>
        <w:jc w:val="both"/>
        <w:rPr>
          <w:rFonts w:ascii="Times New Roman" w:eastAsia="Times New Roman" w:hAnsi="Times New Roman" w:cs="Times New Roman"/>
          <w:sz w:val="20"/>
          <w:szCs w:val="20"/>
        </w:rPr>
      </w:pPr>
      <w:r w:rsidRPr="007F37F5">
        <w:rPr>
          <w:rFonts w:ascii="Times New Roman" w:eastAsia="Times New Roman" w:hAnsi="Times New Roman" w:cs="Times New Roman"/>
          <w:b/>
          <w:bCs/>
          <w:sz w:val="20"/>
          <w:szCs w:val="20"/>
        </w:rPr>
        <w:t xml:space="preserve">6.1. </w:t>
      </w:r>
      <w:r w:rsidR="00541321" w:rsidRPr="007F37F5">
        <w:rPr>
          <w:rFonts w:ascii="Times New Roman" w:eastAsia="Times New Roman" w:hAnsi="Times New Roman" w:cs="Times New Roman"/>
          <w:sz w:val="20"/>
          <w:szCs w:val="20"/>
        </w:rPr>
        <w:t>O futuro contratado será selecionado mediante processo licitatório na modalidade</w:t>
      </w:r>
      <w:r w:rsidR="00927C25" w:rsidRPr="007F37F5">
        <w:rPr>
          <w:rFonts w:ascii="Times New Roman" w:eastAsia="Times New Roman" w:hAnsi="Times New Roman" w:cs="Times New Roman"/>
          <w:sz w:val="20"/>
          <w:szCs w:val="20"/>
        </w:rPr>
        <w:t xml:space="preserve"> PREGÃO ELETRÔNICO</w:t>
      </w:r>
      <w:r w:rsidR="006D2B55" w:rsidRPr="007F37F5">
        <w:rPr>
          <w:rFonts w:ascii="Times New Roman" w:eastAsia="Times New Roman" w:hAnsi="Times New Roman" w:cs="Times New Roman"/>
          <w:sz w:val="20"/>
          <w:szCs w:val="20"/>
        </w:rPr>
        <w:t xml:space="preserve"> COM </w:t>
      </w:r>
      <w:r w:rsidR="0093796B" w:rsidRPr="007F37F5">
        <w:rPr>
          <w:rFonts w:ascii="Times New Roman" w:eastAsia="Times New Roman" w:hAnsi="Times New Roman" w:cs="Times New Roman"/>
          <w:sz w:val="20"/>
          <w:szCs w:val="20"/>
        </w:rPr>
        <w:t>SISTEMA</w:t>
      </w:r>
      <w:r w:rsidR="006D2B55" w:rsidRPr="007F37F5">
        <w:rPr>
          <w:rFonts w:ascii="Times New Roman" w:eastAsia="Times New Roman" w:hAnsi="Times New Roman" w:cs="Times New Roman"/>
          <w:sz w:val="20"/>
          <w:szCs w:val="20"/>
        </w:rPr>
        <w:t xml:space="preserve"> DE REGISTRO DE PREÇOS</w:t>
      </w:r>
      <w:r w:rsidR="00927C25" w:rsidRPr="007F37F5">
        <w:rPr>
          <w:rFonts w:ascii="Times New Roman" w:eastAsia="Times New Roman" w:hAnsi="Times New Roman" w:cs="Times New Roman"/>
          <w:sz w:val="20"/>
          <w:szCs w:val="20"/>
        </w:rPr>
        <w:t xml:space="preserve">. </w:t>
      </w:r>
    </w:p>
    <w:p w14:paraId="0D45BC7D" w14:textId="3F0BB252" w:rsidR="00927C25" w:rsidRDefault="007F37F5" w:rsidP="007F37F5">
      <w:pPr>
        <w:spacing w:after="0"/>
        <w:ind w:right="116"/>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6.2. </w:t>
      </w:r>
      <w:r w:rsidR="00541321" w:rsidRPr="00927C25">
        <w:rPr>
          <w:rFonts w:ascii="Times New Roman" w:eastAsia="Times New Roman" w:hAnsi="Times New Roman" w:cs="Times New Roman"/>
          <w:sz w:val="20"/>
          <w:szCs w:val="20"/>
        </w:rPr>
        <w:t>Quanto aos critérios de seleção do fornecedor</w:t>
      </w:r>
      <w:r w:rsidR="00927C25">
        <w:rPr>
          <w:rFonts w:ascii="Times New Roman" w:eastAsia="Times New Roman" w:hAnsi="Times New Roman" w:cs="Times New Roman"/>
          <w:sz w:val="20"/>
          <w:szCs w:val="20"/>
        </w:rPr>
        <w:t>,</w:t>
      </w:r>
      <w:r w:rsidR="00541321" w:rsidRPr="00927C25">
        <w:rPr>
          <w:rFonts w:ascii="Times New Roman" w:eastAsia="Times New Roman" w:hAnsi="Times New Roman" w:cs="Times New Roman"/>
          <w:sz w:val="20"/>
          <w:szCs w:val="20"/>
        </w:rPr>
        <w:t xml:space="preserve"> a administração poderá exigir todo disposto no art. 62 da Lei nº 14.133/2021, </w:t>
      </w:r>
      <w:r w:rsidR="00927C25">
        <w:rPr>
          <w:rFonts w:ascii="Times New Roman" w:eastAsia="Times New Roman" w:hAnsi="Times New Roman" w:cs="Times New Roman"/>
          <w:sz w:val="20"/>
          <w:szCs w:val="20"/>
        </w:rPr>
        <w:t>sendo necessário os seguintes documentos:</w:t>
      </w:r>
    </w:p>
    <w:p w14:paraId="475CB38B" w14:textId="77777777" w:rsidR="00DB5705" w:rsidRPr="00927C25" w:rsidRDefault="00DB5705" w:rsidP="00DB5705">
      <w:pPr>
        <w:spacing w:after="0"/>
        <w:ind w:left="102" w:right="116"/>
        <w:jc w:val="both"/>
        <w:rPr>
          <w:rFonts w:ascii="Times New Roman" w:eastAsia="Times New Roman" w:hAnsi="Times New Roman" w:cs="Times New Roman"/>
          <w:sz w:val="20"/>
          <w:szCs w:val="20"/>
        </w:rPr>
      </w:pPr>
    </w:p>
    <w:p w14:paraId="4A60B4CF" w14:textId="513FE471" w:rsidR="00927C25" w:rsidRPr="00927C25" w:rsidRDefault="007F37F5" w:rsidP="007F37F5">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6.3. </w:t>
      </w:r>
      <w:r w:rsidR="00927C25" w:rsidRPr="00927C25">
        <w:rPr>
          <w:rFonts w:ascii="Times New Roman" w:eastAsia="Times New Roman" w:hAnsi="Times New Roman" w:cs="Times New Roman"/>
          <w:b/>
          <w:bCs/>
          <w:sz w:val="20"/>
          <w:szCs w:val="20"/>
        </w:rPr>
        <w:t>Habilitação Jurídica</w:t>
      </w:r>
      <w:r w:rsidR="00927C25" w:rsidRPr="00927C25">
        <w:rPr>
          <w:rFonts w:ascii="Times New Roman" w:eastAsia="Times New Roman" w:hAnsi="Times New Roman" w:cs="Times New Roman"/>
          <w:sz w:val="20"/>
          <w:szCs w:val="20"/>
        </w:rPr>
        <w:t>:</w:t>
      </w:r>
    </w:p>
    <w:p w14:paraId="7B0556D1" w14:textId="0CC09E8D" w:rsidR="00927C25" w:rsidRDefault="007F37F5" w:rsidP="007F37F5">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6.3.1. </w:t>
      </w:r>
      <w:r w:rsidR="00927C25" w:rsidRPr="007F37F5">
        <w:rPr>
          <w:rFonts w:ascii="Times New Roman" w:eastAsia="Times New Roman" w:hAnsi="Times New Roman" w:cs="Times New Roman"/>
          <w:sz w:val="20"/>
          <w:szCs w:val="20"/>
        </w:rPr>
        <w:t>Cópia do registro comercial, no caso de empresa individual;</w:t>
      </w:r>
    </w:p>
    <w:p w14:paraId="16E0862A" w14:textId="762C0FC1" w:rsidR="00927C25" w:rsidRPr="007F37F5" w:rsidRDefault="007F37F5" w:rsidP="007F37F5">
      <w:pPr>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6.3.2. </w:t>
      </w:r>
      <w:r w:rsidR="00927C25" w:rsidRPr="007F37F5">
        <w:rPr>
          <w:rFonts w:ascii="Times New Roman" w:eastAsia="Times New Roman" w:hAnsi="Times New Roman" w:cs="Times New Roman"/>
          <w:sz w:val="20"/>
          <w:szCs w:val="20"/>
        </w:rPr>
        <w:t>Cópia do ato constitutivo, estatuto ou contrato social em vigor, devidamente registrado, em se tratando de sociedades comerciais, e, no caso de sociedade por ações, acompanhado de documentos de eleição de seus administradores;</w:t>
      </w:r>
    </w:p>
    <w:p w14:paraId="2576C864" w14:textId="63ABEA6A" w:rsidR="007F37F5" w:rsidRDefault="007F37F5" w:rsidP="007F37F5">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lastRenderedPageBreak/>
        <w:t xml:space="preserve">6.3.3. </w:t>
      </w:r>
      <w:r w:rsidR="00927C25" w:rsidRPr="007F37F5">
        <w:rPr>
          <w:rFonts w:ascii="Times New Roman" w:eastAsia="Times New Roman" w:hAnsi="Times New Roman" w:cs="Times New Roman"/>
          <w:sz w:val="20"/>
          <w:szCs w:val="20"/>
        </w:rPr>
        <w:t>Prova de inscrição no Cadastro Nacional de Pessoa Jurídica (CNPJ/MF);</w:t>
      </w:r>
    </w:p>
    <w:p w14:paraId="799DD010" w14:textId="4B72C2F6" w:rsidR="00927C25" w:rsidRPr="007F37F5" w:rsidRDefault="007F37F5" w:rsidP="007F37F5">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6.3.4. </w:t>
      </w:r>
      <w:r w:rsidR="00927C25" w:rsidRPr="007F37F5">
        <w:rPr>
          <w:rFonts w:ascii="Times New Roman" w:eastAsia="Times New Roman" w:hAnsi="Times New Roman" w:cs="Times New Roman"/>
          <w:sz w:val="20"/>
          <w:szCs w:val="20"/>
        </w:rPr>
        <w:t>Cópia do decreto de autorização, em se tratando de empresa ou sociedade estrangeira em funcionamento no País, e ato de registro ou autorização para funcionamento expedido pelo órgão competente, quando a atividade assim o exigir.</w:t>
      </w:r>
    </w:p>
    <w:p w14:paraId="3643FD0F" w14:textId="77777777" w:rsidR="00927C25" w:rsidRPr="00927C25" w:rsidRDefault="00927C25" w:rsidP="007F37F5">
      <w:pPr>
        <w:spacing w:after="0"/>
        <w:jc w:val="both"/>
        <w:rPr>
          <w:rFonts w:ascii="Times New Roman" w:eastAsia="Times New Roman" w:hAnsi="Times New Roman" w:cs="Times New Roman"/>
          <w:sz w:val="20"/>
          <w:szCs w:val="20"/>
        </w:rPr>
      </w:pPr>
    </w:p>
    <w:p w14:paraId="694FFD0B" w14:textId="2CE36C81" w:rsidR="00927C25" w:rsidRPr="00927C25" w:rsidRDefault="007F37F5" w:rsidP="007F37F5">
      <w:pPr>
        <w:spacing w:after="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6.4. </w:t>
      </w:r>
      <w:r w:rsidR="00927C25" w:rsidRPr="00927C25">
        <w:rPr>
          <w:rFonts w:ascii="Times New Roman" w:eastAsia="Times New Roman" w:hAnsi="Times New Roman" w:cs="Times New Roman"/>
          <w:b/>
          <w:bCs/>
          <w:sz w:val="20"/>
          <w:szCs w:val="20"/>
        </w:rPr>
        <w:t>Habilitação Fiscal, Social e Trabalhista:</w:t>
      </w:r>
    </w:p>
    <w:p w14:paraId="3CAB6B9C" w14:textId="2F2DE9CD" w:rsidR="00927C25" w:rsidRPr="00927C25" w:rsidRDefault="007F37F5" w:rsidP="007F37F5">
      <w:pPr>
        <w:pStyle w:val="PargrafodaLista"/>
        <w:spacing w:line="276"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6.4.1. </w:t>
      </w:r>
      <w:r w:rsidR="00927C25" w:rsidRPr="00927C25">
        <w:rPr>
          <w:rFonts w:ascii="Times New Roman" w:eastAsia="Times New Roman" w:hAnsi="Times New Roman" w:cs="Times New Roman"/>
          <w:sz w:val="20"/>
          <w:szCs w:val="20"/>
        </w:rPr>
        <w:t>Comprovante de inscrição no Cadastro de Pessoas Físicas (CPF) ou no Cadastro Nacional da Pessoa Jurídica (CNPJ);</w:t>
      </w:r>
    </w:p>
    <w:p w14:paraId="174C06A2" w14:textId="05698569" w:rsidR="00927C25" w:rsidRPr="00927C25" w:rsidRDefault="007F37F5" w:rsidP="007F37F5">
      <w:pPr>
        <w:pStyle w:val="PargrafodaLista"/>
        <w:spacing w:line="276"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6.4.2. </w:t>
      </w:r>
      <w:r w:rsidR="00927C25" w:rsidRPr="00927C25">
        <w:rPr>
          <w:rFonts w:ascii="Times New Roman" w:eastAsia="Times New Roman" w:hAnsi="Times New Roman" w:cs="Times New Roman"/>
          <w:sz w:val="20"/>
          <w:szCs w:val="20"/>
        </w:rPr>
        <w:t>Certidão negativa de débitos relativos aos tributos Municipais, relativa à sede do licitante.</w:t>
      </w:r>
    </w:p>
    <w:p w14:paraId="5AA728DA" w14:textId="11CEEC62" w:rsidR="00927C25" w:rsidRPr="00927C25" w:rsidRDefault="007F37F5" w:rsidP="007F37F5">
      <w:pPr>
        <w:pStyle w:val="PargrafodaLista"/>
        <w:spacing w:line="276"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6.4.3. </w:t>
      </w:r>
      <w:r w:rsidR="00927C25" w:rsidRPr="00927C25">
        <w:rPr>
          <w:rFonts w:ascii="Times New Roman" w:eastAsia="Times New Roman" w:hAnsi="Times New Roman" w:cs="Times New Roman"/>
          <w:sz w:val="20"/>
          <w:szCs w:val="20"/>
        </w:rPr>
        <w:t>Certidão negativa de débitos relativos aos tributos Estaduais, relativa à sede do licitante.</w:t>
      </w:r>
    </w:p>
    <w:p w14:paraId="59D70F48" w14:textId="27E6E5BF" w:rsidR="00927C25" w:rsidRPr="00927C25" w:rsidRDefault="007F37F5" w:rsidP="007F37F5">
      <w:pPr>
        <w:pStyle w:val="PargrafodaLista"/>
        <w:spacing w:line="276"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6.4.4. </w:t>
      </w:r>
      <w:r w:rsidR="00927C25" w:rsidRPr="00927C25">
        <w:rPr>
          <w:rFonts w:ascii="Times New Roman" w:eastAsia="Times New Roman" w:hAnsi="Times New Roman" w:cs="Times New Roman"/>
          <w:sz w:val="20"/>
          <w:szCs w:val="20"/>
        </w:rPr>
        <w:t>Certidão negativa de débitos relativos aos tributos Federais, relativa à sede do licitante.</w:t>
      </w:r>
    </w:p>
    <w:p w14:paraId="2A722010" w14:textId="30864075" w:rsidR="00927C25" w:rsidRPr="00927C25" w:rsidRDefault="007F37F5" w:rsidP="007F37F5">
      <w:pPr>
        <w:pStyle w:val="PargrafodaLista"/>
        <w:spacing w:line="276"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6.4.5. </w:t>
      </w:r>
      <w:r w:rsidR="00927C25" w:rsidRPr="00927C25">
        <w:rPr>
          <w:rFonts w:ascii="Times New Roman" w:eastAsia="Times New Roman" w:hAnsi="Times New Roman" w:cs="Times New Roman"/>
          <w:sz w:val="20"/>
          <w:szCs w:val="20"/>
        </w:rPr>
        <w:t>Certidão de regularidade relativa à Seguridade Social e ao FGTS, que demonstre cumprimento dos encargos sociais instituídos por lei;</w:t>
      </w:r>
    </w:p>
    <w:p w14:paraId="7744D6A8" w14:textId="29F9D08D" w:rsidR="00927C25" w:rsidRPr="00927C25" w:rsidRDefault="007F37F5" w:rsidP="007F37F5">
      <w:pPr>
        <w:pStyle w:val="PargrafodaLista"/>
        <w:spacing w:line="276"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6.4.6. </w:t>
      </w:r>
      <w:r w:rsidR="00927C25" w:rsidRPr="00927C25">
        <w:rPr>
          <w:rFonts w:ascii="Times New Roman" w:eastAsia="Times New Roman" w:hAnsi="Times New Roman" w:cs="Times New Roman"/>
          <w:sz w:val="20"/>
          <w:szCs w:val="20"/>
        </w:rPr>
        <w:t>Certidão negativa de débitos trabalhistas, relativa à Justiça do Trabalho.</w:t>
      </w:r>
    </w:p>
    <w:p w14:paraId="26EBEADC" w14:textId="08AB269A" w:rsidR="00927C25" w:rsidRPr="007F37F5" w:rsidRDefault="007F37F5" w:rsidP="007F37F5">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6.4.7. </w:t>
      </w:r>
      <w:r w:rsidRPr="007F37F5">
        <w:rPr>
          <w:rFonts w:ascii="Times New Roman" w:eastAsia="Times New Roman" w:hAnsi="Times New Roman" w:cs="Times New Roman"/>
          <w:sz w:val="20"/>
          <w:szCs w:val="20"/>
        </w:rPr>
        <w:t>P</w:t>
      </w:r>
      <w:r w:rsidR="00927C25" w:rsidRPr="007F37F5">
        <w:rPr>
          <w:rFonts w:ascii="Times New Roman" w:eastAsia="Times New Roman" w:hAnsi="Times New Roman" w:cs="Times New Roman"/>
          <w:sz w:val="20"/>
          <w:szCs w:val="20"/>
        </w:rPr>
        <w:t>ara a regularidade fiscal e trabalhista, será aceita certidão positiva com efeito de negativa.</w:t>
      </w:r>
    </w:p>
    <w:p w14:paraId="439DCF44" w14:textId="0A1C8F70" w:rsidR="00927C25" w:rsidRPr="00927C25" w:rsidRDefault="00B4376E" w:rsidP="00B4376E">
      <w:pPr>
        <w:pStyle w:val="PargrafodaLista"/>
        <w:spacing w:line="276" w:lineRule="auto"/>
        <w:ind w:left="0" w:firstLine="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6.4.8. </w:t>
      </w:r>
      <w:r w:rsidR="00927C25" w:rsidRPr="00927C25">
        <w:rPr>
          <w:rFonts w:ascii="Times New Roman" w:eastAsia="Times New Roman" w:hAnsi="Times New Roman" w:cs="Times New Roman"/>
          <w:sz w:val="20"/>
          <w:szCs w:val="20"/>
        </w:rPr>
        <w:t>Caso o licitante seja considerado isento de algum tributo relacionado ao objeto licitatório, deverá comprovar tal condição que o isenta.</w:t>
      </w:r>
    </w:p>
    <w:p w14:paraId="18253946" w14:textId="77777777" w:rsidR="00927C25" w:rsidRPr="00927C25" w:rsidRDefault="00927C25" w:rsidP="007F37F5">
      <w:pPr>
        <w:spacing w:after="0"/>
        <w:jc w:val="both"/>
        <w:rPr>
          <w:rFonts w:ascii="Times New Roman" w:eastAsia="Times New Roman" w:hAnsi="Times New Roman" w:cs="Times New Roman"/>
          <w:sz w:val="20"/>
          <w:szCs w:val="20"/>
        </w:rPr>
      </w:pPr>
    </w:p>
    <w:p w14:paraId="6712F68A" w14:textId="2E9FC8FA" w:rsidR="00927C25" w:rsidRPr="00927C25" w:rsidRDefault="00B4376E" w:rsidP="00927C25">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6.5. </w:t>
      </w:r>
      <w:r w:rsidR="00927C25" w:rsidRPr="00927C25">
        <w:rPr>
          <w:rFonts w:ascii="Times New Roman" w:eastAsia="Times New Roman" w:hAnsi="Times New Roman" w:cs="Times New Roman"/>
          <w:b/>
          <w:bCs/>
          <w:sz w:val="20"/>
          <w:szCs w:val="20"/>
        </w:rPr>
        <w:t>Habilitação Econômico-financeira:</w:t>
      </w:r>
    </w:p>
    <w:p w14:paraId="5D88EA3E" w14:textId="075CE967" w:rsidR="00927C25" w:rsidRDefault="00B4376E" w:rsidP="00B4376E">
      <w:pPr>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6.6. </w:t>
      </w:r>
      <w:r w:rsidR="00927C25" w:rsidRPr="00B4376E">
        <w:rPr>
          <w:rFonts w:ascii="Times New Roman" w:eastAsia="Times New Roman" w:hAnsi="Times New Roman" w:cs="Times New Roman"/>
          <w:sz w:val="20"/>
          <w:szCs w:val="20"/>
        </w:rPr>
        <w:t xml:space="preserve">Certidão negativa de falência expedida pelo distribuidor da sede da pessoa jurídica, em prazo não superior a 60 (sessenta) </w:t>
      </w:r>
      <w:r>
        <w:rPr>
          <w:rFonts w:ascii="Times New Roman" w:eastAsia="Times New Roman" w:hAnsi="Times New Roman" w:cs="Times New Roman"/>
          <w:sz w:val="20"/>
          <w:szCs w:val="20"/>
        </w:rPr>
        <w:t>d</w:t>
      </w:r>
      <w:r w:rsidR="00927C25" w:rsidRPr="00B4376E">
        <w:rPr>
          <w:rFonts w:ascii="Times New Roman" w:eastAsia="Times New Roman" w:hAnsi="Times New Roman" w:cs="Times New Roman"/>
          <w:sz w:val="20"/>
          <w:szCs w:val="20"/>
        </w:rPr>
        <w:t>ias da data designada para a apresentação do documento;</w:t>
      </w:r>
    </w:p>
    <w:p w14:paraId="091578F9" w14:textId="588C0CD7" w:rsidR="00B4376E" w:rsidRPr="00B4376E" w:rsidRDefault="00B4376E" w:rsidP="00B4376E">
      <w:pPr>
        <w:spacing w:after="0"/>
        <w:jc w:val="both"/>
        <w:rPr>
          <w:rFonts w:ascii="Times New Roman" w:eastAsia="Times New Roman" w:hAnsi="Times New Roman" w:cs="Times New Roman"/>
          <w:b/>
          <w:bCs/>
          <w:sz w:val="20"/>
          <w:szCs w:val="20"/>
          <w:u w:val="single"/>
        </w:rPr>
      </w:pPr>
      <w:r w:rsidRPr="00B4376E">
        <w:rPr>
          <w:rFonts w:ascii="Times New Roman" w:eastAsia="Times New Roman" w:hAnsi="Times New Roman" w:cs="Times New Roman"/>
          <w:b/>
          <w:bCs/>
          <w:sz w:val="20"/>
          <w:szCs w:val="20"/>
          <w:u w:val="single"/>
        </w:rPr>
        <w:t>6.</w:t>
      </w:r>
      <w:r>
        <w:rPr>
          <w:rFonts w:ascii="Times New Roman" w:eastAsia="Times New Roman" w:hAnsi="Times New Roman" w:cs="Times New Roman"/>
          <w:b/>
          <w:bCs/>
          <w:sz w:val="20"/>
          <w:szCs w:val="20"/>
          <w:u w:val="single"/>
        </w:rPr>
        <w:t>6.</w:t>
      </w:r>
      <w:r w:rsidRPr="00B4376E">
        <w:rPr>
          <w:rFonts w:ascii="Times New Roman" w:eastAsia="Times New Roman" w:hAnsi="Times New Roman" w:cs="Times New Roman"/>
          <w:b/>
          <w:bCs/>
          <w:sz w:val="20"/>
          <w:szCs w:val="20"/>
          <w:u w:val="single"/>
        </w:rPr>
        <w:t xml:space="preserve"> Qualificação Técnica:</w:t>
      </w:r>
    </w:p>
    <w:p w14:paraId="7E605378" w14:textId="6C38D43F" w:rsidR="00B4376E" w:rsidRPr="00B4376E" w:rsidRDefault="00B4376E" w:rsidP="00B4376E">
      <w:pPr>
        <w:spacing w:after="0"/>
        <w:jc w:val="both"/>
        <w:rPr>
          <w:rFonts w:ascii="Times New Roman" w:eastAsia="Times New Roman" w:hAnsi="Times New Roman" w:cs="Times New Roman"/>
          <w:sz w:val="20"/>
          <w:szCs w:val="20"/>
        </w:rPr>
      </w:pPr>
      <w:r w:rsidRPr="00B4376E">
        <w:rPr>
          <w:rFonts w:ascii="Times New Roman" w:eastAsia="Times New Roman" w:hAnsi="Times New Roman" w:cs="Times New Roman"/>
          <w:sz w:val="20"/>
          <w:szCs w:val="20"/>
        </w:rPr>
        <w:t>a) Comprovação de aptidão no desempenho de atividade pertinente e compatível em características,</w:t>
      </w:r>
      <w:r>
        <w:rPr>
          <w:rFonts w:ascii="Times New Roman" w:eastAsia="Times New Roman" w:hAnsi="Times New Roman" w:cs="Times New Roman"/>
          <w:sz w:val="20"/>
          <w:szCs w:val="20"/>
        </w:rPr>
        <w:t xml:space="preserve"> </w:t>
      </w:r>
      <w:r w:rsidRPr="00B4376E">
        <w:rPr>
          <w:rFonts w:ascii="Times New Roman" w:eastAsia="Times New Roman" w:hAnsi="Times New Roman" w:cs="Times New Roman"/>
          <w:sz w:val="20"/>
          <w:szCs w:val="20"/>
        </w:rPr>
        <w:t>quantidades e prazos com o objeto da licitação, mediante a apresentação de Atestado(s) de Capacidade</w:t>
      </w:r>
      <w:r>
        <w:rPr>
          <w:rFonts w:ascii="Times New Roman" w:eastAsia="Times New Roman" w:hAnsi="Times New Roman" w:cs="Times New Roman"/>
          <w:sz w:val="20"/>
          <w:szCs w:val="20"/>
        </w:rPr>
        <w:t xml:space="preserve"> </w:t>
      </w:r>
      <w:r w:rsidRPr="00B4376E">
        <w:rPr>
          <w:rFonts w:ascii="Times New Roman" w:eastAsia="Times New Roman" w:hAnsi="Times New Roman" w:cs="Times New Roman"/>
          <w:sz w:val="20"/>
          <w:szCs w:val="20"/>
        </w:rPr>
        <w:t>Técnica, fornecido(s) por pessoa jurídica de direito público ou privado, comprovando ter a licitante</w:t>
      </w:r>
      <w:r>
        <w:rPr>
          <w:rFonts w:ascii="Times New Roman" w:eastAsia="Times New Roman" w:hAnsi="Times New Roman" w:cs="Times New Roman"/>
          <w:sz w:val="20"/>
          <w:szCs w:val="20"/>
        </w:rPr>
        <w:t xml:space="preserve"> </w:t>
      </w:r>
      <w:r w:rsidRPr="00B4376E">
        <w:rPr>
          <w:rFonts w:ascii="Times New Roman" w:eastAsia="Times New Roman" w:hAnsi="Times New Roman" w:cs="Times New Roman"/>
          <w:sz w:val="20"/>
          <w:szCs w:val="20"/>
        </w:rPr>
        <w:t>fornecido be</w:t>
      </w:r>
      <w:r>
        <w:rPr>
          <w:rFonts w:ascii="Times New Roman" w:eastAsia="Times New Roman" w:hAnsi="Times New Roman" w:cs="Times New Roman"/>
          <w:sz w:val="20"/>
          <w:szCs w:val="20"/>
        </w:rPr>
        <w:t xml:space="preserve">m </w:t>
      </w:r>
      <w:r w:rsidRPr="00B4376E">
        <w:rPr>
          <w:rFonts w:ascii="Times New Roman" w:eastAsia="Times New Roman" w:hAnsi="Times New Roman" w:cs="Times New Roman"/>
          <w:sz w:val="20"/>
          <w:szCs w:val="20"/>
        </w:rPr>
        <w:t>compatíve</w:t>
      </w:r>
      <w:r>
        <w:rPr>
          <w:rFonts w:ascii="Times New Roman" w:eastAsia="Times New Roman" w:hAnsi="Times New Roman" w:cs="Times New Roman"/>
          <w:sz w:val="20"/>
          <w:szCs w:val="20"/>
        </w:rPr>
        <w:t xml:space="preserve">l </w:t>
      </w:r>
      <w:r w:rsidRPr="00B4376E">
        <w:rPr>
          <w:rFonts w:ascii="Times New Roman" w:eastAsia="Times New Roman" w:hAnsi="Times New Roman" w:cs="Times New Roman"/>
          <w:sz w:val="20"/>
          <w:szCs w:val="20"/>
        </w:rPr>
        <w:t>como o objeto desta licitação.</w:t>
      </w:r>
    </w:p>
    <w:p w14:paraId="688F2BC1" w14:textId="77777777" w:rsidR="00927C25" w:rsidRPr="00927C25" w:rsidRDefault="00927C25" w:rsidP="00927C25">
      <w:pPr>
        <w:spacing w:after="0"/>
        <w:jc w:val="both"/>
        <w:rPr>
          <w:rFonts w:ascii="Times New Roman" w:eastAsia="Times New Roman" w:hAnsi="Times New Roman" w:cs="Times New Roman"/>
          <w:b/>
          <w:sz w:val="20"/>
          <w:szCs w:val="20"/>
        </w:rPr>
      </w:pPr>
    </w:p>
    <w:p w14:paraId="578E8625" w14:textId="4876B0F4" w:rsidR="00541321" w:rsidRPr="00B4376E" w:rsidRDefault="00B4376E" w:rsidP="00B4376E">
      <w:pPr>
        <w:spacing w:after="0"/>
        <w:ind w:right="116"/>
        <w:jc w:val="both"/>
        <w:rPr>
          <w:rFonts w:ascii="Times New Roman" w:hAnsi="Times New Roman" w:cs="Times New Roman"/>
          <w:b/>
          <w:sz w:val="20"/>
          <w:szCs w:val="20"/>
          <w:u w:val="single"/>
        </w:rPr>
      </w:pPr>
      <w:r w:rsidRPr="00B4376E">
        <w:rPr>
          <w:rFonts w:ascii="Times New Roman" w:hAnsi="Times New Roman" w:cs="Times New Roman"/>
          <w:b/>
          <w:sz w:val="20"/>
          <w:szCs w:val="20"/>
          <w:u w:val="single"/>
        </w:rPr>
        <w:t xml:space="preserve">7. </w:t>
      </w:r>
      <w:r w:rsidR="00541321" w:rsidRPr="00B4376E">
        <w:rPr>
          <w:rFonts w:ascii="Times New Roman" w:hAnsi="Times New Roman" w:cs="Times New Roman"/>
          <w:b/>
          <w:sz w:val="20"/>
          <w:szCs w:val="20"/>
          <w:u w:val="single"/>
        </w:rPr>
        <w:t>ESTIMATIVA DO VALOR DA CONTRATAÇÃO</w:t>
      </w:r>
    </w:p>
    <w:p w14:paraId="11BD1D06" w14:textId="18D12CCD" w:rsidR="00541321" w:rsidRDefault="00B4376E" w:rsidP="00B4376E">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0"/>
          <w:szCs w:val="20"/>
        </w:rPr>
        <w:t xml:space="preserve">7.1. </w:t>
      </w:r>
      <w:r w:rsidR="00541321" w:rsidRPr="00927C25">
        <w:rPr>
          <w:rFonts w:ascii="Times New Roman" w:eastAsia="Times New Roman" w:hAnsi="Times New Roman" w:cs="Times New Roman"/>
          <w:color w:val="000000"/>
          <w:sz w:val="20"/>
          <w:szCs w:val="20"/>
        </w:rPr>
        <w:t xml:space="preserve">Estima-se para a contratação almejada </w:t>
      </w:r>
      <w:r w:rsidR="0093796B" w:rsidRPr="00B4376E">
        <w:rPr>
          <w:rFonts w:ascii="Times New Roman" w:hAnsi="Times New Roman" w:cs="Times New Roman"/>
          <w:sz w:val="20"/>
          <w:szCs w:val="20"/>
        </w:rPr>
        <w:t xml:space="preserve">o valor total da quantidade mínima de R$ </w:t>
      </w:r>
      <w:r>
        <w:rPr>
          <w:rFonts w:ascii="Times New Roman" w:hAnsi="Times New Roman" w:cs="Times New Roman"/>
          <w:sz w:val="20"/>
          <w:szCs w:val="20"/>
        </w:rPr>
        <w:t>26.433,00 (vinte e seis mil quatrocentos e trinta e três reais)</w:t>
      </w:r>
      <w:r w:rsidR="00541321" w:rsidRPr="008D51D9">
        <w:rPr>
          <w:rFonts w:ascii="Times New Roman" w:eastAsia="Times New Roman" w:hAnsi="Times New Roman" w:cs="Times New Roman"/>
          <w:sz w:val="20"/>
          <w:szCs w:val="20"/>
        </w:rPr>
        <w:t>,</w:t>
      </w:r>
      <w:r w:rsidR="00541321" w:rsidRPr="00927C25">
        <w:rPr>
          <w:rFonts w:ascii="Times New Roman" w:eastAsia="Times New Roman" w:hAnsi="Times New Roman" w:cs="Times New Roman"/>
          <w:color w:val="FF0000"/>
          <w:sz w:val="20"/>
          <w:szCs w:val="20"/>
        </w:rPr>
        <w:t xml:space="preserve"> </w:t>
      </w:r>
      <w:r w:rsidR="00541321" w:rsidRPr="00927C25">
        <w:rPr>
          <w:rFonts w:ascii="Times New Roman" w:eastAsia="Times New Roman" w:hAnsi="Times New Roman" w:cs="Times New Roman"/>
          <w:color w:val="000000"/>
          <w:sz w:val="20"/>
          <w:szCs w:val="20"/>
        </w:rPr>
        <w:t xml:space="preserve">conforme mencionado no </w:t>
      </w:r>
      <w:r w:rsidR="009E35C1" w:rsidRPr="00927C25">
        <w:rPr>
          <w:rFonts w:ascii="Times New Roman" w:eastAsia="Times New Roman" w:hAnsi="Times New Roman" w:cs="Times New Roman"/>
          <w:color w:val="000000"/>
          <w:sz w:val="20"/>
          <w:szCs w:val="20"/>
        </w:rPr>
        <w:t>Estudo Técnico Preliminar</w:t>
      </w:r>
      <w:r w:rsidR="009E35C1">
        <w:rPr>
          <w:rFonts w:ascii="Times New Roman" w:eastAsia="Times New Roman" w:hAnsi="Times New Roman" w:cs="Times New Roman"/>
          <w:color w:val="000000"/>
          <w:sz w:val="20"/>
          <w:szCs w:val="20"/>
        </w:rPr>
        <w:t>,</w:t>
      </w:r>
      <w:r w:rsidR="009E35C1" w:rsidRPr="00927C25">
        <w:rPr>
          <w:rFonts w:ascii="Times New Roman" w:eastAsia="Times New Roman" w:hAnsi="Times New Roman" w:cs="Times New Roman"/>
          <w:color w:val="000000"/>
          <w:sz w:val="20"/>
          <w:szCs w:val="20"/>
        </w:rPr>
        <w:t xml:space="preserve"> </w:t>
      </w:r>
      <w:r w:rsidR="00541321" w:rsidRPr="00927C25">
        <w:rPr>
          <w:rFonts w:ascii="Times New Roman" w:eastAsia="Times New Roman" w:hAnsi="Times New Roman" w:cs="Times New Roman"/>
          <w:color w:val="000000"/>
          <w:sz w:val="20"/>
          <w:szCs w:val="20"/>
        </w:rPr>
        <w:t xml:space="preserve">elaborado anteriormente ao presente termo, devidamente compatível com os valores praticados pelo mercado, conforme pesquisa realizada no sistema </w:t>
      </w:r>
      <w:r w:rsidR="009E35C1">
        <w:rPr>
          <w:rFonts w:ascii="Times New Roman" w:eastAsia="Times New Roman" w:hAnsi="Times New Roman" w:cs="Times New Roman"/>
          <w:color w:val="000000"/>
          <w:sz w:val="20"/>
          <w:szCs w:val="20"/>
        </w:rPr>
        <w:t>Portal de Compras</w:t>
      </w:r>
      <w:r w:rsidR="00541321" w:rsidRPr="00927C25">
        <w:rPr>
          <w:rFonts w:ascii="Times New Roman" w:eastAsia="Times New Roman" w:hAnsi="Times New Roman" w:cs="Times New Roman"/>
          <w:color w:val="000000"/>
          <w:sz w:val="20"/>
          <w:szCs w:val="20"/>
        </w:rPr>
        <w:t>/RS</w:t>
      </w:r>
      <w:r w:rsidR="00541321" w:rsidRPr="00927C25">
        <w:rPr>
          <w:rFonts w:ascii="Times New Roman" w:eastAsia="Times New Roman" w:hAnsi="Times New Roman" w:cs="Times New Roman"/>
          <w:sz w:val="20"/>
          <w:szCs w:val="20"/>
        </w:rPr>
        <w:t xml:space="preserve">, </w:t>
      </w:r>
      <w:r w:rsidR="00541321" w:rsidRPr="00927C25">
        <w:rPr>
          <w:rFonts w:ascii="Times New Roman" w:eastAsia="Times New Roman" w:hAnsi="Times New Roman" w:cs="Times New Roman"/>
          <w:color w:val="000000"/>
          <w:sz w:val="20"/>
          <w:szCs w:val="20"/>
        </w:rPr>
        <w:t>nos termos do art. 23, § 1º, da Lei Federal nº 14.133/2021</w:t>
      </w:r>
      <w:r w:rsidR="00ED7037" w:rsidRPr="00927C25">
        <w:rPr>
          <w:rFonts w:ascii="Times New Roman" w:eastAsia="Times New Roman" w:hAnsi="Times New Roman" w:cs="Times New Roman"/>
          <w:color w:val="000000"/>
          <w:sz w:val="20"/>
          <w:szCs w:val="20"/>
        </w:rPr>
        <w:t>.</w:t>
      </w:r>
      <w:r w:rsidR="00693C97">
        <w:rPr>
          <w:rFonts w:ascii="Times New Roman" w:eastAsia="Times New Roman" w:hAnsi="Times New Roman" w:cs="Times New Roman"/>
          <w:color w:val="000000"/>
          <w:sz w:val="20"/>
          <w:szCs w:val="20"/>
        </w:rPr>
        <w:t xml:space="preserve"> (O</w:t>
      </w:r>
      <w:r w:rsidR="00ED7037">
        <w:rPr>
          <w:rFonts w:ascii="Times New Roman" w:eastAsia="Times New Roman" w:hAnsi="Times New Roman" w:cs="Times New Roman"/>
          <w:color w:val="000000"/>
          <w:sz w:val="20"/>
          <w:szCs w:val="20"/>
        </w:rPr>
        <w:t>rçamentos em anexo)</w:t>
      </w:r>
      <w:r w:rsidR="00E460A8">
        <w:rPr>
          <w:rFonts w:ascii="Times New Roman" w:eastAsia="Times New Roman" w:hAnsi="Times New Roman" w:cs="Times New Roman"/>
          <w:color w:val="000000"/>
          <w:sz w:val="20"/>
          <w:szCs w:val="20"/>
        </w:rPr>
        <w:t xml:space="preserve">. </w:t>
      </w:r>
    </w:p>
    <w:p w14:paraId="0ACD670A" w14:textId="77777777" w:rsidR="00B4376E" w:rsidRDefault="00B4376E" w:rsidP="00B4376E">
      <w:pPr>
        <w:spacing w:after="0"/>
        <w:jc w:val="both"/>
        <w:rPr>
          <w:rFonts w:ascii="Times New Roman" w:eastAsia="Times New Roman" w:hAnsi="Times New Roman" w:cs="Times New Roman"/>
          <w:color w:val="000000"/>
          <w:sz w:val="20"/>
          <w:szCs w:val="20"/>
        </w:rPr>
      </w:pPr>
    </w:p>
    <w:p w14:paraId="03647220" w14:textId="254E1EED" w:rsidR="00B4376E" w:rsidRPr="00B4376E" w:rsidRDefault="00B4376E" w:rsidP="00B4376E">
      <w:pPr>
        <w:spacing w:after="0"/>
        <w:jc w:val="both"/>
        <w:rPr>
          <w:rFonts w:ascii="Times New Roman" w:eastAsia="Times New Roman" w:hAnsi="Times New Roman" w:cs="Times New Roman"/>
          <w:b/>
          <w:bCs/>
          <w:color w:val="000000"/>
          <w:sz w:val="20"/>
          <w:szCs w:val="20"/>
          <w:u w:val="single"/>
        </w:rPr>
      </w:pPr>
      <w:r>
        <w:rPr>
          <w:rFonts w:ascii="Times New Roman" w:eastAsia="Times New Roman" w:hAnsi="Times New Roman" w:cs="Times New Roman"/>
          <w:b/>
          <w:bCs/>
          <w:color w:val="000000"/>
          <w:sz w:val="20"/>
          <w:szCs w:val="20"/>
          <w:u w:val="single"/>
        </w:rPr>
        <w:t>8. DOTAÇÃO ORÇAMENTÁRIA</w:t>
      </w:r>
    </w:p>
    <w:p w14:paraId="3E495F0F" w14:textId="54EB9361" w:rsidR="00541321" w:rsidRPr="00927C25" w:rsidRDefault="00B4376E" w:rsidP="00B4376E">
      <w:pPr>
        <w:spacing w:after="0"/>
        <w:jc w:val="both"/>
        <w:rPr>
          <w:rFonts w:ascii="Times New Roman" w:eastAsia="Times New Roman" w:hAnsi="Times New Roman" w:cs="Times New Roman"/>
          <w:sz w:val="20"/>
          <w:szCs w:val="20"/>
        </w:rPr>
      </w:pPr>
      <w:r>
        <w:rPr>
          <w:rFonts w:ascii="Times New Roman" w:eastAsia="Times New Roman" w:hAnsi="Times New Roman" w:cs="Times New Roman"/>
          <w:b/>
          <w:bCs/>
          <w:color w:val="000000"/>
          <w:sz w:val="20"/>
          <w:szCs w:val="20"/>
        </w:rPr>
        <w:t xml:space="preserve">8.1. </w:t>
      </w:r>
      <w:r w:rsidR="00541321" w:rsidRPr="00927C25">
        <w:rPr>
          <w:rFonts w:ascii="Times New Roman" w:eastAsia="Times New Roman" w:hAnsi="Times New Roman" w:cs="Times New Roman"/>
          <w:color w:val="000000"/>
          <w:sz w:val="20"/>
          <w:szCs w:val="20"/>
        </w:rPr>
        <w:t>O dispêndio financeiro decorrente da contratação ora pretendida decorrerá da dotação orçamentária</w:t>
      </w:r>
      <w:r w:rsidR="00541321" w:rsidRPr="00927C25">
        <w:rPr>
          <w:rFonts w:ascii="Times New Roman" w:eastAsia="Times New Roman" w:hAnsi="Times New Roman" w:cs="Times New Roman"/>
          <w:sz w:val="20"/>
          <w:szCs w:val="20"/>
        </w:rPr>
        <w:t>:</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8392"/>
      </w:tblGrid>
      <w:tr w:rsidR="00541321" w:rsidRPr="00927C25" w14:paraId="78E4617D" w14:textId="77777777" w:rsidTr="009030CE">
        <w:tc>
          <w:tcPr>
            <w:tcW w:w="1814" w:type="dxa"/>
            <w:shd w:val="clear" w:color="auto" w:fill="auto"/>
          </w:tcPr>
          <w:p w14:paraId="1FD09A91" w14:textId="77777777" w:rsidR="00541321" w:rsidRPr="00927C25" w:rsidRDefault="00541321" w:rsidP="00B4376E">
            <w:pPr>
              <w:spacing w:after="0"/>
              <w:jc w:val="both"/>
              <w:rPr>
                <w:rFonts w:ascii="Times New Roman" w:hAnsi="Times New Roman" w:cs="Times New Roman"/>
                <w:b/>
                <w:sz w:val="20"/>
                <w:szCs w:val="20"/>
              </w:rPr>
            </w:pPr>
            <w:bookmarkStart w:id="1" w:name="_Hlk166156075"/>
            <w:r w:rsidRPr="00927C25">
              <w:rPr>
                <w:rFonts w:ascii="Times New Roman" w:hAnsi="Times New Roman" w:cs="Times New Roman"/>
                <w:b/>
                <w:sz w:val="20"/>
                <w:szCs w:val="20"/>
              </w:rPr>
              <w:t>Órgão</w:t>
            </w:r>
          </w:p>
        </w:tc>
        <w:tc>
          <w:tcPr>
            <w:tcW w:w="8392" w:type="dxa"/>
            <w:shd w:val="clear" w:color="auto" w:fill="auto"/>
          </w:tcPr>
          <w:p w14:paraId="20C67788" w14:textId="77777777" w:rsidR="00541321" w:rsidRPr="00B4376E" w:rsidRDefault="00541321" w:rsidP="00B4376E">
            <w:pPr>
              <w:spacing w:after="0"/>
              <w:jc w:val="both"/>
              <w:rPr>
                <w:rFonts w:ascii="Times New Roman" w:hAnsi="Times New Roman" w:cs="Times New Roman"/>
                <w:bCs/>
                <w:sz w:val="20"/>
                <w:szCs w:val="20"/>
              </w:rPr>
            </w:pPr>
            <w:r w:rsidRPr="00B4376E">
              <w:rPr>
                <w:rFonts w:ascii="Times New Roman" w:hAnsi="Times New Roman" w:cs="Times New Roman"/>
                <w:bCs/>
                <w:sz w:val="20"/>
                <w:szCs w:val="20"/>
              </w:rPr>
              <w:t xml:space="preserve">06 - Secretaria Municipal da Educação e Cultura </w:t>
            </w:r>
          </w:p>
        </w:tc>
      </w:tr>
      <w:tr w:rsidR="00541321" w:rsidRPr="00927C25" w14:paraId="0761DA9D" w14:textId="77777777" w:rsidTr="009030CE">
        <w:tc>
          <w:tcPr>
            <w:tcW w:w="1814" w:type="dxa"/>
            <w:shd w:val="clear" w:color="auto" w:fill="auto"/>
          </w:tcPr>
          <w:p w14:paraId="6C7CE461" w14:textId="77777777" w:rsidR="00541321" w:rsidRPr="00927C25" w:rsidRDefault="00541321" w:rsidP="00B4376E">
            <w:pPr>
              <w:spacing w:after="0"/>
              <w:jc w:val="both"/>
              <w:rPr>
                <w:rFonts w:ascii="Times New Roman" w:hAnsi="Times New Roman" w:cs="Times New Roman"/>
                <w:b/>
                <w:sz w:val="20"/>
                <w:szCs w:val="20"/>
              </w:rPr>
            </w:pPr>
            <w:r w:rsidRPr="00927C25">
              <w:rPr>
                <w:rFonts w:ascii="Times New Roman" w:hAnsi="Times New Roman" w:cs="Times New Roman"/>
                <w:b/>
                <w:sz w:val="20"/>
                <w:szCs w:val="20"/>
              </w:rPr>
              <w:t>Unidade</w:t>
            </w:r>
          </w:p>
        </w:tc>
        <w:tc>
          <w:tcPr>
            <w:tcW w:w="8392" w:type="dxa"/>
            <w:shd w:val="clear" w:color="auto" w:fill="auto"/>
          </w:tcPr>
          <w:p w14:paraId="0E5253B4" w14:textId="77777777" w:rsidR="00541321" w:rsidRPr="00B4376E" w:rsidRDefault="00541321" w:rsidP="00B4376E">
            <w:pPr>
              <w:spacing w:after="0"/>
              <w:jc w:val="both"/>
              <w:rPr>
                <w:rFonts w:ascii="Times New Roman" w:hAnsi="Times New Roman" w:cs="Times New Roman"/>
                <w:bCs/>
                <w:sz w:val="20"/>
                <w:szCs w:val="20"/>
              </w:rPr>
            </w:pPr>
            <w:r w:rsidRPr="00B4376E">
              <w:rPr>
                <w:rFonts w:ascii="Times New Roman" w:hAnsi="Times New Roman" w:cs="Times New Roman"/>
                <w:bCs/>
                <w:sz w:val="20"/>
                <w:szCs w:val="20"/>
              </w:rPr>
              <w:t xml:space="preserve">01 - Secretaria Municipal da Educação-MDE </w:t>
            </w:r>
          </w:p>
        </w:tc>
      </w:tr>
      <w:tr w:rsidR="00541321" w:rsidRPr="00927C25" w14:paraId="196A0130" w14:textId="77777777" w:rsidTr="009030CE">
        <w:tc>
          <w:tcPr>
            <w:tcW w:w="1814" w:type="dxa"/>
            <w:shd w:val="clear" w:color="auto" w:fill="auto"/>
          </w:tcPr>
          <w:p w14:paraId="500C71AE" w14:textId="77777777" w:rsidR="00541321" w:rsidRPr="00927C25" w:rsidRDefault="00541321" w:rsidP="00B4376E">
            <w:pPr>
              <w:spacing w:after="0"/>
              <w:jc w:val="both"/>
              <w:rPr>
                <w:rFonts w:ascii="Times New Roman" w:hAnsi="Times New Roman" w:cs="Times New Roman"/>
                <w:b/>
                <w:sz w:val="20"/>
                <w:szCs w:val="20"/>
              </w:rPr>
            </w:pPr>
            <w:r w:rsidRPr="00927C25">
              <w:rPr>
                <w:rFonts w:ascii="Times New Roman" w:hAnsi="Times New Roman" w:cs="Times New Roman"/>
                <w:b/>
                <w:sz w:val="20"/>
                <w:szCs w:val="20"/>
              </w:rPr>
              <w:t>Ação</w:t>
            </w:r>
          </w:p>
        </w:tc>
        <w:tc>
          <w:tcPr>
            <w:tcW w:w="8392" w:type="dxa"/>
            <w:shd w:val="clear" w:color="auto" w:fill="auto"/>
          </w:tcPr>
          <w:p w14:paraId="08720658" w14:textId="1B575DF1" w:rsidR="00541321" w:rsidRPr="00B4376E" w:rsidRDefault="00B4376E" w:rsidP="00B4376E">
            <w:pPr>
              <w:spacing w:after="0"/>
              <w:jc w:val="both"/>
              <w:rPr>
                <w:rFonts w:ascii="Times New Roman" w:hAnsi="Times New Roman" w:cs="Times New Roman"/>
                <w:bCs/>
                <w:sz w:val="20"/>
                <w:szCs w:val="20"/>
              </w:rPr>
            </w:pPr>
            <w:r>
              <w:rPr>
                <w:rFonts w:ascii="Times New Roman" w:hAnsi="Times New Roman" w:cs="Times New Roman"/>
                <w:bCs/>
                <w:sz w:val="20"/>
                <w:szCs w:val="20"/>
              </w:rPr>
              <w:t>1009</w:t>
            </w:r>
            <w:r w:rsidR="00541321" w:rsidRPr="00B4376E">
              <w:rPr>
                <w:rFonts w:ascii="Times New Roman" w:hAnsi="Times New Roman" w:cs="Times New Roman"/>
                <w:bCs/>
                <w:sz w:val="20"/>
                <w:szCs w:val="20"/>
              </w:rPr>
              <w:t xml:space="preserve"> </w:t>
            </w:r>
            <w:r>
              <w:rPr>
                <w:rFonts w:ascii="Times New Roman" w:hAnsi="Times New Roman" w:cs="Times New Roman"/>
                <w:bCs/>
                <w:sz w:val="20"/>
                <w:szCs w:val="20"/>
              </w:rPr>
              <w:t>-</w:t>
            </w:r>
            <w:r w:rsidR="00541321" w:rsidRPr="00B4376E">
              <w:rPr>
                <w:rFonts w:ascii="Times New Roman" w:hAnsi="Times New Roman" w:cs="Times New Roman"/>
                <w:bCs/>
                <w:sz w:val="20"/>
                <w:szCs w:val="20"/>
              </w:rPr>
              <w:t xml:space="preserve"> </w:t>
            </w:r>
            <w:r>
              <w:rPr>
                <w:rFonts w:ascii="Times New Roman" w:hAnsi="Times New Roman" w:cs="Times New Roman"/>
                <w:bCs/>
                <w:sz w:val="20"/>
                <w:szCs w:val="20"/>
              </w:rPr>
              <w:t xml:space="preserve">Aquisição de equipamentos e material permanente para Educação - </w:t>
            </w:r>
            <w:r w:rsidR="00541321" w:rsidRPr="00B4376E">
              <w:rPr>
                <w:rFonts w:ascii="Times New Roman" w:hAnsi="Times New Roman" w:cs="Times New Roman"/>
                <w:bCs/>
                <w:sz w:val="20"/>
                <w:szCs w:val="20"/>
              </w:rPr>
              <w:t>MDE</w:t>
            </w:r>
          </w:p>
        </w:tc>
      </w:tr>
      <w:tr w:rsidR="00541321" w:rsidRPr="00927C25" w14:paraId="2026A6D4" w14:textId="77777777" w:rsidTr="009030CE">
        <w:trPr>
          <w:trHeight w:val="151"/>
        </w:trPr>
        <w:tc>
          <w:tcPr>
            <w:tcW w:w="1814" w:type="dxa"/>
            <w:shd w:val="clear" w:color="auto" w:fill="auto"/>
          </w:tcPr>
          <w:p w14:paraId="12BC5027" w14:textId="77777777" w:rsidR="00541321" w:rsidRPr="00927C25" w:rsidRDefault="00541321" w:rsidP="00B4376E">
            <w:pPr>
              <w:spacing w:after="0"/>
              <w:jc w:val="both"/>
              <w:rPr>
                <w:rFonts w:ascii="Times New Roman" w:hAnsi="Times New Roman" w:cs="Times New Roman"/>
                <w:b/>
                <w:sz w:val="20"/>
                <w:szCs w:val="20"/>
              </w:rPr>
            </w:pPr>
            <w:r w:rsidRPr="00927C25">
              <w:rPr>
                <w:rFonts w:ascii="Times New Roman" w:hAnsi="Times New Roman" w:cs="Times New Roman"/>
                <w:b/>
                <w:sz w:val="20"/>
                <w:szCs w:val="20"/>
              </w:rPr>
              <w:t>Elemento</w:t>
            </w:r>
          </w:p>
        </w:tc>
        <w:tc>
          <w:tcPr>
            <w:tcW w:w="8392" w:type="dxa"/>
            <w:shd w:val="clear" w:color="auto" w:fill="auto"/>
          </w:tcPr>
          <w:p w14:paraId="5D5BA71B" w14:textId="601CC62A" w:rsidR="00541321" w:rsidRPr="00B4376E" w:rsidRDefault="00B4376E" w:rsidP="00B4376E">
            <w:pPr>
              <w:spacing w:after="0"/>
              <w:jc w:val="both"/>
              <w:rPr>
                <w:rFonts w:ascii="Times New Roman" w:hAnsi="Times New Roman" w:cs="Times New Roman"/>
                <w:bCs/>
                <w:sz w:val="20"/>
                <w:szCs w:val="20"/>
              </w:rPr>
            </w:pPr>
            <w:r>
              <w:rPr>
                <w:rFonts w:ascii="Times New Roman" w:hAnsi="Times New Roman" w:cs="Times New Roman"/>
                <w:bCs/>
                <w:sz w:val="20"/>
                <w:szCs w:val="20"/>
              </w:rPr>
              <w:t>449052</w:t>
            </w:r>
            <w:r w:rsidR="00541321" w:rsidRPr="00B4376E">
              <w:rPr>
                <w:rFonts w:ascii="Times New Roman" w:hAnsi="Times New Roman" w:cs="Times New Roman"/>
                <w:bCs/>
                <w:sz w:val="20"/>
                <w:szCs w:val="20"/>
              </w:rPr>
              <w:t xml:space="preserve"> </w:t>
            </w:r>
            <w:r>
              <w:rPr>
                <w:rFonts w:ascii="Times New Roman" w:hAnsi="Times New Roman" w:cs="Times New Roman"/>
                <w:bCs/>
                <w:sz w:val="20"/>
                <w:szCs w:val="20"/>
              </w:rPr>
              <w:t>-</w:t>
            </w:r>
            <w:r w:rsidR="00541321" w:rsidRPr="00B4376E">
              <w:rPr>
                <w:rFonts w:ascii="Times New Roman" w:hAnsi="Times New Roman" w:cs="Times New Roman"/>
                <w:bCs/>
                <w:sz w:val="20"/>
                <w:szCs w:val="20"/>
              </w:rPr>
              <w:t xml:space="preserve"> </w:t>
            </w:r>
            <w:r>
              <w:rPr>
                <w:rFonts w:ascii="Times New Roman" w:hAnsi="Times New Roman" w:cs="Times New Roman"/>
                <w:bCs/>
                <w:sz w:val="20"/>
                <w:szCs w:val="20"/>
              </w:rPr>
              <w:t>Equipamento e material permanente</w:t>
            </w:r>
          </w:p>
        </w:tc>
      </w:tr>
    </w:tbl>
    <w:p w14:paraId="05DADBB3" w14:textId="77777777" w:rsidR="00541321" w:rsidRPr="00927C25" w:rsidRDefault="00541321" w:rsidP="00B4376E">
      <w:pPr>
        <w:spacing w:after="0"/>
        <w:jc w:val="both"/>
        <w:rPr>
          <w:rFonts w:ascii="Times New Roman" w:eastAsia="Calibri" w:hAnsi="Times New Roman" w:cs="Times New Roman"/>
          <w:sz w:val="20"/>
          <w:szCs w:val="20"/>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8392"/>
      </w:tblGrid>
      <w:tr w:rsidR="00541321" w:rsidRPr="00927C25" w14:paraId="05BC3573" w14:textId="77777777" w:rsidTr="009030CE">
        <w:tc>
          <w:tcPr>
            <w:tcW w:w="1814" w:type="dxa"/>
            <w:tcBorders>
              <w:top w:val="single" w:sz="4" w:space="0" w:color="auto"/>
              <w:left w:val="single" w:sz="4" w:space="0" w:color="auto"/>
              <w:bottom w:val="single" w:sz="4" w:space="0" w:color="auto"/>
              <w:right w:val="single" w:sz="4" w:space="0" w:color="auto"/>
            </w:tcBorders>
            <w:hideMark/>
          </w:tcPr>
          <w:p w14:paraId="382B1CD9" w14:textId="77777777" w:rsidR="00541321" w:rsidRPr="00927C25" w:rsidRDefault="00541321" w:rsidP="00B4376E">
            <w:pPr>
              <w:spacing w:after="0"/>
              <w:jc w:val="both"/>
              <w:rPr>
                <w:rFonts w:ascii="Times New Roman" w:eastAsia="Times New Roman" w:hAnsi="Times New Roman" w:cs="Times New Roman"/>
                <w:b/>
                <w:sz w:val="20"/>
                <w:szCs w:val="20"/>
              </w:rPr>
            </w:pPr>
            <w:r w:rsidRPr="00927C25">
              <w:rPr>
                <w:rFonts w:ascii="Times New Roman" w:hAnsi="Times New Roman" w:cs="Times New Roman"/>
                <w:b/>
                <w:sz w:val="20"/>
                <w:szCs w:val="20"/>
              </w:rPr>
              <w:t>Órgão</w:t>
            </w:r>
          </w:p>
        </w:tc>
        <w:tc>
          <w:tcPr>
            <w:tcW w:w="8392" w:type="dxa"/>
            <w:tcBorders>
              <w:top w:val="single" w:sz="4" w:space="0" w:color="auto"/>
              <w:left w:val="single" w:sz="4" w:space="0" w:color="auto"/>
              <w:bottom w:val="single" w:sz="4" w:space="0" w:color="auto"/>
              <w:right w:val="single" w:sz="4" w:space="0" w:color="auto"/>
            </w:tcBorders>
            <w:hideMark/>
          </w:tcPr>
          <w:p w14:paraId="68FE7ADC" w14:textId="77777777" w:rsidR="00541321" w:rsidRPr="00B4376E" w:rsidRDefault="00541321" w:rsidP="00B4376E">
            <w:pPr>
              <w:spacing w:after="0"/>
              <w:jc w:val="both"/>
              <w:rPr>
                <w:rFonts w:ascii="Times New Roman" w:hAnsi="Times New Roman" w:cs="Times New Roman"/>
                <w:bCs/>
                <w:sz w:val="20"/>
                <w:szCs w:val="20"/>
              </w:rPr>
            </w:pPr>
            <w:r w:rsidRPr="00B4376E">
              <w:rPr>
                <w:rFonts w:ascii="Times New Roman" w:hAnsi="Times New Roman" w:cs="Times New Roman"/>
                <w:bCs/>
                <w:sz w:val="20"/>
                <w:szCs w:val="20"/>
              </w:rPr>
              <w:t xml:space="preserve">06 - Secretaria Municipal da Educação e Cultura </w:t>
            </w:r>
          </w:p>
        </w:tc>
      </w:tr>
      <w:tr w:rsidR="00541321" w:rsidRPr="00927C25" w14:paraId="16DD3644" w14:textId="77777777" w:rsidTr="009030CE">
        <w:tc>
          <w:tcPr>
            <w:tcW w:w="1814" w:type="dxa"/>
            <w:tcBorders>
              <w:top w:val="single" w:sz="4" w:space="0" w:color="auto"/>
              <w:left w:val="single" w:sz="4" w:space="0" w:color="auto"/>
              <w:bottom w:val="single" w:sz="4" w:space="0" w:color="auto"/>
              <w:right w:val="single" w:sz="4" w:space="0" w:color="auto"/>
            </w:tcBorders>
            <w:hideMark/>
          </w:tcPr>
          <w:p w14:paraId="205B22FE" w14:textId="77777777" w:rsidR="00541321" w:rsidRPr="00927C25" w:rsidRDefault="00541321" w:rsidP="00B4376E">
            <w:pPr>
              <w:spacing w:after="0"/>
              <w:jc w:val="both"/>
              <w:rPr>
                <w:rFonts w:ascii="Times New Roman" w:hAnsi="Times New Roman" w:cs="Times New Roman"/>
                <w:b/>
                <w:sz w:val="20"/>
                <w:szCs w:val="20"/>
              </w:rPr>
            </w:pPr>
            <w:r w:rsidRPr="00927C25">
              <w:rPr>
                <w:rFonts w:ascii="Times New Roman" w:hAnsi="Times New Roman" w:cs="Times New Roman"/>
                <w:b/>
                <w:sz w:val="20"/>
                <w:szCs w:val="20"/>
              </w:rPr>
              <w:t>Unidade</w:t>
            </w:r>
          </w:p>
        </w:tc>
        <w:tc>
          <w:tcPr>
            <w:tcW w:w="8392" w:type="dxa"/>
            <w:tcBorders>
              <w:top w:val="single" w:sz="4" w:space="0" w:color="auto"/>
              <w:left w:val="single" w:sz="4" w:space="0" w:color="auto"/>
              <w:bottom w:val="single" w:sz="4" w:space="0" w:color="auto"/>
              <w:right w:val="single" w:sz="4" w:space="0" w:color="auto"/>
            </w:tcBorders>
            <w:hideMark/>
          </w:tcPr>
          <w:p w14:paraId="635A362D" w14:textId="77777777" w:rsidR="00541321" w:rsidRPr="00B4376E" w:rsidRDefault="00541321" w:rsidP="00B4376E">
            <w:pPr>
              <w:spacing w:after="0"/>
              <w:jc w:val="both"/>
              <w:rPr>
                <w:rFonts w:ascii="Times New Roman" w:hAnsi="Times New Roman" w:cs="Times New Roman"/>
                <w:bCs/>
                <w:sz w:val="20"/>
                <w:szCs w:val="20"/>
              </w:rPr>
            </w:pPr>
            <w:r w:rsidRPr="00B4376E">
              <w:rPr>
                <w:rFonts w:ascii="Times New Roman" w:hAnsi="Times New Roman" w:cs="Times New Roman"/>
                <w:bCs/>
                <w:sz w:val="20"/>
                <w:szCs w:val="20"/>
              </w:rPr>
              <w:t xml:space="preserve">01 - Secretaria Municipal da Educação-MDE </w:t>
            </w:r>
          </w:p>
        </w:tc>
      </w:tr>
      <w:tr w:rsidR="00541321" w:rsidRPr="00927C25" w14:paraId="07B11ABF" w14:textId="77777777" w:rsidTr="009030CE">
        <w:tc>
          <w:tcPr>
            <w:tcW w:w="1814" w:type="dxa"/>
            <w:tcBorders>
              <w:top w:val="single" w:sz="4" w:space="0" w:color="auto"/>
              <w:left w:val="single" w:sz="4" w:space="0" w:color="auto"/>
              <w:bottom w:val="single" w:sz="4" w:space="0" w:color="auto"/>
              <w:right w:val="single" w:sz="4" w:space="0" w:color="auto"/>
            </w:tcBorders>
            <w:hideMark/>
          </w:tcPr>
          <w:p w14:paraId="3F7780FB" w14:textId="77777777" w:rsidR="00541321" w:rsidRPr="00927C25" w:rsidRDefault="00541321" w:rsidP="00B4376E">
            <w:pPr>
              <w:spacing w:after="0"/>
              <w:jc w:val="both"/>
              <w:rPr>
                <w:rFonts w:ascii="Times New Roman" w:hAnsi="Times New Roman" w:cs="Times New Roman"/>
                <w:b/>
                <w:sz w:val="20"/>
                <w:szCs w:val="20"/>
              </w:rPr>
            </w:pPr>
            <w:r w:rsidRPr="00927C25">
              <w:rPr>
                <w:rFonts w:ascii="Times New Roman" w:hAnsi="Times New Roman" w:cs="Times New Roman"/>
                <w:b/>
                <w:sz w:val="20"/>
                <w:szCs w:val="20"/>
              </w:rPr>
              <w:t>Ação</w:t>
            </w:r>
          </w:p>
        </w:tc>
        <w:tc>
          <w:tcPr>
            <w:tcW w:w="8392" w:type="dxa"/>
            <w:tcBorders>
              <w:top w:val="single" w:sz="4" w:space="0" w:color="auto"/>
              <w:left w:val="single" w:sz="4" w:space="0" w:color="auto"/>
              <w:bottom w:val="single" w:sz="4" w:space="0" w:color="auto"/>
              <w:right w:val="single" w:sz="4" w:space="0" w:color="auto"/>
            </w:tcBorders>
            <w:hideMark/>
          </w:tcPr>
          <w:p w14:paraId="669BF273" w14:textId="05CC4032" w:rsidR="00541321" w:rsidRPr="00B4376E" w:rsidRDefault="00541321" w:rsidP="00B4376E">
            <w:pPr>
              <w:spacing w:after="0"/>
              <w:jc w:val="both"/>
              <w:rPr>
                <w:rFonts w:ascii="Times New Roman" w:hAnsi="Times New Roman" w:cs="Times New Roman"/>
                <w:bCs/>
                <w:sz w:val="20"/>
                <w:szCs w:val="20"/>
              </w:rPr>
            </w:pPr>
            <w:r w:rsidRPr="00B4376E">
              <w:rPr>
                <w:rFonts w:ascii="Times New Roman" w:hAnsi="Times New Roman" w:cs="Times New Roman"/>
                <w:bCs/>
                <w:sz w:val="20"/>
                <w:szCs w:val="20"/>
              </w:rPr>
              <w:t xml:space="preserve">2020 </w:t>
            </w:r>
            <w:r w:rsidR="00B4376E">
              <w:rPr>
                <w:rFonts w:ascii="Times New Roman" w:hAnsi="Times New Roman" w:cs="Times New Roman"/>
                <w:bCs/>
                <w:sz w:val="20"/>
                <w:szCs w:val="20"/>
              </w:rPr>
              <w:t>-</w:t>
            </w:r>
            <w:r w:rsidRPr="00B4376E">
              <w:rPr>
                <w:rFonts w:ascii="Times New Roman" w:hAnsi="Times New Roman" w:cs="Times New Roman"/>
                <w:bCs/>
                <w:sz w:val="20"/>
                <w:szCs w:val="20"/>
              </w:rPr>
              <w:t xml:space="preserve"> Manutenção de Educação Infantil Pré-escola</w:t>
            </w:r>
            <w:r w:rsidR="00B4376E">
              <w:rPr>
                <w:rFonts w:ascii="Times New Roman" w:hAnsi="Times New Roman" w:cs="Times New Roman"/>
                <w:bCs/>
                <w:sz w:val="20"/>
                <w:szCs w:val="20"/>
              </w:rPr>
              <w:t xml:space="preserve"> </w:t>
            </w:r>
            <w:r w:rsidRPr="00B4376E">
              <w:rPr>
                <w:rFonts w:ascii="Times New Roman" w:hAnsi="Times New Roman" w:cs="Times New Roman"/>
                <w:bCs/>
                <w:sz w:val="20"/>
                <w:szCs w:val="20"/>
              </w:rPr>
              <w:t>-</w:t>
            </w:r>
            <w:r w:rsidR="00B4376E">
              <w:rPr>
                <w:rFonts w:ascii="Times New Roman" w:hAnsi="Times New Roman" w:cs="Times New Roman"/>
                <w:bCs/>
                <w:sz w:val="20"/>
                <w:szCs w:val="20"/>
              </w:rPr>
              <w:t xml:space="preserve"> </w:t>
            </w:r>
            <w:r w:rsidRPr="00B4376E">
              <w:rPr>
                <w:rFonts w:ascii="Times New Roman" w:hAnsi="Times New Roman" w:cs="Times New Roman"/>
                <w:bCs/>
                <w:sz w:val="20"/>
                <w:szCs w:val="20"/>
              </w:rPr>
              <w:t xml:space="preserve">MDE </w:t>
            </w:r>
          </w:p>
        </w:tc>
      </w:tr>
      <w:tr w:rsidR="00541321" w:rsidRPr="00927C25" w14:paraId="05791317" w14:textId="77777777" w:rsidTr="009030CE">
        <w:trPr>
          <w:trHeight w:val="151"/>
        </w:trPr>
        <w:tc>
          <w:tcPr>
            <w:tcW w:w="1814" w:type="dxa"/>
            <w:tcBorders>
              <w:top w:val="single" w:sz="4" w:space="0" w:color="auto"/>
              <w:left w:val="single" w:sz="4" w:space="0" w:color="auto"/>
              <w:bottom w:val="single" w:sz="4" w:space="0" w:color="auto"/>
              <w:right w:val="single" w:sz="4" w:space="0" w:color="auto"/>
            </w:tcBorders>
            <w:hideMark/>
          </w:tcPr>
          <w:p w14:paraId="305BB341" w14:textId="77777777" w:rsidR="00541321" w:rsidRPr="00927C25" w:rsidRDefault="00541321" w:rsidP="00B4376E">
            <w:pPr>
              <w:spacing w:after="0"/>
              <w:jc w:val="both"/>
              <w:rPr>
                <w:rFonts w:ascii="Times New Roman" w:hAnsi="Times New Roman" w:cs="Times New Roman"/>
                <w:b/>
                <w:sz w:val="20"/>
                <w:szCs w:val="20"/>
              </w:rPr>
            </w:pPr>
            <w:r w:rsidRPr="00927C25">
              <w:rPr>
                <w:rFonts w:ascii="Times New Roman" w:hAnsi="Times New Roman" w:cs="Times New Roman"/>
                <w:b/>
                <w:sz w:val="20"/>
                <w:szCs w:val="20"/>
              </w:rPr>
              <w:t>Elemento</w:t>
            </w:r>
          </w:p>
        </w:tc>
        <w:tc>
          <w:tcPr>
            <w:tcW w:w="8392" w:type="dxa"/>
            <w:tcBorders>
              <w:top w:val="single" w:sz="4" w:space="0" w:color="auto"/>
              <w:left w:val="single" w:sz="4" w:space="0" w:color="auto"/>
              <w:bottom w:val="single" w:sz="4" w:space="0" w:color="auto"/>
              <w:right w:val="single" w:sz="4" w:space="0" w:color="auto"/>
            </w:tcBorders>
            <w:hideMark/>
          </w:tcPr>
          <w:p w14:paraId="48F8A259" w14:textId="69472A33" w:rsidR="00541321" w:rsidRPr="00B4376E" w:rsidRDefault="00B4376E" w:rsidP="00B4376E">
            <w:pPr>
              <w:spacing w:after="0"/>
              <w:jc w:val="both"/>
              <w:rPr>
                <w:rFonts w:ascii="Times New Roman" w:hAnsi="Times New Roman" w:cs="Times New Roman"/>
                <w:bCs/>
                <w:sz w:val="20"/>
                <w:szCs w:val="20"/>
              </w:rPr>
            </w:pPr>
            <w:r>
              <w:rPr>
                <w:rFonts w:ascii="Times New Roman" w:hAnsi="Times New Roman" w:cs="Times New Roman"/>
                <w:bCs/>
                <w:sz w:val="20"/>
                <w:szCs w:val="20"/>
              </w:rPr>
              <w:t>449052</w:t>
            </w:r>
            <w:r w:rsidRPr="00B4376E">
              <w:rPr>
                <w:rFonts w:ascii="Times New Roman" w:hAnsi="Times New Roman" w:cs="Times New Roman"/>
                <w:bCs/>
                <w:sz w:val="20"/>
                <w:szCs w:val="20"/>
              </w:rPr>
              <w:t xml:space="preserve"> </w:t>
            </w:r>
            <w:r>
              <w:rPr>
                <w:rFonts w:ascii="Times New Roman" w:hAnsi="Times New Roman" w:cs="Times New Roman"/>
                <w:bCs/>
                <w:sz w:val="20"/>
                <w:szCs w:val="20"/>
              </w:rPr>
              <w:t>-</w:t>
            </w:r>
            <w:r w:rsidRPr="00B4376E">
              <w:rPr>
                <w:rFonts w:ascii="Times New Roman" w:hAnsi="Times New Roman" w:cs="Times New Roman"/>
                <w:bCs/>
                <w:sz w:val="20"/>
                <w:szCs w:val="20"/>
              </w:rPr>
              <w:t xml:space="preserve"> </w:t>
            </w:r>
            <w:r>
              <w:rPr>
                <w:rFonts w:ascii="Times New Roman" w:hAnsi="Times New Roman" w:cs="Times New Roman"/>
                <w:bCs/>
                <w:sz w:val="20"/>
                <w:szCs w:val="20"/>
              </w:rPr>
              <w:t>Equipamento e material permanente</w:t>
            </w:r>
          </w:p>
        </w:tc>
      </w:tr>
      <w:bookmarkEnd w:id="1"/>
    </w:tbl>
    <w:p w14:paraId="39232797" w14:textId="77777777" w:rsidR="009030CE" w:rsidRPr="00927C25" w:rsidRDefault="009030CE" w:rsidP="00B4376E">
      <w:pPr>
        <w:spacing w:after="0"/>
        <w:jc w:val="both"/>
        <w:rPr>
          <w:rFonts w:ascii="Times New Roman" w:eastAsia="Times New Roman" w:hAnsi="Times New Roman" w:cs="Times New Roman"/>
          <w:color w:val="000000"/>
          <w:sz w:val="20"/>
          <w:szCs w:val="20"/>
        </w:rPr>
      </w:pPr>
    </w:p>
    <w:p w14:paraId="33EF3E69" w14:textId="077854F6" w:rsidR="00541321" w:rsidRPr="00B4376E" w:rsidRDefault="005139A3" w:rsidP="00B4376E">
      <w:pPr>
        <w:autoSpaceDE w:val="0"/>
        <w:autoSpaceDN w:val="0"/>
        <w:adjustRightInd w:val="0"/>
        <w:spacing w:after="0"/>
        <w:jc w:val="center"/>
        <w:rPr>
          <w:rFonts w:ascii="Times New Roman" w:hAnsi="Times New Roman" w:cs="Times New Roman"/>
          <w:b/>
          <w:bCs/>
          <w:sz w:val="20"/>
          <w:szCs w:val="20"/>
        </w:rPr>
      </w:pPr>
      <w:r w:rsidRPr="00B4376E">
        <w:rPr>
          <w:rFonts w:ascii="Times New Roman" w:hAnsi="Times New Roman" w:cs="Times New Roman"/>
          <w:b/>
          <w:bCs/>
          <w:sz w:val="20"/>
          <w:szCs w:val="20"/>
        </w:rPr>
        <w:t>Palmitinho, 0</w:t>
      </w:r>
      <w:r w:rsidR="009030CE">
        <w:rPr>
          <w:rFonts w:ascii="Times New Roman" w:hAnsi="Times New Roman" w:cs="Times New Roman"/>
          <w:b/>
          <w:bCs/>
          <w:sz w:val="20"/>
          <w:szCs w:val="20"/>
        </w:rPr>
        <w:t>3</w:t>
      </w:r>
      <w:r w:rsidRPr="00B4376E">
        <w:rPr>
          <w:rFonts w:ascii="Times New Roman" w:hAnsi="Times New Roman" w:cs="Times New Roman"/>
          <w:b/>
          <w:bCs/>
          <w:sz w:val="20"/>
          <w:szCs w:val="20"/>
        </w:rPr>
        <w:t xml:space="preserve"> de </w:t>
      </w:r>
      <w:r w:rsidR="008F2BC5" w:rsidRPr="00B4376E">
        <w:rPr>
          <w:rFonts w:ascii="Times New Roman" w:hAnsi="Times New Roman" w:cs="Times New Roman"/>
          <w:b/>
          <w:bCs/>
          <w:sz w:val="20"/>
          <w:szCs w:val="20"/>
        </w:rPr>
        <w:t>abril</w:t>
      </w:r>
      <w:r w:rsidRPr="00B4376E">
        <w:rPr>
          <w:rFonts w:ascii="Times New Roman" w:hAnsi="Times New Roman" w:cs="Times New Roman"/>
          <w:b/>
          <w:bCs/>
          <w:sz w:val="20"/>
          <w:szCs w:val="20"/>
        </w:rPr>
        <w:t xml:space="preserve"> de 2025</w:t>
      </w:r>
    </w:p>
    <w:p w14:paraId="7C3A1696" w14:textId="77777777" w:rsidR="00541321" w:rsidRPr="003D6A4E" w:rsidRDefault="00541321" w:rsidP="00B4376E">
      <w:pPr>
        <w:spacing w:after="0"/>
        <w:jc w:val="right"/>
        <w:rPr>
          <w:rFonts w:ascii="Times New Roman" w:eastAsia="Times New Roman" w:hAnsi="Times New Roman" w:cs="Times New Roman"/>
          <w:b/>
          <w:bCs/>
          <w:color w:val="000000"/>
          <w:sz w:val="20"/>
          <w:szCs w:val="20"/>
        </w:rPr>
      </w:pPr>
      <w:r w:rsidRPr="00927C25">
        <w:rPr>
          <w:rFonts w:ascii="Times New Roman" w:eastAsia="Times New Roman" w:hAnsi="Times New Roman" w:cs="Times New Roman"/>
          <w:b/>
          <w:bCs/>
          <w:color w:val="000000"/>
          <w:sz w:val="20"/>
          <w:szCs w:val="20"/>
        </w:rPr>
        <w:t>.</w:t>
      </w:r>
    </w:p>
    <w:p w14:paraId="5B816D87" w14:textId="77777777" w:rsidR="00541321" w:rsidRPr="00B4376E" w:rsidRDefault="00541321" w:rsidP="00B4376E">
      <w:pPr>
        <w:autoSpaceDE w:val="0"/>
        <w:autoSpaceDN w:val="0"/>
        <w:adjustRightInd w:val="0"/>
        <w:spacing w:after="0"/>
        <w:rPr>
          <w:rFonts w:ascii="Times New Roman" w:hAnsi="Times New Roman" w:cs="Times New Roman"/>
          <w:b/>
          <w:bCs/>
          <w:sz w:val="20"/>
          <w:szCs w:val="20"/>
        </w:rPr>
      </w:pPr>
    </w:p>
    <w:p w14:paraId="0F53C9C2" w14:textId="0DE6BFBC" w:rsidR="00A50A24" w:rsidRPr="00B4376E" w:rsidRDefault="00A50A24" w:rsidP="00B4376E">
      <w:pPr>
        <w:pStyle w:val="Ttulo"/>
        <w:spacing w:before="0" w:line="276" w:lineRule="auto"/>
        <w:ind w:left="0"/>
        <w:jc w:val="center"/>
        <w:rPr>
          <w:rFonts w:ascii="Times New Roman" w:eastAsiaTheme="minorHAnsi" w:hAnsi="Times New Roman" w:cs="Times New Roman"/>
          <w:sz w:val="20"/>
          <w:szCs w:val="20"/>
          <w:lang w:val="pt-BR"/>
        </w:rPr>
      </w:pPr>
      <w:r w:rsidRPr="00B4376E">
        <w:rPr>
          <w:rFonts w:ascii="Times New Roman" w:eastAsiaTheme="minorHAnsi" w:hAnsi="Times New Roman" w:cs="Times New Roman"/>
          <w:sz w:val="20"/>
          <w:szCs w:val="20"/>
          <w:lang w:val="pt-BR"/>
        </w:rPr>
        <w:t>_____________</w:t>
      </w:r>
      <w:r w:rsidR="00B4376E">
        <w:rPr>
          <w:rFonts w:ascii="Times New Roman" w:eastAsiaTheme="minorHAnsi" w:hAnsi="Times New Roman" w:cs="Times New Roman"/>
          <w:sz w:val="20"/>
          <w:szCs w:val="20"/>
          <w:lang w:val="pt-BR"/>
        </w:rPr>
        <w:t>________</w:t>
      </w:r>
      <w:r w:rsidRPr="00B4376E">
        <w:rPr>
          <w:rFonts w:ascii="Times New Roman" w:eastAsiaTheme="minorHAnsi" w:hAnsi="Times New Roman" w:cs="Times New Roman"/>
          <w:sz w:val="20"/>
          <w:szCs w:val="20"/>
          <w:lang w:val="pt-BR"/>
        </w:rPr>
        <w:t>___________________</w:t>
      </w:r>
    </w:p>
    <w:p w14:paraId="1C6FD8AB" w14:textId="77777777" w:rsidR="00A50A24" w:rsidRPr="00B4376E" w:rsidRDefault="00A50A24" w:rsidP="00B4376E">
      <w:pPr>
        <w:pStyle w:val="Ttulo"/>
        <w:spacing w:before="0" w:line="276" w:lineRule="auto"/>
        <w:ind w:left="0"/>
        <w:jc w:val="center"/>
        <w:rPr>
          <w:rFonts w:ascii="Times New Roman" w:eastAsiaTheme="minorHAnsi" w:hAnsi="Times New Roman" w:cs="Times New Roman"/>
          <w:sz w:val="20"/>
          <w:szCs w:val="20"/>
          <w:lang w:val="pt-BR"/>
        </w:rPr>
      </w:pPr>
      <w:r w:rsidRPr="00B4376E">
        <w:rPr>
          <w:rFonts w:ascii="Times New Roman" w:eastAsiaTheme="minorHAnsi" w:hAnsi="Times New Roman" w:cs="Times New Roman"/>
          <w:sz w:val="20"/>
          <w:szCs w:val="20"/>
          <w:lang w:val="pt-BR"/>
        </w:rPr>
        <w:t>Mari Piaia Balestrin</w:t>
      </w:r>
    </w:p>
    <w:p w14:paraId="47BB206D" w14:textId="4E300FEA" w:rsidR="00541321" w:rsidRPr="00927C25" w:rsidRDefault="00A50A24" w:rsidP="00B4376E">
      <w:pPr>
        <w:pStyle w:val="Ttulo"/>
        <w:spacing w:before="0" w:line="276" w:lineRule="auto"/>
        <w:ind w:left="0"/>
        <w:jc w:val="center"/>
        <w:rPr>
          <w:rFonts w:ascii="Times New Roman" w:hAnsi="Times New Roman" w:cs="Times New Roman"/>
          <w:sz w:val="20"/>
          <w:szCs w:val="20"/>
        </w:rPr>
      </w:pPr>
      <w:r w:rsidRPr="00B4376E">
        <w:rPr>
          <w:rFonts w:ascii="Times New Roman" w:eastAsiaTheme="minorHAnsi" w:hAnsi="Times New Roman" w:cs="Times New Roman"/>
          <w:sz w:val="20"/>
          <w:szCs w:val="20"/>
          <w:lang w:val="pt-BR"/>
        </w:rPr>
        <w:t>Secretária Municipal de Educação e Cultura</w:t>
      </w:r>
    </w:p>
    <w:sectPr w:rsidR="00541321" w:rsidRPr="00927C25" w:rsidSect="007F37F5">
      <w:pgSz w:w="11906" w:h="16838"/>
      <w:pgMar w:top="1985"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146AE"/>
    <w:multiLevelType w:val="hybridMultilevel"/>
    <w:tmpl w:val="AD4481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D79403D"/>
    <w:multiLevelType w:val="multilevel"/>
    <w:tmpl w:val="3EB29D0C"/>
    <w:lvl w:ilvl="0">
      <w:start w:val="1"/>
      <w:numFmt w:val="decimal"/>
      <w:lvlText w:val="%1."/>
      <w:lvlJc w:val="left"/>
      <w:pPr>
        <w:ind w:left="360" w:hanging="360"/>
      </w:pPr>
      <w:rPr>
        <w:b/>
      </w:rPr>
    </w:lvl>
    <w:lvl w:ilvl="1">
      <w:start w:val="1"/>
      <w:numFmt w:val="decimal"/>
      <w:lvlText w:val="%1.%2."/>
      <w:lvlJc w:val="left"/>
      <w:pPr>
        <w:ind w:left="502" w:hanging="360"/>
      </w:pPr>
      <w:rPr>
        <w:b/>
      </w:rPr>
    </w:lvl>
    <w:lvl w:ilvl="2">
      <w:start w:val="1"/>
      <w:numFmt w:val="decimal"/>
      <w:lvlText w:val="%1.%2.%3."/>
      <w:lvlJc w:val="left"/>
      <w:pPr>
        <w:ind w:left="1004" w:hanging="720"/>
      </w:pPr>
      <w:rPr>
        <w:b/>
      </w:rPr>
    </w:lvl>
    <w:lvl w:ilvl="3">
      <w:start w:val="1"/>
      <w:numFmt w:val="decimal"/>
      <w:lvlText w:val="%1.%2.%3.%4."/>
      <w:lvlJc w:val="left"/>
      <w:pPr>
        <w:ind w:left="1146" w:hanging="720"/>
      </w:pPr>
      <w:rPr>
        <w:b/>
      </w:rPr>
    </w:lvl>
    <w:lvl w:ilvl="4">
      <w:start w:val="1"/>
      <w:numFmt w:val="decimal"/>
      <w:lvlText w:val="%1.%2.%3.%4.%5."/>
      <w:lvlJc w:val="left"/>
      <w:pPr>
        <w:ind w:left="1648" w:hanging="1080"/>
      </w:pPr>
      <w:rPr>
        <w:b/>
      </w:rPr>
    </w:lvl>
    <w:lvl w:ilvl="5">
      <w:start w:val="1"/>
      <w:numFmt w:val="decimal"/>
      <w:lvlText w:val="%1.%2.%3.%4.%5.%6."/>
      <w:lvlJc w:val="left"/>
      <w:pPr>
        <w:ind w:left="1790" w:hanging="1080"/>
      </w:pPr>
      <w:rPr>
        <w:b/>
      </w:rPr>
    </w:lvl>
    <w:lvl w:ilvl="6">
      <w:start w:val="1"/>
      <w:numFmt w:val="decimal"/>
      <w:lvlText w:val="%1.%2.%3.%4.%5.%6.%7."/>
      <w:lvlJc w:val="left"/>
      <w:pPr>
        <w:ind w:left="1932" w:hanging="1080"/>
      </w:pPr>
      <w:rPr>
        <w:b/>
      </w:rPr>
    </w:lvl>
    <w:lvl w:ilvl="7">
      <w:start w:val="1"/>
      <w:numFmt w:val="decimal"/>
      <w:lvlText w:val="%1.%2.%3.%4.%5.%6.%7.%8."/>
      <w:lvlJc w:val="left"/>
      <w:pPr>
        <w:ind w:left="2434" w:hanging="1440"/>
      </w:pPr>
      <w:rPr>
        <w:b/>
      </w:rPr>
    </w:lvl>
    <w:lvl w:ilvl="8">
      <w:start w:val="1"/>
      <w:numFmt w:val="decimal"/>
      <w:lvlText w:val="%1.%2.%3.%4.%5.%6.%7.%8.%9."/>
      <w:lvlJc w:val="left"/>
      <w:pPr>
        <w:ind w:left="2576" w:hanging="1440"/>
      </w:pPr>
      <w:rPr>
        <w:b/>
      </w:rPr>
    </w:lvl>
  </w:abstractNum>
  <w:abstractNum w:abstractNumId="2" w15:restartNumberingAfterBreak="0">
    <w:nsid w:val="34FC5AF6"/>
    <w:multiLevelType w:val="hybridMultilevel"/>
    <w:tmpl w:val="8EC0EA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E3832BA"/>
    <w:multiLevelType w:val="multilevel"/>
    <w:tmpl w:val="88326A96"/>
    <w:lvl w:ilvl="0">
      <w:start w:val="1"/>
      <w:numFmt w:val="decimal"/>
      <w:lvlText w:val="%1."/>
      <w:lvlJc w:val="left"/>
      <w:pPr>
        <w:ind w:left="269" w:hanging="269"/>
      </w:pPr>
      <w:rPr>
        <w:rFonts w:ascii="Arial" w:eastAsia="Arial" w:hAnsi="Arial" w:cs="Arial"/>
        <w:b/>
        <w:i w:val="0"/>
        <w:sz w:val="24"/>
        <w:szCs w:val="24"/>
      </w:rPr>
    </w:lvl>
    <w:lvl w:ilvl="1">
      <w:numFmt w:val="bullet"/>
      <w:lvlText w:val="•"/>
      <w:lvlJc w:val="left"/>
      <w:pPr>
        <w:ind w:left="1169" w:hanging="269"/>
      </w:pPr>
    </w:lvl>
    <w:lvl w:ilvl="2">
      <w:numFmt w:val="bullet"/>
      <w:lvlText w:val="•"/>
      <w:lvlJc w:val="left"/>
      <w:pPr>
        <w:ind w:left="2060" w:hanging="269"/>
      </w:pPr>
    </w:lvl>
    <w:lvl w:ilvl="3">
      <w:numFmt w:val="bullet"/>
      <w:lvlText w:val="•"/>
      <w:lvlJc w:val="left"/>
      <w:pPr>
        <w:ind w:left="2950" w:hanging="268"/>
      </w:pPr>
    </w:lvl>
    <w:lvl w:ilvl="4">
      <w:numFmt w:val="bullet"/>
      <w:lvlText w:val="•"/>
      <w:lvlJc w:val="left"/>
      <w:pPr>
        <w:ind w:left="3841" w:hanging="269"/>
      </w:pPr>
    </w:lvl>
    <w:lvl w:ilvl="5">
      <w:numFmt w:val="bullet"/>
      <w:lvlText w:val="•"/>
      <w:lvlJc w:val="left"/>
      <w:pPr>
        <w:ind w:left="4732" w:hanging="269"/>
      </w:pPr>
    </w:lvl>
    <w:lvl w:ilvl="6">
      <w:numFmt w:val="bullet"/>
      <w:lvlText w:val="•"/>
      <w:lvlJc w:val="left"/>
      <w:pPr>
        <w:ind w:left="5622" w:hanging="269"/>
      </w:pPr>
    </w:lvl>
    <w:lvl w:ilvl="7">
      <w:numFmt w:val="bullet"/>
      <w:lvlText w:val="•"/>
      <w:lvlJc w:val="left"/>
      <w:pPr>
        <w:ind w:left="6513" w:hanging="269"/>
      </w:pPr>
    </w:lvl>
    <w:lvl w:ilvl="8">
      <w:numFmt w:val="bullet"/>
      <w:lvlText w:val="•"/>
      <w:lvlJc w:val="left"/>
      <w:pPr>
        <w:ind w:left="7404" w:hanging="269"/>
      </w:pPr>
    </w:lvl>
  </w:abstractNum>
  <w:abstractNum w:abstractNumId="4" w15:restartNumberingAfterBreak="0">
    <w:nsid w:val="417E5266"/>
    <w:multiLevelType w:val="hybridMultilevel"/>
    <w:tmpl w:val="CB786E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AA2638A"/>
    <w:multiLevelType w:val="hybridMultilevel"/>
    <w:tmpl w:val="8AC092A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C145C83"/>
    <w:multiLevelType w:val="multilevel"/>
    <w:tmpl w:val="AD8416AC"/>
    <w:lvl w:ilvl="0">
      <w:start w:val="6"/>
      <w:numFmt w:val="decimal"/>
      <w:lvlText w:val="%1."/>
      <w:lvlJc w:val="left"/>
      <w:pPr>
        <w:ind w:left="450" w:hanging="450"/>
      </w:pPr>
      <w:rPr>
        <w:rFonts w:hint="default"/>
        <w:b/>
      </w:rPr>
    </w:lvl>
    <w:lvl w:ilvl="1">
      <w:start w:val="4"/>
      <w:numFmt w:val="decimal"/>
      <w:lvlText w:val="%1.%2."/>
      <w:lvlJc w:val="left"/>
      <w:pPr>
        <w:ind w:left="450" w:hanging="45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87166279">
    <w:abstractNumId w:val="5"/>
  </w:num>
  <w:num w:numId="2" w16cid:durableId="842553913">
    <w:abstractNumId w:val="3"/>
    <w:lvlOverride w:ilvl="0">
      <w:startOverride w:val="1"/>
    </w:lvlOverride>
    <w:lvlOverride w:ilvl="1"/>
    <w:lvlOverride w:ilvl="2"/>
    <w:lvlOverride w:ilvl="3"/>
    <w:lvlOverride w:ilvl="4"/>
    <w:lvlOverride w:ilvl="5"/>
    <w:lvlOverride w:ilvl="6"/>
    <w:lvlOverride w:ilvl="7"/>
    <w:lvlOverride w:ilvl="8"/>
  </w:num>
  <w:num w:numId="3" w16cid:durableId="17979916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2351787">
    <w:abstractNumId w:val="2"/>
  </w:num>
  <w:num w:numId="5" w16cid:durableId="1967660667">
    <w:abstractNumId w:val="0"/>
  </w:num>
  <w:num w:numId="6" w16cid:durableId="1787968186">
    <w:abstractNumId w:val="4"/>
  </w:num>
  <w:num w:numId="7" w16cid:durableId="1676711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6A5"/>
    <w:rsid w:val="00030064"/>
    <w:rsid w:val="00040942"/>
    <w:rsid w:val="00040F38"/>
    <w:rsid w:val="0005296F"/>
    <w:rsid w:val="000626EB"/>
    <w:rsid w:val="00082548"/>
    <w:rsid w:val="000835E8"/>
    <w:rsid w:val="000936A5"/>
    <w:rsid w:val="000B4202"/>
    <w:rsid w:val="000C0351"/>
    <w:rsid w:val="000C6B2F"/>
    <w:rsid w:val="000D5532"/>
    <w:rsid w:val="000F0136"/>
    <w:rsid w:val="00106ADF"/>
    <w:rsid w:val="00110806"/>
    <w:rsid w:val="00116B67"/>
    <w:rsid w:val="001502D0"/>
    <w:rsid w:val="001661D4"/>
    <w:rsid w:val="00192B37"/>
    <w:rsid w:val="00195D43"/>
    <w:rsid w:val="001A39CA"/>
    <w:rsid w:val="001B1DF7"/>
    <w:rsid w:val="001B5BAE"/>
    <w:rsid w:val="001C7930"/>
    <w:rsid w:val="001D62C0"/>
    <w:rsid w:val="00201669"/>
    <w:rsid w:val="002210DF"/>
    <w:rsid w:val="00250DAE"/>
    <w:rsid w:val="0025219E"/>
    <w:rsid w:val="002613D0"/>
    <w:rsid w:val="0027074A"/>
    <w:rsid w:val="002742F8"/>
    <w:rsid w:val="002759B9"/>
    <w:rsid w:val="00282D0D"/>
    <w:rsid w:val="00297E27"/>
    <w:rsid w:val="002A1B53"/>
    <w:rsid w:val="002C6C4E"/>
    <w:rsid w:val="002D10E2"/>
    <w:rsid w:val="002D7394"/>
    <w:rsid w:val="002E002F"/>
    <w:rsid w:val="002E6E49"/>
    <w:rsid w:val="00304A26"/>
    <w:rsid w:val="00336E6D"/>
    <w:rsid w:val="00345AFE"/>
    <w:rsid w:val="00362195"/>
    <w:rsid w:val="00395BCA"/>
    <w:rsid w:val="003B747E"/>
    <w:rsid w:val="003B7FC2"/>
    <w:rsid w:val="003D3D76"/>
    <w:rsid w:val="003D45F3"/>
    <w:rsid w:val="003D6A4E"/>
    <w:rsid w:val="003E2C15"/>
    <w:rsid w:val="003F35BD"/>
    <w:rsid w:val="003F7C77"/>
    <w:rsid w:val="0040404B"/>
    <w:rsid w:val="00410F15"/>
    <w:rsid w:val="00421B9E"/>
    <w:rsid w:val="00424796"/>
    <w:rsid w:val="00431C38"/>
    <w:rsid w:val="00434EC6"/>
    <w:rsid w:val="00435CFA"/>
    <w:rsid w:val="00437200"/>
    <w:rsid w:val="00461CD4"/>
    <w:rsid w:val="00463778"/>
    <w:rsid w:val="00477B8B"/>
    <w:rsid w:val="00480F6F"/>
    <w:rsid w:val="00481474"/>
    <w:rsid w:val="004821A5"/>
    <w:rsid w:val="004952AC"/>
    <w:rsid w:val="004B3D08"/>
    <w:rsid w:val="004B718E"/>
    <w:rsid w:val="004C39FE"/>
    <w:rsid w:val="004D566A"/>
    <w:rsid w:val="004F67E2"/>
    <w:rsid w:val="005139A3"/>
    <w:rsid w:val="005149ED"/>
    <w:rsid w:val="00541321"/>
    <w:rsid w:val="005427AE"/>
    <w:rsid w:val="00550BC1"/>
    <w:rsid w:val="00566EB3"/>
    <w:rsid w:val="005B229D"/>
    <w:rsid w:val="005D0B51"/>
    <w:rsid w:val="005F4726"/>
    <w:rsid w:val="005F66CD"/>
    <w:rsid w:val="0061405E"/>
    <w:rsid w:val="00620AEA"/>
    <w:rsid w:val="006216B3"/>
    <w:rsid w:val="0064253A"/>
    <w:rsid w:val="00665A9A"/>
    <w:rsid w:val="006810FD"/>
    <w:rsid w:val="006927AC"/>
    <w:rsid w:val="00693C97"/>
    <w:rsid w:val="006A7E26"/>
    <w:rsid w:val="006B0AC0"/>
    <w:rsid w:val="006D2B55"/>
    <w:rsid w:val="00721166"/>
    <w:rsid w:val="007228F8"/>
    <w:rsid w:val="00732796"/>
    <w:rsid w:val="00740F9D"/>
    <w:rsid w:val="007467D3"/>
    <w:rsid w:val="00752771"/>
    <w:rsid w:val="00753402"/>
    <w:rsid w:val="007970D9"/>
    <w:rsid w:val="007A146B"/>
    <w:rsid w:val="007B6419"/>
    <w:rsid w:val="007D0893"/>
    <w:rsid w:val="007D34BF"/>
    <w:rsid w:val="007F1AEE"/>
    <w:rsid w:val="007F37F5"/>
    <w:rsid w:val="007F698F"/>
    <w:rsid w:val="008021DD"/>
    <w:rsid w:val="0081178F"/>
    <w:rsid w:val="00836932"/>
    <w:rsid w:val="008715F5"/>
    <w:rsid w:val="00873BA5"/>
    <w:rsid w:val="0087710F"/>
    <w:rsid w:val="00884573"/>
    <w:rsid w:val="00890202"/>
    <w:rsid w:val="008918B1"/>
    <w:rsid w:val="008942CC"/>
    <w:rsid w:val="008A7DB3"/>
    <w:rsid w:val="008B23C2"/>
    <w:rsid w:val="008B288C"/>
    <w:rsid w:val="008D2A48"/>
    <w:rsid w:val="008D51D9"/>
    <w:rsid w:val="008F2BC5"/>
    <w:rsid w:val="00901FB1"/>
    <w:rsid w:val="009030CE"/>
    <w:rsid w:val="009135F6"/>
    <w:rsid w:val="0091701F"/>
    <w:rsid w:val="00927C25"/>
    <w:rsid w:val="0093796B"/>
    <w:rsid w:val="00944D45"/>
    <w:rsid w:val="00946417"/>
    <w:rsid w:val="00977F81"/>
    <w:rsid w:val="00993AF8"/>
    <w:rsid w:val="00994CD9"/>
    <w:rsid w:val="00996807"/>
    <w:rsid w:val="009A12B0"/>
    <w:rsid w:val="009A1863"/>
    <w:rsid w:val="009A48BE"/>
    <w:rsid w:val="009B0A75"/>
    <w:rsid w:val="009B4DCE"/>
    <w:rsid w:val="009C0D07"/>
    <w:rsid w:val="009C4968"/>
    <w:rsid w:val="009E35C1"/>
    <w:rsid w:val="009F024A"/>
    <w:rsid w:val="009F02E7"/>
    <w:rsid w:val="00A02CCB"/>
    <w:rsid w:val="00A21DDD"/>
    <w:rsid w:val="00A50A24"/>
    <w:rsid w:val="00A739F0"/>
    <w:rsid w:val="00A8565C"/>
    <w:rsid w:val="00A9434C"/>
    <w:rsid w:val="00A965F7"/>
    <w:rsid w:val="00AA2220"/>
    <w:rsid w:val="00AB6C4E"/>
    <w:rsid w:val="00AC1E69"/>
    <w:rsid w:val="00AD1F0F"/>
    <w:rsid w:val="00AF25F4"/>
    <w:rsid w:val="00B11F91"/>
    <w:rsid w:val="00B136EE"/>
    <w:rsid w:val="00B149DE"/>
    <w:rsid w:val="00B22E32"/>
    <w:rsid w:val="00B3353F"/>
    <w:rsid w:val="00B3469A"/>
    <w:rsid w:val="00B4033F"/>
    <w:rsid w:val="00B4376E"/>
    <w:rsid w:val="00B641A6"/>
    <w:rsid w:val="00B845BD"/>
    <w:rsid w:val="00B87CA8"/>
    <w:rsid w:val="00BA6310"/>
    <w:rsid w:val="00BB5B6C"/>
    <w:rsid w:val="00BB7B69"/>
    <w:rsid w:val="00BD289E"/>
    <w:rsid w:val="00BD4D6D"/>
    <w:rsid w:val="00BE6FF1"/>
    <w:rsid w:val="00BF35C2"/>
    <w:rsid w:val="00C03262"/>
    <w:rsid w:val="00C243AD"/>
    <w:rsid w:val="00C26B37"/>
    <w:rsid w:val="00C3258D"/>
    <w:rsid w:val="00C40A64"/>
    <w:rsid w:val="00C4724B"/>
    <w:rsid w:val="00C66541"/>
    <w:rsid w:val="00C7216D"/>
    <w:rsid w:val="00C82D5A"/>
    <w:rsid w:val="00C94EE6"/>
    <w:rsid w:val="00C95EC3"/>
    <w:rsid w:val="00CA775A"/>
    <w:rsid w:val="00CB2644"/>
    <w:rsid w:val="00CC0100"/>
    <w:rsid w:val="00CC4895"/>
    <w:rsid w:val="00CC6F9B"/>
    <w:rsid w:val="00CE4E38"/>
    <w:rsid w:val="00D064E4"/>
    <w:rsid w:val="00D07169"/>
    <w:rsid w:val="00D119DA"/>
    <w:rsid w:val="00D13722"/>
    <w:rsid w:val="00D14BA8"/>
    <w:rsid w:val="00D5529F"/>
    <w:rsid w:val="00D61A0E"/>
    <w:rsid w:val="00D83941"/>
    <w:rsid w:val="00DA2FBE"/>
    <w:rsid w:val="00DB03B9"/>
    <w:rsid w:val="00DB4FC3"/>
    <w:rsid w:val="00DB5705"/>
    <w:rsid w:val="00DB6789"/>
    <w:rsid w:val="00DC5638"/>
    <w:rsid w:val="00DC592F"/>
    <w:rsid w:val="00DE1710"/>
    <w:rsid w:val="00DF0189"/>
    <w:rsid w:val="00DF687D"/>
    <w:rsid w:val="00E03FE1"/>
    <w:rsid w:val="00E0738D"/>
    <w:rsid w:val="00E10680"/>
    <w:rsid w:val="00E3553A"/>
    <w:rsid w:val="00E36E64"/>
    <w:rsid w:val="00E45DFA"/>
    <w:rsid w:val="00E460A8"/>
    <w:rsid w:val="00E75EA8"/>
    <w:rsid w:val="00E850DD"/>
    <w:rsid w:val="00E945AA"/>
    <w:rsid w:val="00EA1288"/>
    <w:rsid w:val="00EA39A4"/>
    <w:rsid w:val="00EB44C9"/>
    <w:rsid w:val="00EC0C42"/>
    <w:rsid w:val="00EC1554"/>
    <w:rsid w:val="00EC15B2"/>
    <w:rsid w:val="00EC33FD"/>
    <w:rsid w:val="00EC6719"/>
    <w:rsid w:val="00EC7B13"/>
    <w:rsid w:val="00ED7037"/>
    <w:rsid w:val="00EE7A9E"/>
    <w:rsid w:val="00F01610"/>
    <w:rsid w:val="00F02242"/>
    <w:rsid w:val="00F16A1C"/>
    <w:rsid w:val="00F23C4B"/>
    <w:rsid w:val="00F24AFF"/>
    <w:rsid w:val="00F40EE8"/>
    <w:rsid w:val="00F53234"/>
    <w:rsid w:val="00F61BDF"/>
    <w:rsid w:val="00FA5809"/>
    <w:rsid w:val="00FA581D"/>
    <w:rsid w:val="00FB5944"/>
    <w:rsid w:val="00FB5C4C"/>
    <w:rsid w:val="00FC123B"/>
    <w:rsid w:val="00FC20EB"/>
    <w:rsid w:val="00FC2B27"/>
    <w:rsid w:val="00FC5ECB"/>
    <w:rsid w:val="00FD0D55"/>
    <w:rsid w:val="00FF0FEA"/>
    <w:rsid w:val="00FF22FC"/>
    <w:rsid w:val="00FF2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BC59"/>
  <w15:docId w15:val="{4910FE09-C7EC-430E-9839-FD7CD28AD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6A5"/>
  </w:style>
  <w:style w:type="paragraph" w:styleId="Ttulo1">
    <w:name w:val="heading 1"/>
    <w:basedOn w:val="Normal"/>
    <w:link w:val="Ttulo1Char"/>
    <w:uiPriority w:val="9"/>
    <w:qFormat/>
    <w:rsid w:val="00541321"/>
    <w:pPr>
      <w:widowControl w:val="0"/>
      <w:spacing w:after="0" w:line="240" w:lineRule="auto"/>
      <w:ind w:left="368" w:hanging="266"/>
      <w:outlineLvl w:val="0"/>
    </w:pPr>
    <w:rPr>
      <w:rFonts w:ascii="Arial" w:eastAsia="Times New Roman" w:hAnsi="Arial" w:cs="Arial"/>
      <w:b/>
      <w:bCs/>
      <w:sz w:val="24"/>
      <w:szCs w:val="24"/>
      <w:lang w:val="pt-PT"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093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2210DF"/>
    <w:pPr>
      <w:spacing w:after="120" w:line="240" w:lineRule="auto"/>
    </w:pPr>
    <w:rPr>
      <w:rFonts w:ascii="Arial" w:eastAsia="Times New Roman" w:hAnsi="Arial" w:cs="Times New Roman"/>
      <w:sz w:val="16"/>
      <w:szCs w:val="16"/>
      <w:lang w:eastAsia="pt-BR"/>
    </w:rPr>
  </w:style>
  <w:style w:type="character" w:customStyle="1" w:styleId="Corpodetexto3Char">
    <w:name w:val="Corpo de texto 3 Char"/>
    <w:basedOn w:val="Fontepargpadro"/>
    <w:link w:val="Corpodetexto3"/>
    <w:uiPriority w:val="99"/>
    <w:rsid w:val="002210DF"/>
    <w:rPr>
      <w:rFonts w:ascii="Arial" w:eastAsia="Times New Roman" w:hAnsi="Arial" w:cs="Times New Roman"/>
      <w:sz w:val="16"/>
      <w:szCs w:val="16"/>
      <w:lang w:eastAsia="pt-BR"/>
    </w:rPr>
  </w:style>
  <w:style w:type="paragraph" w:styleId="Textodebalo">
    <w:name w:val="Balloon Text"/>
    <w:basedOn w:val="Normal"/>
    <w:link w:val="TextodebaloChar"/>
    <w:uiPriority w:val="99"/>
    <w:semiHidden/>
    <w:unhideWhenUsed/>
    <w:rsid w:val="00FF0FE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0FEA"/>
    <w:rPr>
      <w:rFonts w:ascii="Segoe UI" w:hAnsi="Segoe UI" w:cs="Segoe UI"/>
      <w:sz w:val="18"/>
      <w:szCs w:val="18"/>
    </w:rPr>
  </w:style>
  <w:style w:type="paragraph" w:styleId="Corpodetexto">
    <w:name w:val="Body Text"/>
    <w:basedOn w:val="Normal"/>
    <w:link w:val="CorpodetextoChar"/>
    <w:uiPriority w:val="99"/>
    <w:semiHidden/>
    <w:unhideWhenUsed/>
    <w:rsid w:val="00732796"/>
    <w:pPr>
      <w:spacing w:after="120"/>
    </w:pPr>
  </w:style>
  <w:style w:type="character" w:customStyle="1" w:styleId="CorpodetextoChar">
    <w:name w:val="Corpo de texto Char"/>
    <w:basedOn w:val="Fontepargpadro"/>
    <w:link w:val="Corpodetexto"/>
    <w:uiPriority w:val="99"/>
    <w:semiHidden/>
    <w:rsid w:val="00732796"/>
  </w:style>
  <w:style w:type="paragraph" w:styleId="NormalWeb">
    <w:name w:val="Normal (Web)"/>
    <w:basedOn w:val="Normal"/>
    <w:uiPriority w:val="99"/>
    <w:unhideWhenUsed/>
    <w:rsid w:val="006216B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541321"/>
    <w:rPr>
      <w:rFonts w:ascii="Arial" w:eastAsia="Times New Roman" w:hAnsi="Arial" w:cs="Arial"/>
      <w:b/>
      <w:bCs/>
      <w:sz w:val="24"/>
      <w:szCs w:val="24"/>
      <w:lang w:val="pt-PT" w:eastAsia="pt-BR"/>
    </w:rPr>
  </w:style>
  <w:style w:type="paragraph" w:styleId="PargrafodaLista">
    <w:name w:val="List Paragraph"/>
    <w:basedOn w:val="Normal"/>
    <w:uiPriority w:val="1"/>
    <w:qFormat/>
    <w:rsid w:val="00541321"/>
    <w:pPr>
      <w:widowControl w:val="0"/>
      <w:spacing w:after="0" w:line="240" w:lineRule="auto"/>
      <w:ind w:left="368" w:hanging="266"/>
    </w:pPr>
    <w:rPr>
      <w:rFonts w:ascii="Arial" w:eastAsia="Arial" w:hAnsi="Arial" w:cs="Arial"/>
      <w:lang w:val="pt-PT" w:eastAsia="pt-BR"/>
    </w:rPr>
  </w:style>
  <w:style w:type="paragraph" w:customStyle="1" w:styleId="Normal1">
    <w:name w:val="Normal1"/>
    <w:rsid w:val="00993AF8"/>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1"/>
    <w:qFormat/>
    <w:rsid w:val="00A50A24"/>
    <w:pPr>
      <w:widowControl w:val="0"/>
      <w:autoSpaceDE w:val="0"/>
      <w:autoSpaceDN w:val="0"/>
      <w:spacing w:before="72" w:after="0" w:line="240" w:lineRule="auto"/>
      <w:ind w:left="2"/>
    </w:pPr>
    <w:rPr>
      <w:rFonts w:ascii="Arial" w:eastAsia="Arial" w:hAnsi="Arial" w:cs="Arial"/>
      <w:b/>
      <w:bCs/>
      <w:sz w:val="32"/>
      <w:szCs w:val="32"/>
      <w:lang w:val="pt-PT"/>
    </w:rPr>
  </w:style>
  <w:style w:type="character" w:customStyle="1" w:styleId="TtuloChar">
    <w:name w:val="Título Char"/>
    <w:basedOn w:val="Fontepargpadro"/>
    <w:link w:val="Ttulo"/>
    <w:uiPriority w:val="1"/>
    <w:rsid w:val="00A50A24"/>
    <w:rPr>
      <w:rFonts w:ascii="Arial" w:eastAsia="Arial" w:hAnsi="Arial" w:cs="Arial"/>
      <w:b/>
      <w:bCs/>
      <w:sz w:val="32"/>
      <w:szCs w:val="3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517528">
      <w:bodyDiv w:val="1"/>
      <w:marLeft w:val="0"/>
      <w:marRight w:val="0"/>
      <w:marTop w:val="0"/>
      <w:marBottom w:val="0"/>
      <w:divBdr>
        <w:top w:val="none" w:sz="0" w:space="0" w:color="auto"/>
        <w:left w:val="none" w:sz="0" w:space="0" w:color="auto"/>
        <w:bottom w:val="none" w:sz="0" w:space="0" w:color="auto"/>
        <w:right w:val="none" w:sz="0" w:space="0" w:color="auto"/>
      </w:divBdr>
    </w:div>
    <w:div w:id="150982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419D68-5358-469F-97DE-49DDFC74C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1571</Words>
  <Characters>8485</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Inforandrade</dc:creator>
  <cp:lastModifiedBy>Licitação</cp:lastModifiedBy>
  <cp:revision>29</cp:revision>
  <cp:lastPrinted>2022-12-09T13:59:00Z</cp:lastPrinted>
  <dcterms:created xsi:type="dcterms:W3CDTF">2025-04-03T18:10:00Z</dcterms:created>
  <dcterms:modified xsi:type="dcterms:W3CDTF">2025-04-07T16:38:00Z</dcterms:modified>
</cp:coreProperties>
</file>