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E1C77" w:rsidRDefault="00614FBE">
      <w:pPr>
        <w:spacing w:line="276" w:lineRule="auto"/>
        <w:ind w:left="0" w:right="-427" w:hanging="2"/>
        <w:jc w:val="center"/>
        <w:rPr>
          <w:color w:val="FF0000"/>
          <w:sz w:val="20"/>
          <w:szCs w:val="20"/>
        </w:rPr>
      </w:pPr>
      <w:r>
        <w:rPr>
          <w:b/>
          <w:sz w:val="20"/>
          <w:szCs w:val="20"/>
        </w:rPr>
        <w:t xml:space="preserve">DOCUMENTO DE FORMALIZAÇÃO DA DEMANDA </w:t>
      </w:r>
      <w:r w:rsidR="00BA7F90" w:rsidRPr="00BA7F90">
        <w:rPr>
          <w:b/>
          <w:sz w:val="20"/>
          <w:szCs w:val="20"/>
        </w:rPr>
        <w:t>Nº 25</w:t>
      </w:r>
      <w:r w:rsidRPr="00BA7F90">
        <w:rPr>
          <w:b/>
          <w:sz w:val="20"/>
          <w:szCs w:val="20"/>
        </w:rPr>
        <w:t>/2025</w:t>
      </w:r>
    </w:p>
    <w:p w:rsidR="00BE1C77" w:rsidRDefault="00BE1C77">
      <w:pPr>
        <w:spacing w:line="276" w:lineRule="auto"/>
        <w:ind w:left="0" w:right="-427" w:hanging="2"/>
        <w:rPr>
          <w:sz w:val="20"/>
          <w:szCs w:val="20"/>
        </w:rPr>
      </w:pPr>
    </w:p>
    <w:p w:rsidR="00BA7F90" w:rsidRPr="00BA7F90" w:rsidRDefault="00BA7F90" w:rsidP="00BA7F90">
      <w:pPr>
        <w:spacing w:line="276" w:lineRule="auto"/>
        <w:ind w:left="0" w:right="-427" w:hanging="2"/>
        <w:rPr>
          <w:sz w:val="16"/>
          <w:szCs w:val="20"/>
        </w:rPr>
      </w:pPr>
    </w:p>
    <w:p w:rsidR="00BA7F90" w:rsidRPr="00BA7F90" w:rsidRDefault="00BA7F90" w:rsidP="00BA7F90">
      <w:pPr>
        <w:spacing w:line="276" w:lineRule="auto"/>
        <w:ind w:left="0" w:hanging="2"/>
        <w:jc w:val="both"/>
        <w:rPr>
          <w:sz w:val="20"/>
        </w:rPr>
      </w:pPr>
      <w:r w:rsidRPr="00BA7F90">
        <w:rPr>
          <w:sz w:val="20"/>
        </w:rPr>
        <w:t>Secretaria Municipal de Educação e Cultura.</w:t>
      </w:r>
    </w:p>
    <w:p w:rsidR="00BE1C77" w:rsidRDefault="00BE1C77">
      <w:pPr>
        <w:spacing w:line="276" w:lineRule="auto"/>
        <w:ind w:left="0" w:right="-427" w:hanging="2"/>
        <w:rPr>
          <w:sz w:val="20"/>
          <w:szCs w:val="20"/>
        </w:rPr>
      </w:pPr>
    </w:p>
    <w:p w:rsidR="00BE1C77" w:rsidRDefault="00614FBE">
      <w:pPr>
        <w:spacing w:line="276" w:lineRule="auto"/>
        <w:ind w:left="0" w:right="-427" w:hanging="2"/>
        <w:rPr>
          <w:sz w:val="20"/>
          <w:szCs w:val="20"/>
        </w:rPr>
      </w:pPr>
      <w:r>
        <w:rPr>
          <w:sz w:val="20"/>
          <w:szCs w:val="20"/>
        </w:rPr>
        <w:t>Ao Senhor Prefeito Municipal,</w:t>
      </w:r>
      <w:r>
        <w:rPr>
          <w:sz w:val="20"/>
          <w:szCs w:val="20"/>
        </w:rPr>
        <w:br/>
      </w:r>
      <w:proofErr w:type="spellStart"/>
      <w:r>
        <w:rPr>
          <w:b/>
          <w:sz w:val="20"/>
          <w:szCs w:val="20"/>
        </w:rPr>
        <w:t>Benhur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Dailor</w:t>
      </w:r>
      <w:proofErr w:type="spellEnd"/>
      <w:r>
        <w:rPr>
          <w:b/>
          <w:sz w:val="20"/>
          <w:szCs w:val="20"/>
        </w:rPr>
        <w:t xml:space="preserve"> Barth</w:t>
      </w:r>
      <w:r>
        <w:rPr>
          <w:sz w:val="20"/>
          <w:szCs w:val="20"/>
        </w:rPr>
        <w:br/>
      </w:r>
    </w:p>
    <w:p w:rsidR="00BE1C77" w:rsidRDefault="00614FBE">
      <w:pPr>
        <w:spacing w:line="276" w:lineRule="auto"/>
        <w:ind w:left="0" w:right="-427" w:hanging="2"/>
        <w:rPr>
          <w:sz w:val="20"/>
          <w:szCs w:val="20"/>
        </w:rPr>
      </w:pPr>
      <w:r>
        <w:rPr>
          <w:b/>
          <w:sz w:val="20"/>
          <w:szCs w:val="20"/>
        </w:rPr>
        <w:t>Assunto</w:t>
      </w:r>
      <w:r>
        <w:rPr>
          <w:sz w:val="20"/>
          <w:szCs w:val="20"/>
        </w:rPr>
        <w:t xml:space="preserve">: </w:t>
      </w:r>
    </w:p>
    <w:p w:rsidR="00BE1C77" w:rsidRDefault="00BE1C77">
      <w:pPr>
        <w:spacing w:line="276" w:lineRule="auto"/>
        <w:ind w:left="0" w:right="-427" w:hanging="2"/>
        <w:rPr>
          <w:sz w:val="20"/>
          <w:szCs w:val="20"/>
        </w:rPr>
      </w:pPr>
    </w:p>
    <w:p w:rsidR="00BE1C77" w:rsidRDefault="00614FBE">
      <w:pPr>
        <w:spacing w:line="276" w:lineRule="auto"/>
        <w:ind w:left="0" w:right="-286" w:hanging="2"/>
        <w:rPr>
          <w:sz w:val="20"/>
          <w:szCs w:val="20"/>
        </w:rPr>
      </w:pPr>
      <w:r>
        <w:rPr>
          <w:sz w:val="20"/>
          <w:szCs w:val="20"/>
        </w:rPr>
        <w:t>Senhor Prefeito Municipal,</w:t>
      </w:r>
    </w:p>
    <w:p w:rsidR="00BA7F90" w:rsidRPr="00BA7F90" w:rsidRDefault="00614FBE" w:rsidP="00BA7F90">
      <w:pPr>
        <w:spacing w:line="276" w:lineRule="auto"/>
        <w:ind w:left="0" w:right="-427" w:hanging="2"/>
        <w:rPr>
          <w:sz w:val="20"/>
        </w:rPr>
      </w:pPr>
      <w:r>
        <w:rPr>
          <w:color w:val="000000"/>
          <w:sz w:val="20"/>
          <w:szCs w:val="20"/>
          <w:highlight w:val="white"/>
        </w:rPr>
        <w:t xml:space="preserve">1. Ao cumprimentá-lo cordialmente, vimos solicitar autorização para aquisição de </w:t>
      </w:r>
      <w:r w:rsidR="00BA7F90" w:rsidRPr="00BA7F90">
        <w:rPr>
          <w:sz w:val="20"/>
        </w:rPr>
        <w:t xml:space="preserve">livros literários para a Educação Infantil e Ensino Fundamental </w:t>
      </w:r>
      <w:r w:rsidR="00BA7F90">
        <w:rPr>
          <w:color w:val="000000"/>
          <w:sz w:val="20"/>
          <w:szCs w:val="20"/>
          <w:highlight w:val="white"/>
        </w:rPr>
        <w:t>para a</w:t>
      </w:r>
      <w:r w:rsidR="00BA7F90">
        <w:rPr>
          <w:color w:val="000000"/>
          <w:sz w:val="20"/>
          <w:szCs w:val="20"/>
        </w:rPr>
        <w:t xml:space="preserve"> S</w:t>
      </w:r>
      <w:r w:rsidR="00BA7F90" w:rsidRPr="00BA7F90">
        <w:rPr>
          <w:sz w:val="20"/>
        </w:rPr>
        <w:t>ecretaria Municipal de Educação e Cultura.</w:t>
      </w:r>
    </w:p>
    <w:p w:rsidR="00BE1C77" w:rsidRDefault="00BE1C77">
      <w:pPr>
        <w:spacing w:line="276" w:lineRule="auto"/>
        <w:ind w:left="0" w:right="-286" w:hanging="2"/>
        <w:jc w:val="both"/>
        <w:rPr>
          <w:sz w:val="20"/>
          <w:szCs w:val="20"/>
        </w:rPr>
      </w:pPr>
    </w:p>
    <w:p w:rsidR="00BE1C77" w:rsidRDefault="00614FBE">
      <w:pPr>
        <w:spacing w:line="276" w:lineRule="auto"/>
        <w:ind w:left="0" w:right="-286" w:hanging="2"/>
        <w:jc w:val="both"/>
        <w:rPr>
          <w:sz w:val="20"/>
          <w:szCs w:val="20"/>
        </w:rPr>
      </w:pPr>
      <w:r>
        <w:rPr>
          <w:color w:val="000000"/>
          <w:sz w:val="20"/>
          <w:szCs w:val="20"/>
          <w:highlight w:val="white"/>
        </w:rPr>
        <w:t xml:space="preserve">2. Em conformidade com </w:t>
      </w:r>
      <w:r w:rsidR="00BA7F90">
        <w:rPr>
          <w:color w:val="000000"/>
          <w:sz w:val="20"/>
          <w:szCs w:val="20"/>
          <w:highlight w:val="white"/>
        </w:rPr>
        <w:t>as disposições da Lei Federal n</w:t>
      </w:r>
      <w:r>
        <w:rPr>
          <w:color w:val="000000"/>
          <w:sz w:val="20"/>
          <w:szCs w:val="20"/>
          <w:highlight w:val="white"/>
        </w:rPr>
        <w:t xml:space="preserve">º 14.133/2021 que trata das licitações e contratos no âmbito da Administração Pública, segue em anexo, Documento de Formalização de Demanda - DFD, contendo as </w:t>
      </w:r>
      <w:r>
        <w:rPr>
          <w:sz w:val="20"/>
          <w:szCs w:val="20"/>
          <w:highlight w:val="white"/>
        </w:rPr>
        <w:t>diretrizes iniciais</w:t>
      </w:r>
      <w:r>
        <w:rPr>
          <w:color w:val="000000"/>
          <w:sz w:val="20"/>
          <w:szCs w:val="20"/>
          <w:highlight w:val="white"/>
        </w:rPr>
        <w:t xml:space="preserve"> quanto ao pleno atendimento </w:t>
      </w:r>
      <w:r>
        <w:rPr>
          <w:sz w:val="20"/>
          <w:szCs w:val="20"/>
          <w:highlight w:val="white"/>
        </w:rPr>
        <w:t>às necessidades</w:t>
      </w:r>
      <w:r>
        <w:rPr>
          <w:color w:val="000000"/>
          <w:sz w:val="20"/>
          <w:szCs w:val="20"/>
          <w:highlight w:val="white"/>
        </w:rPr>
        <w:t xml:space="preserve"> que se apresentam.</w:t>
      </w:r>
    </w:p>
    <w:p w:rsidR="00BE1C77" w:rsidRDefault="00BE1C77">
      <w:pPr>
        <w:spacing w:line="276" w:lineRule="auto"/>
        <w:ind w:left="0" w:right="-286" w:hanging="2"/>
        <w:rPr>
          <w:sz w:val="20"/>
          <w:szCs w:val="20"/>
        </w:rPr>
      </w:pPr>
    </w:p>
    <w:p w:rsidR="00BE1C77" w:rsidRDefault="00614FBE">
      <w:pPr>
        <w:spacing w:line="276" w:lineRule="auto"/>
        <w:ind w:left="0" w:right="-286" w:hanging="2"/>
        <w:rPr>
          <w:sz w:val="20"/>
          <w:szCs w:val="20"/>
        </w:rPr>
      </w:pPr>
      <w:r>
        <w:rPr>
          <w:sz w:val="20"/>
          <w:szCs w:val="20"/>
        </w:rPr>
        <w:t>Respeitosamente,</w:t>
      </w:r>
    </w:p>
    <w:p w:rsidR="00BE1C77" w:rsidRDefault="00BE1C77">
      <w:pPr>
        <w:spacing w:line="276" w:lineRule="auto"/>
        <w:ind w:left="0" w:right="-427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right="-427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right="-427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right="-427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right="-427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right="-427" w:hanging="2"/>
        <w:rPr>
          <w:sz w:val="20"/>
          <w:szCs w:val="20"/>
        </w:rPr>
      </w:pPr>
    </w:p>
    <w:p w:rsidR="00BA7F90" w:rsidRDefault="00614FBE" w:rsidP="00BA7F90">
      <w:pPr>
        <w:spacing w:line="276" w:lineRule="auto"/>
        <w:ind w:left="0" w:hanging="2"/>
        <w:jc w:val="center"/>
        <w:rPr>
          <w:sz w:val="20"/>
          <w:szCs w:val="20"/>
        </w:rPr>
      </w:pPr>
      <w:r>
        <w:rPr>
          <w:sz w:val="20"/>
          <w:szCs w:val="20"/>
        </w:rPr>
        <w:br/>
      </w:r>
      <w:r w:rsidR="00BA7F90">
        <w:rPr>
          <w:sz w:val="20"/>
          <w:szCs w:val="20"/>
        </w:rPr>
        <w:t>____________________________________</w:t>
      </w:r>
    </w:p>
    <w:p w:rsidR="00BA7F90" w:rsidRPr="0012302A" w:rsidRDefault="00BA7F90" w:rsidP="00BA7F90">
      <w:pPr>
        <w:pStyle w:val="Normal1"/>
        <w:ind w:hanging="2"/>
        <w:jc w:val="center"/>
        <w:rPr>
          <w:b/>
          <w:bCs/>
          <w:sz w:val="20"/>
          <w:szCs w:val="20"/>
        </w:rPr>
      </w:pPr>
      <w:r w:rsidRPr="0012302A">
        <w:rPr>
          <w:b/>
          <w:bCs/>
          <w:sz w:val="20"/>
          <w:szCs w:val="20"/>
        </w:rPr>
        <w:t xml:space="preserve">Mari </w:t>
      </w:r>
      <w:proofErr w:type="spellStart"/>
      <w:r w:rsidRPr="0012302A">
        <w:rPr>
          <w:b/>
          <w:bCs/>
          <w:sz w:val="20"/>
          <w:szCs w:val="20"/>
        </w:rPr>
        <w:t>Piaia</w:t>
      </w:r>
      <w:proofErr w:type="spellEnd"/>
      <w:r w:rsidRPr="0012302A">
        <w:rPr>
          <w:b/>
          <w:bCs/>
          <w:sz w:val="20"/>
          <w:szCs w:val="20"/>
        </w:rPr>
        <w:t xml:space="preserve"> </w:t>
      </w:r>
      <w:proofErr w:type="spellStart"/>
      <w:r w:rsidRPr="0012302A">
        <w:rPr>
          <w:b/>
          <w:bCs/>
          <w:sz w:val="20"/>
          <w:szCs w:val="20"/>
        </w:rPr>
        <w:t>Balestrin</w:t>
      </w:r>
      <w:proofErr w:type="spellEnd"/>
    </w:p>
    <w:p w:rsidR="00BA7F90" w:rsidRPr="00BE4990" w:rsidRDefault="00BA7F90" w:rsidP="00BA7F90">
      <w:pPr>
        <w:pStyle w:val="Normal1"/>
        <w:ind w:hanging="2"/>
        <w:jc w:val="center"/>
        <w:rPr>
          <w:sz w:val="20"/>
          <w:szCs w:val="20"/>
        </w:rPr>
      </w:pPr>
      <w:r w:rsidRPr="00BE4990">
        <w:rPr>
          <w:sz w:val="20"/>
          <w:szCs w:val="20"/>
        </w:rPr>
        <w:t>Secretária Municipal de Educação e Cultura</w:t>
      </w:r>
    </w:p>
    <w:p w:rsidR="00BA7F90" w:rsidRPr="00BE4990" w:rsidRDefault="00BA7F90" w:rsidP="00BA7F90">
      <w:pPr>
        <w:pStyle w:val="Normal1"/>
        <w:ind w:hanging="2"/>
        <w:jc w:val="center"/>
        <w:rPr>
          <w:sz w:val="20"/>
          <w:szCs w:val="20"/>
        </w:rPr>
      </w:pPr>
      <w:r w:rsidRPr="00BE4990">
        <w:rPr>
          <w:sz w:val="20"/>
          <w:szCs w:val="20"/>
        </w:rPr>
        <w:t xml:space="preserve">Portaria 03/2025 </w:t>
      </w:r>
    </w:p>
    <w:p w:rsidR="00BA7F90" w:rsidRDefault="00BA7F90" w:rsidP="00BA7F90">
      <w:pPr>
        <w:spacing w:line="276" w:lineRule="auto"/>
        <w:ind w:left="0" w:hanging="2"/>
        <w:rPr>
          <w:sz w:val="20"/>
          <w:szCs w:val="20"/>
        </w:rPr>
      </w:pPr>
    </w:p>
    <w:p w:rsidR="00BA7F90" w:rsidRDefault="00BA7F90" w:rsidP="00BA7F90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 w:rsidP="00BA7F90">
      <w:pPr>
        <w:spacing w:line="276" w:lineRule="auto"/>
        <w:ind w:left="0" w:hanging="2"/>
        <w:jc w:val="center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p w:rsidR="00BE1C77" w:rsidRDefault="00614FBE">
      <w:pPr>
        <w:spacing w:line="276" w:lineRule="auto"/>
        <w:ind w:left="0" w:hanging="2"/>
        <w:jc w:val="center"/>
        <w:rPr>
          <w:sz w:val="20"/>
          <w:szCs w:val="20"/>
        </w:rPr>
      </w:pPr>
      <w:r>
        <w:rPr>
          <w:b/>
          <w:sz w:val="20"/>
          <w:szCs w:val="20"/>
          <w:u w:val="single"/>
        </w:rPr>
        <w:t>DOCUMENTO DE FORMALIZAÇÃO DE DEMANDA – DFD</w:t>
      </w:r>
    </w:p>
    <w:p w:rsidR="00BE1C77" w:rsidRDefault="00614FBE">
      <w:pPr>
        <w:spacing w:line="276" w:lineRule="auto"/>
        <w:ind w:left="0" w:hanging="2"/>
        <w:jc w:val="center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tbl>
      <w:tblPr>
        <w:tblStyle w:val="a7"/>
        <w:tblW w:w="10304" w:type="dxa"/>
        <w:tblInd w:w="-103" w:type="dxa"/>
        <w:tblLayout w:type="fixed"/>
        <w:tblLook w:val="0000" w:firstRow="0" w:lastRow="0" w:firstColumn="0" w:lastColumn="0" w:noHBand="0" w:noVBand="0"/>
      </w:tblPr>
      <w:tblGrid>
        <w:gridCol w:w="10304"/>
      </w:tblGrid>
      <w:tr w:rsidR="00BE1C77">
        <w:trPr>
          <w:trHeight w:val="438"/>
        </w:trPr>
        <w:tc>
          <w:tcPr>
            <w:tcW w:w="10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B5394"/>
          </w:tcPr>
          <w:p w:rsidR="00BE1C77" w:rsidRDefault="00614FBE">
            <w:pPr>
              <w:spacing w:line="276" w:lineRule="auto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t xml:space="preserve">INFORMAÇÕES DA UNIDADE REQUISITANTE </w:t>
            </w:r>
          </w:p>
        </w:tc>
      </w:tr>
    </w:tbl>
    <w:p w:rsidR="00BE1C77" w:rsidRDefault="00BA7F90">
      <w:pPr>
        <w:spacing w:line="240" w:lineRule="auto"/>
        <w:ind w:left="0" w:hanging="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Secretaria Municipal de Educação e Cultura.  </w:t>
      </w:r>
    </w:p>
    <w:p w:rsidR="00BE1C77" w:rsidRDefault="00614FBE">
      <w:pPr>
        <w:spacing w:line="240" w:lineRule="auto"/>
        <w:ind w:left="0" w:hanging="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Responsável da Unidade Requisitante: </w:t>
      </w:r>
      <w:r w:rsidR="00BA7F90" w:rsidRPr="00B8692E">
        <w:rPr>
          <w:b/>
          <w:sz w:val="20"/>
          <w:szCs w:val="20"/>
        </w:rPr>
        <w:t xml:space="preserve">Mari </w:t>
      </w:r>
      <w:proofErr w:type="spellStart"/>
      <w:r w:rsidR="00BA7F90" w:rsidRPr="00B8692E">
        <w:rPr>
          <w:b/>
          <w:sz w:val="20"/>
          <w:szCs w:val="20"/>
        </w:rPr>
        <w:t>Piaia</w:t>
      </w:r>
      <w:proofErr w:type="spellEnd"/>
      <w:r w:rsidR="00BA7F90" w:rsidRPr="00B8692E">
        <w:rPr>
          <w:b/>
          <w:sz w:val="20"/>
          <w:szCs w:val="20"/>
        </w:rPr>
        <w:t xml:space="preserve"> </w:t>
      </w:r>
      <w:proofErr w:type="spellStart"/>
      <w:r w:rsidR="00BA7F90" w:rsidRPr="00B8692E">
        <w:rPr>
          <w:b/>
          <w:sz w:val="20"/>
          <w:szCs w:val="20"/>
        </w:rPr>
        <w:t>Balestrin</w:t>
      </w:r>
      <w:proofErr w:type="spellEnd"/>
    </w:p>
    <w:p w:rsidR="00BE1C77" w:rsidRDefault="00BE1C77">
      <w:pPr>
        <w:spacing w:line="240" w:lineRule="auto"/>
        <w:ind w:left="0" w:hanging="2"/>
        <w:jc w:val="both"/>
        <w:rPr>
          <w:b/>
          <w:sz w:val="20"/>
          <w:szCs w:val="20"/>
        </w:rPr>
      </w:pPr>
    </w:p>
    <w:p w:rsidR="00BE1C77" w:rsidRDefault="00614FBE">
      <w:pPr>
        <w:spacing w:line="240" w:lineRule="auto"/>
        <w:ind w:left="0" w:hanging="2"/>
        <w:jc w:val="both"/>
        <w:rPr>
          <w:sz w:val="20"/>
          <w:szCs w:val="20"/>
        </w:rPr>
      </w:pPr>
      <w:r>
        <w:rPr>
          <w:b/>
          <w:sz w:val="20"/>
          <w:szCs w:val="20"/>
        </w:rPr>
        <w:t>Indicação dos membros da equipe de planejamento:</w:t>
      </w:r>
    </w:p>
    <w:tbl>
      <w:tblPr>
        <w:tblStyle w:val="a8"/>
        <w:tblW w:w="10353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2267"/>
        <w:gridCol w:w="2789"/>
        <w:gridCol w:w="1424"/>
        <w:gridCol w:w="2095"/>
        <w:gridCol w:w="1778"/>
      </w:tblGrid>
      <w:tr w:rsidR="00BE1C77">
        <w:trPr>
          <w:trHeight w:val="474"/>
        </w:trPr>
        <w:tc>
          <w:tcPr>
            <w:tcW w:w="226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BE1C77" w:rsidRDefault="00614FBE">
            <w:pPr>
              <w:spacing w:line="240" w:lineRule="auto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Função/Cargo</w:t>
            </w:r>
          </w:p>
        </w:tc>
        <w:tc>
          <w:tcPr>
            <w:tcW w:w="2789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BE1C77" w:rsidRDefault="00614FBE">
            <w:pPr>
              <w:spacing w:line="240" w:lineRule="auto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Nome do(a) Servidor(a)</w:t>
            </w:r>
          </w:p>
        </w:tc>
        <w:tc>
          <w:tcPr>
            <w:tcW w:w="1424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BE1C77" w:rsidRDefault="00614FBE">
            <w:pPr>
              <w:spacing w:line="240" w:lineRule="auto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Matrícula</w:t>
            </w:r>
          </w:p>
        </w:tc>
        <w:tc>
          <w:tcPr>
            <w:tcW w:w="2095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BE1C77" w:rsidRDefault="00614FBE">
            <w:pPr>
              <w:spacing w:line="240" w:lineRule="auto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Ciência</w:t>
            </w:r>
          </w:p>
        </w:tc>
        <w:tc>
          <w:tcPr>
            <w:tcW w:w="1778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BE1C77" w:rsidRDefault="00614FBE">
            <w:pPr>
              <w:spacing w:line="240" w:lineRule="auto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Assinatura do Servidor</w:t>
            </w:r>
          </w:p>
        </w:tc>
      </w:tr>
      <w:tr w:rsidR="00BE1C77">
        <w:trPr>
          <w:trHeight w:val="301"/>
        </w:trPr>
        <w:tc>
          <w:tcPr>
            <w:tcW w:w="226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</w:tcPr>
          <w:p w:rsidR="00BE1C77" w:rsidRDefault="00BA7F90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Secretária de Educação</w:t>
            </w:r>
          </w:p>
        </w:tc>
        <w:tc>
          <w:tcPr>
            <w:tcW w:w="2789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</w:tcPr>
          <w:p w:rsidR="00BE1C77" w:rsidRPr="00BA7F90" w:rsidRDefault="00BA7F90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 w:rsidRPr="00BA7F90">
              <w:rPr>
                <w:sz w:val="20"/>
                <w:szCs w:val="20"/>
              </w:rPr>
              <w:t xml:space="preserve">Mari </w:t>
            </w:r>
            <w:proofErr w:type="spellStart"/>
            <w:r w:rsidRPr="00BA7F90">
              <w:rPr>
                <w:sz w:val="20"/>
                <w:szCs w:val="20"/>
              </w:rPr>
              <w:t>Piaia</w:t>
            </w:r>
            <w:proofErr w:type="spellEnd"/>
            <w:r w:rsidRPr="00BA7F90">
              <w:rPr>
                <w:sz w:val="20"/>
                <w:szCs w:val="20"/>
              </w:rPr>
              <w:t xml:space="preserve"> </w:t>
            </w:r>
            <w:proofErr w:type="spellStart"/>
            <w:r w:rsidRPr="00BA7F90">
              <w:rPr>
                <w:sz w:val="20"/>
                <w:szCs w:val="20"/>
              </w:rPr>
              <w:t>Balestrin</w:t>
            </w:r>
            <w:proofErr w:type="spellEnd"/>
          </w:p>
        </w:tc>
        <w:tc>
          <w:tcPr>
            <w:tcW w:w="1424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</w:tcPr>
          <w:p w:rsidR="00BE1C77" w:rsidRDefault="00BA7F90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24252</w:t>
            </w:r>
          </w:p>
        </w:tc>
        <w:tc>
          <w:tcPr>
            <w:tcW w:w="2095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BE1C77" w:rsidRDefault="00BE1C77">
            <w:pPr>
              <w:spacing w:line="240" w:lineRule="auto"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BE1C77" w:rsidRDefault="00BE1C77">
            <w:pPr>
              <w:spacing w:line="240" w:lineRule="auto"/>
              <w:ind w:left="0" w:right="258" w:hanging="2"/>
              <w:rPr>
                <w:sz w:val="20"/>
                <w:szCs w:val="20"/>
              </w:rPr>
            </w:pPr>
          </w:p>
        </w:tc>
      </w:tr>
    </w:tbl>
    <w:p w:rsidR="00BE1C77" w:rsidRDefault="00BE1C77">
      <w:pPr>
        <w:spacing w:line="240" w:lineRule="auto"/>
        <w:ind w:left="0" w:hanging="2"/>
        <w:jc w:val="both"/>
        <w:rPr>
          <w:sz w:val="20"/>
          <w:szCs w:val="20"/>
        </w:rPr>
      </w:pPr>
    </w:p>
    <w:p w:rsidR="00BE1C77" w:rsidRDefault="00614FBE">
      <w:pPr>
        <w:spacing w:line="240" w:lineRule="auto"/>
        <w:ind w:left="0" w:hanging="2"/>
        <w:jc w:val="both"/>
        <w:rPr>
          <w:sz w:val="20"/>
          <w:szCs w:val="20"/>
        </w:rPr>
      </w:pPr>
      <w:r>
        <w:rPr>
          <w:b/>
          <w:sz w:val="20"/>
          <w:szCs w:val="20"/>
        </w:rPr>
        <w:t>Indicação dos membros da equipe responsável pela fiscalização do contrato:</w:t>
      </w:r>
    </w:p>
    <w:tbl>
      <w:tblPr>
        <w:tblStyle w:val="a9"/>
        <w:tblW w:w="10353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2267"/>
        <w:gridCol w:w="2789"/>
        <w:gridCol w:w="1424"/>
        <w:gridCol w:w="2095"/>
        <w:gridCol w:w="1778"/>
      </w:tblGrid>
      <w:tr w:rsidR="00BE1C77">
        <w:trPr>
          <w:trHeight w:val="474"/>
        </w:trPr>
        <w:tc>
          <w:tcPr>
            <w:tcW w:w="226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BE1C77" w:rsidRDefault="00614FBE">
            <w:pPr>
              <w:spacing w:line="240" w:lineRule="auto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Função/Cargo</w:t>
            </w:r>
          </w:p>
        </w:tc>
        <w:tc>
          <w:tcPr>
            <w:tcW w:w="2789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BE1C77" w:rsidRDefault="00614FBE">
            <w:pPr>
              <w:spacing w:line="240" w:lineRule="auto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Nome do(a) Servidor(a)</w:t>
            </w:r>
          </w:p>
        </w:tc>
        <w:tc>
          <w:tcPr>
            <w:tcW w:w="1424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BE1C77" w:rsidRDefault="00614FBE">
            <w:pPr>
              <w:spacing w:line="240" w:lineRule="auto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Matrícula</w:t>
            </w:r>
          </w:p>
        </w:tc>
        <w:tc>
          <w:tcPr>
            <w:tcW w:w="2095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BE1C77" w:rsidRDefault="00614FBE">
            <w:pPr>
              <w:spacing w:line="240" w:lineRule="auto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Ciência</w:t>
            </w:r>
          </w:p>
        </w:tc>
        <w:tc>
          <w:tcPr>
            <w:tcW w:w="1778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BE1C77" w:rsidRDefault="00614FBE">
            <w:pPr>
              <w:spacing w:line="240" w:lineRule="auto"/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Assinatura do Servidor</w:t>
            </w:r>
          </w:p>
        </w:tc>
      </w:tr>
      <w:tr w:rsidR="00BE1C77">
        <w:trPr>
          <w:trHeight w:val="301"/>
        </w:trPr>
        <w:tc>
          <w:tcPr>
            <w:tcW w:w="2267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BE1C77" w:rsidRDefault="0012302A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Professora</w:t>
            </w:r>
          </w:p>
        </w:tc>
        <w:tc>
          <w:tcPr>
            <w:tcW w:w="2789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BE1C77" w:rsidRDefault="00D70DDD">
            <w:pPr>
              <w:spacing w:line="240" w:lineRule="auto"/>
              <w:ind w:left="0"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Luana </w:t>
            </w:r>
            <w:proofErr w:type="spellStart"/>
            <w:r>
              <w:rPr>
                <w:sz w:val="20"/>
                <w:szCs w:val="20"/>
              </w:rPr>
              <w:t>Fussinger</w:t>
            </w:r>
            <w:proofErr w:type="spellEnd"/>
          </w:p>
        </w:tc>
        <w:tc>
          <w:tcPr>
            <w:tcW w:w="1424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BE1C77" w:rsidRDefault="00BE1C77">
            <w:pPr>
              <w:spacing w:line="240" w:lineRule="auto"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BE1C77" w:rsidRDefault="00BE1C77">
            <w:pPr>
              <w:spacing w:line="240" w:lineRule="auto"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778" w:type="dxa"/>
            <w:tcBorders>
              <w:top w:val="single" w:sz="4" w:space="0" w:color="008000"/>
              <w:left w:val="single" w:sz="4" w:space="0" w:color="008000"/>
              <w:bottom w:val="single" w:sz="4" w:space="0" w:color="008000"/>
              <w:right w:val="single" w:sz="4" w:space="0" w:color="008000"/>
            </w:tcBorders>
            <w:vAlign w:val="center"/>
          </w:tcPr>
          <w:p w:rsidR="00BE1C77" w:rsidRDefault="00BE1C77">
            <w:pPr>
              <w:spacing w:line="240" w:lineRule="auto"/>
              <w:ind w:left="0" w:hanging="2"/>
              <w:rPr>
                <w:sz w:val="20"/>
                <w:szCs w:val="20"/>
              </w:rPr>
            </w:pPr>
          </w:p>
        </w:tc>
      </w:tr>
    </w:tbl>
    <w:p w:rsidR="00BE1C77" w:rsidRDefault="00BE1C77">
      <w:pPr>
        <w:spacing w:line="276" w:lineRule="auto"/>
        <w:ind w:left="0" w:hanging="2"/>
        <w:jc w:val="both"/>
        <w:rPr>
          <w:sz w:val="20"/>
          <w:szCs w:val="20"/>
        </w:rPr>
      </w:pPr>
    </w:p>
    <w:tbl>
      <w:tblPr>
        <w:tblStyle w:val="aa"/>
        <w:tblW w:w="1030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10304"/>
      </w:tblGrid>
      <w:tr w:rsidR="00BE1C77">
        <w:trPr>
          <w:trHeight w:val="408"/>
        </w:trPr>
        <w:tc>
          <w:tcPr>
            <w:tcW w:w="10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B5394"/>
          </w:tcPr>
          <w:p w:rsidR="00BE1C77" w:rsidRDefault="00614FBE">
            <w:pPr>
              <w:spacing w:line="276" w:lineRule="auto"/>
              <w:ind w:left="0" w:right="54" w:hanging="2"/>
              <w:jc w:val="center"/>
              <w:rPr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t>INFORMAÇÕES DA NECESSIDADE DE CONTRATAÇÃO</w:t>
            </w:r>
            <w:r>
              <w:rPr>
                <w:color w:val="FFFFFF"/>
                <w:sz w:val="20"/>
                <w:szCs w:val="20"/>
              </w:rPr>
              <w:t xml:space="preserve"> </w:t>
            </w:r>
          </w:p>
        </w:tc>
      </w:tr>
    </w:tbl>
    <w:p w:rsidR="00BE1C77" w:rsidRDefault="00614FBE">
      <w:pPr>
        <w:spacing w:line="276" w:lineRule="auto"/>
        <w:ind w:left="0" w:right="-427" w:hanging="2"/>
        <w:rPr>
          <w:sz w:val="20"/>
          <w:szCs w:val="20"/>
        </w:rPr>
      </w:pPr>
      <w:r>
        <w:rPr>
          <w:b/>
          <w:sz w:val="20"/>
          <w:szCs w:val="20"/>
        </w:rPr>
        <w:t xml:space="preserve">1.Descrição sucinta da solicitação: </w:t>
      </w:r>
    </w:p>
    <w:p w:rsidR="00BE1C77" w:rsidRDefault="00614FBE">
      <w:pPr>
        <w:spacing w:line="276" w:lineRule="auto"/>
        <w:ind w:left="0" w:right="-427" w:hanging="2"/>
        <w:jc w:val="both"/>
        <w:rPr>
          <w:sz w:val="20"/>
          <w:szCs w:val="20"/>
        </w:rPr>
      </w:pPr>
      <w:r>
        <w:rPr>
          <w:sz w:val="20"/>
          <w:szCs w:val="20"/>
        </w:rPr>
        <w:t>Aquisição de</w:t>
      </w:r>
      <w:r w:rsidR="003937BD">
        <w:rPr>
          <w:color w:val="000000"/>
          <w:sz w:val="20"/>
          <w:szCs w:val="20"/>
          <w:highlight w:val="white"/>
        </w:rPr>
        <w:t xml:space="preserve"> </w:t>
      </w:r>
      <w:r w:rsidR="003937BD" w:rsidRPr="00BA7F90">
        <w:rPr>
          <w:sz w:val="20"/>
        </w:rPr>
        <w:t>livros literários para a Educação Infantil e Ensino Fundamental</w:t>
      </w:r>
      <w:r w:rsidR="0046426D">
        <w:rPr>
          <w:sz w:val="20"/>
        </w:rPr>
        <w:t>.</w:t>
      </w:r>
    </w:p>
    <w:p w:rsidR="00BE1C77" w:rsidRDefault="00BE1C77">
      <w:pPr>
        <w:spacing w:line="276" w:lineRule="auto"/>
        <w:ind w:left="0" w:right="-427" w:hanging="2"/>
        <w:jc w:val="both"/>
        <w:rPr>
          <w:sz w:val="20"/>
          <w:szCs w:val="20"/>
        </w:rPr>
      </w:pPr>
    </w:p>
    <w:p w:rsidR="00BE1C77" w:rsidRDefault="00614FBE">
      <w:pPr>
        <w:spacing w:line="276" w:lineRule="auto"/>
        <w:ind w:left="0" w:right="-427" w:hanging="2"/>
        <w:jc w:val="both"/>
        <w:rPr>
          <w:sz w:val="20"/>
          <w:szCs w:val="20"/>
        </w:rPr>
      </w:pPr>
      <w:r>
        <w:rPr>
          <w:b/>
          <w:sz w:val="20"/>
          <w:szCs w:val="20"/>
        </w:rPr>
        <w:t>1.1.</w:t>
      </w:r>
      <w:r>
        <w:rPr>
          <w:sz w:val="20"/>
          <w:szCs w:val="20"/>
        </w:rPr>
        <w:t xml:space="preserve"> Sugere-se que a contratação em questão seja realizada por:</w:t>
      </w:r>
    </w:p>
    <w:p w:rsidR="00BE1C77" w:rsidRDefault="009E3108" w:rsidP="009E3108">
      <w:pPr>
        <w:spacing w:line="276" w:lineRule="auto"/>
        <w:ind w:left="0" w:right="-427" w:hanging="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☐</w:t>
      </w:r>
      <w:r w:rsidR="00D70DDD">
        <w:rPr>
          <w:sz w:val="20"/>
          <w:szCs w:val="20"/>
        </w:rPr>
        <w:t>Pregão Eletrônico</w:t>
      </w:r>
      <w:r>
        <w:rPr>
          <w:sz w:val="20"/>
          <w:szCs w:val="20"/>
        </w:rPr>
        <w:t>;</w:t>
      </w:r>
    </w:p>
    <w:p w:rsidR="00BE1C77" w:rsidRDefault="00BE1C77">
      <w:pPr>
        <w:spacing w:line="276" w:lineRule="auto"/>
        <w:ind w:left="0" w:right="-427" w:hanging="2"/>
        <w:jc w:val="both"/>
        <w:rPr>
          <w:sz w:val="20"/>
          <w:szCs w:val="20"/>
        </w:rPr>
      </w:pPr>
    </w:p>
    <w:p w:rsidR="00BE1C77" w:rsidRDefault="00614FBE">
      <w:pPr>
        <w:spacing w:line="276" w:lineRule="auto"/>
        <w:ind w:left="0" w:right="-427" w:hanging="2"/>
        <w:rPr>
          <w:sz w:val="20"/>
          <w:szCs w:val="20"/>
        </w:rPr>
      </w:pPr>
      <w:r>
        <w:rPr>
          <w:b/>
          <w:sz w:val="20"/>
          <w:szCs w:val="20"/>
        </w:rPr>
        <w:t>2. Necessidade da contratação:</w:t>
      </w:r>
    </w:p>
    <w:p w:rsidR="00BE1C77" w:rsidRDefault="0046426D" w:rsidP="0046426D">
      <w:pPr>
        <w:spacing w:line="276" w:lineRule="auto"/>
        <w:ind w:left="0" w:right="-427" w:hanging="2"/>
        <w:jc w:val="both"/>
        <w:rPr>
          <w:sz w:val="20"/>
          <w:szCs w:val="20"/>
        </w:rPr>
      </w:pPr>
      <w:r>
        <w:rPr>
          <w:sz w:val="20"/>
          <w:szCs w:val="20"/>
        </w:rPr>
        <w:t>Aquisição de</w:t>
      </w:r>
      <w:r>
        <w:rPr>
          <w:color w:val="000000"/>
          <w:sz w:val="20"/>
          <w:szCs w:val="20"/>
          <w:highlight w:val="white"/>
        </w:rPr>
        <w:t xml:space="preserve"> </w:t>
      </w:r>
      <w:r w:rsidRPr="00BA7F90">
        <w:rPr>
          <w:sz w:val="20"/>
        </w:rPr>
        <w:t>livros literários para a Educação Infantil e Ensino Fundamental</w:t>
      </w:r>
      <w:r>
        <w:rPr>
          <w:sz w:val="20"/>
        </w:rPr>
        <w:t>.</w:t>
      </w:r>
    </w:p>
    <w:p w:rsidR="00BE1C77" w:rsidRDefault="00614FBE">
      <w:pPr>
        <w:spacing w:line="276" w:lineRule="auto"/>
        <w:ind w:left="0" w:right="-427" w:hanging="2"/>
        <w:rPr>
          <w:sz w:val="20"/>
          <w:szCs w:val="20"/>
        </w:rPr>
      </w:pPr>
      <w:r>
        <w:rPr>
          <w:b/>
          <w:sz w:val="20"/>
          <w:szCs w:val="20"/>
        </w:rPr>
        <w:t>2.1.</w:t>
      </w:r>
      <w:r>
        <w:rPr>
          <w:sz w:val="20"/>
          <w:szCs w:val="20"/>
        </w:rPr>
        <w:t xml:space="preserve"> A respectiva contratação possui o grau de prioridade:</w:t>
      </w:r>
    </w:p>
    <w:p w:rsidR="00BE1C77" w:rsidRDefault="00614FBE">
      <w:pPr>
        <w:spacing w:line="276" w:lineRule="auto"/>
        <w:ind w:left="0" w:right="-427" w:hanging="2"/>
        <w:rPr>
          <w:sz w:val="20"/>
          <w:szCs w:val="20"/>
        </w:rPr>
      </w:pPr>
      <w:r>
        <w:rPr>
          <w:sz w:val="20"/>
          <w:szCs w:val="20"/>
        </w:rPr>
        <w:t xml:space="preserve">☐Média;  </w:t>
      </w:r>
    </w:p>
    <w:p w:rsidR="00BE1C77" w:rsidRDefault="00614FBE">
      <w:pPr>
        <w:spacing w:line="276" w:lineRule="auto"/>
        <w:ind w:left="0" w:right="-427" w:hanging="2"/>
        <w:rPr>
          <w:sz w:val="20"/>
          <w:szCs w:val="20"/>
        </w:rPr>
      </w:pPr>
      <w:r>
        <w:rPr>
          <w:sz w:val="20"/>
          <w:szCs w:val="20"/>
        </w:rPr>
        <w:t>Justificativa: ___________________________________________________________________</w:t>
      </w:r>
    </w:p>
    <w:p w:rsidR="0046426D" w:rsidRPr="0046426D" w:rsidRDefault="0046426D" w:rsidP="0046426D">
      <w:pPr>
        <w:pStyle w:val="PargrafodaList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</w:rPr>
      </w:pPr>
      <w:r w:rsidRPr="0046426D">
        <w:rPr>
          <w:rFonts w:ascii="Times New Roman" w:hAnsi="Times New Roman" w:cs="Times New Roman"/>
          <w:sz w:val="20"/>
        </w:rPr>
        <w:t>A Secretaria Municipal de Educação</w:t>
      </w:r>
      <w:r>
        <w:rPr>
          <w:rFonts w:ascii="Times New Roman" w:hAnsi="Times New Roman" w:cs="Times New Roman"/>
          <w:sz w:val="20"/>
        </w:rPr>
        <w:t xml:space="preserve"> e Cultura</w:t>
      </w:r>
      <w:r w:rsidRPr="0046426D">
        <w:rPr>
          <w:rFonts w:ascii="Times New Roman" w:hAnsi="Times New Roman" w:cs="Times New Roman"/>
          <w:sz w:val="20"/>
        </w:rPr>
        <w:t xml:space="preserve"> tem como missão promover uma educação de qualidade, garantindo a formação integral dos estudantes por meio do acesso a conhecimentos, competências e valores essenciais para a construção de uma sociedade mais justa e igualitária. Com base em princípios de responsabilidade pública, transparência, respeito, inovação e valorização humana, busca implementar políticas educacionais e culturais que assegurem oportunidades de aprendizagem e crescimento intelectual para todos os alunos da rede municipal.</w:t>
      </w:r>
    </w:p>
    <w:p w:rsidR="0046426D" w:rsidRPr="0046426D" w:rsidRDefault="0046426D" w:rsidP="0046426D">
      <w:pPr>
        <w:pStyle w:val="PargrafodaList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</w:rPr>
      </w:pPr>
      <w:r w:rsidRPr="0046426D">
        <w:rPr>
          <w:rFonts w:ascii="Times New Roman" w:hAnsi="Times New Roman" w:cs="Times New Roman"/>
          <w:sz w:val="20"/>
        </w:rPr>
        <w:t>Reconhecendo a constante evolução das demandas sociais e educacionais, a Secretaria se compromete a antecipar e atender as necessidades da comunidade escolar, garantindo recursos pedagógicos inovadores e acessíveis. Nesse contexto, a literatura infantil e fundamental desempenha um papel essencial no processo de ensino-aprendizagem, estimulando a criatividade, o pensamento crítico e o desenvolvimento da linguagem.</w:t>
      </w:r>
    </w:p>
    <w:p w:rsidR="0046426D" w:rsidRPr="0046426D" w:rsidRDefault="0046426D" w:rsidP="0046426D">
      <w:pPr>
        <w:pStyle w:val="PargrafodaList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</w:rPr>
      </w:pPr>
      <w:r w:rsidRPr="0046426D">
        <w:rPr>
          <w:rFonts w:ascii="Times New Roman" w:hAnsi="Times New Roman" w:cs="Times New Roman"/>
          <w:sz w:val="20"/>
        </w:rPr>
        <w:t>Assim, a Secretaria adota como estratégia a aquisição de livros literários para a Educação Infantil e o Ensino Fundamental (Anos Iniciais e Finais), para compor as bibliotecas escolares, conforme a necessidade da rede. Essa iniciativa visa democratizar o acesso ao conhecimento, ampliar o repertório cultural dos estudantes e fortalecer práticas pedagógicas que valorizem a leitura como ferramenta fundamental para o aprendizado.</w:t>
      </w:r>
    </w:p>
    <w:p w:rsidR="0046426D" w:rsidRPr="0046426D" w:rsidRDefault="0046426D" w:rsidP="0046426D">
      <w:pPr>
        <w:pStyle w:val="PargrafodaList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</w:rPr>
      </w:pPr>
      <w:r w:rsidRPr="0046426D">
        <w:rPr>
          <w:rFonts w:ascii="Times New Roman" w:hAnsi="Times New Roman" w:cs="Times New Roman"/>
          <w:sz w:val="20"/>
        </w:rPr>
        <w:lastRenderedPageBreak/>
        <w:t>A leitura é essencial desde a primeira infância, contribuindo para o desenvolvimento da oralidade, da interpretação de textos e do pensamento reflexivo. No Ensino Fundamental – Anos Iniciais, fortalece a alfabetização e o letramento, preparando os alunos para uma aprendizagem mais estruturada. Já nos Anos Finais, a literatura possibilita a formação crítica, a ampliação da argumentação e o aprofundamento do conhecimento interdisciplinar, competências fundamentais para a continuidade da trajetória acadêmica e para a cidadania ativa.</w:t>
      </w:r>
    </w:p>
    <w:p w:rsidR="0046426D" w:rsidRPr="0046426D" w:rsidRDefault="0046426D" w:rsidP="0046426D">
      <w:pPr>
        <w:pStyle w:val="PargrafodaLista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</w:rPr>
      </w:pPr>
      <w:r w:rsidRPr="0046426D">
        <w:rPr>
          <w:rFonts w:ascii="Times New Roman" w:hAnsi="Times New Roman" w:cs="Times New Roman"/>
          <w:sz w:val="20"/>
        </w:rPr>
        <w:t xml:space="preserve">Dessa forma, a aquisição de livros paradidáticos de apoio justifica-se pela essencialidade do material para garantir o pleno acesso de aproximadamente </w:t>
      </w:r>
      <w:r>
        <w:rPr>
          <w:rFonts w:ascii="Times New Roman" w:hAnsi="Times New Roman" w:cs="Times New Roman"/>
          <w:sz w:val="20"/>
        </w:rPr>
        <w:t xml:space="preserve">750 </w:t>
      </w:r>
      <w:r w:rsidRPr="0046426D">
        <w:rPr>
          <w:rFonts w:ascii="Times New Roman" w:hAnsi="Times New Roman" w:cs="Times New Roman"/>
          <w:sz w:val="20"/>
        </w:rPr>
        <w:t>alunos da rede municipal, contribuindo diretamente para a oferta de um ensino de qualidade. Além disso, reafirma o compromisso da Secretaria com a construção de um ambiente educacional inclusivo, inovador e alinhado às diretrizes nacionais de ensino, assegurando que todas as crianças e adolescentes tenham oportunidade de aprender e crescer com o suporte de materiais literários de excelência.</w:t>
      </w:r>
    </w:p>
    <w:p w:rsidR="00BE1C77" w:rsidRDefault="00BE1C77">
      <w:pPr>
        <w:spacing w:line="276" w:lineRule="auto"/>
        <w:ind w:left="0" w:right="-427" w:hanging="2"/>
        <w:rPr>
          <w:sz w:val="20"/>
          <w:szCs w:val="20"/>
        </w:rPr>
      </w:pPr>
    </w:p>
    <w:p w:rsidR="00BE1C77" w:rsidRDefault="00614FBE">
      <w:pPr>
        <w:spacing w:line="276" w:lineRule="auto"/>
        <w:ind w:left="0" w:right="-427" w:hanging="2"/>
        <w:rPr>
          <w:sz w:val="20"/>
          <w:szCs w:val="20"/>
        </w:rPr>
      </w:pPr>
      <w:r>
        <w:rPr>
          <w:b/>
          <w:sz w:val="20"/>
          <w:szCs w:val="20"/>
        </w:rPr>
        <w:t xml:space="preserve">3. Resultados Pretendidos: </w:t>
      </w:r>
    </w:p>
    <w:p w:rsidR="00837FD3" w:rsidRPr="00837FD3" w:rsidRDefault="00837FD3" w:rsidP="00837FD3">
      <w:pPr>
        <w:spacing w:line="360" w:lineRule="auto"/>
        <w:ind w:left="-2" w:firstLineChars="0" w:firstLine="711"/>
        <w:jc w:val="both"/>
        <w:rPr>
          <w:sz w:val="20"/>
        </w:rPr>
      </w:pPr>
      <w:r w:rsidRPr="00837FD3">
        <w:rPr>
          <w:sz w:val="20"/>
        </w:rPr>
        <w:t>A aquisição de livros de literatura para a Educação Infantil e Ensino Fundamental – Anos Iniciais e Finais visa fortalecer o desenvolvimento cognitivo, linguístico e crítico dos estudantes, promovendo a formação de leitores autônomos e ampliando o repertório cultural das crianças e adolescentes.</w:t>
      </w:r>
    </w:p>
    <w:p w:rsidR="00837FD3" w:rsidRPr="00837FD3" w:rsidRDefault="00837FD3" w:rsidP="00837FD3">
      <w:pPr>
        <w:spacing w:line="360" w:lineRule="auto"/>
        <w:ind w:left="-2" w:firstLineChars="354" w:firstLine="708"/>
        <w:jc w:val="both"/>
        <w:rPr>
          <w:sz w:val="20"/>
        </w:rPr>
      </w:pPr>
      <w:r w:rsidRPr="00837FD3">
        <w:rPr>
          <w:sz w:val="20"/>
        </w:rPr>
        <w:t>Estudos indicam que o acesso à literatura na fase escolar está diretamente associado ao desempenho acadêmico e ao desenvolvimento de habilidades essenciais. De acordo com dados do Programa Internacional de Avaliação de Estudantes (PISA, 2018), estudantes que leem frequentemente por prazer apresentam um desempenho até 25% superior em compreensão leitora e escrita em comparação àqueles que não possuem o hábito da leitura.</w:t>
      </w:r>
    </w:p>
    <w:p w:rsidR="00837FD3" w:rsidRPr="00837FD3" w:rsidRDefault="00837FD3" w:rsidP="00837FD3">
      <w:pPr>
        <w:spacing w:line="360" w:lineRule="auto"/>
        <w:ind w:left="-2" w:firstLineChars="354" w:firstLine="708"/>
        <w:jc w:val="both"/>
        <w:rPr>
          <w:sz w:val="20"/>
        </w:rPr>
      </w:pPr>
      <w:r w:rsidRPr="00837FD3">
        <w:rPr>
          <w:sz w:val="20"/>
        </w:rPr>
        <w:t>Na Educação Infantil, a literatura desempenha um papel fundamental na aquisição da linguagem, com pesquisas apontando que crianças expostas a livros desde os primeiros anos de vida possuem um vocabulário cerca de 1,4 milhão de palavras a mais do que aquelas que não têm esse contato regular (Universidade Estadual de Ohio, 2019).</w:t>
      </w:r>
    </w:p>
    <w:p w:rsidR="00837FD3" w:rsidRPr="00837FD3" w:rsidRDefault="00837FD3" w:rsidP="00837FD3">
      <w:pPr>
        <w:tabs>
          <w:tab w:val="left" w:pos="709"/>
        </w:tabs>
        <w:spacing w:line="360" w:lineRule="auto"/>
        <w:ind w:left="-2" w:firstLineChars="354" w:firstLine="708"/>
        <w:jc w:val="both"/>
        <w:rPr>
          <w:sz w:val="20"/>
        </w:rPr>
      </w:pPr>
      <w:r w:rsidRPr="00837FD3">
        <w:rPr>
          <w:sz w:val="20"/>
        </w:rPr>
        <w:t>Já no Ensino Fundamental, a implementação de programas de incentivo à leitura impacta diretamente na fluência verbal e no desempenho escolar. Segundo o Instituto Nacional de Estudos e Pesquisas Educacionais Anísio Teixeira (INEP), escolas com acervos literários bem estruturados apresentam um aumento de até 30% no índice de proficiência em Língua Portuguesa, melhorando a capacidade de interpretação e produção textual dos alunos.</w:t>
      </w:r>
    </w:p>
    <w:p w:rsidR="00837FD3" w:rsidRPr="00837FD3" w:rsidRDefault="00837FD3" w:rsidP="00837FD3">
      <w:pPr>
        <w:spacing w:line="360" w:lineRule="auto"/>
        <w:ind w:left="-2" w:firstLineChars="354" w:firstLine="708"/>
        <w:jc w:val="both"/>
        <w:rPr>
          <w:sz w:val="20"/>
        </w:rPr>
      </w:pPr>
      <w:r w:rsidRPr="00837FD3">
        <w:rPr>
          <w:sz w:val="20"/>
        </w:rPr>
        <w:t>Além disso, o acesso aos livros de literatura contribui para o desenvolvimento de competências socioemocionais, criatividade e empatia, habilidades essenciais para a formação integral dos estudantes, conforme preconizado pela Base Nacional Comum Curricular (BNCC).</w:t>
      </w:r>
    </w:p>
    <w:p w:rsidR="00837FD3" w:rsidRPr="00837FD3" w:rsidRDefault="00837FD3" w:rsidP="00837FD3">
      <w:pPr>
        <w:spacing w:line="360" w:lineRule="auto"/>
        <w:ind w:left="-2" w:firstLineChars="354" w:firstLine="708"/>
        <w:jc w:val="both"/>
        <w:rPr>
          <w:sz w:val="20"/>
        </w:rPr>
      </w:pPr>
      <w:r w:rsidRPr="00837FD3">
        <w:rPr>
          <w:sz w:val="20"/>
        </w:rPr>
        <w:t>Portanto, a aquisição de livros de literatura para a Educação Infantil e Ensino Fundamental – Anos Iniciais e Finais não é apenas um investimento educacional, mas uma estratégia comprovadamente eficaz para a melhoria da aprendizagem, do desempenho acadêmico e da inclusão social, garantindo que os alunos da rede pública tenham acesso à leitura de qualidade e à ampliação de seus horizontes culturais.</w:t>
      </w:r>
    </w:p>
    <w:p w:rsidR="00BE1C77" w:rsidRDefault="00BE1C77">
      <w:pPr>
        <w:spacing w:line="276" w:lineRule="auto"/>
        <w:ind w:left="0" w:right="-427" w:hanging="2"/>
        <w:rPr>
          <w:sz w:val="20"/>
          <w:szCs w:val="20"/>
        </w:rPr>
      </w:pPr>
    </w:p>
    <w:p w:rsidR="00BE1C77" w:rsidRDefault="00614FBE">
      <w:pPr>
        <w:spacing w:line="276" w:lineRule="auto"/>
        <w:ind w:left="0" w:right="-427" w:hanging="2"/>
        <w:rPr>
          <w:sz w:val="20"/>
          <w:szCs w:val="20"/>
        </w:rPr>
      </w:pPr>
      <w:r>
        <w:rPr>
          <w:b/>
          <w:sz w:val="20"/>
          <w:szCs w:val="20"/>
        </w:rPr>
        <w:t xml:space="preserve">4. Estimativa das quantidades com a memória de cálculo (se for o caso): </w:t>
      </w:r>
    </w:p>
    <w:p w:rsidR="00BE1C77" w:rsidRDefault="00BE1C77">
      <w:pPr>
        <w:spacing w:line="276" w:lineRule="auto"/>
        <w:ind w:left="0" w:right="-427" w:hanging="2"/>
        <w:rPr>
          <w:sz w:val="20"/>
          <w:szCs w:val="20"/>
        </w:rPr>
      </w:pPr>
    </w:p>
    <w:tbl>
      <w:tblPr>
        <w:tblW w:w="42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9"/>
        <w:gridCol w:w="5897"/>
        <w:gridCol w:w="2126"/>
      </w:tblGrid>
      <w:tr w:rsidR="00E36124" w:rsidRPr="00FC10A2" w:rsidTr="00A52B12">
        <w:trPr>
          <w:trHeight w:val="225"/>
          <w:jc w:val="center"/>
        </w:trPr>
        <w:tc>
          <w:tcPr>
            <w:tcW w:w="358" w:type="pct"/>
            <w:shd w:val="clear" w:color="auto" w:fill="auto"/>
            <w:noWrap/>
            <w:vAlign w:val="center"/>
            <w:hideMark/>
          </w:tcPr>
          <w:p w:rsidR="00E36124" w:rsidRPr="00FC10A2" w:rsidRDefault="00E36124" w:rsidP="00B27A46">
            <w:pPr>
              <w:ind w:left="0" w:hanging="2"/>
              <w:jc w:val="center"/>
              <w:rPr>
                <w:b/>
                <w:bCs/>
                <w:sz w:val="18"/>
                <w:szCs w:val="16"/>
              </w:rPr>
            </w:pPr>
            <w:r w:rsidRPr="00FC10A2">
              <w:rPr>
                <w:b/>
                <w:bCs/>
                <w:sz w:val="18"/>
                <w:szCs w:val="16"/>
              </w:rPr>
              <w:t>QTD</w:t>
            </w:r>
          </w:p>
        </w:tc>
        <w:tc>
          <w:tcPr>
            <w:tcW w:w="3412" w:type="pct"/>
            <w:shd w:val="clear" w:color="auto" w:fill="auto"/>
            <w:vAlign w:val="center"/>
            <w:hideMark/>
          </w:tcPr>
          <w:p w:rsidR="00E36124" w:rsidRPr="00FC10A2" w:rsidRDefault="00E36124" w:rsidP="00B27A46">
            <w:pPr>
              <w:ind w:left="0" w:hanging="2"/>
              <w:jc w:val="center"/>
              <w:rPr>
                <w:b/>
                <w:bCs/>
                <w:sz w:val="18"/>
                <w:szCs w:val="16"/>
              </w:rPr>
            </w:pPr>
            <w:r w:rsidRPr="00FC10A2">
              <w:rPr>
                <w:b/>
                <w:bCs/>
                <w:sz w:val="18"/>
                <w:szCs w:val="16"/>
              </w:rPr>
              <w:t xml:space="preserve">PRODUTO </w:t>
            </w:r>
          </w:p>
        </w:tc>
        <w:tc>
          <w:tcPr>
            <w:tcW w:w="1230" w:type="pct"/>
            <w:shd w:val="clear" w:color="auto" w:fill="auto"/>
            <w:noWrap/>
            <w:vAlign w:val="center"/>
            <w:hideMark/>
          </w:tcPr>
          <w:p w:rsidR="00E36124" w:rsidRPr="00FC10A2" w:rsidRDefault="00E36124" w:rsidP="00B27A46">
            <w:pPr>
              <w:ind w:left="0" w:hanging="2"/>
              <w:jc w:val="center"/>
              <w:rPr>
                <w:b/>
                <w:bCs/>
                <w:sz w:val="18"/>
                <w:szCs w:val="16"/>
              </w:rPr>
            </w:pPr>
            <w:r w:rsidRPr="00FC10A2">
              <w:rPr>
                <w:b/>
                <w:bCs/>
                <w:sz w:val="18"/>
                <w:szCs w:val="16"/>
              </w:rPr>
              <w:t>SÉRIE</w:t>
            </w:r>
          </w:p>
        </w:tc>
      </w:tr>
      <w:tr w:rsidR="00E36124" w:rsidRPr="00FC10A2" w:rsidTr="00A52B12">
        <w:trPr>
          <w:trHeight w:val="675"/>
          <w:jc w:val="center"/>
        </w:trPr>
        <w:tc>
          <w:tcPr>
            <w:tcW w:w="358" w:type="pct"/>
            <w:shd w:val="clear" w:color="auto" w:fill="auto"/>
            <w:vAlign w:val="center"/>
          </w:tcPr>
          <w:p w:rsidR="00E36124" w:rsidRPr="00FC10A2" w:rsidRDefault="00E36124" w:rsidP="00B27A46">
            <w:pPr>
              <w:ind w:left="0" w:hanging="2"/>
              <w:jc w:val="center"/>
              <w:rPr>
                <w:sz w:val="18"/>
                <w:szCs w:val="16"/>
              </w:rPr>
            </w:pPr>
            <w:r w:rsidRPr="00FC10A2">
              <w:rPr>
                <w:sz w:val="18"/>
                <w:szCs w:val="16"/>
              </w:rPr>
              <w:t>1</w:t>
            </w:r>
          </w:p>
        </w:tc>
        <w:tc>
          <w:tcPr>
            <w:tcW w:w="3412" w:type="pct"/>
            <w:shd w:val="clear" w:color="auto" w:fill="auto"/>
            <w:vAlign w:val="center"/>
          </w:tcPr>
          <w:p w:rsidR="00E36124" w:rsidRPr="00FC10A2" w:rsidRDefault="00E36124" w:rsidP="00A52B12">
            <w:pPr>
              <w:ind w:left="0" w:hanging="2"/>
              <w:jc w:val="both"/>
              <w:rPr>
                <w:sz w:val="18"/>
                <w:szCs w:val="16"/>
              </w:rPr>
            </w:pPr>
            <w:r w:rsidRPr="00FC10A2">
              <w:rPr>
                <w:color w:val="000000"/>
                <w:sz w:val="18"/>
                <w:szCs w:val="16"/>
              </w:rPr>
              <w:t>ACERVO DE LIVROS PARA EDUCAÇÃO INFANTIL COM 298 TÍTULOS, DIVIDIDOS EM 298 VOLUMES</w:t>
            </w:r>
            <w:r w:rsidRPr="00FC10A2">
              <w:rPr>
                <w:color w:val="000000"/>
                <w:sz w:val="18"/>
                <w:szCs w:val="16"/>
              </w:rPr>
              <w:br/>
              <w:t>CONFORME DESCRITO EM ANEXO</w:t>
            </w:r>
          </w:p>
        </w:tc>
        <w:tc>
          <w:tcPr>
            <w:tcW w:w="1230" w:type="pct"/>
            <w:shd w:val="clear" w:color="auto" w:fill="auto"/>
            <w:vAlign w:val="center"/>
          </w:tcPr>
          <w:p w:rsidR="00E36124" w:rsidRPr="00FC10A2" w:rsidRDefault="00E36124" w:rsidP="00B27A46">
            <w:pPr>
              <w:ind w:left="0" w:hanging="2"/>
              <w:jc w:val="center"/>
              <w:rPr>
                <w:b/>
                <w:bCs/>
                <w:sz w:val="18"/>
                <w:szCs w:val="16"/>
              </w:rPr>
            </w:pPr>
            <w:r w:rsidRPr="00FC10A2">
              <w:rPr>
                <w:color w:val="000000"/>
                <w:sz w:val="18"/>
                <w:szCs w:val="16"/>
              </w:rPr>
              <w:t>EDUCAÇÃO INFANTIL</w:t>
            </w:r>
          </w:p>
        </w:tc>
      </w:tr>
      <w:tr w:rsidR="00E36124" w:rsidRPr="00FC10A2" w:rsidTr="00A52B12">
        <w:trPr>
          <w:trHeight w:val="675"/>
          <w:jc w:val="center"/>
        </w:trPr>
        <w:tc>
          <w:tcPr>
            <w:tcW w:w="358" w:type="pct"/>
            <w:shd w:val="clear" w:color="auto" w:fill="auto"/>
            <w:vAlign w:val="center"/>
          </w:tcPr>
          <w:p w:rsidR="00E36124" w:rsidRPr="00FC10A2" w:rsidRDefault="00E36124" w:rsidP="00B27A46">
            <w:pPr>
              <w:ind w:left="0" w:hanging="2"/>
              <w:jc w:val="center"/>
              <w:rPr>
                <w:sz w:val="18"/>
                <w:szCs w:val="16"/>
              </w:rPr>
            </w:pPr>
            <w:r w:rsidRPr="00FC10A2">
              <w:rPr>
                <w:sz w:val="18"/>
                <w:szCs w:val="16"/>
              </w:rPr>
              <w:lastRenderedPageBreak/>
              <w:t>1</w:t>
            </w:r>
          </w:p>
        </w:tc>
        <w:tc>
          <w:tcPr>
            <w:tcW w:w="3412" w:type="pct"/>
            <w:shd w:val="clear" w:color="auto" w:fill="auto"/>
            <w:vAlign w:val="center"/>
          </w:tcPr>
          <w:p w:rsidR="00E36124" w:rsidRPr="00FC10A2" w:rsidRDefault="00E36124" w:rsidP="00B27A46">
            <w:pPr>
              <w:ind w:left="0" w:hanging="2"/>
              <w:jc w:val="center"/>
              <w:rPr>
                <w:sz w:val="18"/>
                <w:szCs w:val="16"/>
              </w:rPr>
            </w:pPr>
            <w:r w:rsidRPr="00FC10A2">
              <w:rPr>
                <w:sz w:val="18"/>
                <w:szCs w:val="16"/>
              </w:rPr>
              <w:t>ACERVO DE LIVROS PARA ENSINO FUNDAMENTAL DE 1º AO 3º ANO COM 314 TÍTULOS, DIVIDIDOS EM 314 VOLUMES</w:t>
            </w:r>
            <w:r w:rsidRPr="00FC10A2">
              <w:rPr>
                <w:sz w:val="18"/>
                <w:szCs w:val="16"/>
              </w:rPr>
              <w:br/>
              <w:t>CONFORME DESCRITO EM ANEXO</w:t>
            </w:r>
          </w:p>
        </w:tc>
        <w:tc>
          <w:tcPr>
            <w:tcW w:w="1230" w:type="pct"/>
            <w:shd w:val="clear" w:color="auto" w:fill="auto"/>
            <w:vAlign w:val="center"/>
          </w:tcPr>
          <w:p w:rsidR="00E36124" w:rsidRPr="00FC10A2" w:rsidRDefault="00E36124" w:rsidP="00B27A46">
            <w:pPr>
              <w:ind w:left="0" w:hanging="2"/>
              <w:jc w:val="center"/>
              <w:rPr>
                <w:b/>
                <w:bCs/>
                <w:sz w:val="18"/>
                <w:szCs w:val="16"/>
              </w:rPr>
            </w:pPr>
            <w:r w:rsidRPr="00FC10A2">
              <w:rPr>
                <w:sz w:val="18"/>
                <w:szCs w:val="16"/>
              </w:rPr>
              <w:t>ENSINO FUNDAMENTAL DE 1º AO 3º ANO</w:t>
            </w:r>
          </w:p>
        </w:tc>
      </w:tr>
      <w:tr w:rsidR="00E36124" w:rsidRPr="00FC10A2" w:rsidTr="00A52B12">
        <w:trPr>
          <w:trHeight w:val="675"/>
          <w:jc w:val="center"/>
        </w:trPr>
        <w:tc>
          <w:tcPr>
            <w:tcW w:w="358" w:type="pct"/>
            <w:shd w:val="clear" w:color="auto" w:fill="auto"/>
            <w:vAlign w:val="center"/>
          </w:tcPr>
          <w:p w:rsidR="00E36124" w:rsidRPr="00FC10A2" w:rsidRDefault="00E36124" w:rsidP="00B27A46">
            <w:pPr>
              <w:ind w:left="0" w:hanging="2"/>
              <w:jc w:val="center"/>
              <w:rPr>
                <w:sz w:val="18"/>
                <w:szCs w:val="16"/>
              </w:rPr>
            </w:pPr>
            <w:r w:rsidRPr="00FC10A2">
              <w:rPr>
                <w:sz w:val="18"/>
                <w:szCs w:val="16"/>
              </w:rPr>
              <w:t>1</w:t>
            </w:r>
          </w:p>
        </w:tc>
        <w:tc>
          <w:tcPr>
            <w:tcW w:w="3412" w:type="pct"/>
            <w:shd w:val="clear" w:color="auto" w:fill="auto"/>
            <w:vAlign w:val="center"/>
          </w:tcPr>
          <w:p w:rsidR="00E36124" w:rsidRPr="00FC10A2" w:rsidRDefault="00E36124" w:rsidP="00B27A46">
            <w:pPr>
              <w:ind w:left="0" w:hanging="2"/>
              <w:jc w:val="center"/>
              <w:rPr>
                <w:sz w:val="18"/>
                <w:szCs w:val="16"/>
              </w:rPr>
            </w:pPr>
            <w:r w:rsidRPr="00FC10A2">
              <w:rPr>
                <w:sz w:val="18"/>
                <w:szCs w:val="16"/>
              </w:rPr>
              <w:t>ACERVO DE LIVROS PARA ENSINO FUNDAMENTAL DE 4º E 5º ANO COM 298 TÍTULOS, DIVIDIDOS EM 298 VOLUMES</w:t>
            </w:r>
            <w:r w:rsidRPr="00FC10A2">
              <w:rPr>
                <w:sz w:val="18"/>
                <w:szCs w:val="16"/>
              </w:rPr>
              <w:br/>
              <w:t>CONFORME DESCRITO EM ANEXO</w:t>
            </w:r>
          </w:p>
        </w:tc>
        <w:tc>
          <w:tcPr>
            <w:tcW w:w="1230" w:type="pct"/>
            <w:shd w:val="clear" w:color="auto" w:fill="auto"/>
            <w:vAlign w:val="center"/>
          </w:tcPr>
          <w:p w:rsidR="00E36124" w:rsidRPr="00FC10A2" w:rsidRDefault="00E36124" w:rsidP="00B27A46">
            <w:pPr>
              <w:ind w:left="0" w:hanging="2"/>
              <w:jc w:val="center"/>
              <w:rPr>
                <w:b/>
                <w:bCs/>
                <w:sz w:val="18"/>
                <w:szCs w:val="16"/>
              </w:rPr>
            </w:pPr>
            <w:r w:rsidRPr="00FC10A2">
              <w:rPr>
                <w:sz w:val="18"/>
                <w:szCs w:val="16"/>
              </w:rPr>
              <w:t>ENSINO FUNDAMENTAL DE 4º E 5º ANO</w:t>
            </w:r>
          </w:p>
        </w:tc>
      </w:tr>
      <w:tr w:rsidR="00E36124" w:rsidRPr="00FC10A2" w:rsidTr="00A52B12">
        <w:trPr>
          <w:trHeight w:val="675"/>
          <w:jc w:val="center"/>
        </w:trPr>
        <w:tc>
          <w:tcPr>
            <w:tcW w:w="358" w:type="pct"/>
            <w:shd w:val="clear" w:color="auto" w:fill="auto"/>
            <w:vAlign w:val="center"/>
          </w:tcPr>
          <w:p w:rsidR="00E36124" w:rsidRPr="00FC10A2" w:rsidRDefault="00E36124" w:rsidP="00B27A46">
            <w:pPr>
              <w:ind w:left="0" w:hanging="2"/>
              <w:jc w:val="center"/>
              <w:rPr>
                <w:sz w:val="18"/>
                <w:szCs w:val="16"/>
              </w:rPr>
            </w:pPr>
            <w:r w:rsidRPr="00FC10A2">
              <w:rPr>
                <w:sz w:val="18"/>
                <w:szCs w:val="16"/>
              </w:rPr>
              <w:t>1</w:t>
            </w:r>
          </w:p>
        </w:tc>
        <w:tc>
          <w:tcPr>
            <w:tcW w:w="3412" w:type="pct"/>
            <w:shd w:val="clear" w:color="auto" w:fill="auto"/>
            <w:vAlign w:val="center"/>
          </w:tcPr>
          <w:p w:rsidR="00E36124" w:rsidRPr="00FC10A2" w:rsidRDefault="00E36124" w:rsidP="00B27A46">
            <w:pPr>
              <w:ind w:left="0" w:hanging="2"/>
              <w:jc w:val="center"/>
              <w:rPr>
                <w:sz w:val="18"/>
                <w:szCs w:val="16"/>
              </w:rPr>
            </w:pPr>
            <w:r w:rsidRPr="00FC10A2">
              <w:rPr>
                <w:color w:val="000000"/>
                <w:sz w:val="18"/>
                <w:szCs w:val="16"/>
              </w:rPr>
              <w:t>ACERVO DE LIVROS PARA ENSINO FUNDAMENTAL ANOS FINAIS COM 301 TÍTULOS, DIVIDIDOS EM 327 VOLUMES, CONFORME DESCRITO EM ANEXO</w:t>
            </w:r>
          </w:p>
        </w:tc>
        <w:tc>
          <w:tcPr>
            <w:tcW w:w="1230" w:type="pct"/>
            <w:shd w:val="clear" w:color="auto" w:fill="auto"/>
            <w:vAlign w:val="center"/>
          </w:tcPr>
          <w:p w:rsidR="00E36124" w:rsidRPr="00FC10A2" w:rsidRDefault="00E36124" w:rsidP="00B27A46">
            <w:pPr>
              <w:ind w:left="0" w:hanging="2"/>
              <w:jc w:val="center"/>
              <w:rPr>
                <w:b/>
                <w:bCs/>
                <w:sz w:val="18"/>
                <w:szCs w:val="16"/>
              </w:rPr>
            </w:pPr>
            <w:r w:rsidRPr="00FC10A2">
              <w:rPr>
                <w:color w:val="000000"/>
                <w:sz w:val="18"/>
                <w:szCs w:val="16"/>
              </w:rPr>
              <w:t>ENSINO FUNDAMENTAL ANOS FINAIS</w:t>
            </w:r>
          </w:p>
        </w:tc>
      </w:tr>
    </w:tbl>
    <w:p w:rsidR="00BE1C77" w:rsidRDefault="00BE1C77">
      <w:pPr>
        <w:spacing w:line="276" w:lineRule="auto"/>
        <w:ind w:left="0" w:right="-427" w:hanging="2"/>
        <w:rPr>
          <w:b/>
          <w:sz w:val="20"/>
          <w:szCs w:val="20"/>
        </w:rPr>
      </w:pPr>
    </w:p>
    <w:p w:rsidR="00E36124" w:rsidRPr="00FC54EC" w:rsidRDefault="00E36124" w:rsidP="00E36124">
      <w:pPr>
        <w:spacing w:line="276" w:lineRule="auto"/>
        <w:ind w:left="0" w:right="-427" w:hanging="2"/>
        <w:rPr>
          <w:sz w:val="20"/>
          <w:szCs w:val="20"/>
        </w:rPr>
      </w:pPr>
      <w:r w:rsidRPr="00FC54EC">
        <w:rPr>
          <w:b/>
          <w:sz w:val="20"/>
          <w:szCs w:val="20"/>
        </w:rPr>
        <w:t xml:space="preserve">5. Requisitos necessários para a contratação: </w:t>
      </w:r>
    </w:p>
    <w:p w:rsidR="00E36124" w:rsidRPr="00FC54EC" w:rsidRDefault="00E36124" w:rsidP="00E36124">
      <w:pPr>
        <w:spacing w:line="276" w:lineRule="auto"/>
        <w:ind w:left="0" w:right="-427" w:hanging="2"/>
        <w:rPr>
          <w:sz w:val="20"/>
          <w:szCs w:val="20"/>
        </w:rPr>
      </w:pPr>
      <w:r w:rsidRPr="00FC54EC">
        <w:rPr>
          <w:b/>
          <w:sz w:val="20"/>
          <w:szCs w:val="20"/>
        </w:rPr>
        <w:t xml:space="preserve">5.1. </w:t>
      </w:r>
      <w:r w:rsidRPr="00FC54EC">
        <w:rPr>
          <w:sz w:val="20"/>
          <w:szCs w:val="20"/>
        </w:rPr>
        <w:t>Prazo da entrega: 10 dias corridos, a partir da data do empenho.</w:t>
      </w:r>
    </w:p>
    <w:p w:rsidR="00E36124" w:rsidRPr="00FC54EC" w:rsidRDefault="00E36124" w:rsidP="00E36124">
      <w:pPr>
        <w:spacing w:line="276" w:lineRule="auto"/>
        <w:ind w:left="0" w:right="-427" w:hanging="2"/>
        <w:rPr>
          <w:sz w:val="20"/>
          <w:szCs w:val="20"/>
        </w:rPr>
      </w:pPr>
      <w:r w:rsidRPr="00FC54EC">
        <w:rPr>
          <w:b/>
          <w:sz w:val="20"/>
          <w:szCs w:val="20"/>
        </w:rPr>
        <w:t>5.2.</w:t>
      </w:r>
      <w:r w:rsidRPr="00FC54EC">
        <w:rPr>
          <w:sz w:val="20"/>
          <w:szCs w:val="20"/>
        </w:rPr>
        <w:t xml:space="preserve"> Local e horário da entrega: Prefeitura Municipal de Palmitinho RS em horário de atendimento ao público. </w:t>
      </w:r>
    </w:p>
    <w:p w:rsidR="00BE1C77" w:rsidRDefault="00BE1C77">
      <w:pPr>
        <w:spacing w:line="276" w:lineRule="auto"/>
        <w:ind w:left="0" w:right="-427" w:hanging="2"/>
        <w:rPr>
          <w:sz w:val="20"/>
          <w:szCs w:val="20"/>
        </w:rPr>
      </w:pPr>
    </w:p>
    <w:p w:rsidR="00BE1C77" w:rsidRDefault="00614FBE">
      <w:pPr>
        <w:spacing w:line="276" w:lineRule="auto"/>
        <w:ind w:left="0" w:right="-427" w:hanging="2"/>
        <w:jc w:val="both"/>
        <w:rPr>
          <w:color w:val="00000A"/>
          <w:sz w:val="20"/>
          <w:szCs w:val="20"/>
        </w:rPr>
      </w:pPr>
      <w:r>
        <w:rPr>
          <w:b/>
          <w:color w:val="00000A"/>
          <w:sz w:val="20"/>
          <w:szCs w:val="20"/>
        </w:rPr>
        <w:t>6. Forma de pagamento</w:t>
      </w:r>
    </w:p>
    <w:p w:rsidR="00BE1C77" w:rsidRDefault="00614FBE">
      <w:pPr>
        <w:spacing w:line="276" w:lineRule="auto"/>
        <w:ind w:left="0" w:right="-427" w:hanging="2"/>
        <w:jc w:val="both"/>
        <w:rPr>
          <w:color w:val="FF0000"/>
          <w:sz w:val="20"/>
          <w:szCs w:val="20"/>
        </w:rPr>
      </w:pPr>
      <w:r>
        <w:rPr>
          <w:sz w:val="20"/>
          <w:szCs w:val="20"/>
        </w:rPr>
        <w:t>O pagamento será realizado mediante empenho no prazo máximo de 30 (trinta) dias úteis após</w:t>
      </w:r>
      <w:r w:rsidR="00E36124">
        <w:rPr>
          <w:color w:val="FF0000"/>
          <w:sz w:val="20"/>
          <w:szCs w:val="20"/>
        </w:rPr>
        <w:t xml:space="preserve"> </w:t>
      </w:r>
      <w:r w:rsidR="00E36124" w:rsidRPr="00E36124">
        <w:rPr>
          <w:sz w:val="20"/>
          <w:szCs w:val="20"/>
        </w:rPr>
        <w:t>a entrega dos itens</w:t>
      </w:r>
      <w:r w:rsidR="00E36124">
        <w:rPr>
          <w:sz w:val="20"/>
          <w:szCs w:val="20"/>
        </w:rPr>
        <w:t>.</w:t>
      </w:r>
      <w:r w:rsidRPr="00E36124">
        <w:rPr>
          <w:color w:val="FF0000"/>
          <w:sz w:val="20"/>
          <w:szCs w:val="20"/>
        </w:rPr>
        <w:t xml:space="preserve"> </w:t>
      </w:r>
    </w:p>
    <w:p w:rsidR="00BE1C77" w:rsidRDefault="00BE1C77">
      <w:pPr>
        <w:spacing w:line="276" w:lineRule="auto"/>
        <w:ind w:left="0" w:right="-427" w:hanging="2"/>
        <w:jc w:val="both"/>
        <w:rPr>
          <w:color w:val="FF0000"/>
          <w:sz w:val="20"/>
          <w:szCs w:val="20"/>
        </w:rPr>
      </w:pPr>
    </w:p>
    <w:p w:rsidR="00BE1C77" w:rsidRDefault="00614FBE">
      <w:pPr>
        <w:spacing w:line="276" w:lineRule="auto"/>
        <w:ind w:left="0" w:right="-427" w:hanging="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7. Vigência do contrato</w:t>
      </w:r>
    </w:p>
    <w:p w:rsidR="00BE1C77" w:rsidRDefault="00E36124" w:rsidP="00E36124">
      <w:pPr>
        <w:spacing w:line="276" w:lineRule="auto"/>
        <w:ind w:left="0" w:right="-427" w:hanging="2"/>
        <w:jc w:val="both"/>
        <w:rPr>
          <w:color w:val="FF0000"/>
          <w:sz w:val="20"/>
          <w:szCs w:val="20"/>
        </w:rPr>
      </w:pPr>
      <w:r w:rsidRPr="00FC54EC">
        <w:rPr>
          <w:sz w:val="20"/>
          <w:szCs w:val="20"/>
        </w:rPr>
        <w:t xml:space="preserve">O prazo de vigência da contratação </w:t>
      </w:r>
      <w:r w:rsidRPr="00E36124">
        <w:rPr>
          <w:sz w:val="20"/>
          <w:szCs w:val="20"/>
        </w:rPr>
        <w:t>é de 01 (um)</w:t>
      </w:r>
      <w:r w:rsidRPr="00FC54EC">
        <w:rPr>
          <w:sz w:val="20"/>
          <w:szCs w:val="20"/>
        </w:rPr>
        <w:t xml:space="preserve"> ano contados da publicação no sitio oficial do Município de Palmitinho/RS.</w:t>
      </w:r>
    </w:p>
    <w:p w:rsidR="00BE1C77" w:rsidRDefault="00614FBE">
      <w:pPr>
        <w:spacing w:line="276" w:lineRule="auto"/>
        <w:ind w:left="0" w:right="-427" w:hanging="2"/>
        <w:jc w:val="both"/>
        <w:rPr>
          <w:color w:val="00000A"/>
          <w:sz w:val="20"/>
          <w:szCs w:val="20"/>
        </w:rPr>
      </w:pPr>
      <w:r>
        <w:rPr>
          <w:b/>
          <w:color w:val="00000A"/>
          <w:sz w:val="20"/>
          <w:szCs w:val="20"/>
        </w:rPr>
        <w:t xml:space="preserve">8. </w:t>
      </w:r>
      <w:r>
        <w:rPr>
          <w:color w:val="00000A"/>
          <w:sz w:val="20"/>
          <w:szCs w:val="20"/>
        </w:rPr>
        <w:t>A contratação será atendida pela(s) seguinte(s) dotação(</w:t>
      </w:r>
      <w:proofErr w:type="spellStart"/>
      <w:r>
        <w:rPr>
          <w:color w:val="00000A"/>
          <w:sz w:val="20"/>
          <w:szCs w:val="20"/>
        </w:rPr>
        <w:t>ões</w:t>
      </w:r>
      <w:proofErr w:type="spellEnd"/>
      <w:r>
        <w:rPr>
          <w:color w:val="00000A"/>
          <w:sz w:val="20"/>
          <w:szCs w:val="20"/>
        </w:rPr>
        <w:t>):</w:t>
      </w:r>
    </w:p>
    <w:tbl>
      <w:tblPr>
        <w:tblStyle w:val="ac"/>
        <w:tblW w:w="101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8781"/>
      </w:tblGrid>
      <w:tr w:rsidR="00BE1C77">
        <w:tc>
          <w:tcPr>
            <w:tcW w:w="1413" w:type="dxa"/>
          </w:tcPr>
          <w:p w:rsidR="00BE1C77" w:rsidRDefault="00614FBE">
            <w:pPr>
              <w:spacing w:line="240" w:lineRule="auto"/>
              <w:ind w:left="0" w:right="32" w:hanging="2"/>
              <w:jc w:val="center"/>
              <w:rPr>
                <w:b/>
                <w:color w:val="00000A"/>
                <w:sz w:val="20"/>
                <w:szCs w:val="20"/>
              </w:rPr>
            </w:pPr>
            <w:r>
              <w:rPr>
                <w:b/>
                <w:color w:val="00000A"/>
                <w:sz w:val="20"/>
                <w:szCs w:val="20"/>
              </w:rPr>
              <w:t>Órgão</w:t>
            </w:r>
          </w:p>
        </w:tc>
        <w:tc>
          <w:tcPr>
            <w:tcW w:w="8781" w:type="dxa"/>
          </w:tcPr>
          <w:p w:rsidR="00BE1C77" w:rsidRDefault="00BE1C77">
            <w:pPr>
              <w:spacing w:line="240" w:lineRule="auto"/>
              <w:ind w:left="0" w:right="-427" w:hanging="2"/>
              <w:jc w:val="both"/>
              <w:rPr>
                <w:color w:val="00000A"/>
                <w:sz w:val="20"/>
                <w:szCs w:val="20"/>
              </w:rPr>
            </w:pPr>
          </w:p>
        </w:tc>
      </w:tr>
      <w:tr w:rsidR="00BE1C77">
        <w:tc>
          <w:tcPr>
            <w:tcW w:w="1413" w:type="dxa"/>
          </w:tcPr>
          <w:p w:rsidR="00BE1C77" w:rsidRDefault="00614FBE">
            <w:pPr>
              <w:spacing w:line="240" w:lineRule="auto"/>
              <w:ind w:left="0" w:right="32" w:hanging="2"/>
              <w:jc w:val="center"/>
              <w:rPr>
                <w:b/>
                <w:color w:val="00000A"/>
                <w:sz w:val="20"/>
                <w:szCs w:val="20"/>
              </w:rPr>
            </w:pPr>
            <w:r>
              <w:rPr>
                <w:b/>
                <w:color w:val="00000A"/>
                <w:sz w:val="20"/>
                <w:szCs w:val="20"/>
              </w:rPr>
              <w:t>Unidade</w:t>
            </w:r>
          </w:p>
        </w:tc>
        <w:tc>
          <w:tcPr>
            <w:tcW w:w="8781" w:type="dxa"/>
          </w:tcPr>
          <w:p w:rsidR="00BE1C77" w:rsidRDefault="00BE1C77">
            <w:pPr>
              <w:spacing w:line="240" w:lineRule="auto"/>
              <w:ind w:left="0" w:right="-427" w:hanging="2"/>
              <w:jc w:val="both"/>
              <w:rPr>
                <w:color w:val="00000A"/>
                <w:sz w:val="20"/>
                <w:szCs w:val="20"/>
              </w:rPr>
            </w:pPr>
          </w:p>
        </w:tc>
      </w:tr>
      <w:tr w:rsidR="00BE1C77">
        <w:tc>
          <w:tcPr>
            <w:tcW w:w="1413" w:type="dxa"/>
          </w:tcPr>
          <w:p w:rsidR="00BE1C77" w:rsidRDefault="00614FBE">
            <w:pPr>
              <w:spacing w:line="240" w:lineRule="auto"/>
              <w:ind w:left="0" w:right="32" w:hanging="2"/>
              <w:jc w:val="center"/>
              <w:rPr>
                <w:b/>
                <w:color w:val="00000A"/>
                <w:sz w:val="20"/>
                <w:szCs w:val="20"/>
              </w:rPr>
            </w:pPr>
            <w:r>
              <w:rPr>
                <w:b/>
                <w:color w:val="00000A"/>
                <w:sz w:val="20"/>
                <w:szCs w:val="20"/>
              </w:rPr>
              <w:t>Dotação</w:t>
            </w:r>
          </w:p>
        </w:tc>
        <w:tc>
          <w:tcPr>
            <w:tcW w:w="8781" w:type="dxa"/>
          </w:tcPr>
          <w:p w:rsidR="00BE1C77" w:rsidRDefault="00BE1C77">
            <w:pPr>
              <w:spacing w:line="240" w:lineRule="auto"/>
              <w:ind w:left="0" w:right="-427" w:hanging="2"/>
              <w:jc w:val="both"/>
              <w:rPr>
                <w:color w:val="00000A"/>
                <w:sz w:val="20"/>
                <w:szCs w:val="20"/>
              </w:rPr>
            </w:pPr>
          </w:p>
        </w:tc>
      </w:tr>
      <w:tr w:rsidR="00BE1C77">
        <w:tc>
          <w:tcPr>
            <w:tcW w:w="1413" w:type="dxa"/>
          </w:tcPr>
          <w:p w:rsidR="00BE1C77" w:rsidRDefault="00614FBE">
            <w:pPr>
              <w:spacing w:line="240" w:lineRule="auto"/>
              <w:ind w:left="0" w:right="32" w:hanging="2"/>
              <w:jc w:val="center"/>
              <w:rPr>
                <w:b/>
                <w:color w:val="00000A"/>
                <w:sz w:val="20"/>
                <w:szCs w:val="20"/>
              </w:rPr>
            </w:pPr>
            <w:r>
              <w:rPr>
                <w:b/>
                <w:color w:val="00000A"/>
                <w:sz w:val="20"/>
                <w:szCs w:val="20"/>
              </w:rPr>
              <w:t>Elemento</w:t>
            </w:r>
          </w:p>
        </w:tc>
        <w:tc>
          <w:tcPr>
            <w:tcW w:w="8781" w:type="dxa"/>
          </w:tcPr>
          <w:p w:rsidR="00BE1C77" w:rsidRDefault="00BE1C77">
            <w:pPr>
              <w:spacing w:line="240" w:lineRule="auto"/>
              <w:ind w:left="0" w:right="-427" w:hanging="2"/>
              <w:jc w:val="both"/>
              <w:rPr>
                <w:color w:val="00000A"/>
                <w:sz w:val="20"/>
                <w:szCs w:val="20"/>
              </w:rPr>
            </w:pPr>
          </w:p>
        </w:tc>
      </w:tr>
    </w:tbl>
    <w:p w:rsidR="00BE1C77" w:rsidRDefault="00BE1C77">
      <w:pPr>
        <w:spacing w:line="276" w:lineRule="auto"/>
        <w:ind w:left="0" w:hanging="2"/>
        <w:rPr>
          <w:sz w:val="20"/>
          <w:szCs w:val="20"/>
        </w:rPr>
      </w:pPr>
    </w:p>
    <w:tbl>
      <w:tblPr>
        <w:tblStyle w:val="ad"/>
        <w:tblW w:w="1058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10588"/>
      </w:tblGrid>
      <w:tr w:rsidR="00BE1C77">
        <w:trPr>
          <w:trHeight w:val="408"/>
        </w:trPr>
        <w:tc>
          <w:tcPr>
            <w:tcW w:w="10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B5394"/>
          </w:tcPr>
          <w:p w:rsidR="00BE1C77" w:rsidRDefault="00614FBE">
            <w:pPr>
              <w:spacing w:line="276" w:lineRule="auto"/>
              <w:ind w:left="0" w:right="63" w:hanging="2"/>
              <w:jc w:val="center"/>
              <w:rPr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t xml:space="preserve">RESPONSABILIDADE PELA FORMALIZAÇÃO DA DEMANDA E CONTEÚDO DO DOCUMENTO </w:t>
            </w:r>
          </w:p>
        </w:tc>
      </w:tr>
    </w:tbl>
    <w:p w:rsidR="00BE1C77" w:rsidRDefault="00614FBE">
      <w:pPr>
        <w:spacing w:line="240" w:lineRule="auto"/>
        <w:ind w:left="0" w:right="-286" w:hanging="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Assumo que os colaboradores designados como membro da equipe de planejamento e responsável pela fiscalização ficarão à disposição para dirimir eventuais dúvidas sobre esta requisição, bem como para acompanhar todo o procedimento de contratação, fornecendo todas as informações técnicas necessárias junto ao agente de contratação, pregoeiro e sua equipe de apoio. </w:t>
      </w:r>
    </w:p>
    <w:p w:rsidR="00BE1C77" w:rsidRDefault="00614FBE" w:rsidP="00A52B12">
      <w:pPr>
        <w:spacing w:line="240" w:lineRule="auto"/>
        <w:ind w:left="0" w:right="-286" w:hanging="2"/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 xml:space="preserve">Certifico que a formalização da demanda acima identificada se faz necessária pelos motivos expostos na justificativa da contratação do presente documento. </w:t>
      </w:r>
      <w:r>
        <w:rPr>
          <w:color w:val="00000A"/>
          <w:sz w:val="20"/>
          <w:szCs w:val="20"/>
        </w:rPr>
        <w:t>Encaminho este DFD ao Prefeito Municipal, postulando pelo deferimento do pedido e encaminhamento deste expediente para formalizar a contratação dentro dos trâmites legais.</w:t>
      </w:r>
    </w:p>
    <w:p w:rsidR="00A52B12" w:rsidRDefault="00614FBE">
      <w:pPr>
        <w:spacing w:line="240" w:lineRule="auto"/>
        <w:ind w:left="0" w:hanging="2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Palmitinho - RS,</w:t>
      </w:r>
      <w:r w:rsidR="002630EB">
        <w:rPr>
          <w:sz w:val="20"/>
          <w:szCs w:val="20"/>
        </w:rPr>
        <w:t xml:space="preserve"> 10</w:t>
      </w:r>
      <w:r w:rsidRPr="00E36124">
        <w:rPr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de </w:t>
      </w:r>
      <w:r w:rsidR="00E36124">
        <w:rPr>
          <w:color w:val="000000"/>
          <w:sz w:val="20"/>
          <w:szCs w:val="20"/>
        </w:rPr>
        <w:t>abril</w:t>
      </w:r>
      <w:r>
        <w:rPr>
          <w:color w:val="FF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de 202</w:t>
      </w:r>
      <w:r>
        <w:rPr>
          <w:sz w:val="20"/>
          <w:szCs w:val="20"/>
        </w:rPr>
        <w:t>5</w:t>
      </w:r>
      <w:r>
        <w:rPr>
          <w:color w:val="000000"/>
          <w:sz w:val="20"/>
          <w:szCs w:val="20"/>
        </w:rPr>
        <w:t>.</w:t>
      </w:r>
    </w:p>
    <w:p w:rsidR="00A52B12" w:rsidRDefault="00A52B12">
      <w:pPr>
        <w:spacing w:line="240" w:lineRule="auto"/>
        <w:ind w:left="0" w:hanging="2"/>
        <w:jc w:val="right"/>
        <w:rPr>
          <w:color w:val="000000"/>
          <w:sz w:val="20"/>
          <w:szCs w:val="20"/>
        </w:rPr>
      </w:pPr>
    </w:p>
    <w:p w:rsidR="00A52B12" w:rsidRDefault="00A52B12">
      <w:pPr>
        <w:spacing w:line="240" w:lineRule="auto"/>
        <w:ind w:left="0" w:hanging="2"/>
        <w:jc w:val="right"/>
        <w:rPr>
          <w:color w:val="000000"/>
          <w:sz w:val="20"/>
          <w:szCs w:val="20"/>
        </w:rPr>
      </w:pPr>
    </w:p>
    <w:p w:rsidR="00BE1C77" w:rsidRDefault="00614FBE">
      <w:pPr>
        <w:spacing w:line="240" w:lineRule="auto"/>
        <w:ind w:left="0" w:hanging="2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</w:t>
      </w:r>
    </w:p>
    <w:p w:rsidR="00E36124" w:rsidRPr="00E36124" w:rsidRDefault="00E36124" w:rsidP="00E36124">
      <w:pPr>
        <w:spacing w:line="276" w:lineRule="auto"/>
        <w:ind w:left="0" w:hanging="2"/>
        <w:jc w:val="center"/>
        <w:rPr>
          <w:b/>
          <w:sz w:val="20"/>
          <w:szCs w:val="20"/>
        </w:rPr>
      </w:pPr>
      <w:r w:rsidRPr="00E36124">
        <w:rPr>
          <w:b/>
          <w:sz w:val="20"/>
          <w:szCs w:val="20"/>
        </w:rPr>
        <w:t>____________________________________</w:t>
      </w:r>
    </w:p>
    <w:p w:rsidR="00E36124" w:rsidRPr="00E36124" w:rsidRDefault="00E36124" w:rsidP="00E36124">
      <w:pPr>
        <w:pStyle w:val="Normal1"/>
        <w:ind w:hanging="2"/>
        <w:jc w:val="center"/>
        <w:rPr>
          <w:b/>
          <w:sz w:val="20"/>
          <w:szCs w:val="20"/>
        </w:rPr>
      </w:pPr>
      <w:r w:rsidRPr="00E36124">
        <w:rPr>
          <w:b/>
          <w:sz w:val="20"/>
          <w:szCs w:val="20"/>
        </w:rPr>
        <w:t xml:space="preserve">Mari </w:t>
      </w:r>
      <w:proofErr w:type="spellStart"/>
      <w:r w:rsidRPr="00E36124">
        <w:rPr>
          <w:b/>
          <w:sz w:val="20"/>
          <w:szCs w:val="20"/>
        </w:rPr>
        <w:t>Piaia</w:t>
      </w:r>
      <w:proofErr w:type="spellEnd"/>
      <w:r w:rsidRPr="00E36124">
        <w:rPr>
          <w:b/>
          <w:sz w:val="20"/>
          <w:szCs w:val="20"/>
        </w:rPr>
        <w:t xml:space="preserve"> </w:t>
      </w:r>
      <w:proofErr w:type="spellStart"/>
      <w:r w:rsidRPr="00E36124">
        <w:rPr>
          <w:b/>
          <w:sz w:val="20"/>
          <w:szCs w:val="20"/>
        </w:rPr>
        <w:t>Balestrin</w:t>
      </w:r>
      <w:proofErr w:type="spellEnd"/>
    </w:p>
    <w:p w:rsidR="00E36124" w:rsidRPr="00E36124" w:rsidRDefault="00E36124" w:rsidP="00E36124">
      <w:pPr>
        <w:pStyle w:val="Normal1"/>
        <w:ind w:hanging="2"/>
        <w:jc w:val="center"/>
        <w:rPr>
          <w:b/>
          <w:sz w:val="20"/>
          <w:szCs w:val="20"/>
        </w:rPr>
      </w:pPr>
      <w:r w:rsidRPr="00E36124">
        <w:rPr>
          <w:b/>
          <w:sz w:val="20"/>
          <w:szCs w:val="20"/>
        </w:rPr>
        <w:t>Secretária Municipal de Educação e Cultura</w:t>
      </w:r>
    </w:p>
    <w:p w:rsidR="00E36124" w:rsidRPr="00E36124" w:rsidRDefault="00E36124" w:rsidP="00E36124">
      <w:pPr>
        <w:pStyle w:val="Normal1"/>
        <w:ind w:hanging="2"/>
        <w:jc w:val="center"/>
        <w:rPr>
          <w:b/>
          <w:sz w:val="20"/>
          <w:szCs w:val="20"/>
        </w:rPr>
      </w:pPr>
      <w:r w:rsidRPr="00E36124">
        <w:rPr>
          <w:b/>
          <w:sz w:val="20"/>
          <w:szCs w:val="20"/>
        </w:rPr>
        <w:t xml:space="preserve">Portaria 03/2025 </w:t>
      </w:r>
    </w:p>
    <w:p w:rsidR="00E36124" w:rsidRDefault="00E36124" w:rsidP="00E36124">
      <w:pPr>
        <w:spacing w:line="276" w:lineRule="auto"/>
        <w:ind w:left="0" w:hanging="2"/>
        <w:rPr>
          <w:sz w:val="20"/>
          <w:szCs w:val="20"/>
        </w:rPr>
      </w:pPr>
    </w:p>
    <w:p w:rsidR="00BE1C77" w:rsidRDefault="00BE1C77">
      <w:pPr>
        <w:spacing w:line="240" w:lineRule="auto"/>
        <w:ind w:left="0" w:hanging="2"/>
        <w:rPr>
          <w:sz w:val="20"/>
          <w:szCs w:val="20"/>
        </w:rPr>
      </w:pPr>
    </w:p>
    <w:tbl>
      <w:tblPr>
        <w:tblStyle w:val="ae"/>
        <w:tblW w:w="1058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10588"/>
      </w:tblGrid>
      <w:tr w:rsidR="00BE1C77">
        <w:trPr>
          <w:trHeight w:val="408"/>
        </w:trPr>
        <w:tc>
          <w:tcPr>
            <w:tcW w:w="10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B5394"/>
          </w:tcPr>
          <w:p w:rsidR="00BE1C77" w:rsidRDefault="00614FBE">
            <w:pPr>
              <w:spacing w:line="240" w:lineRule="auto"/>
              <w:ind w:left="0" w:right="-286" w:hanging="2"/>
              <w:jc w:val="center"/>
              <w:rPr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t xml:space="preserve">AUTORIZAÇÃO DO PREFEITO MUNICIPAL </w:t>
            </w:r>
          </w:p>
        </w:tc>
      </w:tr>
    </w:tbl>
    <w:p w:rsidR="00BE1C77" w:rsidRDefault="00614FBE">
      <w:pPr>
        <w:spacing w:line="240" w:lineRule="auto"/>
        <w:ind w:left="0" w:right="-286" w:hanging="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Após criteriosa análise do objeto a ser contratado, assim como sua adequação ao interesse público municipal, cujas especificidades restaram devidamente comprovadas e cumpridas pelo Termo de Referência e pelo Estudo Técnico Preliminar, em anexo a este Documento de Formalização de Demanda, DEFIRO o pedido e DETERMINO o início do procedimento licitatório para a contratação do objeto constante neste termo, encaminhando para o Departamento de Licitações para dar início ao expediente licitatório.</w:t>
      </w:r>
    </w:p>
    <w:p w:rsidR="00BE1C77" w:rsidRDefault="00614FBE">
      <w:pPr>
        <w:spacing w:line="240" w:lineRule="auto"/>
        <w:ind w:left="0" w:right="-286" w:hanging="2"/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 xml:space="preserve">          </w:t>
      </w:r>
      <w:r>
        <w:rPr>
          <w:sz w:val="20"/>
          <w:szCs w:val="20"/>
        </w:rPr>
        <w:tab/>
        <w:t xml:space="preserve"> Após a elaboração do edital, da minuta do contrato e demais documentos pertinentes, encaminhe-se à Procuradoria Geral do Município de Palmitinho, a qual poderá realizar as recomendações e ajustes necessários para, em seguida, ser encaminhado o instrumento convocatório para assinatura deste Gestor.</w:t>
      </w:r>
      <w:r>
        <w:rPr>
          <w:i/>
          <w:color w:val="000000"/>
          <w:sz w:val="20"/>
          <w:szCs w:val="20"/>
        </w:rPr>
        <w:t xml:space="preserve"> </w:t>
      </w:r>
    </w:p>
    <w:p w:rsidR="00BE1C77" w:rsidRDefault="00BE1C77">
      <w:pPr>
        <w:spacing w:line="240" w:lineRule="auto"/>
        <w:ind w:left="0" w:hanging="2"/>
        <w:jc w:val="center"/>
        <w:rPr>
          <w:sz w:val="20"/>
          <w:szCs w:val="20"/>
        </w:rPr>
      </w:pPr>
    </w:p>
    <w:p w:rsidR="00AA425C" w:rsidRDefault="00AA425C">
      <w:pPr>
        <w:spacing w:line="240" w:lineRule="auto"/>
        <w:ind w:left="0" w:hanging="2"/>
        <w:jc w:val="center"/>
        <w:rPr>
          <w:sz w:val="20"/>
          <w:szCs w:val="20"/>
        </w:rPr>
      </w:pPr>
    </w:p>
    <w:p w:rsidR="00AA425C" w:rsidRDefault="00AA425C">
      <w:pPr>
        <w:spacing w:line="240" w:lineRule="auto"/>
        <w:ind w:left="0" w:hanging="2"/>
        <w:jc w:val="center"/>
        <w:rPr>
          <w:sz w:val="20"/>
          <w:szCs w:val="20"/>
        </w:rPr>
      </w:pPr>
    </w:p>
    <w:p w:rsidR="00AA425C" w:rsidRDefault="00AA425C">
      <w:pPr>
        <w:spacing w:line="240" w:lineRule="auto"/>
        <w:ind w:left="0" w:hanging="2"/>
        <w:jc w:val="center"/>
        <w:rPr>
          <w:sz w:val="20"/>
          <w:szCs w:val="20"/>
        </w:rPr>
      </w:pPr>
      <w:bookmarkStart w:id="0" w:name="_GoBack"/>
      <w:bookmarkEnd w:id="0"/>
    </w:p>
    <w:p w:rsidR="00BE1C77" w:rsidRDefault="00614FBE">
      <w:pPr>
        <w:spacing w:line="240" w:lineRule="auto"/>
        <w:ind w:left="0" w:hanging="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</w:t>
      </w:r>
    </w:p>
    <w:p w:rsidR="00BE1C77" w:rsidRDefault="00614FBE">
      <w:pPr>
        <w:spacing w:line="276" w:lineRule="auto"/>
        <w:ind w:left="0" w:hanging="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BENHUR DAILOR BARTH</w:t>
      </w:r>
    </w:p>
    <w:p w:rsidR="00BE1C77" w:rsidRDefault="00614FBE">
      <w:pPr>
        <w:spacing w:line="276" w:lineRule="auto"/>
        <w:ind w:left="0" w:hanging="2"/>
        <w:jc w:val="center"/>
        <w:rPr>
          <w:sz w:val="20"/>
          <w:szCs w:val="20"/>
        </w:rPr>
      </w:pPr>
      <w:r>
        <w:rPr>
          <w:b/>
          <w:sz w:val="20"/>
          <w:szCs w:val="20"/>
        </w:rPr>
        <w:t>Prefeito Municipal</w:t>
      </w:r>
    </w:p>
    <w:p w:rsidR="00BE1C77" w:rsidRDefault="00614FBE">
      <w:pPr>
        <w:spacing w:line="276" w:lineRule="auto"/>
        <w:ind w:left="0" w:hanging="2"/>
        <w:rPr>
          <w:sz w:val="20"/>
          <w:szCs w:val="20"/>
        </w:rPr>
      </w:pPr>
      <w:r>
        <w:rPr>
          <w:b/>
          <w:sz w:val="20"/>
          <w:szCs w:val="20"/>
        </w:rPr>
        <w:t>Autorizado em: ______/______/______</w:t>
      </w:r>
    </w:p>
    <w:sectPr w:rsidR="00BE1C77" w:rsidSect="00D70DDD">
      <w:pgSz w:w="11906" w:h="16838"/>
      <w:pgMar w:top="1985" w:right="851" w:bottom="1701" w:left="851" w:header="709" w:footer="709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C77"/>
    <w:rsid w:val="0012302A"/>
    <w:rsid w:val="002630EB"/>
    <w:rsid w:val="003937BD"/>
    <w:rsid w:val="0046426D"/>
    <w:rsid w:val="0051091E"/>
    <w:rsid w:val="00614FBE"/>
    <w:rsid w:val="00837FD3"/>
    <w:rsid w:val="009E3108"/>
    <w:rsid w:val="00A52B12"/>
    <w:rsid w:val="00AA425C"/>
    <w:rsid w:val="00BA7F90"/>
    <w:rsid w:val="00BE1C77"/>
    <w:rsid w:val="00D70DDD"/>
    <w:rsid w:val="00E3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B33C4"/>
  <w15:docId w15:val="{BE855125-4983-48A9-A6DF-5CD184914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contextualSpacing/>
    </w:pPr>
    <w:rPr>
      <w:rFonts w:ascii="Calibri Light" w:hAnsi="Calibri Light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har">
    <w:name w:val="Título Char"/>
    <w:rPr>
      <w:rFonts w:ascii="Calibri Light" w:eastAsia="Times New Roman" w:hAnsi="Calibri Light" w:cs="Times New Roman"/>
      <w:spacing w:val="-10"/>
      <w:w w:val="100"/>
      <w:kern w:val="28"/>
      <w:position w:val="-1"/>
      <w:sz w:val="56"/>
      <w:szCs w:val="56"/>
      <w:effect w:val="none"/>
      <w:vertAlign w:val="baseline"/>
      <w:cs w:val="0"/>
      <w:em w:val="none"/>
      <w:lang w:eastAsia="pt-BR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character" w:customStyle="1" w:styleId="RodapChar">
    <w:name w:val="Rodapé Cha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46" w:type="dxa"/>
        <w:left w:w="99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58" w:type="dxa"/>
        <w:left w:w="56" w:type="dxa"/>
        <w:right w:w="61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58" w:type="dxa"/>
        <w:left w:w="56" w:type="dxa"/>
        <w:right w:w="61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13" w:type="dxa"/>
        <w:left w:w="98" w:type="dxa"/>
        <w:right w:w="47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13" w:type="dxa"/>
        <w:left w:w="98" w:type="dxa"/>
        <w:right w:w="47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13" w:type="dxa"/>
        <w:left w:w="98" w:type="dxa"/>
        <w:right w:w="47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13" w:type="dxa"/>
        <w:left w:w="98" w:type="dxa"/>
        <w:right w:w="47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13" w:type="dxa"/>
        <w:left w:w="98" w:type="dxa"/>
        <w:right w:w="47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13" w:type="dxa"/>
        <w:left w:w="98" w:type="dxa"/>
        <w:right w:w="47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13" w:type="dxa"/>
        <w:left w:w="98" w:type="dxa"/>
        <w:right w:w="47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13" w:type="dxa"/>
        <w:left w:w="98" w:type="dxa"/>
        <w:right w:w="47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13" w:type="dxa"/>
        <w:left w:w="98" w:type="dxa"/>
        <w:right w:w="47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13" w:type="dxa"/>
        <w:left w:w="98" w:type="dxa"/>
        <w:right w:w="47" w:type="dxa"/>
      </w:tblCellMar>
    </w:tblPr>
  </w:style>
  <w:style w:type="paragraph" w:customStyle="1" w:styleId="Normal1">
    <w:name w:val="Normal1"/>
    <w:rsid w:val="00BA7F90"/>
    <w:pPr>
      <w:ind w:firstLine="0"/>
    </w:pPr>
  </w:style>
  <w:style w:type="paragraph" w:styleId="PargrafodaLista">
    <w:name w:val="List Paragraph"/>
    <w:basedOn w:val="Normal"/>
    <w:uiPriority w:val="34"/>
    <w:qFormat/>
    <w:rsid w:val="0046426D"/>
    <w:pPr>
      <w:suppressAutoHyphens w:val="0"/>
      <w:spacing w:after="160" w:line="278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N/YA1xCiWNjogENTDGTvZdVeTw==">CgMxLjA4AHIhMVJXLVdRYzRvXzBQM0VYRmRQMFlBcjZoZldSa3ByN3BE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1529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UsuarioPC</cp:lastModifiedBy>
  <cp:revision>8</cp:revision>
  <cp:lastPrinted>2025-04-29T19:05:00Z</cp:lastPrinted>
  <dcterms:created xsi:type="dcterms:W3CDTF">2023-11-28T16:30:00Z</dcterms:created>
  <dcterms:modified xsi:type="dcterms:W3CDTF">2025-04-29T19:12:00Z</dcterms:modified>
</cp:coreProperties>
</file>