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05903" w14:textId="77777777" w:rsidR="00D00005" w:rsidRDefault="00D00005" w:rsidP="00D00005">
      <w:pPr>
        <w:pStyle w:val="Ttulo1"/>
        <w:ind w:left="822" w:right="1853" w:firstLine="618"/>
        <w:jc w:val="center"/>
        <w:rPr>
          <w:rFonts w:ascii="Times New Roman" w:eastAsia="Times New Roman" w:hAnsi="Times New Roman" w:cs="Times New Roman"/>
          <w:sz w:val="20"/>
          <w:szCs w:val="20"/>
          <w:u w:val="single"/>
        </w:rPr>
      </w:pPr>
    </w:p>
    <w:p w14:paraId="1C331478" w14:textId="364A8300" w:rsidR="00524563" w:rsidRPr="00D00005" w:rsidRDefault="00775B01" w:rsidP="00D00005">
      <w:pPr>
        <w:pStyle w:val="Ttulo1"/>
        <w:ind w:left="822" w:right="1853" w:firstLine="618"/>
        <w:jc w:val="center"/>
        <w:rPr>
          <w:rFonts w:ascii="Times New Roman" w:eastAsia="Times New Roman" w:hAnsi="Times New Roman" w:cs="Times New Roman"/>
          <w:sz w:val="20"/>
          <w:szCs w:val="20"/>
          <w:u w:val="single"/>
        </w:rPr>
      </w:pPr>
      <w:r w:rsidRPr="00D00005">
        <w:rPr>
          <w:rFonts w:ascii="Times New Roman" w:eastAsia="Times New Roman" w:hAnsi="Times New Roman" w:cs="Times New Roman"/>
          <w:sz w:val="20"/>
          <w:szCs w:val="20"/>
          <w:u w:val="single"/>
        </w:rPr>
        <w:t>TERMO DE REFERÊNCIA</w:t>
      </w:r>
    </w:p>
    <w:p w14:paraId="4BC56BEA" w14:textId="77777777" w:rsidR="00524563" w:rsidRPr="00302A39" w:rsidRDefault="00524563" w:rsidP="00EE5FA2">
      <w:pPr>
        <w:pStyle w:val="Ttulo1"/>
        <w:ind w:left="0" w:right="1853" w:firstLine="0"/>
        <w:jc w:val="both"/>
        <w:rPr>
          <w:rFonts w:ascii="Times New Roman" w:eastAsia="Times New Roman" w:hAnsi="Times New Roman" w:cs="Times New Roman"/>
          <w:sz w:val="20"/>
          <w:szCs w:val="20"/>
        </w:rPr>
      </w:pPr>
    </w:p>
    <w:p w14:paraId="6FC9C98B" w14:textId="77777777" w:rsidR="00524563" w:rsidRPr="00302A39" w:rsidRDefault="00775B01" w:rsidP="00D00005">
      <w:pPr>
        <w:pStyle w:val="Ttulo1"/>
        <w:ind w:left="0" w:right="1853" w:firstLine="0"/>
        <w:jc w:val="both"/>
        <w:rPr>
          <w:rFonts w:ascii="Times New Roman" w:eastAsia="Times New Roman" w:hAnsi="Times New Roman" w:cs="Times New Roman"/>
          <w:b w:val="0"/>
          <w:color w:val="000000"/>
          <w:sz w:val="20"/>
          <w:szCs w:val="20"/>
        </w:rPr>
      </w:pPr>
      <w:r w:rsidRPr="00302A39">
        <w:rPr>
          <w:rFonts w:ascii="Times New Roman" w:eastAsia="Times New Roman" w:hAnsi="Times New Roman" w:cs="Times New Roman"/>
          <w:b w:val="0"/>
          <w:color w:val="000000"/>
          <w:sz w:val="20"/>
          <w:szCs w:val="20"/>
        </w:rPr>
        <w:t xml:space="preserve">Município de Palmitinho, RS </w:t>
      </w:r>
    </w:p>
    <w:p w14:paraId="2B45DC06" w14:textId="2E6D9D27" w:rsidR="00524563" w:rsidRPr="00302A39" w:rsidRDefault="00775B01" w:rsidP="00D00005">
      <w:pPr>
        <w:pStyle w:val="Ttulo1"/>
        <w:ind w:left="0" w:right="1853" w:firstLine="0"/>
        <w:jc w:val="both"/>
        <w:rPr>
          <w:rFonts w:ascii="Times New Roman" w:eastAsia="Times New Roman" w:hAnsi="Times New Roman" w:cs="Times New Roman"/>
          <w:sz w:val="20"/>
          <w:szCs w:val="20"/>
        </w:rPr>
      </w:pPr>
      <w:r w:rsidRPr="00E9485D">
        <w:rPr>
          <w:rFonts w:ascii="Times New Roman" w:eastAsia="Times New Roman" w:hAnsi="Times New Roman" w:cs="Times New Roman"/>
          <w:b w:val="0"/>
          <w:color w:val="000000"/>
          <w:sz w:val="20"/>
          <w:szCs w:val="20"/>
        </w:rPr>
        <w:t>Secretaria Municipal</w:t>
      </w:r>
      <w:r w:rsidR="002E6D42" w:rsidRPr="00E9485D">
        <w:rPr>
          <w:rFonts w:ascii="Times New Roman" w:eastAsia="Times New Roman" w:hAnsi="Times New Roman" w:cs="Times New Roman"/>
          <w:b w:val="0"/>
          <w:sz w:val="20"/>
          <w:szCs w:val="20"/>
        </w:rPr>
        <w:t xml:space="preserve"> de </w:t>
      </w:r>
      <w:r w:rsidR="00701BED" w:rsidRPr="00E9485D">
        <w:rPr>
          <w:rFonts w:ascii="Times New Roman" w:eastAsia="Times New Roman" w:hAnsi="Times New Roman" w:cs="Times New Roman"/>
          <w:b w:val="0"/>
          <w:sz w:val="20"/>
          <w:szCs w:val="20"/>
        </w:rPr>
        <w:t>Administração</w:t>
      </w:r>
    </w:p>
    <w:p w14:paraId="19DF0A7E" w14:textId="49A4B477" w:rsidR="0025299C" w:rsidRDefault="00775B01" w:rsidP="0025299C">
      <w:pPr>
        <w:jc w:val="both"/>
        <w:rPr>
          <w:rFonts w:ascii="Times New Roman" w:eastAsia="Times New Roman" w:hAnsi="Times New Roman" w:cs="Times New Roman"/>
          <w:sz w:val="20"/>
          <w:szCs w:val="20"/>
        </w:rPr>
      </w:pPr>
      <w:r w:rsidRPr="00302A39">
        <w:rPr>
          <w:rFonts w:ascii="Times New Roman" w:eastAsia="Times New Roman" w:hAnsi="Times New Roman" w:cs="Times New Roman"/>
          <w:sz w:val="20"/>
          <w:szCs w:val="20"/>
        </w:rPr>
        <w:t xml:space="preserve">Necessidade da Administração: </w:t>
      </w:r>
      <w:r w:rsidR="0025299C">
        <w:rPr>
          <w:rFonts w:ascii="Times New Roman" w:eastAsia="Times New Roman" w:hAnsi="Times New Roman" w:cs="Times New Roman"/>
          <w:sz w:val="20"/>
          <w:szCs w:val="20"/>
        </w:rPr>
        <w:t>A</w:t>
      </w:r>
      <w:r w:rsidR="0025299C" w:rsidRPr="00572BFE">
        <w:rPr>
          <w:rFonts w:ascii="Times New Roman" w:eastAsia="Times New Roman" w:hAnsi="Times New Roman" w:cs="Times New Roman"/>
          <w:sz w:val="20"/>
          <w:szCs w:val="20"/>
        </w:rPr>
        <w:t>primorar os mecanismos de controle e economicidade relacionados à aquisição de peças</w:t>
      </w:r>
      <w:r w:rsidR="0025299C">
        <w:rPr>
          <w:rFonts w:ascii="Times New Roman" w:eastAsia="Times New Roman" w:hAnsi="Times New Roman" w:cs="Times New Roman"/>
          <w:sz w:val="20"/>
          <w:szCs w:val="20"/>
        </w:rPr>
        <w:t xml:space="preserve"> e serviços para linha amarela e automotivos</w:t>
      </w:r>
      <w:r w:rsidR="0025299C" w:rsidRPr="00572BFE">
        <w:rPr>
          <w:rFonts w:ascii="Times New Roman" w:eastAsia="Times New Roman" w:hAnsi="Times New Roman" w:cs="Times New Roman"/>
          <w:sz w:val="20"/>
          <w:szCs w:val="20"/>
        </w:rPr>
        <w:t>,</w:t>
      </w:r>
      <w:r w:rsidR="0025299C">
        <w:rPr>
          <w:rFonts w:ascii="Times New Roman" w:eastAsia="Times New Roman" w:hAnsi="Times New Roman" w:cs="Times New Roman"/>
          <w:sz w:val="20"/>
          <w:szCs w:val="20"/>
        </w:rPr>
        <w:t xml:space="preserve"> com fins de reposição e manutenção da frota, mediante aquisição </w:t>
      </w:r>
      <w:r w:rsidR="0025299C" w:rsidRPr="00572BFE">
        <w:rPr>
          <w:rFonts w:ascii="Times New Roman" w:eastAsia="Times New Roman" w:hAnsi="Times New Roman" w:cs="Times New Roman"/>
          <w:sz w:val="20"/>
          <w:szCs w:val="20"/>
        </w:rPr>
        <w:t>de sistema informatizado que realize cotação automatizada de preços em âmbito nacional, forneça banco de dados com valores atualizados de peças, mão de obra e insumos, e permita a elaboração de mapas comparativos de preços.</w:t>
      </w:r>
    </w:p>
    <w:p w14:paraId="5E3C3037" w14:textId="3822608E" w:rsidR="00D00005" w:rsidRDefault="00D00005" w:rsidP="0025299C">
      <w:pPr>
        <w:pBdr>
          <w:top w:val="nil"/>
          <w:left w:val="nil"/>
          <w:bottom w:val="nil"/>
          <w:right w:val="nil"/>
          <w:between w:val="nil"/>
        </w:pBdr>
        <w:spacing w:before="1"/>
        <w:jc w:val="both"/>
        <w:rPr>
          <w:rFonts w:ascii="Times New Roman" w:eastAsia="Times New Roman" w:hAnsi="Times New Roman" w:cs="Times New Roman"/>
          <w:sz w:val="20"/>
          <w:szCs w:val="20"/>
        </w:rPr>
      </w:pPr>
    </w:p>
    <w:p w14:paraId="50672FA8" w14:textId="0F56F20F" w:rsidR="00D00005" w:rsidRPr="00D00005" w:rsidRDefault="00D00005" w:rsidP="00D00005">
      <w:pPr>
        <w:pBdr>
          <w:top w:val="nil"/>
          <w:left w:val="nil"/>
          <w:bottom w:val="nil"/>
          <w:right w:val="nil"/>
          <w:between w:val="nil"/>
        </w:pBdr>
        <w:spacing w:line="276"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1. DEFINIÇAO DO OBJETO:</w:t>
      </w:r>
    </w:p>
    <w:p w14:paraId="7D758C4F" w14:textId="6F14441A" w:rsidR="00E64DAC" w:rsidRDefault="00D00005" w:rsidP="00D00005">
      <w:pPr>
        <w:pBdr>
          <w:top w:val="nil"/>
          <w:left w:val="nil"/>
          <w:bottom w:val="nil"/>
          <w:right w:val="nil"/>
          <w:between w:val="nil"/>
        </w:pBdr>
        <w:spacing w:line="276" w:lineRule="auto"/>
        <w:jc w:val="both"/>
        <w:rPr>
          <w:rFonts w:ascii="Times New Roman" w:hAnsi="Times New Roman" w:cs="Times New Roman"/>
          <w:sz w:val="20"/>
          <w:szCs w:val="20"/>
        </w:rPr>
      </w:pPr>
      <w:bookmarkStart w:id="0" w:name="_heading=h.gjdgxs" w:colFirst="0" w:colLast="0"/>
      <w:bookmarkEnd w:id="0"/>
      <w:r>
        <w:rPr>
          <w:rFonts w:ascii="Times New Roman" w:eastAsia="Times New Roman" w:hAnsi="Times New Roman" w:cs="Times New Roman"/>
          <w:b/>
          <w:bCs/>
          <w:sz w:val="20"/>
          <w:szCs w:val="20"/>
        </w:rPr>
        <w:t xml:space="preserve">1.1. </w:t>
      </w:r>
      <w:r w:rsidR="0025299C" w:rsidRPr="0025299C">
        <w:rPr>
          <w:rFonts w:ascii="Times New Roman" w:eastAsia="Times New Roman" w:hAnsi="Times New Roman" w:cs="Times New Roman"/>
          <w:sz w:val="20"/>
          <w:szCs w:val="20"/>
        </w:rPr>
        <w:t>O presente Termo de Referência tem por objeto a contratação de licença de uso do sistema informatizado ALL MOEDA – Sistema Traz Valor, plataforma web especializada para gestão de frota, cotação automatizada de preços e implantação de banco de dados nacional com peças automotivas e de máquinas pesadas, com acesso para até 10 usuários, no período de 12 meses, conforme condições, quantidades e exigências estabelecidas neste documento.</w:t>
      </w:r>
    </w:p>
    <w:p w14:paraId="4F1FF939" w14:textId="77777777" w:rsidR="00D00005" w:rsidRPr="00037D08" w:rsidRDefault="00D00005" w:rsidP="00D00005">
      <w:pPr>
        <w:pBdr>
          <w:top w:val="nil"/>
          <w:left w:val="nil"/>
          <w:bottom w:val="nil"/>
          <w:right w:val="nil"/>
          <w:between w:val="nil"/>
        </w:pBdr>
        <w:spacing w:line="276" w:lineRule="auto"/>
        <w:jc w:val="both"/>
        <w:rPr>
          <w:rFonts w:ascii="Times New Roman" w:eastAsia="Times New Roman" w:hAnsi="Times New Roman" w:cs="Times New Roman"/>
          <w:sz w:val="20"/>
          <w:szCs w:val="20"/>
        </w:rPr>
      </w:pPr>
    </w:p>
    <w:p w14:paraId="0F1E305A" w14:textId="4B20EA8A" w:rsidR="00037D08" w:rsidRPr="00D00005" w:rsidRDefault="00D00005" w:rsidP="00D00005">
      <w:pPr>
        <w:pBdr>
          <w:top w:val="nil"/>
          <w:left w:val="nil"/>
          <w:bottom w:val="nil"/>
          <w:right w:val="nil"/>
          <w:between w:val="nil"/>
        </w:pBdr>
        <w:spacing w:line="276" w:lineRule="auto"/>
        <w:jc w:val="both"/>
        <w:rPr>
          <w:rFonts w:ascii="Times New Roman" w:eastAsia="Times New Roman" w:hAnsi="Times New Roman" w:cs="Times New Roman"/>
          <w:b/>
          <w:color w:val="000000"/>
          <w:sz w:val="20"/>
          <w:szCs w:val="20"/>
        </w:rPr>
      </w:pPr>
      <w:r w:rsidRPr="00D00005">
        <w:rPr>
          <w:rFonts w:ascii="Times New Roman" w:eastAsia="Times New Roman" w:hAnsi="Times New Roman" w:cs="Times New Roman"/>
          <w:b/>
          <w:color w:val="000000"/>
          <w:sz w:val="20"/>
          <w:szCs w:val="20"/>
        </w:rPr>
        <w:t xml:space="preserve">2.1. </w:t>
      </w:r>
      <w:r w:rsidR="00775B01" w:rsidRPr="00D00005">
        <w:rPr>
          <w:rFonts w:ascii="Times New Roman" w:eastAsia="Times New Roman" w:hAnsi="Times New Roman" w:cs="Times New Roman"/>
          <w:b/>
          <w:color w:val="000000"/>
          <w:sz w:val="20"/>
          <w:szCs w:val="20"/>
        </w:rPr>
        <w:t>Dos quantitativos:</w:t>
      </w:r>
    </w:p>
    <w:tbl>
      <w:tblPr>
        <w:tblW w:w="102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851"/>
        <w:gridCol w:w="4394"/>
        <w:gridCol w:w="1698"/>
        <w:gridCol w:w="1558"/>
      </w:tblGrid>
      <w:tr w:rsidR="00037D08" w:rsidRPr="00C74F96" w14:paraId="488AC1BE" w14:textId="77777777" w:rsidTr="00D00005">
        <w:trPr>
          <w:trHeight w:val="262"/>
        </w:trPr>
        <w:tc>
          <w:tcPr>
            <w:tcW w:w="709" w:type="dxa"/>
            <w:tcBorders>
              <w:top w:val="single" w:sz="4" w:space="0" w:color="auto"/>
              <w:left w:val="single" w:sz="4" w:space="0" w:color="auto"/>
              <w:bottom w:val="single" w:sz="4" w:space="0" w:color="auto"/>
              <w:right w:val="single" w:sz="4" w:space="0" w:color="auto"/>
            </w:tcBorders>
          </w:tcPr>
          <w:p w14:paraId="4E986CA1" w14:textId="4AF06FA4" w:rsidR="00037D08" w:rsidRPr="00D00005" w:rsidRDefault="00D00005" w:rsidP="00D00005">
            <w:pPr>
              <w:pStyle w:val="Default"/>
              <w:spacing w:line="276" w:lineRule="auto"/>
              <w:jc w:val="center"/>
              <w:rPr>
                <w:rFonts w:ascii="Times New Roman" w:hAnsi="Times New Roman" w:cs="Times New Roman"/>
                <w:b/>
                <w:bCs/>
                <w:sz w:val="20"/>
                <w:szCs w:val="20"/>
              </w:rPr>
            </w:pPr>
            <w:r w:rsidRPr="00D00005">
              <w:rPr>
                <w:rFonts w:ascii="Times New Roman" w:hAnsi="Times New Roman" w:cs="Times New Roman"/>
                <w:b/>
                <w:bCs/>
                <w:sz w:val="20"/>
                <w:szCs w:val="20"/>
              </w:rPr>
              <w:t>I</w:t>
            </w:r>
            <w:r w:rsidRPr="00C74F96">
              <w:rPr>
                <w:rFonts w:ascii="Times New Roman" w:hAnsi="Times New Roman" w:cs="Times New Roman"/>
                <w:b/>
                <w:bCs/>
                <w:sz w:val="20"/>
                <w:szCs w:val="20"/>
              </w:rPr>
              <w:t>tem</w:t>
            </w:r>
          </w:p>
        </w:tc>
        <w:tc>
          <w:tcPr>
            <w:tcW w:w="992" w:type="dxa"/>
            <w:tcBorders>
              <w:top w:val="single" w:sz="4" w:space="0" w:color="auto"/>
              <w:left w:val="single" w:sz="4" w:space="0" w:color="auto"/>
              <w:bottom w:val="single" w:sz="4" w:space="0" w:color="auto"/>
              <w:right w:val="single" w:sz="4" w:space="0" w:color="auto"/>
            </w:tcBorders>
            <w:hideMark/>
          </w:tcPr>
          <w:p w14:paraId="488C47EF" w14:textId="02706782" w:rsidR="00037D08" w:rsidRPr="00C74F96" w:rsidRDefault="00D00005" w:rsidP="00D00005">
            <w:pPr>
              <w:pStyle w:val="Default"/>
              <w:spacing w:line="276" w:lineRule="auto"/>
              <w:jc w:val="center"/>
              <w:rPr>
                <w:rFonts w:ascii="Times New Roman" w:hAnsi="Times New Roman" w:cs="Times New Roman"/>
                <w:sz w:val="20"/>
                <w:szCs w:val="20"/>
              </w:rPr>
            </w:pPr>
            <w:r>
              <w:rPr>
                <w:rFonts w:ascii="Times New Roman" w:hAnsi="Times New Roman" w:cs="Times New Roman"/>
                <w:b/>
                <w:bCs/>
                <w:sz w:val="20"/>
                <w:szCs w:val="20"/>
              </w:rPr>
              <w:t>Q</w:t>
            </w:r>
            <w:r w:rsidRPr="00C74F96">
              <w:rPr>
                <w:rFonts w:ascii="Times New Roman" w:hAnsi="Times New Roman" w:cs="Times New Roman"/>
                <w:b/>
                <w:bCs/>
                <w:sz w:val="20"/>
                <w:szCs w:val="20"/>
              </w:rPr>
              <w:t>uant</w:t>
            </w:r>
            <w:r>
              <w:rPr>
                <w:rFonts w:ascii="Times New Roman" w:hAnsi="Times New Roman" w:cs="Times New Roman"/>
                <w:b/>
                <w:bCs/>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14:paraId="48B087CC" w14:textId="7253C36A" w:rsidR="00037D08" w:rsidRPr="00C74F96" w:rsidRDefault="00D00005" w:rsidP="00D00005">
            <w:pPr>
              <w:pStyle w:val="Default"/>
              <w:spacing w:line="276" w:lineRule="auto"/>
              <w:jc w:val="center"/>
              <w:rPr>
                <w:rFonts w:ascii="Times New Roman" w:hAnsi="Times New Roman" w:cs="Times New Roman"/>
                <w:sz w:val="20"/>
                <w:szCs w:val="20"/>
              </w:rPr>
            </w:pPr>
            <w:r>
              <w:rPr>
                <w:rFonts w:ascii="Times New Roman" w:hAnsi="Times New Roman" w:cs="Times New Roman"/>
                <w:b/>
                <w:bCs/>
                <w:sz w:val="20"/>
                <w:szCs w:val="20"/>
              </w:rPr>
              <w:t>U</w:t>
            </w:r>
            <w:r w:rsidRPr="00C74F96">
              <w:rPr>
                <w:rFonts w:ascii="Times New Roman" w:hAnsi="Times New Roman" w:cs="Times New Roman"/>
                <w:b/>
                <w:bCs/>
                <w:sz w:val="20"/>
                <w:szCs w:val="20"/>
              </w:rPr>
              <w:t>n</w:t>
            </w:r>
            <w:r>
              <w:rPr>
                <w:rFonts w:ascii="Times New Roman" w:hAnsi="Times New Roman" w:cs="Times New Roman"/>
                <w:b/>
                <w:bCs/>
                <w:sz w:val="20"/>
                <w:szCs w:val="20"/>
              </w:rPr>
              <w:t>id.</w:t>
            </w:r>
          </w:p>
        </w:tc>
        <w:tc>
          <w:tcPr>
            <w:tcW w:w="4394" w:type="dxa"/>
            <w:tcBorders>
              <w:top w:val="single" w:sz="4" w:space="0" w:color="auto"/>
              <w:left w:val="single" w:sz="4" w:space="0" w:color="auto"/>
              <w:bottom w:val="single" w:sz="4" w:space="0" w:color="auto"/>
              <w:right w:val="single" w:sz="4" w:space="0" w:color="auto"/>
            </w:tcBorders>
            <w:hideMark/>
          </w:tcPr>
          <w:p w14:paraId="37566D22" w14:textId="676CC0A1" w:rsidR="00037D08" w:rsidRPr="00C74F96" w:rsidRDefault="00D00005" w:rsidP="00D00005">
            <w:pPr>
              <w:pStyle w:val="Default"/>
              <w:spacing w:line="276" w:lineRule="auto"/>
              <w:rPr>
                <w:rFonts w:ascii="Times New Roman" w:hAnsi="Times New Roman" w:cs="Times New Roman"/>
                <w:sz w:val="20"/>
                <w:szCs w:val="20"/>
              </w:rPr>
            </w:pPr>
            <w:r>
              <w:rPr>
                <w:rFonts w:ascii="Times New Roman" w:hAnsi="Times New Roman" w:cs="Times New Roman"/>
                <w:b/>
                <w:bCs/>
                <w:sz w:val="20"/>
                <w:szCs w:val="20"/>
              </w:rPr>
              <w:t>D</w:t>
            </w:r>
            <w:r w:rsidRPr="00C74F96">
              <w:rPr>
                <w:rFonts w:ascii="Times New Roman" w:hAnsi="Times New Roman" w:cs="Times New Roman"/>
                <w:b/>
                <w:bCs/>
                <w:sz w:val="20"/>
                <w:szCs w:val="20"/>
              </w:rPr>
              <w:t>escrição</w:t>
            </w:r>
          </w:p>
        </w:tc>
        <w:tc>
          <w:tcPr>
            <w:tcW w:w="1698" w:type="dxa"/>
            <w:tcBorders>
              <w:top w:val="single" w:sz="4" w:space="0" w:color="auto"/>
              <w:left w:val="single" w:sz="4" w:space="0" w:color="auto"/>
              <w:bottom w:val="single" w:sz="4" w:space="0" w:color="auto"/>
              <w:right w:val="single" w:sz="4" w:space="0" w:color="auto"/>
            </w:tcBorders>
          </w:tcPr>
          <w:p w14:paraId="36075BC9" w14:textId="1940D7DB" w:rsidR="00037D08" w:rsidRPr="00C74F96" w:rsidRDefault="00D00005" w:rsidP="00D00005">
            <w:pPr>
              <w:pStyle w:val="Default"/>
              <w:spacing w:line="276" w:lineRule="auto"/>
              <w:jc w:val="center"/>
              <w:rPr>
                <w:rFonts w:ascii="Times New Roman" w:hAnsi="Times New Roman" w:cs="Times New Roman"/>
                <w:sz w:val="20"/>
                <w:szCs w:val="20"/>
              </w:rPr>
            </w:pPr>
            <w:r>
              <w:rPr>
                <w:rFonts w:ascii="Times New Roman" w:hAnsi="Times New Roman" w:cs="Times New Roman"/>
                <w:b/>
                <w:bCs/>
                <w:sz w:val="20"/>
                <w:szCs w:val="20"/>
              </w:rPr>
              <w:t>P</w:t>
            </w:r>
            <w:r w:rsidRPr="00C74F96">
              <w:rPr>
                <w:rFonts w:ascii="Times New Roman" w:hAnsi="Times New Roman" w:cs="Times New Roman"/>
                <w:b/>
                <w:bCs/>
                <w:sz w:val="20"/>
                <w:szCs w:val="20"/>
              </w:rPr>
              <w:t>reço unitário</w:t>
            </w:r>
          </w:p>
        </w:tc>
        <w:tc>
          <w:tcPr>
            <w:tcW w:w="1558" w:type="dxa"/>
            <w:tcBorders>
              <w:top w:val="single" w:sz="4" w:space="0" w:color="auto"/>
              <w:left w:val="single" w:sz="4" w:space="0" w:color="auto"/>
              <w:bottom w:val="single" w:sz="4" w:space="0" w:color="auto"/>
              <w:right w:val="single" w:sz="4" w:space="0" w:color="auto"/>
            </w:tcBorders>
          </w:tcPr>
          <w:p w14:paraId="17984B3B" w14:textId="0F1C4785" w:rsidR="00037D08" w:rsidRPr="00C74F96" w:rsidRDefault="00D00005" w:rsidP="00D00005">
            <w:pPr>
              <w:pStyle w:val="Default"/>
              <w:spacing w:line="276" w:lineRule="auto"/>
              <w:jc w:val="center"/>
              <w:rPr>
                <w:rFonts w:ascii="Times New Roman" w:hAnsi="Times New Roman" w:cs="Times New Roman"/>
                <w:sz w:val="20"/>
                <w:szCs w:val="20"/>
              </w:rPr>
            </w:pPr>
            <w:r>
              <w:rPr>
                <w:rFonts w:ascii="Times New Roman" w:hAnsi="Times New Roman" w:cs="Times New Roman"/>
                <w:b/>
                <w:bCs/>
                <w:sz w:val="20"/>
                <w:szCs w:val="20"/>
              </w:rPr>
              <w:t>P</w:t>
            </w:r>
            <w:r w:rsidRPr="00C74F96">
              <w:rPr>
                <w:rFonts w:ascii="Times New Roman" w:hAnsi="Times New Roman" w:cs="Times New Roman"/>
                <w:b/>
                <w:bCs/>
                <w:sz w:val="20"/>
                <w:szCs w:val="20"/>
              </w:rPr>
              <w:t>reço total</w:t>
            </w:r>
          </w:p>
        </w:tc>
      </w:tr>
      <w:tr w:rsidR="00037D08" w:rsidRPr="00D00005" w14:paraId="74C1541A" w14:textId="77777777" w:rsidTr="00D00005">
        <w:trPr>
          <w:trHeight w:val="401"/>
        </w:trPr>
        <w:tc>
          <w:tcPr>
            <w:tcW w:w="709" w:type="dxa"/>
            <w:tcBorders>
              <w:top w:val="single" w:sz="4" w:space="0" w:color="auto"/>
              <w:left w:val="single" w:sz="4" w:space="0" w:color="auto"/>
              <w:bottom w:val="single" w:sz="4" w:space="0" w:color="auto"/>
              <w:right w:val="single" w:sz="4" w:space="0" w:color="auto"/>
            </w:tcBorders>
            <w:hideMark/>
          </w:tcPr>
          <w:p w14:paraId="0E376F6B" w14:textId="3C66B95C" w:rsidR="00037D08" w:rsidRPr="00D00005" w:rsidRDefault="00037D08" w:rsidP="00D00005">
            <w:pPr>
              <w:pStyle w:val="Default"/>
              <w:spacing w:line="276" w:lineRule="auto"/>
              <w:jc w:val="center"/>
              <w:rPr>
                <w:rFonts w:ascii="Times New Roman" w:hAnsi="Times New Roman" w:cs="Times New Roman"/>
                <w:sz w:val="20"/>
                <w:szCs w:val="20"/>
              </w:rPr>
            </w:pPr>
            <w:r w:rsidRPr="00D00005">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hideMark/>
          </w:tcPr>
          <w:p w14:paraId="7FBA03BB" w14:textId="778589D6" w:rsidR="00037D08" w:rsidRPr="00D00005" w:rsidRDefault="0025299C" w:rsidP="00D00005">
            <w:pPr>
              <w:pStyle w:val="Default"/>
              <w:spacing w:line="276" w:lineRule="auto"/>
              <w:jc w:val="center"/>
              <w:rPr>
                <w:rFonts w:ascii="Times New Roman" w:hAnsi="Times New Roman" w:cs="Times New Roman"/>
                <w:sz w:val="20"/>
                <w:szCs w:val="20"/>
              </w:rPr>
            </w:pPr>
            <w:r>
              <w:rPr>
                <w:rFonts w:ascii="Times New Roman" w:hAnsi="Times New Roman" w:cs="Times New Roman"/>
                <w:sz w:val="20"/>
                <w:szCs w:val="20"/>
              </w:rPr>
              <w:t>1</w:t>
            </w:r>
            <w:r w:rsidR="00552692" w:rsidRPr="00D00005">
              <w:rPr>
                <w:rFonts w:ascii="Times New Roman" w:hAnsi="Times New Roman" w:cs="Times New Roman"/>
                <w:sz w:val="20"/>
                <w:szCs w:val="20"/>
              </w:rPr>
              <w:t>2</w:t>
            </w:r>
            <w:r w:rsidR="00037D08" w:rsidRPr="00D00005">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hideMark/>
          </w:tcPr>
          <w:p w14:paraId="1E2E0F0D" w14:textId="35CABE28" w:rsidR="00037D08" w:rsidRPr="00D00005" w:rsidRDefault="0025299C" w:rsidP="00D00005">
            <w:pPr>
              <w:pStyle w:val="Default"/>
              <w:spacing w:line="276" w:lineRule="auto"/>
              <w:jc w:val="center"/>
              <w:rPr>
                <w:rFonts w:ascii="Times New Roman" w:hAnsi="Times New Roman" w:cs="Times New Roman"/>
                <w:sz w:val="20"/>
                <w:szCs w:val="20"/>
              </w:rPr>
            </w:pPr>
            <w:proofErr w:type="gramStart"/>
            <w:r>
              <w:rPr>
                <w:rFonts w:ascii="Times New Roman" w:hAnsi="Times New Roman" w:cs="Times New Roman"/>
                <w:sz w:val="20"/>
                <w:szCs w:val="20"/>
              </w:rPr>
              <w:t>mensal</w:t>
            </w:r>
            <w:proofErr w:type="gramEnd"/>
          </w:p>
        </w:tc>
        <w:tc>
          <w:tcPr>
            <w:tcW w:w="4394" w:type="dxa"/>
            <w:tcBorders>
              <w:top w:val="single" w:sz="4" w:space="0" w:color="auto"/>
              <w:left w:val="single" w:sz="4" w:space="0" w:color="auto"/>
              <w:bottom w:val="single" w:sz="4" w:space="0" w:color="auto"/>
              <w:right w:val="single" w:sz="4" w:space="0" w:color="auto"/>
            </w:tcBorders>
            <w:hideMark/>
          </w:tcPr>
          <w:p w14:paraId="680431C6" w14:textId="45161D35" w:rsidR="00037D08" w:rsidRPr="00D00005" w:rsidRDefault="0025299C" w:rsidP="00D00005">
            <w:pPr>
              <w:pStyle w:val="Default"/>
              <w:spacing w:line="276" w:lineRule="auto"/>
              <w:jc w:val="both"/>
              <w:rPr>
                <w:rFonts w:ascii="Times New Roman" w:hAnsi="Times New Roman" w:cs="Times New Roman"/>
                <w:sz w:val="20"/>
                <w:szCs w:val="20"/>
              </w:rPr>
            </w:pPr>
            <w:r w:rsidRPr="004C5B0E">
              <w:rPr>
                <w:rFonts w:eastAsia="Times New Roman"/>
                <w:sz w:val="20"/>
                <w:szCs w:val="20"/>
              </w:rPr>
              <w:t xml:space="preserve">Licença de uso do sistema </w:t>
            </w:r>
            <w:r>
              <w:rPr>
                <w:rFonts w:eastAsia="Times New Roman"/>
                <w:sz w:val="20"/>
                <w:szCs w:val="20"/>
              </w:rPr>
              <w:t xml:space="preserve">Traz Valor </w:t>
            </w:r>
            <w:r w:rsidRPr="004C5B0E">
              <w:rPr>
                <w:rFonts w:eastAsia="Times New Roman"/>
                <w:sz w:val="20"/>
                <w:szCs w:val="20"/>
              </w:rPr>
              <w:t>AL</w:t>
            </w:r>
            <w:r>
              <w:rPr>
                <w:rFonts w:eastAsia="Times New Roman"/>
                <w:sz w:val="20"/>
                <w:szCs w:val="20"/>
              </w:rPr>
              <w:t>L MOEDA – Plano Light até 18 veículos para 10 usuários com 15 mapas de cotação mensais.</w:t>
            </w:r>
          </w:p>
        </w:tc>
        <w:tc>
          <w:tcPr>
            <w:tcW w:w="1698" w:type="dxa"/>
            <w:tcBorders>
              <w:top w:val="single" w:sz="4" w:space="0" w:color="auto"/>
              <w:left w:val="single" w:sz="4" w:space="0" w:color="auto"/>
              <w:bottom w:val="single" w:sz="4" w:space="0" w:color="auto"/>
              <w:right w:val="single" w:sz="4" w:space="0" w:color="auto"/>
            </w:tcBorders>
            <w:hideMark/>
          </w:tcPr>
          <w:p w14:paraId="03F660C9" w14:textId="341FDAB5" w:rsidR="00037D08" w:rsidRPr="00D00005" w:rsidRDefault="00037D08" w:rsidP="0025299C">
            <w:pPr>
              <w:pStyle w:val="Default"/>
              <w:spacing w:line="276" w:lineRule="auto"/>
              <w:jc w:val="center"/>
              <w:rPr>
                <w:rFonts w:ascii="Times New Roman" w:hAnsi="Times New Roman" w:cs="Times New Roman"/>
                <w:sz w:val="20"/>
                <w:szCs w:val="20"/>
              </w:rPr>
            </w:pPr>
            <w:r w:rsidRPr="00D00005">
              <w:rPr>
                <w:rFonts w:ascii="Times New Roman" w:hAnsi="Times New Roman" w:cs="Times New Roman"/>
                <w:sz w:val="20"/>
                <w:szCs w:val="20"/>
              </w:rPr>
              <w:t xml:space="preserve">R$ </w:t>
            </w:r>
            <w:r w:rsidR="0025299C">
              <w:rPr>
                <w:rFonts w:ascii="Times New Roman" w:hAnsi="Times New Roman" w:cs="Times New Roman"/>
                <w:sz w:val="20"/>
                <w:szCs w:val="20"/>
              </w:rPr>
              <w:t>782</w:t>
            </w:r>
            <w:r w:rsidRPr="00D00005">
              <w:rPr>
                <w:rFonts w:ascii="Times New Roman" w:hAnsi="Times New Roman" w:cs="Times New Roman"/>
                <w:sz w:val="20"/>
                <w:szCs w:val="20"/>
              </w:rPr>
              <w:t>,</w:t>
            </w:r>
            <w:r w:rsidR="0025299C">
              <w:rPr>
                <w:rFonts w:ascii="Times New Roman" w:hAnsi="Times New Roman" w:cs="Times New Roman"/>
                <w:sz w:val="20"/>
                <w:szCs w:val="20"/>
              </w:rPr>
              <w:t>46</w:t>
            </w:r>
          </w:p>
        </w:tc>
        <w:tc>
          <w:tcPr>
            <w:tcW w:w="1558" w:type="dxa"/>
            <w:tcBorders>
              <w:top w:val="single" w:sz="4" w:space="0" w:color="auto"/>
              <w:left w:val="single" w:sz="4" w:space="0" w:color="auto"/>
              <w:bottom w:val="single" w:sz="4" w:space="0" w:color="auto"/>
              <w:right w:val="single" w:sz="4" w:space="0" w:color="auto"/>
            </w:tcBorders>
            <w:hideMark/>
          </w:tcPr>
          <w:p w14:paraId="1DEBA90F" w14:textId="79BF078F" w:rsidR="00037D08" w:rsidRPr="00D00005" w:rsidRDefault="00552692" w:rsidP="0025299C">
            <w:pPr>
              <w:pStyle w:val="Default"/>
              <w:spacing w:line="276" w:lineRule="auto"/>
              <w:jc w:val="center"/>
              <w:rPr>
                <w:rFonts w:ascii="Times New Roman" w:hAnsi="Times New Roman" w:cs="Times New Roman"/>
                <w:sz w:val="20"/>
                <w:szCs w:val="20"/>
              </w:rPr>
            </w:pPr>
            <w:r w:rsidRPr="00D00005">
              <w:rPr>
                <w:rFonts w:ascii="Times New Roman" w:hAnsi="Times New Roman" w:cs="Times New Roman"/>
                <w:sz w:val="20"/>
                <w:szCs w:val="20"/>
              </w:rPr>
              <w:t xml:space="preserve">R$ </w:t>
            </w:r>
            <w:r w:rsidR="0025299C">
              <w:rPr>
                <w:rFonts w:ascii="Times New Roman" w:hAnsi="Times New Roman" w:cs="Times New Roman"/>
                <w:sz w:val="20"/>
                <w:szCs w:val="20"/>
              </w:rPr>
              <w:t>9</w:t>
            </w:r>
            <w:r w:rsidRPr="00D00005">
              <w:rPr>
                <w:rFonts w:ascii="Times New Roman" w:hAnsi="Times New Roman" w:cs="Times New Roman"/>
                <w:sz w:val="20"/>
                <w:szCs w:val="20"/>
              </w:rPr>
              <w:t>.</w:t>
            </w:r>
            <w:r w:rsidR="0025299C">
              <w:rPr>
                <w:rFonts w:ascii="Times New Roman" w:hAnsi="Times New Roman" w:cs="Times New Roman"/>
                <w:sz w:val="20"/>
                <w:szCs w:val="20"/>
              </w:rPr>
              <w:t>38</w:t>
            </w:r>
            <w:r w:rsidRPr="00D00005">
              <w:rPr>
                <w:rFonts w:ascii="Times New Roman" w:hAnsi="Times New Roman" w:cs="Times New Roman"/>
                <w:sz w:val="20"/>
                <w:szCs w:val="20"/>
              </w:rPr>
              <w:t>9</w:t>
            </w:r>
            <w:r w:rsidR="00037D08" w:rsidRPr="00D00005">
              <w:rPr>
                <w:rFonts w:ascii="Times New Roman" w:hAnsi="Times New Roman" w:cs="Times New Roman"/>
                <w:sz w:val="20"/>
                <w:szCs w:val="20"/>
              </w:rPr>
              <w:t>,</w:t>
            </w:r>
            <w:r w:rsidR="0025299C">
              <w:rPr>
                <w:rFonts w:ascii="Times New Roman" w:hAnsi="Times New Roman" w:cs="Times New Roman"/>
                <w:sz w:val="20"/>
                <w:szCs w:val="20"/>
              </w:rPr>
              <w:t>52</w:t>
            </w:r>
          </w:p>
        </w:tc>
      </w:tr>
    </w:tbl>
    <w:p w14:paraId="583B791D" w14:textId="3937362E" w:rsidR="00524563" w:rsidRDefault="00775B01" w:rsidP="00D00005">
      <w:pPr>
        <w:pBdr>
          <w:top w:val="nil"/>
          <w:left w:val="nil"/>
          <w:bottom w:val="nil"/>
          <w:right w:val="nil"/>
          <w:between w:val="nil"/>
        </w:pBdr>
        <w:spacing w:line="276" w:lineRule="auto"/>
        <w:jc w:val="both"/>
        <w:rPr>
          <w:rFonts w:ascii="Times New Roman" w:eastAsia="Times New Roman" w:hAnsi="Times New Roman" w:cs="Times New Roman"/>
          <w:sz w:val="20"/>
          <w:szCs w:val="20"/>
        </w:rPr>
      </w:pPr>
      <w:r w:rsidRPr="00037D08">
        <w:rPr>
          <w:rFonts w:ascii="Times New Roman" w:eastAsia="Times New Roman" w:hAnsi="Times New Roman" w:cs="Times New Roman"/>
          <w:b/>
          <w:sz w:val="20"/>
          <w:szCs w:val="20"/>
        </w:rPr>
        <w:t xml:space="preserve">1.2. </w:t>
      </w:r>
      <w:r w:rsidRPr="00037D08">
        <w:rPr>
          <w:rFonts w:ascii="Times New Roman" w:eastAsia="Times New Roman" w:hAnsi="Times New Roman" w:cs="Times New Roman"/>
          <w:sz w:val="20"/>
          <w:szCs w:val="20"/>
        </w:rPr>
        <w:t>Prazo do contrato e eventual prorrogação: Vide item “</w:t>
      </w:r>
      <w:r w:rsidR="00037D08" w:rsidRPr="00037D08">
        <w:rPr>
          <w:rFonts w:ascii="Times New Roman" w:eastAsia="Times New Roman" w:hAnsi="Times New Roman" w:cs="Times New Roman"/>
          <w:sz w:val="20"/>
          <w:szCs w:val="20"/>
        </w:rPr>
        <w:t>4</w:t>
      </w:r>
      <w:r w:rsidRPr="00037D08">
        <w:rPr>
          <w:rFonts w:ascii="Times New Roman" w:eastAsia="Times New Roman" w:hAnsi="Times New Roman" w:cs="Times New Roman"/>
          <w:sz w:val="20"/>
          <w:szCs w:val="20"/>
        </w:rPr>
        <w:t>” des</w:t>
      </w:r>
      <w:r w:rsidR="00037D08" w:rsidRPr="00037D08">
        <w:rPr>
          <w:rFonts w:ascii="Times New Roman" w:eastAsia="Times New Roman" w:hAnsi="Times New Roman" w:cs="Times New Roman"/>
          <w:sz w:val="20"/>
          <w:szCs w:val="20"/>
        </w:rPr>
        <w:t>t</w:t>
      </w:r>
      <w:r w:rsidRPr="00037D08">
        <w:rPr>
          <w:rFonts w:ascii="Times New Roman" w:eastAsia="Times New Roman" w:hAnsi="Times New Roman" w:cs="Times New Roman"/>
          <w:sz w:val="20"/>
          <w:szCs w:val="20"/>
        </w:rPr>
        <w:t>e Termo de Referência.</w:t>
      </w:r>
    </w:p>
    <w:p w14:paraId="2DD48F1B" w14:textId="77777777" w:rsidR="00D00005" w:rsidRDefault="00D00005" w:rsidP="00D00005">
      <w:pPr>
        <w:pBdr>
          <w:top w:val="nil"/>
          <w:left w:val="nil"/>
          <w:bottom w:val="nil"/>
          <w:right w:val="nil"/>
          <w:between w:val="nil"/>
        </w:pBdr>
        <w:spacing w:line="276" w:lineRule="auto"/>
        <w:jc w:val="both"/>
        <w:rPr>
          <w:rFonts w:ascii="Times New Roman" w:eastAsia="Times New Roman" w:hAnsi="Times New Roman" w:cs="Times New Roman"/>
          <w:sz w:val="20"/>
          <w:szCs w:val="20"/>
        </w:rPr>
      </w:pPr>
    </w:p>
    <w:p w14:paraId="16B0177F" w14:textId="6AA494C9" w:rsidR="00D00005" w:rsidRPr="00D00005" w:rsidRDefault="00D00005" w:rsidP="00D00005">
      <w:pPr>
        <w:pBdr>
          <w:top w:val="nil"/>
          <w:left w:val="nil"/>
          <w:bottom w:val="nil"/>
          <w:right w:val="nil"/>
          <w:between w:val="nil"/>
        </w:pBdr>
        <w:spacing w:line="276"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2. FUN</w:t>
      </w:r>
      <w:r w:rsidR="00964143">
        <w:rPr>
          <w:rFonts w:ascii="Times New Roman" w:eastAsia="Times New Roman" w:hAnsi="Times New Roman" w:cs="Times New Roman"/>
          <w:b/>
          <w:bCs/>
          <w:sz w:val="20"/>
          <w:szCs w:val="20"/>
          <w:u w:val="single"/>
        </w:rPr>
        <w:t>D</w:t>
      </w:r>
      <w:r>
        <w:rPr>
          <w:rFonts w:ascii="Times New Roman" w:eastAsia="Times New Roman" w:hAnsi="Times New Roman" w:cs="Times New Roman"/>
          <w:b/>
          <w:bCs/>
          <w:sz w:val="20"/>
          <w:szCs w:val="20"/>
          <w:u w:val="single"/>
        </w:rPr>
        <w:t>AMENTAÇÃO DA CONTRATAÇÃO:</w:t>
      </w:r>
    </w:p>
    <w:p w14:paraId="039C6427" w14:textId="366A2571" w:rsidR="00524563" w:rsidRDefault="00D00005" w:rsidP="00D00005">
      <w:pPr>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2.1. </w:t>
      </w:r>
      <w:r w:rsidR="00964143" w:rsidRPr="00964143">
        <w:rPr>
          <w:rFonts w:ascii="Times New Roman" w:eastAsia="Times New Roman" w:hAnsi="Times New Roman" w:cs="Times New Roman"/>
          <w:sz w:val="20"/>
          <w:szCs w:val="20"/>
        </w:rPr>
        <w:t>A contratação está fundamentada no Estudo Técnico Preliminar (ETP), anexo, e na Lei Federal nº 14.133/2021, art. 74, inciso I, por se tratar de fornecedor exclusivo de sistema de natureza singular, conforme de</w:t>
      </w:r>
      <w:r w:rsidR="00964143">
        <w:rPr>
          <w:rFonts w:ascii="Times New Roman" w:eastAsia="Times New Roman" w:hAnsi="Times New Roman" w:cs="Times New Roman"/>
          <w:sz w:val="20"/>
          <w:szCs w:val="20"/>
        </w:rPr>
        <w:t>claração de exclusividade do dententor dos direitos</w:t>
      </w:r>
      <w:r w:rsidR="00F90D79">
        <w:rPr>
          <w:rFonts w:ascii="Times New Roman" w:eastAsia="Times New Roman" w:hAnsi="Times New Roman" w:cs="Times New Roman"/>
          <w:sz w:val="20"/>
          <w:szCs w:val="20"/>
        </w:rPr>
        <w:t xml:space="preserve"> de licença</w:t>
      </w:r>
      <w:r w:rsidR="00964143">
        <w:rPr>
          <w:rFonts w:ascii="Times New Roman" w:eastAsia="Times New Roman" w:hAnsi="Times New Roman" w:cs="Times New Roman"/>
          <w:sz w:val="20"/>
          <w:szCs w:val="20"/>
        </w:rPr>
        <w:t>.</w:t>
      </w:r>
    </w:p>
    <w:p w14:paraId="065B593A" w14:textId="77777777" w:rsidR="00945140" w:rsidRDefault="00945140" w:rsidP="00945140">
      <w:pPr>
        <w:jc w:val="both"/>
        <w:rPr>
          <w:rFonts w:ascii="Times New Roman" w:eastAsia="Times New Roman" w:hAnsi="Times New Roman" w:cs="Times New Roman"/>
          <w:sz w:val="20"/>
          <w:szCs w:val="20"/>
        </w:rPr>
      </w:pPr>
      <w:r w:rsidRPr="00945140">
        <w:rPr>
          <w:rFonts w:ascii="Times New Roman" w:eastAsia="Times New Roman" w:hAnsi="Times New Roman" w:cs="Times New Roman"/>
          <w:b/>
          <w:sz w:val="20"/>
          <w:szCs w:val="20"/>
        </w:rPr>
        <w:t>2.2.</w:t>
      </w:r>
      <w:r>
        <w:rPr>
          <w:rFonts w:ascii="Times New Roman" w:eastAsia="Times New Roman" w:hAnsi="Times New Roman" w:cs="Times New Roman"/>
          <w:sz w:val="20"/>
          <w:szCs w:val="20"/>
        </w:rPr>
        <w:t xml:space="preserve"> O serviço de software possui características exclusivas e singularidade funcional decorrentes de produção intelectual resguardada pela Lei Federal nº 9.609/98, inexigível a licitação pela natureza do objeto.</w:t>
      </w:r>
    </w:p>
    <w:p w14:paraId="2104DDA7" w14:textId="77777777" w:rsidR="00D00005" w:rsidRDefault="00D00005" w:rsidP="00D00005">
      <w:pPr>
        <w:spacing w:line="276" w:lineRule="auto"/>
        <w:jc w:val="both"/>
        <w:rPr>
          <w:rFonts w:ascii="Times New Roman" w:eastAsia="Times New Roman" w:hAnsi="Times New Roman" w:cs="Times New Roman"/>
          <w:sz w:val="20"/>
          <w:szCs w:val="20"/>
        </w:rPr>
      </w:pPr>
    </w:p>
    <w:p w14:paraId="7CC4416A" w14:textId="07B71675" w:rsidR="00D00005" w:rsidRPr="00D00005" w:rsidRDefault="00F90D79" w:rsidP="00D00005">
      <w:pPr>
        <w:spacing w:line="276" w:lineRule="auto"/>
        <w:jc w:val="both"/>
        <w:rPr>
          <w:rFonts w:ascii="Times New Roman" w:eastAsia="Times New Roman" w:hAnsi="Times New Roman" w:cs="Times New Roman"/>
          <w:b/>
          <w:bCs/>
          <w:sz w:val="20"/>
          <w:szCs w:val="20"/>
          <w:u w:val="single"/>
        </w:rPr>
      </w:pPr>
      <w:r w:rsidRPr="000321A8">
        <w:rPr>
          <w:rFonts w:ascii="Times New Roman" w:eastAsia="Times New Roman" w:hAnsi="Times New Roman" w:cs="Times New Roman"/>
          <w:b/>
          <w:bCs/>
          <w:sz w:val="20"/>
          <w:szCs w:val="20"/>
          <w:u w:val="single"/>
        </w:rPr>
        <w:t>3. DESCRIÇÃO</w:t>
      </w:r>
      <w:r w:rsidR="00D00005" w:rsidRPr="000321A8">
        <w:rPr>
          <w:rFonts w:ascii="Times New Roman" w:eastAsia="Times New Roman" w:hAnsi="Times New Roman" w:cs="Times New Roman"/>
          <w:b/>
          <w:bCs/>
          <w:sz w:val="20"/>
          <w:szCs w:val="20"/>
          <w:u w:val="single"/>
        </w:rPr>
        <w:t xml:space="preserve"> DA SOLUÇÃO COMO UM TODO:</w:t>
      </w:r>
    </w:p>
    <w:p w14:paraId="7F505723" w14:textId="39572EA8" w:rsidR="00E64DAC" w:rsidRPr="00E64DAC" w:rsidRDefault="00D00005" w:rsidP="00E64DAC">
      <w:pPr>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3.1. </w:t>
      </w:r>
      <w:r w:rsidR="00583285" w:rsidRPr="00583285">
        <w:rPr>
          <w:rFonts w:ascii="Times New Roman" w:eastAsia="Times New Roman" w:hAnsi="Times New Roman" w:cs="Times New Roman"/>
          <w:sz w:val="20"/>
          <w:szCs w:val="20"/>
        </w:rPr>
        <w:t>A solução consiste na disponibilização de uma plataforma web especializada para consulta, comparação e registro de preços de peças e serviços automotivos, contemplando veículos leves, pesados, máquinas e implementos agrícolas.</w:t>
      </w:r>
    </w:p>
    <w:p w14:paraId="482BD62C" w14:textId="38460CFF" w:rsidR="00E64DAC" w:rsidRDefault="00D00005" w:rsidP="00D00005">
      <w:pPr>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3.2. </w:t>
      </w:r>
      <w:r w:rsidR="00583285" w:rsidRPr="00583285">
        <w:rPr>
          <w:rFonts w:ascii="Times New Roman" w:eastAsia="Times New Roman" w:hAnsi="Times New Roman" w:cs="Times New Roman"/>
          <w:sz w:val="20"/>
          <w:szCs w:val="20"/>
        </w:rPr>
        <w:t>A plataforma permitirá o acesso simultâneo de até 10 usuários, com controle individualizado de login e senha, e registro de IP de acesso.</w:t>
      </w:r>
    </w:p>
    <w:p w14:paraId="726D5AB7" w14:textId="08C08683" w:rsidR="0058328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 xml:space="preserve">3.3. </w:t>
      </w:r>
      <w:r w:rsidRPr="00583285">
        <w:rPr>
          <w:rFonts w:ascii="Times New Roman" w:eastAsia="Times New Roman" w:hAnsi="Times New Roman" w:cs="Times New Roman"/>
          <w:sz w:val="20"/>
          <w:szCs w:val="20"/>
        </w:rPr>
        <w:t>Principais módulos</w:t>
      </w:r>
      <w:r>
        <w:rPr>
          <w:rFonts w:ascii="Times New Roman" w:eastAsia="Times New Roman" w:hAnsi="Times New Roman" w:cs="Times New Roman"/>
          <w:sz w:val="20"/>
          <w:szCs w:val="20"/>
        </w:rPr>
        <w:t xml:space="preserve"> e recursos </w:t>
      </w:r>
      <w:r w:rsidRPr="00583285">
        <w:rPr>
          <w:rFonts w:ascii="Times New Roman" w:eastAsia="Times New Roman" w:hAnsi="Times New Roman" w:cs="Times New Roman"/>
          <w:sz w:val="20"/>
          <w:szCs w:val="20"/>
        </w:rPr>
        <w:t>inclu</w:t>
      </w:r>
      <w:r>
        <w:rPr>
          <w:rFonts w:ascii="Times New Roman" w:eastAsia="Times New Roman" w:hAnsi="Times New Roman" w:cs="Times New Roman"/>
          <w:sz w:val="20"/>
          <w:szCs w:val="20"/>
        </w:rPr>
        <w:t>s</w:t>
      </w:r>
      <w:r w:rsidRPr="00583285">
        <w:rPr>
          <w:rFonts w:ascii="Times New Roman" w:eastAsia="Times New Roman" w:hAnsi="Times New Roman" w:cs="Times New Roman"/>
          <w:sz w:val="20"/>
          <w:szCs w:val="20"/>
        </w:rPr>
        <w:t>os:</w:t>
      </w:r>
    </w:p>
    <w:p w14:paraId="303138A0" w14:textId="6DABD6CE" w:rsidR="00D0000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Módulo a</w:t>
      </w:r>
      <w:r w:rsidRPr="00583285">
        <w:rPr>
          <w:rFonts w:ascii="Times New Roman" w:eastAsia="Times New Roman" w:hAnsi="Times New Roman" w:cs="Times New Roman"/>
          <w:sz w:val="20"/>
          <w:szCs w:val="20"/>
        </w:rPr>
        <w:t xml:space="preserve">utomotivo e </w:t>
      </w:r>
      <w:r>
        <w:rPr>
          <w:rFonts w:ascii="Times New Roman" w:eastAsia="Times New Roman" w:hAnsi="Times New Roman" w:cs="Times New Roman"/>
          <w:sz w:val="20"/>
          <w:szCs w:val="20"/>
        </w:rPr>
        <w:t>m</w:t>
      </w:r>
      <w:r w:rsidRPr="00583285">
        <w:rPr>
          <w:rFonts w:ascii="Times New Roman" w:eastAsia="Times New Roman" w:hAnsi="Times New Roman" w:cs="Times New Roman"/>
          <w:sz w:val="20"/>
          <w:szCs w:val="20"/>
        </w:rPr>
        <w:t>otocicletas</w:t>
      </w:r>
      <w:r>
        <w:rPr>
          <w:rFonts w:ascii="Times New Roman" w:eastAsia="Times New Roman" w:hAnsi="Times New Roman" w:cs="Times New Roman"/>
          <w:sz w:val="20"/>
          <w:szCs w:val="20"/>
        </w:rPr>
        <w:t xml:space="preserve"> com</w:t>
      </w:r>
      <w:r w:rsidRPr="00583285">
        <w:rPr>
          <w:rFonts w:ascii="Times New Roman" w:eastAsia="Times New Roman" w:hAnsi="Times New Roman" w:cs="Times New Roman"/>
          <w:sz w:val="20"/>
          <w:szCs w:val="20"/>
        </w:rPr>
        <w:t xml:space="preserve"> banco de dados </w:t>
      </w:r>
      <w:r>
        <w:rPr>
          <w:rFonts w:ascii="Times New Roman" w:eastAsia="Times New Roman" w:hAnsi="Times New Roman" w:cs="Times New Roman"/>
          <w:sz w:val="20"/>
          <w:szCs w:val="20"/>
        </w:rPr>
        <w:t>de</w:t>
      </w:r>
      <w:r w:rsidRPr="00583285">
        <w:rPr>
          <w:rFonts w:ascii="Times New Roman" w:eastAsia="Times New Roman" w:hAnsi="Times New Roman" w:cs="Times New Roman"/>
          <w:sz w:val="20"/>
          <w:szCs w:val="20"/>
        </w:rPr>
        <w:t xml:space="preserve"> preços </w:t>
      </w:r>
      <w:r>
        <w:rPr>
          <w:rFonts w:ascii="Times New Roman" w:eastAsia="Times New Roman" w:hAnsi="Times New Roman" w:cs="Times New Roman"/>
          <w:sz w:val="20"/>
          <w:szCs w:val="20"/>
        </w:rPr>
        <w:t>em</w:t>
      </w:r>
      <w:r w:rsidRPr="00583285">
        <w:rPr>
          <w:rFonts w:ascii="Times New Roman" w:eastAsia="Times New Roman" w:hAnsi="Times New Roman" w:cs="Times New Roman"/>
          <w:sz w:val="20"/>
          <w:szCs w:val="20"/>
        </w:rPr>
        <w:t xml:space="preserve"> peças genuínas e originais;</w:t>
      </w:r>
    </w:p>
    <w:p w14:paraId="51A255DA" w14:textId="264444D8" w:rsidR="0058328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w:t>
      </w:r>
      <w:r w:rsidRPr="00583285">
        <w:rPr>
          <w:rFonts w:ascii="Times New Roman" w:eastAsia="Times New Roman" w:hAnsi="Times New Roman" w:cs="Times New Roman"/>
          <w:sz w:val="20"/>
          <w:szCs w:val="20"/>
        </w:rPr>
        <w:t xml:space="preserve">Módulo </w:t>
      </w:r>
      <w:r>
        <w:rPr>
          <w:rFonts w:ascii="Times New Roman" w:eastAsia="Times New Roman" w:hAnsi="Times New Roman" w:cs="Times New Roman"/>
          <w:sz w:val="20"/>
          <w:szCs w:val="20"/>
        </w:rPr>
        <w:t>de máquinas p</w:t>
      </w:r>
      <w:r w:rsidRPr="00583285">
        <w:rPr>
          <w:rFonts w:ascii="Times New Roman" w:eastAsia="Times New Roman" w:hAnsi="Times New Roman" w:cs="Times New Roman"/>
          <w:sz w:val="20"/>
          <w:szCs w:val="20"/>
        </w:rPr>
        <w:t xml:space="preserve">esadas e </w:t>
      </w:r>
      <w:r>
        <w:rPr>
          <w:rFonts w:ascii="Times New Roman" w:eastAsia="Times New Roman" w:hAnsi="Times New Roman" w:cs="Times New Roman"/>
          <w:sz w:val="20"/>
          <w:szCs w:val="20"/>
        </w:rPr>
        <w:t>t</w:t>
      </w:r>
      <w:r w:rsidRPr="00583285">
        <w:rPr>
          <w:rFonts w:ascii="Times New Roman" w:eastAsia="Times New Roman" w:hAnsi="Times New Roman" w:cs="Times New Roman"/>
          <w:sz w:val="20"/>
          <w:szCs w:val="20"/>
        </w:rPr>
        <w:t>ratores;</w:t>
      </w:r>
    </w:p>
    <w:p w14:paraId="2E4299D7" w14:textId="38402EDA" w:rsidR="0058328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c)</w:t>
      </w:r>
      <w:r w:rsidRPr="0058328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w:t>
      </w:r>
      <w:r w:rsidRPr="00583285">
        <w:rPr>
          <w:rFonts w:ascii="Times New Roman" w:eastAsia="Times New Roman" w:hAnsi="Times New Roman" w:cs="Times New Roman"/>
          <w:sz w:val="20"/>
          <w:szCs w:val="20"/>
        </w:rPr>
        <w:t>té 15</w:t>
      </w:r>
      <w:r>
        <w:rPr>
          <w:rFonts w:ascii="Times New Roman" w:eastAsia="Times New Roman" w:hAnsi="Times New Roman" w:cs="Times New Roman"/>
          <w:sz w:val="20"/>
          <w:szCs w:val="20"/>
        </w:rPr>
        <w:t xml:space="preserve"> mapas de cotação</w:t>
      </w:r>
      <w:r w:rsidRPr="00583285">
        <w:rPr>
          <w:rFonts w:ascii="Times New Roman" w:eastAsia="Times New Roman" w:hAnsi="Times New Roman" w:cs="Times New Roman"/>
          <w:sz w:val="20"/>
          <w:szCs w:val="20"/>
        </w:rPr>
        <w:t xml:space="preserve"> por mês;</w:t>
      </w:r>
    </w:p>
    <w:p w14:paraId="75C22463" w14:textId="09F69FE1" w:rsidR="0058328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Inclusão m</w:t>
      </w:r>
      <w:r w:rsidRPr="00583285">
        <w:rPr>
          <w:rFonts w:ascii="Times New Roman" w:eastAsia="Times New Roman" w:hAnsi="Times New Roman" w:cs="Times New Roman"/>
          <w:sz w:val="20"/>
          <w:szCs w:val="20"/>
        </w:rPr>
        <w:t xml:space="preserve">anual de </w:t>
      </w:r>
      <w:r>
        <w:rPr>
          <w:rFonts w:ascii="Times New Roman" w:eastAsia="Times New Roman" w:hAnsi="Times New Roman" w:cs="Times New Roman"/>
          <w:sz w:val="20"/>
          <w:szCs w:val="20"/>
        </w:rPr>
        <w:t>i</w:t>
      </w:r>
      <w:r w:rsidRPr="00583285">
        <w:rPr>
          <w:rFonts w:ascii="Times New Roman" w:eastAsia="Times New Roman" w:hAnsi="Times New Roman" w:cs="Times New Roman"/>
          <w:sz w:val="20"/>
          <w:szCs w:val="20"/>
        </w:rPr>
        <w:t>tens ilimitada.</w:t>
      </w:r>
    </w:p>
    <w:p w14:paraId="745C8BE0" w14:textId="59F0AF0A" w:rsidR="00583285" w:rsidRDefault="00583285" w:rsidP="00D00005">
      <w:pPr>
        <w:spacing w:line="276" w:lineRule="auto"/>
        <w:jc w:val="both"/>
        <w:rPr>
          <w:rFonts w:ascii="Times New Roman" w:eastAsia="Times New Roman" w:hAnsi="Times New Roman" w:cs="Times New Roman"/>
          <w:sz w:val="20"/>
          <w:szCs w:val="20"/>
        </w:rPr>
      </w:pPr>
      <w:r w:rsidRPr="00583285">
        <w:rPr>
          <w:rFonts w:ascii="Times New Roman" w:eastAsia="Times New Roman" w:hAnsi="Times New Roman" w:cs="Times New Roman"/>
          <w:b/>
          <w:sz w:val="20"/>
          <w:szCs w:val="20"/>
        </w:rPr>
        <w:t>3.4.</w:t>
      </w:r>
      <w:r>
        <w:rPr>
          <w:rFonts w:ascii="Times New Roman" w:eastAsia="Times New Roman" w:hAnsi="Times New Roman" w:cs="Times New Roman"/>
          <w:sz w:val="20"/>
          <w:szCs w:val="20"/>
        </w:rPr>
        <w:t xml:space="preserve"> Treinamento remoto com vi</w:t>
      </w:r>
      <w:r w:rsidRPr="00583285">
        <w:rPr>
          <w:rFonts w:ascii="Times New Roman" w:eastAsia="Times New Roman" w:hAnsi="Times New Roman" w:cs="Times New Roman"/>
          <w:sz w:val="20"/>
          <w:szCs w:val="20"/>
        </w:rPr>
        <w:t>deoaulas e videoconferência, suporte técnico contínuo via sistema de chamados, atualizações periódicas conforme o mercado.</w:t>
      </w:r>
    </w:p>
    <w:p w14:paraId="23F4A3BD" w14:textId="5B9DFE59" w:rsidR="00B97320" w:rsidRDefault="00B97320" w:rsidP="00D00005">
      <w:pPr>
        <w:spacing w:line="276" w:lineRule="auto"/>
        <w:jc w:val="both"/>
        <w:rPr>
          <w:rFonts w:ascii="Times New Roman" w:eastAsia="Times New Roman" w:hAnsi="Times New Roman" w:cs="Times New Roman"/>
          <w:sz w:val="20"/>
          <w:szCs w:val="20"/>
        </w:rPr>
      </w:pPr>
      <w:r w:rsidRPr="00B97320">
        <w:rPr>
          <w:rFonts w:ascii="Times New Roman" w:eastAsia="Times New Roman" w:hAnsi="Times New Roman" w:cs="Times New Roman"/>
          <w:b/>
          <w:sz w:val="20"/>
          <w:szCs w:val="20"/>
        </w:rPr>
        <w:t>3.5.</w:t>
      </w:r>
      <w:r>
        <w:rPr>
          <w:rFonts w:ascii="Times New Roman" w:eastAsia="Times New Roman" w:hAnsi="Times New Roman" w:cs="Times New Roman"/>
          <w:sz w:val="20"/>
          <w:szCs w:val="20"/>
        </w:rPr>
        <w:t xml:space="preserve"> </w:t>
      </w:r>
      <w:r w:rsidRPr="00B97320">
        <w:rPr>
          <w:rFonts w:ascii="Times New Roman" w:eastAsia="Times New Roman" w:hAnsi="Times New Roman" w:cs="Times New Roman"/>
          <w:sz w:val="20"/>
          <w:szCs w:val="20"/>
        </w:rPr>
        <w:t>Solução 100% online, compatível com computadores básicos com acesso à internet (mín. 4GB RAM, 5Mbps).</w:t>
      </w:r>
    </w:p>
    <w:p w14:paraId="5733859B" w14:textId="77777777" w:rsidR="00B97320" w:rsidRDefault="00B97320" w:rsidP="00D00005">
      <w:pPr>
        <w:spacing w:line="276" w:lineRule="auto"/>
        <w:jc w:val="both"/>
        <w:rPr>
          <w:rFonts w:ascii="Times New Roman" w:eastAsia="Times New Roman" w:hAnsi="Times New Roman" w:cs="Times New Roman"/>
          <w:sz w:val="20"/>
          <w:szCs w:val="20"/>
        </w:rPr>
      </w:pPr>
    </w:p>
    <w:p w14:paraId="60FBD5C4" w14:textId="250E46FE" w:rsidR="00D00005" w:rsidRPr="00D00005" w:rsidRDefault="00D00005" w:rsidP="00D00005">
      <w:pPr>
        <w:spacing w:line="276" w:lineRule="auto"/>
        <w:jc w:val="both"/>
        <w:rPr>
          <w:rFonts w:ascii="Times New Roman" w:eastAsia="Times New Roman" w:hAnsi="Times New Roman" w:cs="Times New Roman"/>
          <w:b/>
          <w:bCs/>
          <w:sz w:val="20"/>
          <w:szCs w:val="20"/>
          <w:u w:val="single"/>
        </w:rPr>
      </w:pPr>
      <w:r w:rsidRPr="000321A8">
        <w:rPr>
          <w:rFonts w:ascii="Times New Roman" w:eastAsia="Times New Roman" w:hAnsi="Times New Roman" w:cs="Times New Roman"/>
          <w:b/>
          <w:bCs/>
          <w:sz w:val="20"/>
          <w:szCs w:val="20"/>
          <w:u w:val="single"/>
        </w:rPr>
        <w:t>4. REQUISITOS DA CONTRATAÇÃO:</w:t>
      </w:r>
    </w:p>
    <w:p w14:paraId="5251CD0E" w14:textId="7DFB9790" w:rsidR="00AD68FE" w:rsidRPr="00AD68FE" w:rsidRDefault="00D00005" w:rsidP="00AD68FE">
      <w:pPr>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4.1. </w:t>
      </w:r>
      <w:r w:rsidR="00AD68FE" w:rsidRPr="00AD68FE">
        <w:rPr>
          <w:rFonts w:ascii="Times New Roman" w:eastAsia="Times New Roman" w:hAnsi="Times New Roman" w:cs="Times New Roman"/>
          <w:sz w:val="20"/>
          <w:szCs w:val="20"/>
        </w:rPr>
        <w:t xml:space="preserve">Os bens a serem adquiridos tem natureza de bens comuns, tendo em vista que seus padrões de desempenho e qualidade podem ser objetivamente definidos por meio de especificações de mercado, vide art. 6º, XIII, da Lei </w:t>
      </w:r>
      <w:r>
        <w:rPr>
          <w:rFonts w:ascii="Times New Roman" w:eastAsia="Times New Roman" w:hAnsi="Times New Roman" w:cs="Times New Roman"/>
          <w:sz w:val="20"/>
          <w:szCs w:val="20"/>
        </w:rPr>
        <w:t xml:space="preserve">Federal </w:t>
      </w:r>
      <w:r w:rsidR="00AD68FE" w:rsidRPr="00AD68FE">
        <w:rPr>
          <w:rFonts w:ascii="Times New Roman" w:eastAsia="Times New Roman" w:hAnsi="Times New Roman" w:cs="Times New Roman"/>
          <w:sz w:val="20"/>
          <w:szCs w:val="20"/>
        </w:rPr>
        <w:t>nº 14.133/2021.</w:t>
      </w:r>
    </w:p>
    <w:p w14:paraId="27346FE6" w14:textId="1D245999" w:rsidR="00AD68FE" w:rsidRPr="00AD68FE" w:rsidRDefault="00D00005" w:rsidP="00AD68FE">
      <w:pPr>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4.2. </w:t>
      </w:r>
      <w:r w:rsidR="00AD68FE" w:rsidRPr="00AD68FE">
        <w:rPr>
          <w:rFonts w:ascii="Times New Roman" w:eastAsia="Times New Roman" w:hAnsi="Times New Roman" w:cs="Times New Roman"/>
          <w:sz w:val="20"/>
          <w:szCs w:val="20"/>
        </w:rPr>
        <w:t xml:space="preserve">A contratação será realizada por meio </w:t>
      </w:r>
      <w:r w:rsidR="00A604CA">
        <w:rPr>
          <w:rFonts w:ascii="Times New Roman" w:eastAsia="Times New Roman" w:hAnsi="Times New Roman" w:cs="Times New Roman"/>
          <w:sz w:val="20"/>
          <w:szCs w:val="20"/>
        </w:rPr>
        <w:t xml:space="preserve">de </w:t>
      </w:r>
      <w:r w:rsidR="00A02465" w:rsidRPr="00A02465">
        <w:rPr>
          <w:rFonts w:ascii="Times New Roman" w:eastAsia="Times New Roman" w:hAnsi="Times New Roman" w:cs="Times New Roman"/>
          <w:sz w:val="20"/>
          <w:szCs w:val="20"/>
        </w:rPr>
        <w:t>inexigibilidade de licitação, com fornecedor exclusivo (art. 74, I, da Lei nº 14.133/2021).</w:t>
      </w:r>
    </w:p>
    <w:p w14:paraId="21B58DEB" w14:textId="2009F11E" w:rsidR="00AD68FE" w:rsidRPr="00AD68FE" w:rsidRDefault="00D00005" w:rsidP="00AD68FE">
      <w:pPr>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4.3. </w:t>
      </w:r>
      <w:r w:rsidR="00AD68FE" w:rsidRPr="00AD68FE">
        <w:rPr>
          <w:rFonts w:ascii="Times New Roman" w:eastAsia="Times New Roman" w:hAnsi="Times New Roman" w:cs="Times New Roman"/>
          <w:sz w:val="20"/>
          <w:szCs w:val="20"/>
        </w:rPr>
        <w:t>Para fornecimento dos objetos pretendidos, os eventuai</w:t>
      </w:r>
      <w:r w:rsidR="00AF2FFB">
        <w:rPr>
          <w:rFonts w:ascii="Times New Roman" w:eastAsia="Times New Roman" w:hAnsi="Times New Roman" w:cs="Times New Roman"/>
          <w:sz w:val="20"/>
          <w:szCs w:val="20"/>
        </w:rPr>
        <w:t>s interessados deverão</w:t>
      </w:r>
      <w:r w:rsidR="00AD68FE" w:rsidRPr="00AD68FE">
        <w:rPr>
          <w:rFonts w:ascii="Times New Roman" w:eastAsia="Times New Roman" w:hAnsi="Times New Roman" w:cs="Times New Roman"/>
          <w:sz w:val="20"/>
          <w:szCs w:val="20"/>
        </w:rPr>
        <w:t xml:space="preserve"> apresentar os documentos a título habilitação, nos termos do art. 62, da Lei Federal nº 14.133/2021. </w:t>
      </w:r>
    </w:p>
    <w:p w14:paraId="0A6CF246" w14:textId="77777777" w:rsidR="00524563" w:rsidRDefault="00524563" w:rsidP="00EE5FA2">
      <w:pPr>
        <w:jc w:val="both"/>
        <w:rPr>
          <w:rFonts w:ascii="Times New Roman" w:eastAsia="Times New Roman" w:hAnsi="Times New Roman" w:cs="Times New Roman"/>
          <w:sz w:val="20"/>
          <w:szCs w:val="20"/>
        </w:rPr>
      </w:pPr>
    </w:p>
    <w:p w14:paraId="4B714B8E" w14:textId="77777777" w:rsidR="00E9485D" w:rsidRPr="00302A39" w:rsidRDefault="00E9485D" w:rsidP="00EE5FA2">
      <w:pPr>
        <w:jc w:val="both"/>
        <w:rPr>
          <w:rFonts w:ascii="Times New Roman" w:eastAsia="Times New Roman" w:hAnsi="Times New Roman" w:cs="Times New Roman"/>
          <w:sz w:val="20"/>
          <w:szCs w:val="20"/>
        </w:rPr>
      </w:pPr>
    </w:p>
    <w:p w14:paraId="10971D88" w14:textId="7C1DE717" w:rsidR="00524563" w:rsidRPr="00D00005" w:rsidRDefault="00775B01" w:rsidP="00EE5FA2">
      <w:pPr>
        <w:jc w:val="both"/>
        <w:rPr>
          <w:rFonts w:ascii="Times New Roman" w:eastAsia="Times New Roman" w:hAnsi="Times New Roman" w:cs="Times New Roman"/>
          <w:b/>
          <w:sz w:val="20"/>
          <w:szCs w:val="20"/>
          <w:u w:val="single"/>
        </w:rPr>
      </w:pPr>
      <w:r w:rsidRPr="00D00005">
        <w:rPr>
          <w:rFonts w:ascii="Times New Roman" w:eastAsia="Times New Roman" w:hAnsi="Times New Roman" w:cs="Times New Roman"/>
          <w:b/>
          <w:sz w:val="20"/>
          <w:szCs w:val="20"/>
          <w:u w:val="single"/>
        </w:rPr>
        <w:t>4.</w:t>
      </w:r>
      <w:r w:rsidR="00D00005">
        <w:rPr>
          <w:rFonts w:ascii="Times New Roman" w:eastAsia="Times New Roman" w:hAnsi="Times New Roman" w:cs="Times New Roman"/>
          <w:b/>
          <w:sz w:val="20"/>
          <w:szCs w:val="20"/>
          <w:u w:val="single"/>
        </w:rPr>
        <w:t>4</w:t>
      </w:r>
      <w:r w:rsidRPr="00D00005">
        <w:rPr>
          <w:rFonts w:ascii="Times New Roman" w:eastAsia="Times New Roman" w:hAnsi="Times New Roman" w:cs="Times New Roman"/>
          <w:b/>
          <w:sz w:val="20"/>
          <w:szCs w:val="20"/>
          <w:u w:val="single"/>
        </w:rPr>
        <w:t>. Condições</w:t>
      </w:r>
      <w:r w:rsidR="00713563" w:rsidRPr="00D00005">
        <w:rPr>
          <w:rFonts w:ascii="Times New Roman" w:eastAsia="Times New Roman" w:hAnsi="Times New Roman" w:cs="Times New Roman"/>
          <w:b/>
          <w:sz w:val="20"/>
          <w:szCs w:val="20"/>
          <w:u w:val="single"/>
        </w:rPr>
        <w:t xml:space="preserve"> de execução</w:t>
      </w:r>
      <w:r w:rsidRPr="00D00005">
        <w:rPr>
          <w:rFonts w:ascii="Times New Roman" w:eastAsia="Times New Roman" w:hAnsi="Times New Roman" w:cs="Times New Roman"/>
          <w:b/>
          <w:sz w:val="20"/>
          <w:szCs w:val="20"/>
          <w:u w:val="single"/>
        </w:rPr>
        <w:t>:</w:t>
      </w:r>
    </w:p>
    <w:p w14:paraId="04B63D4E" w14:textId="34E121AA" w:rsidR="00AD68FE" w:rsidRPr="0074508E" w:rsidRDefault="00D00005" w:rsidP="00AD68FE">
      <w:pPr>
        <w:jc w:val="both"/>
        <w:rPr>
          <w:rFonts w:ascii="Times New Roman" w:hAnsi="Times New Roman" w:cs="Times New Roman"/>
          <w:sz w:val="20"/>
          <w:szCs w:val="20"/>
        </w:rPr>
      </w:pPr>
      <w:r>
        <w:rPr>
          <w:rFonts w:ascii="Times New Roman" w:hAnsi="Times New Roman" w:cs="Times New Roman"/>
          <w:sz w:val="20"/>
          <w:szCs w:val="20"/>
        </w:rPr>
        <w:t xml:space="preserve">a) </w:t>
      </w:r>
      <w:r w:rsidR="00AD68FE">
        <w:rPr>
          <w:rFonts w:ascii="Times New Roman" w:hAnsi="Times New Roman" w:cs="Times New Roman"/>
          <w:sz w:val="20"/>
          <w:szCs w:val="20"/>
        </w:rPr>
        <w:t>O acesso deverá ser disponibilizado imediatamente</w:t>
      </w:r>
      <w:r w:rsidR="00AD68FE" w:rsidRPr="00110B7B">
        <w:rPr>
          <w:rFonts w:ascii="Times New Roman" w:hAnsi="Times New Roman" w:cs="Times New Roman"/>
          <w:sz w:val="20"/>
          <w:szCs w:val="20"/>
        </w:rPr>
        <w:t xml:space="preserve"> a </w:t>
      </w:r>
      <w:r w:rsidR="00AD68FE">
        <w:rPr>
          <w:rFonts w:ascii="Times New Roman" w:hAnsi="Times New Roman" w:cs="Times New Roman"/>
          <w:sz w:val="20"/>
          <w:szCs w:val="20"/>
        </w:rPr>
        <w:t xml:space="preserve">partir da solicitação </w:t>
      </w:r>
      <w:r w:rsidR="00AD68FE" w:rsidRPr="00110B7B">
        <w:rPr>
          <w:rFonts w:ascii="Times New Roman" w:hAnsi="Times New Roman" w:cs="Times New Roman"/>
          <w:sz w:val="20"/>
          <w:szCs w:val="20"/>
        </w:rPr>
        <w:t>(nota de empenho).</w:t>
      </w:r>
      <w:r w:rsidR="00AD68FE">
        <w:rPr>
          <w:rFonts w:ascii="Times New Roman" w:hAnsi="Times New Roman" w:cs="Times New Roman"/>
          <w:sz w:val="20"/>
          <w:szCs w:val="20"/>
        </w:rPr>
        <w:t xml:space="preserve"> </w:t>
      </w:r>
    </w:p>
    <w:p w14:paraId="5E5A9966" w14:textId="337AB3FA" w:rsidR="00AD68FE" w:rsidRDefault="00D00005" w:rsidP="00AD68FE">
      <w:pPr>
        <w:jc w:val="both"/>
        <w:rPr>
          <w:rFonts w:ascii="Times New Roman" w:hAnsi="Times New Roman" w:cs="Times New Roman"/>
          <w:sz w:val="20"/>
          <w:szCs w:val="20"/>
        </w:rPr>
      </w:pPr>
      <w:r>
        <w:rPr>
          <w:rFonts w:ascii="Times New Roman" w:hAnsi="Times New Roman" w:cs="Times New Roman"/>
          <w:sz w:val="20"/>
          <w:szCs w:val="20"/>
        </w:rPr>
        <w:t xml:space="preserve">b) </w:t>
      </w:r>
      <w:r w:rsidR="00AD68FE" w:rsidRPr="0074508E">
        <w:rPr>
          <w:rFonts w:ascii="Times New Roman" w:hAnsi="Times New Roman" w:cs="Times New Roman"/>
          <w:sz w:val="20"/>
          <w:szCs w:val="20"/>
        </w:rPr>
        <w:t xml:space="preserve">O contrato terá vigência a contar da assinatura </w:t>
      </w:r>
      <w:r w:rsidR="00AD68FE">
        <w:rPr>
          <w:rFonts w:ascii="Times New Roman" w:hAnsi="Times New Roman" w:cs="Times New Roman"/>
          <w:sz w:val="20"/>
          <w:szCs w:val="20"/>
        </w:rPr>
        <w:t>pelo período de 12 meses</w:t>
      </w:r>
      <w:r w:rsidR="00AD68FE" w:rsidRPr="0074508E">
        <w:rPr>
          <w:rFonts w:ascii="Times New Roman" w:hAnsi="Times New Roman" w:cs="Times New Roman"/>
          <w:sz w:val="20"/>
          <w:szCs w:val="20"/>
        </w:rPr>
        <w:t>, podendo ser prorrogado justificadamente nos termos da Lei Federal 1</w:t>
      </w:r>
      <w:r w:rsidR="00AD68FE">
        <w:rPr>
          <w:rFonts w:ascii="Times New Roman" w:hAnsi="Times New Roman" w:cs="Times New Roman"/>
          <w:sz w:val="20"/>
          <w:szCs w:val="20"/>
        </w:rPr>
        <w:t xml:space="preserve">4.133/2021. </w:t>
      </w:r>
    </w:p>
    <w:p w14:paraId="3ECF6E62" w14:textId="77777777" w:rsidR="00650C1D" w:rsidRPr="00302A39" w:rsidRDefault="00650C1D" w:rsidP="00EE5FA2">
      <w:pPr>
        <w:pStyle w:val="NormalWeb"/>
        <w:spacing w:before="0" w:beforeAutospacing="0" w:after="0" w:afterAutospacing="0"/>
        <w:jc w:val="both"/>
        <w:rPr>
          <w:sz w:val="20"/>
          <w:szCs w:val="20"/>
        </w:rPr>
      </w:pPr>
    </w:p>
    <w:p w14:paraId="36CA7E9E" w14:textId="4024333F" w:rsidR="00524563" w:rsidRPr="00D00005" w:rsidRDefault="00713563" w:rsidP="00EE5FA2">
      <w:pPr>
        <w:pBdr>
          <w:top w:val="nil"/>
          <w:left w:val="nil"/>
          <w:bottom w:val="nil"/>
          <w:right w:val="nil"/>
          <w:between w:val="nil"/>
        </w:pBdr>
        <w:jc w:val="both"/>
        <w:rPr>
          <w:rFonts w:ascii="Times New Roman" w:eastAsia="Times New Roman" w:hAnsi="Times New Roman" w:cs="Times New Roman"/>
          <w:b/>
          <w:sz w:val="20"/>
          <w:szCs w:val="20"/>
          <w:u w:val="single"/>
        </w:rPr>
      </w:pPr>
      <w:r w:rsidRPr="00D00005">
        <w:rPr>
          <w:rFonts w:ascii="Times New Roman" w:eastAsia="Times New Roman" w:hAnsi="Times New Roman" w:cs="Times New Roman"/>
          <w:b/>
          <w:sz w:val="20"/>
          <w:szCs w:val="20"/>
          <w:u w:val="single"/>
        </w:rPr>
        <w:t>4.</w:t>
      </w:r>
      <w:r w:rsidR="00D00005">
        <w:rPr>
          <w:rFonts w:ascii="Times New Roman" w:eastAsia="Times New Roman" w:hAnsi="Times New Roman" w:cs="Times New Roman"/>
          <w:b/>
          <w:sz w:val="20"/>
          <w:szCs w:val="20"/>
          <w:u w:val="single"/>
        </w:rPr>
        <w:t>5</w:t>
      </w:r>
      <w:r w:rsidR="00775B01" w:rsidRPr="00D00005">
        <w:rPr>
          <w:rFonts w:ascii="Times New Roman" w:eastAsia="Times New Roman" w:hAnsi="Times New Roman" w:cs="Times New Roman"/>
          <w:b/>
          <w:sz w:val="20"/>
          <w:szCs w:val="20"/>
          <w:u w:val="single"/>
        </w:rPr>
        <w:t xml:space="preserve">. </w:t>
      </w:r>
      <w:r w:rsidR="00580AC2" w:rsidRPr="00D00005">
        <w:rPr>
          <w:rFonts w:ascii="Times New Roman" w:eastAsia="Times New Roman" w:hAnsi="Times New Roman" w:cs="Times New Roman"/>
          <w:b/>
          <w:sz w:val="20"/>
          <w:szCs w:val="20"/>
          <w:u w:val="single"/>
        </w:rPr>
        <w:t>Condições de pagamento</w:t>
      </w:r>
      <w:r w:rsidR="00775B01" w:rsidRPr="00D00005">
        <w:rPr>
          <w:rFonts w:ascii="Times New Roman" w:eastAsia="Times New Roman" w:hAnsi="Times New Roman" w:cs="Times New Roman"/>
          <w:b/>
          <w:sz w:val="20"/>
          <w:szCs w:val="20"/>
          <w:u w:val="single"/>
        </w:rPr>
        <w:t>:</w:t>
      </w:r>
    </w:p>
    <w:p w14:paraId="287F7B56" w14:textId="78A5A37E" w:rsidR="00580AC2" w:rsidRDefault="00D00005" w:rsidP="00580AC2">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a) </w:t>
      </w:r>
      <w:r w:rsidR="00580AC2" w:rsidRPr="00110B7B">
        <w:rPr>
          <w:rFonts w:ascii="Times New Roman" w:eastAsia="Times New Roman" w:hAnsi="Times New Roman" w:cs="Times New Roman"/>
          <w:bCs/>
          <w:sz w:val="20"/>
          <w:szCs w:val="20"/>
        </w:rPr>
        <w:t xml:space="preserve">O pagamento será efetuado no prazo máximo de 30 (trinta) dias após a </w:t>
      </w:r>
      <w:r w:rsidR="00580AC2">
        <w:rPr>
          <w:rFonts w:ascii="Times New Roman" w:eastAsia="Times New Roman" w:hAnsi="Times New Roman" w:cs="Times New Roman"/>
          <w:bCs/>
          <w:sz w:val="20"/>
          <w:szCs w:val="20"/>
        </w:rPr>
        <w:t>disponibilização do acesso</w:t>
      </w:r>
      <w:r w:rsidR="00580AC2" w:rsidRPr="00110B7B">
        <w:rPr>
          <w:rFonts w:ascii="Times New Roman" w:eastAsia="Times New Roman" w:hAnsi="Times New Roman" w:cs="Times New Roman"/>
          <w:bCs/>
          <w:sz w:val="20"/>
          <w:szCs w:val="20"/>
        </w:rPr>
        <w:t xml:space="preserve">. A nota fiscal/fatura emitida pelo fornecedor deverá conter, em local de fácil visualização, a </w:t>
      </w:r>
      <w:r w:rsidR="00AF2FFB">
        <w:rPr>
          <w:rFonts w:ascii="Times New Roman" w:eastAsia="Times New Roman" w:hAnsi="Times New Roman" w:cs="Times New Roman"/>
          <w:bCs/>
          <w:sz w:val="20"/>
          <w:szCs w:val="20"/>
        </w:rPr>
        <w:t xml:space="preserve">indicação do número do processo </w:t>
      </w:r>
      <w:r w:rsidR="00580AC2" w:rsidRPr="00110B7B">
        <w:rPr>
          <w:rFonts w:ascii="Times New Roman" w:eastAsia="Times New Roman" w:hAnsi="Times New Roman" w:cs="Times New Roman"/>
          <w:bCs/>
          <w:sz w:val="20"/>
          <w:szCs w:val="20"/>
        </w:rPr>
        <w:t>e da ordem de fornecimento, a fim de se acelerar o trâmite e posterior liberação do documento fiscal para pagamento.</w:t>
      </w:r>
      <w:r w:rsidR="00580AC2" w:rsidRPr="0074508E">
        <w:rPr>
          <w:rFonts w:ascii="Times New Roman" w:eastAsia="Times New Roman" w:hAnsi="Times New Roman" w:cs="Times New Roman"/>
          <w:bCs/>
          <w:sz w:val="20"/>
          <w:szCs w:val="20"/>
        </w:rPr>
        <w:t xml:space="preserve"> </w:t>
      </w:r>
    </w:p>
    <w:p w14:paraId="562B6043" w14:textId="77777777" w:rsidR="00302A39" w:rsidRPr="00302A39" w:rsidRDefault="00302A39" w:rsidP="00EE5FA2">
      <w:pPr>
        <w:pBdr>
          <w:top w:val="nil"/>
          <w:left w:val="nil"/>
          <w:bottom w:val="nil"/>
          <w:right w:val="nil"/>
          <w:between w:val="nil"/>
        </w:pBdr>
        <w:jc w:val="both"/>
        <w:rPr>
          <w:rFonts w:ascii="Times New Roman" w:eastAsia="Times New Roman" w:hAnsi="Times New Roman" w:cs="Times New Roman"/>
          <w:sz w:val="20"/>
          <w:szCs w:val="20"/>
        </w:rPr>
      </w:pPr>
    </w:p>
    <w:p w14:paraId="474342A4" w14:textId="77777777" w:rsidR="004E6324" w:rsidRDefault="004E6324" w:rsidP="00EE5FA2">
      <w:pPr>
        <w:jc w:val="both"/>
        <w:rPr>
          <w:rFonts w:ascii="Times New Roman" w:eastAsia="Times New Roman" w:hAnsi="Times New Roman" w:cs="Times New Roman"/>
          <w:b/>
          <w:bCs/>
          <w:sz w:val="20"/>
          <w:szCs w:val="20"/>
          <w:u w:val="single"/>
        </w:rPr>
      </w:pPr>
    </w:p>
    <w:p w14:paraId="1150623C" w14:textId="55EEDA8D" w:rsidR="005B02E5" w:rsidRPr="00D00005" w:rsidRDefault="00D00005" w:rsidP="00EE5FA2">
      <w:pPr>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5. MODELO DE EXECUÇÃO DO CONTRATO:</w:t>
      </w:r>
    </w:p>
    <w:p w14:paraId="2F60B720" w14:textId="78FF1031" w:rsidR="00580AC2" w:rsidRDefault="00313375" w:rsidP="00580AC2">
      <w:pPr>
        <w:spacing w:before="1"/>
        <w:ind w:right="105"/>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5.1</w:t>
      </w:r>
      <w:r w:rsidR="00D00005">
        <w:rPr>
          <w:rFonts w:ascii="Times New Roman" w:eastAsia="Times New Roman" w:hAnsi="Times New Roman" w:cs="Times New Roman"/>
          <w:b/>
          <w:bCs/>
          <w:color w:val="000000"/>
          <w:sz w:val="20"/>
          <w:szCs w:val="20"/>
        </w:rPr>
        <w:t xml:space="preserve">. </w:t>
      </w:r>
      <w:r w:rsidR="00580AC2" w:rsidRPr="00580AC2">
        <w:rPr>
          <w:rFonts w:ascii="Times New Roman" w:eastAsia="Times New Roman" w:hAnsi="Times New Roman" w:cs="Times New Roman"/>
          <w:color w:val="000000"/>
          <w:sz w:val="20"/>
          <w:szCs w:val="20"/>
        </w:rPr>
        <w:t>Os fiscais e Gestor de Contratos serão designados por Portaria específica e realizarão as suas atribuições em consonância com o Decreto Municipal</w:t>
      </w:r>
      <w:r w:rsidR="00EC6E50">
        <w:rPr>
          <w:rFonts w:ascii="Times New Roman" w:eastAsia="Times New Roman" w:hAnsi="Times New Roman" w:cs="Times New Roman"/>
          <w:color w:val="000000"/>
          <w:sz w:val="20"/>
          <w:szCs w:val="20"/>
        </w:rPr>
        <w:t xml:space="preserve"> nº42/2024 e </w:t>
      </w:r>
      <w:r w:rsidR="00580AC2" w:rsidRPr="00580AC2">
        <w:rPr>
          <w:rFonts w:ascii="Times New Roman" w:eastAsia="Times New Roman" w:hAnsi="Times New Roman" w:cs="Times New Roman"/>
          <w:color w:val="000000"/>
          <w:sz w:val="20"/>
          <w:szCs w:val="20"/>
        </w:rPr>
        <w:t xml:space="preserve">os dispositivos contratuais. </w:t>
      </w:r>
    </w:p>
    <w:p w14:paraId="2D537781" w14:textId="77777777" w:rsidR="00D00005" w:rsidRDefault="00D00005" w:rsidP="00580AC2">
      <w:pPr>
        <w:spacing w:before="1"/>
        <w:ind w:right="105"/>
        <w:jc w:val="both"/>
        <w:rPr>
          <w:rFonts w:ascii="Times New Roman" w:eastAsia="Times New Roman" w:hAnsi="Times New Roman" w:cs="Times New Roman"/>
          <w:color w:val="000000"/>
          <w:sz w:val="20"/>
          <w:szCs w:val="20"/>
        </w:rPr>
      </w:pPr>
    </w:p>
    <w:p w14:paraId="39F91C9C" w14:textId="3315D150" w:rsidR="00D00005" w:rsidRPr="00D00005" w:rsidRDefault="00D00005" w:rsidP="00580AC2">
      <w:pPr>
        <w:spacing w:before="1"/>
        <w:ind w:right="105"/>
        <w:jc w:val="both"/>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6. MODELO DE GESTÃO DO CONTRATO:</w:t>
      </w:r>
    </w:p>
    <w:p w14:paraId="2F49A446" w14:textId="5568C439" w:rsidR="00580AC2" w:rsidRPr="00580AC2" w:rsidRDefault="00D00005" w:rsidP="00580AC2">
      <w:pPr>
        <w:ind w:right="116"/>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sz w:val="20"/>
          <w:szCs w:val="20"/>
        </w:rPr>
        <w:t xml:space="preserve">6.1. </w:t>
      </w:r>
      <w:r w:rsidR="00580AC2" w:rsidRPr="00580AC2">
        <w:rPr>
          <w:rFonts w:ascii="Times New Roman" w:eastAsia="Times New Roman" w:hAnsi="Times New Roman" w:cs="Times New Roman"/>
          <w:sz w:val="20"/>
          <w:szCs w:val="20"/>
        </w:rPr>
        <w:t>O</w:t>
      </w:r>
      <w:r w:rsidR="00580AC2" w:rsidRPr="00580AC2">
        <w:rPr>
          <w:rFonts w:ascii="Times New Roman" w:eastAsia="Times New Roman" w:hAnsi="Times New Roman" w:cs="Times New Roman"/>
          <w:color w:val="000000"/>
          <w:sz w:val="20"/>
          <w:szCs w:val="20"/>
        </w:rPr>
        <w:t xml:space="preserve"> </w:t>
      </w:r>
      <w:r w:rsidR="00AF2FFB">
        <w:rPr>
          <w:rFonts w:ascii="Times New Roman" w:eastAsia="Times New Roman" w:hAnsi="Times New Roman" w:cs="Times New Roman"/>
          <w:color w:val="000000"/>
          <w:sz w:val="20"/>
          <w:szCs w:val="20"/>
        </w:rPr>
        <w:t>fornecedor será</w:t>
      </w:r>
      <w:r w:rsidR="00580AC2" w:rsidRPr="00580AC2">
        <w:rPr>
          <w:rFonts w:ascii="Times New Roman" w:eastAsia="Times New Roman" w:hAnsi="Times New Roman" w:cs="Times New Roman"/>
          <w:color w:val="000000"/>
          <w:sz w:val="20"/>
          <w:szCs w:val="20"/>
        </w:rPr>
        <w:t xml:space="preserve"> contratado </w:t>
      </w:r>
      <w:r w:rsidR="00AF2FFB">
        <w:rPr>
          <w:rFonts w:ascii="Times New Roman" w:eastAsia="Times New Roman" w:hAnsi="Times New Roman" w:cs="Times New Roman"/>
          <w:color w:val="000000"/>
          <w:sz w:val="20"/>
          <w:szCs w:val="20"/>
        </w:rPr>
        <w:t>mediante inexibilidade</w:t>
      </w:r>
      <w:r w:rsidR="00580AC2" w:rsidRPr="00580AC2">
        <w:rPr>
          <w:rFonts w:ascii="Times New Roman" w:eastAsia="Times New Roman" w:hAnsi="Times New Roman" w:cs="Times New Roman"/>
          <w:color w:val="000000"/>
          <w:sz w:val="20"/>
          <w:szCs w:val="20"/>
        </w:rPr>
        <w:t xml:space="preserve"> de licitação. </w:t>
      </w:r>
    </w:p>
    <w:p w14:paraId="372FD52A" w14:textId="4078F27C" w:rsidR="00580AC2" w:rsidRPr="00580AC2" w:rsidRDefault="00D00005" w:rsidP="00580AC2">
      <w:pPr>
        <w:ind w:right="116"/>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6.2. </w:t>
      </w:r>
      <w:r w:rsidR="00580AC2" w:rsidRPr="00580AC2">
        <w:rPr>
          <w:rFonts w:ascii="Times New Roman" w:eastAsia="Times New Roman" w:hAnsi="Times New Roman" w:cs="Times New Roman"/>
          <w:sz w:val="20"/>
          <w:szCs w:val="20"/>
        </w:rPr>
        <w:t xml:space="preserve">Quanto aos </w:t>
      </w:r>
      <w:r w:rsidR="00AF2FFB">
        <w:rPr>
          <w:rFonts w:ascii="Times New Roman" w:eastAsia="Times New Roman" w:hAnsi="Times New Roman" w:cs="Times New Roman"/>
          <w:sz w:val="20"/>
          <w:szCs w:val="20"/>
        </w:rPr>
        <w:t>requisitor de contratação</w:t>
      </w:r>
      <w:r w:rsidR="00580AC2" w:rsidRPr="00580AC2">
        <w:rPr>
          <w:rFonts w:ascii="Times New Roman" w:eastAsia="Times New Roman" w:hAnsi="Times New Roman" w:cs="Times New Roman"/>
          <w:sz w:val="20"/>
          <w:szCs w:val="20"/>
        </w:rPr>
        <w:t xml:space="preserve"> do fornecedor, a administração poderá exigir todo disposto no art. </w:t>
      </w:r>
      <w:r w:rsidR="00AF2FFB">
        <w:rPr>
          <w:rFonts w:ascii="Times New Roman" w:eastAsia="Times New Roman" w:hAnsi="Times New Roman" w:cs="Times New Roman"/>
          <w:sz w:val="20"/>
          <w:szCs w:val="20"/>
        </w:rPr>
        <w:t>62</w:t>
      </w:r>
      <w:r w:rsidR="00580AC2" w:rsidRPr="00580AC2">
        <w:rPr>
          <w:rFonts w:ascii="Times New Roman" w:eastAsia="Times New Roman" w:hAnsi="Times New Roman" w:cs="Times New Roman"/>
          <w:sz w:val="20"/>
          <w:szCs w:val="20"/>
        </w:rPr>
        <w:t xml:space="preserve"> da Lei nº 14.133/2021, sendo necessário os seguintes documentos:</w:t>
      </w:r>
    </w:p>
    <w:p w14:paraId="41118DE4" w14:textId="77777777" w:rsidR="00580AC2" w:rsidRPr="00580AC2" w:rsidRDefault="00580AC2" w:rsidP="00580AC2">
      <w:pPr>
        <w:ind w:right="116"/>
        <w:jc w:val="both"/>
        <w:rPr>
          <w:rFonts w:ascii="Times New Roman" w:eastAsia="Times New Roman" w:hAnsi="Times New Roman" w:cs="Times New Roman"/>
          <w:sz w:val="18"/>
          <w:szCs w:val="20"/>
        </w:rPr>
      </w:pPr>
    </w:p>
    <w:p w14:paraId="65F85B1C" w14:textId="56800085" w:rsidR="00D00005" w:rsidRDefault="00D00005" w:rsidP="00580AC2">
      <w:pPr>
        <w:pStyle w:val="NormalWeb"/>
        <w:shd w:val="clear" w:color="auto" w:fill="FFFFFF"/>
        <w:spacing w:before="0" w:beforeAutospacing="0" w:after="0" w:afterAutospacing="0"/>
        <w:jc w:val="both"/>
        <w:rPr>
          <w:rStyle w:val="Forte"/>
          <w:color w:val="222222"/>
          <w:sz w:val="20"/>
          <w:szCs w:val="22"/>
          <w:u w:val="single"/>
        </w:rPr>
      </w:pPr>
      <w:r>
        <w:rPr>
          <w:rStyle w:val="Forte"/>
          <w:color w:val="222222"/>
          <w:sz w:val="20"/>
          <w:szCs w:val="22"/>
          <w:u w:val="single"/>
        </w:rPr>
        <w:t>7. DOCUMENTAÇÃO:</w:t>
      </w:r>
    </w:p>
    <w:p w14:paraId="4D7EF6D9" w14:textId="77777777" w:rsidR="00D00005" w:rsidRDefault="00D00005" w:rsidP="00580AC2">
      <w:pPr>
        <w:pStyle w:val="NormalWeb"/>
        <w:shd w:val="clear" w:color="auto" w:fill="FFFFFF"/>
        <w:spacing w:before="0" w:beforeAutospacing="0" w:after="0" w:afterAutospacing="0"/>
        <w:jc w:val="both"/>
        <w:rPr>
          <w:rStyle w:val="Forte"/>
          <w:color w:val="222222"/>
          <w:sz w:val="20"/>
          <w:szCs w:val="22"/>
          <w:u w:val="single"/>
        </w:rPr>
      </w:pPr>
    </w:p>
    <w:p w14:paraId="597D314E" w14:textId="3DA3953A" w:rsidR="00580AC2" w:rsidRPr="009C3965" w:rsidRDefault="00D00005" w:rsidP="00580AC2">
      <w:pPr>
        <w:pStyle w:val="NormalWeb"/>
        <w:shd w:val="clear" w:color="auto" w:fill="FFFFFF"/>
        <w:spacing w:before="0" w:beforeAutospacing="0" w:after="0" w:afterAutospacing="0"/>
        <w:jc w:val="both"/>
        <w:rPr>
          <w:sz w:val="20"/>
          <w:szCs w:val="22"/>
          <w:u w:val="single"/>
        </w:rPr>
      </w:pPr>
      <w:r w:rsidRPr="009C3965">
        <w:rPr>
          <w:rStyle w:val="Forte"/>
          <w:sz w:val="20"/>
          <w:szCs w:val="22"/>
          <w:u w:val="single"/>
        </w:rPr>
        <w:t xml:space="preserve">7.1. </w:t>
      </w:r>
      <w:r w:rsidR="00580AC2" w:rsidRPr="009C3965">
        <w:rPr>
          <w:rStyle w:val="Forte"/>
          <w:sz w:val="20"/>
          <w:szCs w:val="22"/>
          <w:u w:val="single"/>
        </w:rPr>
        <w:t>Declarações:</w:t>
      </w:r>
    </w:p>
    <w:p w14:paraId="32D95022" w14:textId="732E1EBD"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Declaração de que a empresa não emprega menor de 18 (dezoito) anos para a realização de trabalhos noturnos, perigosos ou insalubres, bem como não utiliza, para qualquer trabalho, mão de obra de menores de 16 (dezesseis) anos, exceto na condição de aprendiz, a partir de 14 (quatorze) anos, conforme inciso XXXIII, do artigo 7º da Constituição Federal.</w:t>
      </w:r>
    </w:p>
    <w:p w14:paraId="55E3F72D" w14:textId="74B8F612"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Declaração que não possui em seu quadro societário servidor público da ativa, ou empregado de empresa pública ou de sociedade de economia mista na Prefeitura Municipal de Palmitinho/RS.</w:t>
      </w:r>
    </w:p>
    <w:p w14:paraId="258E567C" w14:textId="3A4249F1"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Declaração que cumpre plenamente os requisitos de habilitação e da conformidade de s</w:t>
      </w:r>
      <w:r w:rsidR="00123D5E" w:rsidRPr="009C3965">
        <w:rPr>
          <w:sz w:val="20"/>
          <w:szCs w:val="22"/>
        </w:rPr>
        <w:t>ua proposta com as exigências contratuais</w:t>
      </w:r>
      <w:r w:rsidR="00580AC2" w:rsidRPr="009C3965">
        <w:rPr>
          <w:sz w:val="20"/>
          <w:szCs w:val="22"/>
        </w:rPr>
        <w:t>, respondendo o declarante pela veracidade das suas informações, na forma da lei;</w:t>
      </w:r>
    </w:p>
    <w:p w14:paraId="6098A46B" w14:textId="4D8A6601"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Declaração que cumpre as exigências de reserva de cargos para pessoa com deficiência e para reabilitado da Previdência Social, previstas em lei e em outras normas específicas.</w:t>
      </w:r>
    </w:p>
    <w:p w14:paraId="5AE880C0" w14:textId="77777777" w:rsidR="00580AC2" w:rsidRPr="00645A99" w:rsidRDefault="00580AC2" w:rsidP="00580AC2">
      <w:pPr>
        <w:pStyle w:val="NormalWeb"/>
        <w:shd w:val="clear" w:color="auto" w:fill="FFFFFF"/>
        <w:spacing w:before="0" w:beforeAutospacing="0" w:after="0" w:afterAutospacing="0"/>
        <w:jc w:val="both"/>
        <w:rPr>
          <w:color w:val="222222"/>
          <w:sz w:val="20"/>
          <w:szCs w:val="22"/>
        </w:rPr>
      </w:pPr>
    </w:p>
    <w:p w14:paraId="24A02476" w14:textId="474FD39D" w:rsidR="00580AC2" w:rsidRPr="009C3965" w:rsidRDefault="00D00005" w:rsidP="00580AC2">
      <w:pPr>
        <w:pStyle w:val="NormalWeb"/>
        <w:shd w:val="clear" w:color="auto" w:fill="FFFFFF"/>
        <w:spacing w:before="0" w:beforeAutospacing="0" w:after="0" w:afterAutospacing="0"/>
        <w:jc w:val="both"/>
        <w:rPr>
          <w:sz w:val="20"/>
          <w:szCs w:val="22"/>
          <w:u w:val="single"/>
        </w:rPr>
      </w:pPr>
      <w:r w:rsidRPr="009C3965">
        <w:rPr>
          <w:rStyle w:val="Forte"/>
          <w:sz w:val="20"/>
          <w:szCs w:val="22"/>
          <w:u w:val="single"/>
        </w:rPr>
        <w:t xml:space="preserve">7.2. </w:t>
      </w:r>
      <w:r w:rsidR="00580AC2" w:rsidRPr="009C3965">
        <w:rPr>
          <w:rStyle w:val="Forte"/>
          <w:sz w:val="20"/>
          <w:szCs w:val="22"/>
          <w:u w:val="single"/>
        </w:rPr>
        <w:t>Habilitação Jurídica:</w:t>
      </w:r>
    </w:p>
    <w:p w14:paraId="2EA38D1F" w14:textId="07D3BAE6"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Cópia do registro comercial, no caso de empresa individual;</w:t>
      </w:r>
    </w:p>
    <w:p w14:paraId="5369B853" w14:textId="390777B9"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Cópia do ato constitutivo, estatuto ou contrato social em vigor, devidamente registrado, em se tratando de sociedades comerciais, e, no caso de sociedade por ações, acompanhado de documentos de eleição de seus administradores;</w:t>
      </w:r>
    </w:p>
    <w:p w14:paraId="19D12EBB" w14:textId="10611F07"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Prova de inscrição no Cadastro Nacional de Pessoa Jurídica (CNPJ/MF);</w:t>
      </w:r>
    </w:p>
    <w:p w14:paraId="08FA88F7" w14:textId="2B62E079"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Cópia do decreto de autorização, em se tratando de empresa ou sociedade estrangeira em funcionamento no País, e ato de registro ou autorização para funcionamento expedido pelo órgão competente, quando a atividade assim o exigir.</w:t>
      </w:r>
    </w:p>
    <w:p w14:paraId="0E6514B8" w14:textId="77777777" w:rsidR="00580AC2" w:rsidRPr="009C3965" w:rsidRDefault="00580AC2" w:rsidP="00580AC2">
      <w:pPr>
        <w:pStyle w:val="NormalWeb"/>
        <w:shd w:val="clear" w:color="auto" w:fill="FFFFFF"/>
        <w:spacing w:before="0" w:beforeAutospacing="0" w:after="0" w:afterAutospacing="0"/>
        <w:jc w:val="both"/>
        <w:rPr>
          <w:sz w:val="20"/>
          <w:szCs w:val="22"/>
        </w:rPr>
      </w:pPr>
    </w:p>
    <w:p w14:paraId="56D89808" w14:textId="25D4539D" w:rsidR="00580AC2" w:rsidRPr="009C3965" w:rsidRDefault="00D00005" w:rsidP="00580AC2">
      <w:pPr>
        <w:pStyle w:val="NormalWeb"/>
        <w:shd w:val="clear" w:color="auto" w:fill="FFFFFF"/>
        <w:spacing w:before="0" w:beforeAutospacing="0" w:after="0" w:afterAutospacing="0"/>
        <w:jc w:val="both"/>
        <w:rPr>
          <w:sz w:val="20"/>
          <w:szCs w:val="22"/>
          <w:u w:val="single"/>
        </w:rPr>
      </w:pPr>
      <w:r w:rsidRPr="009C3965">
        <w:rPr>
          <w:rStyle w:val="Forte"/>
          <w:sz w:val="20"/>
          <w:szCs w:val="22"/>
          <w:u w:val="single"/>
        </w:rPr>
        <w:t xml:space="preserve">7.3. </w:t>
      </w:r>
      <w:r w:rsidR="00580AC2" w:rsidRPr="009C3965">
        <w:rPr>
          <w:rStyle w:val="Forte"/>
          <w:sz w:val="20"/>
          <w:szCs w:val="22"/>
          <w:u w:val="single"/>
        </w:rPr>
        <w:t>Habilitação Fiscal, Social e Trabalhista:</w:t>
      </w:r>
    </w:p>
    <w:p w14:paraId="4E4D45CB" w14:textId="3AD39F45"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negativa de débitos relativos aos tributos Municipais, relativa à sede do licitante.</w:t>
      </w:r>
    </w:p>
    <w:p w14:paraId="057B6340" w14:textId="70F0A0D5"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negativa de débitos relativos aos tributos Estaduais, relativa à sede do licitante.</w:t>
      </w:r>
    </w:p>
    <w:p w14:paraId="699B544E" w14:textId="1AACEA84" w:rsidR="00580AC2" w:rsidRPr="009C3965" w:rsidRDefault="00EC0CCA"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negativa de débitos relativos aos tributos Federais, relativa à sede do licitante.</w:t>
      </w:r>
    </w:p>
    <w:p w14:paraId="06FE2E2C" w14:textId="53DAD91F"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de regularidade relativa à Seguridade Social e ao FGTS, que demonstre cumprimento dos encargos sociais instituídos por lei;</w:t>
      </w:r>
    </w:p>
    <w:p w14:paraId="603E0ECC" w14:textId="5C93B57B"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negativa de débitos trabalhistas, relativa à Justiça do Trabalho.</w:t>
      </w:r>
    </w:p>
    <w:p w14:paraId="47CA8685" w14:textId="77777777" w:rsidR="00580AC2" w:rsidRPr="009C3965" w:rsidRDefault="00580AC2" w:rsidP="00580AC2">
      <w:pPr>
        <w:pStyle w:val="NormalWeb"/>
        <w:shd w:val="clear" w:color="auto" w:fill="FFFFFF"/>
        <w:spacing w:before="0" w:beforeAutospacing="0" w:after="0" w:afterAutospacing="0"/>
        <w:jc w:val="both"/>
        <w:rPr>
          <w:sz w:val="20"/>
          <w:szCs w:val="22"/>
        </w:rPr>
      </w:pPr>
    </w:p>
    <w:p w14:paraId="3F977110" w14:textId="7AEE4DE2" w:rsidR="00580AC2" w:rsidRPr="009C3965" w:rsidRDefault="00D00005" w:rsidP="00580AC2">
      <w:pPr>
        <w:pStyle w:val="NormalWeb"/>
        <w:shd w:val="clear" w:color="auto" w:fill="FFFFFF"/>
        <w:spacing w:before="0" w:beforeAutospacing="0" w:after="0" w:afterAutospacing="0"/>
        <w:jc w:val="both"/>
        <w:rPr>
          <w:sz w:val="20"/>
          <w:szCs w:val="22"/>
          <w:u w:val="single"/>
        </w:rPr>
      </w:pPr>
      <w:r w:rsidRPr="009C3965">
        <w:rPr>
          <w:rStyle w:val="Forte"/>
          <w:sz w:val="20"/>
          <w:szCs w:val="22"/>
          <w:u w:val="single"/>
        </w:rPr>
        <w:t>7</w:t>
      </w:r>
      <w:r w:rsidR="00580AC2" w:rsidRPr="009C3965">
        <w:rPr>
          <w:rStyle w:val="Forte"/>
          <w:sz w:val="20"/>
          <w:szCs w:val="22"/>
          <w:u w:val="single"/>
        </w:rPr>
        <w:t>.4. Habilitação Econômico-financeira:</w:t>
      </w:r>
    </w:p>
    <w:p w14:paraId="2FD93700" w14:textId="580F112F" w:rsidR="00580AC2" w:rsidRPr="009C3965" w:rsidRDefault="00D00005" w:rsidP="00580AC2">
      <w:pPr>
        <w:pStyle w:val="NormalWeb"/>
        <w:shd w:val="clear" w:color="auto" w:fill="FFFFFF"/>
        <w:spacing w:before="0" w:beforeAutospacing="0" w:after="0" w:afterAutospacing="0"/>
        <w:jc w:val="both"/>
        <w:rPr>
          <w:sz w:val="20"/>
          <w:szCs w:val="22"/>
        </w:rPr>
      </w:pPr>
      <w:r w:rsidRPr="009C3965">
        <w:rPr>
          <w:sz w:val="20"/>
          <w:szCs w:val="22"/>
        </w:rPr>
        <w:t xml:space="preserve">- </w:t>
      </w:r>
      <w:r w:rsidR="00580AC2" w:rsidRPr="009C3965">
        <w:rPr>
          <w:sz w:val="20"/>
          <w:szCs w:val="22"/>
        </w:rPr>
        <w:t>Certidão negativa de falência expedida pelo distribuidor da sede da pessoa jurídica, em prazo não superior a 60 (sessenta) dias da data designada para a apresentação do documento.</w:t>
      </w:r>
    </w:p>
    <w:p w14:paraId="3B1FB9B7" w14:textId="77777777" w:rsidR="00580AC2" w:rsidRDefault="00580AC2" w:rsidP="00580AC2">
      <w:pPr>
        <w:jc w:val="both"/>
        <w:rPr>
          <w:rFonts w:ascii="Times New Roman" w:eastAsia="Times New Roman" w:hAnsi="Times New Roman" w:cs="Times New Roman"/>
          <w:b/>
          <w:sz w:val="20"/>
          <w:szCs w:val="20"/>
        </w:rPr>
      </w:pPr>
    </w:p>
    <w:p w14:paraId="59499CAB" w14:textId="5F968EA4" w:rsidR="00D00005" w:rsidRPr="00D00005" w:rsidRDefault="00D00005" w:rsidP="00580AC2">
      <w:pPr>
        <w:jc w:val="both"/>
        <w:rPr>
          <w:rFonts w:ascii="Times New Roman" w:eastAsia="Times New Roman" w:hAnsi="Times New Roman" w:cs="Times New Roman"/>
          <w:b/>
          <w:sz w:val="20"/>
          <w:szCs w:val="20"/>
          <w:u w:val="single"/>
        </w:rPr>
      </w:pPr>
      <w:r w:rsidRPr="00D00005">
        <w:rPr>
          <w:rFonts w:ascii="Times New Roman" w:eastAsia="Times New Roman" w:hAnsi="Times New Roman" w:cs="Times New Roman"/>
          <w:b/>
          <w:sz w:val="20"/>
          <w:szCs w:val="20"/>
          <w:u w:val="single"/>
        </w:rPr>
        <w:t>8.</w:t>
      </w:r>
      <w:r>
        <w:rPr>
          <w:rFonts w:ascii="Times New Roman" w:eastAsia="Times New Roman" w:hAnsi="Times New Roman" w:cs="Times New Roman"/>
          <w:b/>
          <w:sz w:val="20"/>
          <w:szCs w:val="20"/>
          <w:u w:val="single"/>
        </w:rPr>
        <w:t xml:space="preserve"> ESTIMATIVA DO VALOR DA CONTRATAÇÃO:</w:t>
      </w:r>
      <w:r w:rsidRPr="00D00005">
        <w:rPr>
          <w:rFonts w:ascii="Times New Roman" w:eastAsia="Times New Roman" w:hAnsi="Times New Roman" w:cs="Times New Roman"/>
          <w:b/>
          <w:sz w:val="20"/>
          <w:szCs w:val="20"/>
          <w:u w:val="single"/>
        </w:rPr>
        <w:t xml:space="preserve"> </w:t>
      </w:r>
    </w:p>
    <w:p w14:paraId="1413ECCD" w14:textId="5BE4C978" w:rsidR="00E34656" w:rsidRPr="00E34656" w:rsidRDefault="00D00005" w:rsidP="00E34656">
      <w:pPr>
        <w:jc w:val="both"/>
        <w:rPr>
          <w:rFonts w:ascii="Times New Roman" w:hAnsi="Times New Roman" w:cs="Times New Roman"/>
          <w:sz w:val="20"/>
          <w:szCs w:val="20"/>
        </w:rPr>
      </w:pPr>
      <w:bookmarkStart w:id="1" w:name="_heading=h.73y3zjh7ntn5" w:colFirst="0" w:colLast="0"/>
      <w:bookmarkEnd w:id="1"/>
      <w:r>
        <w:rPr>
          <w:rFonts w:ascii="Times New Roman" w:eastAsia="Times New Roman" w:hAnsi="Times New Roman" w:cs="Times New Roman"/>
          <w:b/>
          <w:bCs/>
          <w:color w:val="000000"/>
          <w:sz w:val="20"/>
          <w:szCs w:val="20"/>
        </w:rPr>
        <w:t xml:space="preserve">8.1. </w:t>
      </w:r>
      <w:r w:rsidR="00E34656" w:rsidRPr="00E34656">
        <w:rPr>
          <w:rFonts w:ascii="Times New Roman" w:eastAsia="Times New Roman" w:hAnsi="Times New Roman" w:cs="Times New Roman"/>
          <w:color w:val="000000"/>
          <w:sz w:val="20"/>
          <w:szCs w:val="20"/>
        </w:rPr>
        <w:t xml:space="preserve">Estima-se para a contratação almejada o valor total </w:t>
      </w:r>
      <w:r w:rsidR="00AF2FFB">
        <w:rPr>
          <w:rFonts w:ascii="Times New Roman" w:eastAsia="Times New Roman" w:hAnsi="Times New Roman" w:cs="Times New Roman"/>
          <w:sz w:val="20"/>
          <w:szCs w:val="20"/>
        </w:rPr>
        <w:t>de R$ 9</w:t>
      </w:r>
      <w:r w:rsidR="00E34656" w:rsidRPr="00E34656">
        <w:rPr>
          <w:rFonts w:ascii="Times New Roman" w:eastAsia="Times New Roman" w:hAnsi="Times New Roman" w:cs="Times New Roman"/>
          <w:sz w:val="20"/>
          <w:szCs w:val="20"/>
        </w:rPr>
        <w:t>.</w:t>
      </w:r>
      <w:r w:rsidR="00AF2FFB">
        <w:rPr>
          <w:rFonts w:ascii="Times New Roman" w:eastAsia="Times New Roman" w:hAnsi="Times New Roman" w:cs="Times New Roman"/>
          <w:sz w:val="20"/>
          <w:szCs w:val="20"/>
        </w:rPr>
        <w:t>389</w:t>
      </w:r>
      <w:r w:rsidR="00E34656" w:rsidRPr="00E34656">
        <w:rPr>
          <w:rFonts w:ascii="Times New Roman" w:eastAsia="Times New Roman" w:hAnsi="Times New Roman" w:cs="Times New Roman"/>
          <w:sz w:val="20"/>
          <w:szCs w:val="20"/>
        </w:rPr>
        <w:t>,</w:t>
      </w:r>
      <w:r w:rsidR="00AF2FFB">
        <w:rPr>
          <w:rFonts w:ascii="Times New Roman" w:eastAsia="Times New Roman" w:hAnsi="Times New Roman" w:cs="Times New Roman"/>
          <w:sz w:val="20"/>
          <w:szCs w:val="20"/>
        </w:rPr>
        <w:t>52</w:t>
      </w:r>
      <w:r w:rsidR="005866D8">
        <w:rPr>
          <w:rFonts w:ascii="Times New Roman" w:eastAsia="Times New Roman" w:hAnsi="Times New Roman" w:cs="Times New Roman"/>
          <w:sz w:val="20"/>
          <w:szCs w:val="20"/>
        </w:rPr>
        <w:t xml:space="preserve"> (nove mil, trezentos e oitenta e nove reais e cinquenta e dois centavos)</w:t>
      </w:r>
      <w:r w:rsidR="00E34656" w:rsidRPr="00E34656">
        <w:rPr>
          <w:rFonts w:ascii="Times New Roman" w:eastAsia="Times New Roman" w:hAnsi="Times New Roman" w:cs="Times New Roman"/>
          <w:sz w:val="20"/>
          <w:szCs w:val="20"/>
        </w:rPr>
        <w:t xml:space="preserve">, </w:t>
      </w:r>
      <w:r w:rsidR="005866D8">
        <w:rPr>
          <w:rFonts w:ascii="Times New Roman" w:eastAsia="Times New Roman" w:hAnsi="Times New Roman" w:cs="Times New Roman"/>
          <w:sz w:val="20"/>
          <w:szCs w:val="20"/>
        </w:rPr>
        <w:t>com possibi</w:t>
      </w:r>
      <w:r w:rsidR="002B62A1">
        <w:rPr>
          <w:rFonts w:ascii="Times New Roman" w:eastAsia="Times New Roman" w:hAnsi="Times New Roman" w:cs="Times New Roman"/>
          <w:sz w:val="20"/>
          <w:szCs w:val="20"/>
        </w:rPr>
        <w:t>lid</w:t>
      </w:r>
      <w:bookmarkStart w:id="2" w:name="_GoBack"/>
      <w:bookmarkEnd w:id="2"/>
      <w:r w:rsidR="002B62A1">
        <w:rPr>
          <w:rFonts w:ascii="Times New Roman" w:eastAsia="Times New Roman" w:hAnsi="Times New Roman" w:cs="Times New Roman"/>
          <w:sz w:val="20"/>
          <w:szCs w:val="20"/>
        </w:rPr>
        <w:t>ade de parcelamento em 12 ve</w:t>
      </w:r>
      <w:r w:rsidR="005866D8">
        <w:rPr>
          <w:rFonts w:ascii="Times New Roman" w:eastAsia="Times New Roman" w:hAnsi="Times New Roman" w:cs="Times New Roman"/>
          <w:sz w:val="20"/>
          <w:szCs w:val="20"/>
        </w:rPr>
        <w:t>zes de R$782,46 (setecento</w:t>
      </w:r>
      <w:r w:rsidR="002B62A1">
        <w:rPr>
          <w:rFonts w:ascii="Times New Roman" w:eastAsia="Times New Roman" w:hAnsi="Times New Roman" w:cs="Times New Roman"/>
          <w:sz w:val="20"/>
          <w:szCs w:val="20"/>
        </w:rPr>
        <w:t>s e oitenta e dois reais e quar</w:t>
      </w:r>
      <w:r w:rsidR="005866D8">
        <w:rPr>
          <w:rFonts w:ascii="Times New Roman" w:eastAsia="Times New Roman" w:hAnsi="Times New Roman" w:cs="Times New Roman"/>
          <w:sz w:val="20"/>
          <w:szCs w:val="20"/>
        </w:rPr>
        <w:t xml:space="preserve">enta e seis </w:t>
      </w:r>
      <w:r w:rsidR="005866D8" w:rsidRPr="009C3965">
        <w:rPr>
          <w:rFonts w:ascii="Times New Roman" w:eastAsia="Times New Roman" w:hAnsi="Times New Roman" w:cs="Times New Roman"/>
          <w:sz w:val="20"/>
          <w:szCs w:val="20"/>
        </w:rPr>
        <w:lastRenderedPageBreak/>
        <w:t xml:space="preserve">centavos), </w:t>
      </w:r>
      <w:r w:rsidR="00E34656" w:rsidRPr="009C3965">
        <w:rPr>
          <w:rFonts w:ascii="Times New Roman" w:eastAsia="Times New Roman" w:hAnsi="Times New Roman" w:cs="Times New Roman"/>
          <w:sz w:val="20"/>
          <w:szCs w:val="20"/>
        </w:rPr>
        <w:t xml:space="preserve">conforme mencionado no estudo técnico preliminar elaborado </w:t>
      </w:r>
      <w:r w:rsidR="005866D8" w:rsidRPr="009C3965">
        <w:rPr>
          <w:rFonts w:ascii="Times New Roman" w:eastAsia="Times New Roman" w:hAnsi="Times New Roman" w:cs="Times New Roman"/>
          <w:sz w:val="20"/>
          <w:szCs w:val="20"/>
        </w:rPr>
        <w:t>anteriormente ao presente termo</w:t>
      </w:r>
      <w:r w:rsidR="00E34656" w:rsidRPr="009C3965">
        <w:rPr>
          <w:rFonts w:ascii="Times New Roman" w:eastAsia="Times New Roman" w:hAnsi="Times New Roman" w:cs="Times New Roman"/>
          <w:sz w:val="20"/>
          <w:szCs w:val="20"/>
        </w:rPr>
        <w:t xml:space="preserve">. </w:t>
      </w:r>
      <w:r w:rsidR="005866D8" w:rsidRPr="009C3965">
        <w:rPr>
          <w:rFonts w:ascii="Times New Roman" w:eastAsia="Times New Roman" w:hAnsi="Times New Roman" w:cs="Times New Roman"/>
          <w:sz w:val="20"/>
          <w:szCs w:val="20"/>
        </w:rPr>
        <w:t>O valor é compatível com os preços praticados por este fornecedor em outras contratações com a Administração Pública.</w:t>
      </w:r>
      <w:r w:rsidR="00E34656" w:rsidRPr="009C3965">
        <w:rPr>
          <w:rFonts w:ascii="Times New Roman" w:hAnsi="Times New Roman" w:cs="Times New Roman"/>
          <w:sz w:val="20"/>
          <w:szCs w:val="20"/>
        </w:rPr>
        <w:t xml:space="preserve"> Esta Municipalidade pretende utilizar </w:t>
      </w:r>
      <w:r w:rsidR="005866D8" w:rsidRPr="009C3965">
        <w:rPr>
          <w:rFonts w:ascii="Times New Roman" w:hAnsi="Times New Roman" w:cs="Times New Roman"/>
          <w:sz w:val="20"/>
          <w:szCs w:val="20"/>
        </w:rPr>
        <w:t>inexigibilidade</w:t>
      </w:r>
      <w:r w:rsidR="00E34656" w:rsidRPr="009C3965">
        <w:rPr>
          <w:rFonts w:ascii="Times New Roman" w:hAnsi="Times New Roman" w:cs="Times New Roman"/>
          <w:sz w:val="20"/>
          <w:szCs w:val="20"/>
        </w:rPr>
        <w:t xml:space="preserve"> de licitação. </w:t>
      </w:r>
    </w:p>
    <w:p w14:paraId="54186953" w14:textId="77777777" w:rsidR="00524563" w:rsidRDefault="00524563" w:rsidP="00EE5FA2">
      <w:pPr>
        <w:ind w:left="102"/>
        <w:jc w:val="both"/>
        <w:rPr>
          <w:rFonts w:ascii="Times New Roman" w:eastAsia="Times New Roman" w:hAnsi="Times New Roman" w:cs="Times New Roman"/>
          <w:sz w:val="20"/>
          <w:szCs w:val="20"/>
        </w:rPr>
      </w:pPr>
    </w:p>
    <w:p w14:paraId="1B978B93" w14:textId="77777777" w:rsidR="004E6324" w:rsidRDefault="004E6324" w:rsidP="00EE5FA2">
      <w:pPr>
        <w:ind w:left="102"/>
        <w:jc w:val="both"/>
        <w:rPr>
          <w:rFonts w:ascii="Times New Roman" w:eastAsia="Times New Roman" w:hAnsi="Times New Roman" w:cs="Times New Roman"/>
          <w:sz w:val="20"/>
          <w:szCs w:val="20"/>
        </w:rPr>
      </w:pPr>
    </w:p>
    <w:p w14:paraId="76CDF048" w14:textId="77777777" w:rsidR="002C2359" w:rsidRDefault="002C2359" w:rsidP="004E6324">
      <w:pPr>
        <w:jc w:val="both"/>
        <w:rPr>
          <w:rFonts w:ascii="Times New Roman" w:eastAsia="Times New Roman" w:hAnsi="Times New Roman" w:cs="Times New Roman"/>
          <w:b/>
          <w:bCs/>
          <w:sz w:val="20"/>
          <w:szCs w:val="20"/>
          <w:u w:val="single"/>
        </w:rPr>
      </w:pPr>
    </w:p>
    <w:p w14:paraId="1EE86EC9" w14:textId="332A3F5F" w:rsidR="004E6324" w:rsidRPr="004E6324" w:rsidRDefault="004E6324" w:rsidP="004E6324">
      <w:pPr>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9. DOTAÇÃO ORÇAMENTÁRIA:</w:t>
      </w:r>
    </w:p>
    <w:p w14:paraId="197D25B7" w14:textId="426BB3F1" w:rsidR="00524563" w:rsidRDefault="004E6324" w:rsidP="004E6324">
      <w:pPr>
        <w:pBdr>
          <w:top w:val="nil"/>
          <w:left w:val="nil"/>
          <w:bottom w:val="nil"/>
          <w:right w:val="nil"/>
          <w:between w:val="nil"/>
        </w:pBdr>
        <w:spacing w:before="78"/>
        <w:ind w:right="117"/>
        <w:jc w:val="both"/>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 xml:space="preserve">9.1. </w:t>
      </w:r>
      <w:r w:rsidR="00775B01" w:rsidRPr="00302A39">
        <w:rPr>
          <w:rFonts w:ascii="Times New Roman" w:eastAsia="Times New Roman" w:hAnsi="Times New Roman" w:cs="Times New Roman"/>
          <w:color w:val="000000"/>
          <w:sz w:val="20"/>
          <w:szCs w:val="20"/>
        </w:rPr>
        <w:t>O dispêndio financeiro decorrente da contratação ora pretendida decorrerá da dotação orçamentária</w:t>
      </w:r>
      <w:r w:rsidR="00775B01" w:rsidRPr="00302A39">
        <w:rPr>
          <w:rFonts w:ascii="Times New Roman" w:eastAsia="Times New Roman" w:hAnsi="Times New Roman" w:cs="Times New Roman"/>
          <w:sz w:val="20"/>
          <w:szCs w:val="20"/>
        </w:rPr>
        <w:t>:</w:t>
      </w:r>
    </w:p>
    <w:tbl>
      <w:tblPr>
        <w:tblW w:w="10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4"/>
        <w:gridCol w:w="8786"/>
      </w:tblGrid>
      <w:tr w:rsidR="000E63E4" w:rsidRPr="000E63E4" w14:paraId="1B86EADA" w14:textId="77777777" w:rsidTr="000D1EBE">
        <w:tc>
          <w:tcPr>
            <w:tcW w:w="1413" w:type="dxa"/>
            <w:tcBorders>
              <w:top w:val="single" w:sz="4" w:space="0" w:color="000000"/>
              <w:left w:val="single" w:sz="4" w:space="0" w:color="000000"/>
              <w:bottom w:val="single" w:sz="4" w:space="0" w:color="000000"/>
              <w:right w:val="single" w:sz="4" w:space="0" w:color="000000"/>
            </w:tcBorders>
            <w:hideMark/>
          </w:tcPr>
          <w:p w14:paraId="527FF90A" w14:textId="77777777" w:rsidR="000E63E4" w:rsidRPr="000E63E4" w:rsidRDefault="000E63E4" w:rsidP="000D1EBE">
            <w:pPr>
              <w:ind w:hanging="2"/>
              <w:rPr>
                <w:rFonts w:ascii="Times New Roman" w:hAnsi="Times New Roman" w:cs="Times New Roman"/>
                <w:b/>
                <w:sz w:val="20"/>
                <w:szCs w:val="20"/>
              </w:rPr>
            </w:pPr>
            <w:r w:rsidRPr="000E63E4">
              <w:rPr>
                <w:rFonts w:ascii="Times New Roman" w:hAnsi="Times New Roman" w:cs="Times New Roman"/>
                <w:b/>
                <w:sz w:val="20"/>
                <w:szCs w:val="20"/>
              </w:rPr>
              <w:t>Órgão</w:t>
            </w:r>
          </w:p>
        </w:tc>
        <w:tc>
          <w:tcPr>
            <w:tcW w:w="8781" w:type="dxa"/>
            <w:tcBorders>
              <w:top w:val="single" w:sz="4" w:space="0" w:color="000000"/>
              <w:left w:val="single" w:sz="4" w:space="0" w:color="000000"/>
              <w:bottom w:val="single" w:sz="4" w:space="0" w:color="000000"/>
              <w:right w:val="single" w:sz="4" w:space="0" w:color="000000"/>
            </w:tcBorders>
            <w:hideMark/>
          </w:tcPr>
          <w:p w14:paraId="1281E04F" w14:textId="77777777" w:rsidR="000E63E4" w:rsidRPr="000E63E4" w:rsidRDefault="000E63E4" w:rsidP="000D1EBE">
            <w:pPr>
              <w:rPr>
                <w:rFonts w:ascii="Times New Roman" w:hAnsi="Times New Roman" w:cs="Times New Roman"/>
                <w:sz w:val="20"/>
                <w:szCs w:val="20"/>
              </w:rPr>
            </w:pPr>
            <w:r w:rsidRPr="000E63E4">
              <w:rPr>
                <w:rFonts w:ascii="Times New Roman" w:hAnsi="Times New Roman" w:cs="Times New Roman"/>
                <w:sz w:val="20"/>
                <w:szCs w:val="20"/>
              </w:rPr>
              <w:t>3-Secretaria Municipal da Administração</w:t>
            </w:r>
          </w:p>
        </w:tc>
      </w:tr>
      <w:tr w:rsidR="000E63E4" w:rsidRPr="000E63E4" w14:paraId="0388C84F" w14:textId="77777777" w:rsidTr="000D1EBE">
        <w:tc>
          <w:tcPr>
            <w:tcW w:w="1413" w:type="dxa"/>
            <w:tcBorders>
              <w:top w:val="single" w:sz="4" w:space="0" w:color="000000"/>
              <w:left w:val="single" w:sz="4" w:space="0" w:color="000000"/>
              <w:bottom w:val="single" w:sz="4" w:space="0" w:color="000000"/>
              <w:right w:val="single" w:sz="4" w:space="0" w:color="000000"/>
            </w:tcBorders>
            <w:hideMark/>
          </w:tcPr>
          <w:p w14:paraId="21EC70DC" w14:textId="77777777" w:rsidR="000E63E4" w:rsidRPr="000E63E4" w:rsidRDefault="000E63E4" w:rsidP="000D1EBE">
            <w:pPr>
              <w:ind w:hanging="2"/>
              <w:rPr>
                <w:rFonts w:ascii="Times New Roman" w:hAnsi="Times New Roman" w:cs="Times New Roman"/>
                <w:b/>
                <w:sz w:val="20"/>
                <w:szCs w:val="20"/>
              </w:rPr>
            </w:pPr>
            <w:r w:rsidRPr="000E63E4">
              <w:rPr>
                <w:rFonts w:ascii="Times New Roman" w:hAnsi="Times New Roman" w:cs="Times New Roman"/>
                <w:b/>
                <w:sz w:val="20"/>
                <w:szCs w:val="20"/>
              </w:rPr>
              <w:t>Unidade</w:t>
            </w:r>
          </w:p>
        </w:tc>
        <w:tc>
          <w:tcPr>
            <w:tcW w:w="8781" w:type="dxa"/>
            <w:tcBorders>
              <w:top w:val="single" w:sz="4" w:space="0" w:color="000000"/>
              <w:left w:val="single" w:sz="4" w:space="0" w:color="000000"/>
              <w:bottom w:val="single" w:sz="4" w:space="0" w:color="000000"/>
              <w:right w:val="single" w:sz="4" w:space="0" w:color="000000"/>
            </w:tcBorders>
            <w:hideMark/>
          </w:tcPr>
          <w:p w14:paraId="06B25C3A" w14:textId="77777777" w:rsidR="000E63E4" w:rsidRPr="000E63E4" w:rsidRDefault="000E63E4" w:rsidP="000D1EBE">
            <w:pPr>
              <w:ind w:hanging="2"/>
              <w:rPr>
                <w:rFonts w:ascii="Times New Roman" w:hAnsi="Times New Roman" w:cs="Times New Roman"/>
                <w:sz w:val="20"/>
                <w:szCs w:val="20"/>
              </w:rPr>
            </w:pPr>
            <w:r w:rsidRPr="000E63E4">
              <w:rPr>
                <w:rFonts w:ascii="Times New Roman" w:hAnsi="Times New Roman" w:cs="Times New Roman"/>
                <w:sz w:val="20"/>
                <w:szCs w:val="20"/>
              </w:rPr>
              <w:t>1- Secretaria Municipal da Administração</w:t>
            </w:r>
          </w:p>
        </w:tc>
      </w:tr>
      <w:tr w:rsidR="000E63E4" w:rsidRPr="000E63E4" w14:paraId="53603808" w14:textId="77777777" w:rsidTr="000D1EBE">
        <w:trPr>
          <w:trHeight w:val="82"/>
        </w:trPr>
        <w:tc>
          <w:tcPr>
            <w:tcW w:w="1413" w:type="dxa"/>
            <w:tcBorders>
              <w:top w:val="single" w:sz="4" w:space="0" w:color="000000"/>
              <w:left w:val="single" w:sz="4" w:space="0" w:color="000000"/>
              <w:bottom w:val="single" w:sz="4" w:space="0" w:color="000000"/>
              <w:right w:val="single" w:sz="4" w:space="0" w:color="000000"/>
            </w:tcBorders>
            <w:hideMark/>
          </w:tcPr>
          <w:p w14:paraId="31792AC2" w14:textId="77777777" w:rsidR="000E63E4" w:rsidRPr="000E63E4" w:rsidRDefault="000E63E4" w:rsidP="000D1EBE">
            <w:pPr>
              <w:ind w:hanging="2"/>
              <w:rPr>
                <w:rFonts w:ascii="Times New Roman" w:hAnsi="Times New Roman" w:cs="Times New Roman"/>
                <w:b/>
                <w:sz w:val="20"/>
                <w:szCs w:val="20"/>
              </w:rPr>
            </w:pPr>
            <w:r w:rsidRPr="000E63E4">
              <w:rPr>
                <w:rFonts w:ascii="Times New Roman" w:hAnsi="Times New Roman" w:cs="Times New Roman"/>
                <w:b/>
                <w:sz w:val="20"/>
                <w:szCs w:val="20"/>
              </w:rPr>
              <w:t>Dotação</w:t>
            </w:r>
          </w:p>
        </w:tc>
        <w:tc>
          <w:tcPr>
            <w:tcW w:w="8781" w:type="dxa"/>
            <w:tcBorders>
              <w:top w:val="single" w:sz="4" w:space="0" w:color="000000"/>
              <w:left w:val="single" w:sz="4" w:space="0" w:color="000000"/>
              <w:bottom w:val="single" w:sz="4" w:space="0" w:color="000000"/>
              <w:right w:val="single" w:sz="4" w:space="0" w:color="000000"/>
            </w:tcBorders>
            <w:hideMark/>
          </w:tcPr>
          <w:p w14:paraId="106A26D3" w14:textId="1C8D0453" w:rsidR="000E63E4" w:rsidRPr="000E63E4" w:rsidRDefault="000E63E4" w:rsidP="000D1EBE">
            <w:pPr>
              <w:ind w:hanging="2"/>
              <w:rPr>
                <w:rFonts w:ascii="Times New Roman" w:hAnsi="Times New Roman" w:cs="Times New Roman"/>
                <w:sz w:val="20"/>
                <w:szCs w:val="20"/>
              </w:rPr>
            </w:pPr>
            <w:r w:rsidRPr="000E63E4">
              <w:rPr>
                <w:rFonts w:ascii="Times New Roman" w:hAnsi="Times New Roman" w:cs="Times New Roman"/>
                <w:sz w:val="20"/>
                <w:szCs w:val="20"/>
              </w:rPr>
              <w:t>2005</w:t>
            </w:r>
            <w:r w:rsidR="004218C8">
              <w:rPr>
                <w:rFonts w:ascii="Times New Roman" w:hAnsi="Times New Roman" w:cs="Times New Roman"/>
                <w:sz w:val="20"/>
                <w:szCs w:val="20"/>
              </w:rPr>
              <w:t xml:space="preserve"> </w:t>
            </w:r>
            <w:r w:rsidRPr="000E63E4">
              <w:rPr>
                <w:rFonts w:ascii="Times New Roman" w:hAnsi="Times New Roman" w:cs="Times New Roman"/>
                <w:sz w:val="20"/>
                <w:szCs w:val="20"/>
              </w:rPr>
              <w:t>- Manutenção das Atividades da Secretaria da Administração</w:t>
            </w:r>
          </w:p>
        </w:tc>
      </w:tr>
      <w:tr w:rsidR="000E63E4" w:rsidRPr="000E63E4" w14:paraId="337294EE" w14:textId="77777777" w:rsidTr="000D1EBE">
        <w:tc>
          <w:tcPr>
            <w:tcW w:w="1413" w:type="dxa"/>
            <w:tcBorders>
              <w:top w:val="single" w:sz="4" w:space="0" w:color="000000"/>
              <w:left w:val="single" w:sz="4" w:space="0" w:color="000000"/>
              <w:bottom w:val="single" w:sz="4" w:space="0" w:color="000000"/>
              <w:right w:val="single" w:sz="4" w:space="0" w:color="000000"/>
            </w:tcBorders>
            <w:hideMark/>
          </w:tcPr>
          <w:p w14:paraId="2D525A68" w14:textId="77777777" w:rsidR="000E63E4" w:rsidRPr="000E63E4" w:rsidRDefault="000E63E4" w:rsidP="000D1EBE">
            <w:pPr>
              <w:ind w:hanging="2"/>
              <w:rPr>
                <w:rFonts w:ascii="Times New Roman" w:hAnsi="Times New Roman" w:cs="Times New Roman"/>
                <w:b/>
                <w:sz w:val="20"/>
                <w:szCs w:val="20"/>
              </w:rPr>
            </w:pPr>
            <w:r w:rsidRPr="000E63E4">
              <w:rPr>
                <w:rFonts w:ascii="Times New Roman" w:hAnsi="Times New Roman" w:cs="Times New Roman"/>
                <w:b/>
                <w:sz w:val="20"/>
                <w:szCs w:val="20"/>
              </w:rPr>
              <w:t>Elemento</w:t>
            </w:r>
          </w:p>
        </w:tc>
        <w:tc>
          <w:tcPr>
            <w:tcW w:w="8781" w:type="dxa"/>
            <w:tcBorders>
              <w:top w:val="single" w:sz="4" w:space="0" w:color="000000"/>
              <w:left w:val="single" w:sz="4" w:space="0" w:color="000000"/>
              <w:bottom w:val="single" w:sz="4" w:space="0" w:color="000000"/>
              <w:right w:val="single" w:sz="4" w:space="0" w:color="000000"/>
            </w:tcBorders>
            <w:hideMark/>
          </w:tcPr>
          <w:p w14:paraId="4B6316E8" w14:textId="14074D58" w:rsidR="000E63E4" w:rsidRPr="000E63E4" w:rsidRDefault="000E63E4" w:rsidP="000D1EBE">
            <w:pPr>
              <w:ind w:hanging="2"/>
              <w:rPr>
                <w:rFonts w:ascii="Times New Roman" w:hAnsi="Times New Roman" w:cs="Times New Roman"/>
                <w:sz w:val="20"/>
                <w:szCs w:val="20"/>
              </w:rPr>
            </w:pPr>
            <w:r w:rsidRPr="000E63E4">
              <w:rPr>
                <w:rFonts w:ascii="Times New Roman" w:hAnsi="Times New Roman" w:cs="Times New Roman"/>
                <w:sz w:val="20"/>
                <w:szCs w:val="20"/>
              </w:rPr>
              <w:t>33390</w:t>
            </w:r>
            <w:r w:rsidR="00C130EC">
              <w:rPr>
                <w:rFonts w:ascii="Times New Roman" w:hAnsi="Times New Roman" w:cs="Times New Roman"/>
                <w:sz w:val="20"/>
                <w:szCs w:val="20"/>
              </w:rPr>
              <w:t>40 Serviços de Tecnologia da informação e comunicação-PJ</w:t>
            </w:r>
          </w:p>
        </w:tc>
      </w:tr>
    </w:tbl>
    <w:p w14:paraId="01934541" w14:textId="77777777" w:rsidR="00037D08" w:rsidRDefault="00037D08" w:rsidP="000E63E4">
      <w:pPr>
        <w:pBdr>
          <w:top w:val="nil"/>
          <w:left w:val="nil"/>
          <w:bottom w:val="nil"/>
          <w:right w:val="nil"/>
          <w:between w:val="nil"/>
        </w:pBdr>
        <w:ind w:left="102"/>
        <w:jc w:val="center"/>
        <w:rPr>
          <w:rFonts w:ascii="Times New Roman" w:eastAsia="Times New Roman" w:hAnsi="Times New Roman" w:cs="Times New Roman"/>
          <w:b/>
          <w:sz w:val="20"/>
          <w:szCs w:val="20"/>
        </w:rPr>
      </w:pPr>
    </w:p>
    <w:p w14:paraId="36BDD2FB" w14:textId="77777777" w:rsidR="00037D08" w:rsidRDefault="00037D08" w:rsidP="000E63E4">
      <w:pPr>
        <w:pBdr>
          <w:top w:val="nil"/>
          <w:left w:val="nil"/>
          <w:bottom w:val="nil"/>
          <w:right w:val="nil"/>
          <w:between w:val="nil"/>
        </w:pBdr>
        <w:ind w:left="102"/>
        <w:jc w:val="center"/>
        <w:rPr>
          <w:rFonts w:ascii="Times New Roman" w:eastAsia="Times New Roman" w:hAnsi="Times New Roman" w:cs="Times New Roman"/>
          <w:b/>
          <w:sz w:val="20"/>
          <w:szCs w:val="20"/>
        </w:rPr>
      </w:pPr>
    </w:p>
    <w:p w14:paraId="7491532A" w14:textId="77777777" w:rsidR="004E6324" w:rsidRDefault="004E6324" w:rsidP="000E63E4">
      <w:pPr>
        <w:pBdr>
          <w:top w:val="nil"/>
          <w:left w:val="nil"/>
          <w:bottom w:val="nil"/>
          <w:right w:val="nil"/>
          <w:between w:val="nil"/>
        </w:pBdr>
        <w:ind w:left="102"/>
        <w:jc w:val="center"/>
        <w:rPr>
          <w:rFonts w:ascii="Times New Roman" w:eastAsia="Times New Roman" w:hAnsi="Times New Roman" w:cs="Times New Roman"/>
          <w:b/>
          <w:sz w:val="20"/>
          <w:szCs w:val="20"/>
        </w:rPr>
      </w:pPr>
    </w:p>
    <w:p w14:paraId="25FC8F85" w14:textId="2FA8DB38" w:rsidR="00524563" w:rsidRPr="00302A39" w:rsidRDefault="00225686" w:rsidP="000E63E4">
      <w:pPr>
        <w:pBdr>
          <w:top w:val="nil"/>
          <w:left w:val="nil"/>
          <w:bottom w:val="nil"/>
          <w:right w:val="nil"/>
          <w:between w:val="nil"/>
        </w:pBdr>
        <w:ind w:left="102"/>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sz w:val="20"/>
          <w:szCs w:val="20"/>
        </w:rPr>
        <w:t>Palmitinho, RS,</w:t>
      </w:r>
      <w:r w:rsidR="000D55DE">
        <w:rPr>
          <w:rFonts w:ascii="Times New Roman" w:eastAsia="Times New Roman" w:hAnsi="Times New Roman" w:cs="Times New Roman"/>
          <w:b/>
          <w:sz w:val="20"/>
          <w:szCs w:val="20"/>
        </w:rPr>
        <w:t xml:space="preserve"> </w:t>
      </w:r>
      <w:r w:rsidR="005866D8">
        <w:rPr>
          <w:rFonts w:ascii="Times New Roman" w:eastAsia="Times New Roman" w:hAnsi="Times New Roman" w:cs="Times New Roman"/>
          <w:b/>
          <w:sz w:val="20"/>
          <w:szCs w:val="20"/>
        </w:rPr>
        <w:t>04</w:t>
      </w:r>
      <w:r w:rsidR="000D55DE">
        <w:rPr>
          <w:rFonts w:ascii="Times New Roman" w:eastAsia="Times New Roman" w:hAnsi="Times New Roman" w:cs="Times New Roman"/>
          <w:b/>
          <w:sz w:val="20"/>
          <w:szCs w:val="20"/>
        </w:rPr>
        <w:t xml:space="preserve"> de </w:t>
      </w:r>
      <w:r w:rsidR="005866D8">
        <w:rPr>
          <w:rFonts w:ascii="Times New Roman" w:eastAsia="Times New Roman" w:hAnsi="Times New Roman" w:cs="Times New Roman"/>
          <w:b/>
          <w:sz w:val="20"/>
          <w:szCs w:val="20"/>
        </w:rPr>
        <w:t>agosto</w:t>
      </w:r>
      <w:r w:rsidR="00E34656">
        <w:rPr>
          <w:rFonts w:ascii="Times New Roman" w:eastAsia="Times New Roman" w:hAnsi="Times New Roman" w:cs="Times New Roman"/>
          <w:b/>
          <w:sz w:val="20"/>
          <w:szCs w:val="20"/>
        </w:rPr>
        <w:t xml:space="preserve"> </w:t>
      </w:r>
      <w:r w:rsidR="00775B01" w:rsidRPr="00302A39">
        <w:rPr>
          <w:rFonts w:ascii="Times New Roman" w:eastAsia="Times New Roman" w:hAnsi="Times New Roman" w:cs="Times New Roman"/>
          <w:b/>
          <w:sz w:val="20"/>
          <w:szCs w:val="20"/>
        </w:rPr>
        <w:t>de 2025</w:t>
      </w:r>
      <w:r w:rsidR="00775B01" w:rsidRPr="00302A39">
        <w:rPr>
          <w:rFonts w:ascii="Times New Roman" w:eastAsia="Times New Roman" w:hAnsi="Times New Roman" w:cs="Times New Roman"/>
          <w:b/>
          <w:color w:val="000000"/>
          <w:sz w:val="20"/>
          <w:szCs w:val="20"/>
        </w:rPr>
        <w:t>.</w:t>
      </w:r>
    </w:p>
    <w:p w14:paraId="651AA6FF" w14:textId="77777777" w:rsidR="00524563" w:rsidRPr="00302A39" w:rsidRDefault="00524563" w:rsidP="00EE5FA2">
      <w:pPr>
        <w:pBdr>
          <w:top w:val="nil"/>
          <w:left w:val="nil"/>
          <w:bottom w:val="nil"/>
          <w:right w:val="nil"/>
          <w:between w:val="nil"/>
        </w:pBdr>
        <w:jc w:val="both"/>
        <w:rPr>
          <w:rFonts w:ascii="Times New Roman" w:eastAsia="Times New Roman" w:hAnsi="Times New Roman" w:cs="Times New Roman"/>
          <w:color w:val="000000"/>
          <w:sz w:val="20"/>
          <w:szCs w:val="20"/>
        </w:rPr>
      </w:pPr>
    </w:p>
    <w:p w14:paraId="4A8581FE" w14:textId="77777777" w:rsidR="00524563" w:rsidRPr="00302A39" w:rsidRDefault="00524563" w:rsidP="00EE5FA2">
      <w:pPr>
        <w:pBdr>
          <w:top w:val="nil"/>
          <w:left w:val="nil"/>
          <w:bottom w:val="nil"/>
          <w:right w:val="nil"/>
          <w:between w:val="nil"/>
        </w:pBdr>
        <w:jc w:val="both"/>
        <w:rPr>
          <w:rFonts w:ascii="Times New Roman" w:eastAsia="Times New Roman" w:hAnsi="Times New Roman" w:cs="Times New Roman"/>
          <w:color w:val="000000"/>
          <w:sz w:val="20"/>
          <w:szCs w:val="20"/>
        </w:rPr>
      </w:pPr>
    </w:p>
    <w:p w14:paraId="7ED8C2B0" w14:textId="77777777" w:rsidR="00524563" w:rsidRDefault="00524563" w:rsidP="00EE5FA2">
      <w:pPr>
        <w:pBdr>
          <w:top w:val="nil"/>
          <w:left w:val="nil"/>
          <w:bottom w:val="nil"/>
          <w:right w:val="nil"/>
          <w:between w:val="nil"/>
        </w:pBdr>
        <w:jc w:val="both"/>
        <w:rPr>
          <w:rFonts w:ascii="Times New Roman" w:eastAsia="Times New Roman" w:hAnsi="Times New Roman" w:cs="Times New Roman"/>
          <w:color w:val="000000"/>
          <w:sz w:val="20"/>
          <w:szCs w:val="20"/>
        </w:rPr>
      </w:pPr>
    </w:p>
    <w:p w14:paraId="4E955034" w14:textId="77777777" w:rsidR="000E63E4" w:rsidRPr="00302A39" w:rsidRDefault="000E63E4" w:rsidP="00EE5FA2">
      <w:pPr>
        <w:pBdr>
          <w:top w:val="nil"/>
          <w:left w:val="nil"/>
          <w:bottom w:val="nil"/>
          <w:right w:val="nil"/>
          <w:between w:val="nil"/>
        </w:pBdr>
        <w:jc w:val="both"/>
        <w:rPr>
          <w:rFonts w:ascii="Times New Roman" w:eastAsia="Times New Roman" w:hAnsi="Times New Roman" w:cs="Times New Roman"/>
          <w:color w:val="000000"/>
          <w:sz w:val="20"/>
          <w:szCs w:val="20"/>
        </w:rPr>
      </w:pPr>
    </w:p>
    <w:p w14:paraId="5CB1DCD6" w14:textId="2CAFB1C4" w:rsidR="00524563" w:rsidRPr="00302A39" w:rsidRDefault="00775B01" w:rsidP="00EE5FA2">
      <w:pPr>
        <w:pBdr>
          <w:top w:val="nil"/>
          <w:left w:val="nil"/>
          <w:bottom w:val="nil"/>
          <w:right w:val="nil"/>
          <w:between w:val="nil"/>
        </w:pBdr>
        <w:jc w:val="center"/>
        <w:rPr>
          <w:rFonts w:ascii="Times New Roman" w:eastAsia="Times New Roman" w:hAnsi="Times New Roman" w:cs="Times New Roman"/>
          <w:b/>
          <w:color w:val="000000"/>
          <w:sz w:val="20"/>
          <w:szCs w:val="20"/>
        </w:rPr>
      </w:pPr>
      <w:r w:rsidRPr="00302A39">
        <w:rPr>
          <w:rFonts w:ascii="Times New Roman" w:eastAsia="Times New Roman" w:hAnsi="Times New Roman" w:cs="Times New Roman"/>
          <w:b/>
          <w:color w:val="000000"/>
          <w:sz w:val="20"/>
          <w:szCs w:val="20"/>
        </w:rPr>
        <w:t>____________________________________________</w:t>
      </w:r>
    </w:p>
    <w:p w14:paraId="590A7CEC" w14:textId="0FDE8C80" w:rsidR="000E63E4" w:rsidRDefault="00E34656" w:rsidP="00EE5FA2">
      <w:pPr>
        <w:pBdr>
          <w:top w:val="nil"/>
          <w:left w:val="nil"/>
          <w:bottom w:val="nil"/>
          <w:right w:val="nil"/>
          <w:between w:val="nil"/>
        </w:pBdr>
        <w:ind w:left="102"/>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Deonir Sarmento</w:t>
      </w:r>
    </w:p>
    <w:p w14:paraId="2E71E42C" w14:textId="13DCD46F" w:rsidR="00225686" w:rsidRDefault="00E34656" w:rsidP="00EE5FA2">
      <w:pPr>
        <w:pBdr>
          <w:top w:val="nil"/>
          <w:left w:val="nil"/>
          <w:bottom w:val="nil"/>
          <w:right w:val="nil"/>
          <w:between w:val="nil"/>
        </w:pBdr>
        <w:ind w:left="102"/>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Secretá</w:t>
      </w:r>
      <w:r w:rsidR="00225686">
        <w:rPr>
          <w:rFonts w:ascii="Times New Roman" w:eastAsia="Times New Roman" w:hAnsi="Times New Roman" w:cs="Times New Roman"/>
          <w:b/>
          <w:color w:val="000000"/>
          <w:sz w:val="20"/>
          <w:szCs w:val="20"/>
        </w:rPr>
        <w:t>ri</w:t>
      </w:r>
      <w:r>
        <w:rPr>
          <w:rFonts w:ascii="Times New Roman" w:eastAsia="Times New Roman" w:hAnsi="Times New Roman" w:cs="Times New Roman"/>
          <w:b/>
          <w:color w:val="000000"/>
          <w:sz w:val="20"/>
          <w:szCs w:val="20"/>
        </w:rPr>
        <w:t>o</w:t>
      </w:r>
      <w:r w:rsidR="00225686">
        <w:rPr>
          <w:rFonts w:ascii="Times New Roman" w:eastAsia="Times New Roman" w:hAnsi="Times New Roman" w:cs="Times New Roman"/>
          <w:b/>
          <w:color w:val="000000"/>
          <w:sz w:val="20"/>
          <w:szCs w:val="20"/>
        </w:rPr>
        <w:t xml:space="preserve"> Municipal </w:t>
      </w:r>
      <w:r>
        <w:rPr>
          <w:rFonts w:ascii="Times New Roman" w:eastAsia="Times New Roman" w:hAnsi="Times New Roman" w:cs="Times New Roman"/>
          <w:b/>
          <w:color w:val="000000"/>
          <w:sz w:val="20"/>
          <w:szCs w:val="20"/>
        </w:rPr>
        <w:t>da Administração</w:t>
      </w:r>
    </w:p>
    <w:sectPr w:rsidR="00225686" w:rsidSect="002C2359">
      <w:footerReference w:type="default" r:id="rId8"/>
      <w:pgSz w:w="11910" w:h="16840"/>
      <w:pgMar w:top="1985" w:right="851" w:bottom="1701" w:left="851" w:header="0" w:footer="103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4EFE3" w14:textId="77777777" w:rsidR="008B74DE" w:rsidRDefault="008B74DE">
      <w:r>
        <w:separator/>
      </w:r>
    </w:p>
  </w:endnote>
  <w:endnote w:type="continuationSeparator" w:id="0">
    <w:p w14:paraId="1B446006" w14:textId="77777777" w:rsidR="008B74DE" w:rsidRDefault="008B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18EFC" w14:textId="77777777" w:rsidR="00524563" w:rsidRDefault="00775B01">
    <w:pPr>
      <w:pBdr>
        <w:top w:val="nil"/>
        <w:left w:val="nil"/>
        <w:bottom w:val="nil"/>
        <w:right w:val="nil"/>
        <w:between w:val="nil"/>
      </w:pBdr>
      <w:spacing w:line="14" w:lineRule="auto"/>
      <w:rPr>
        <w:rFonts w:ascii="Arial" w:eastAsia="Arial" w:hAnsi="Arial" w:cs="Arial"/>
        <w:color w:val="000000"/>
        <w:sz w:val="20"/>
        <w:szCs w:val="20"/>
      </w:rPr>
    </w:pPr>
    <w:r>
      <w:rPr>
        <w:noProof/>
        <w:lang w:val="pt-BR"/>
      </w:rPr>
      <mc:AlternateContent>
        <mc:Choice Requires="wps">
          <w:drawing>
            <wp:anchor distT="0" distB="0" distL="0" distR="0" simplePos="0" relativeHeight="251658240" behindDoc="1" locked="0" layoutInCell="1" hidden="0" allowOverlap="1" wp14:anchorId="5C60D64B" wp14:editId="0A09DAEF">
              <wp:simplePos x="0" y="0"/>
              <wp:positionH relativeFrom="column">
                <wp:posOffset>2844800</wp:posOffset>
              </wp:positionH>
              <wp:positionV relativeFrom="paragraph">
                <wp:posOffset>9867900</wp:posOffset>
              </wp:positionV>
              <wp:extent cx="186055" cy="201295"/>
              <wp:effectExtent l="0" t="0" r="0" b="0"/>
              <wp:wrapNone/>
              <wp:docPr id="4" name="Retângulo 4"/>
              <wp:cNvGraphicFramePr/>
              <a:graphic xmlns:a="http://schemas.openxmlformats.org/drawingml/2006/main">
                <a:graphicData uri="http://schemas.microsoft.com/office/word/2010/wordprocessingShape">
                  <wps:wsp>
                    <wps:cNvSpPr/>
                    <wps:spPr>
                      <a:xfrm>
                        <a:off x="5262498" y="3688878"/>
                        <a:ext cx="167005" cy="182245"/>
                      </a:xfrm>
                      <a:prstGeom prst="rect">
                        <a:avLst/>
                      </a:prstGeom>
                      <a:noFill/>
                      <a:ln>
                        <a:noFill/>
                      </a:ln>
                    </wps:spPr>
                    <wps:txbx>
                      <w:txbxContent>
                        <w:p w14:paraId="3720B494" w14:textId="77777777" w:rsidR="00524563" w:rsidRDefault="00775B01">
                          <w:pPr>
                            <w:spacing w:before="12"/>
                            <w:ind w:left="60" w:firstLine="120"/>
                            <w:textDirection w:val="btLr"/>
                          </w:pPr>
                          <w:r>
                            <w:rPr>
                              <w:rFonts w:ascii="Arial" w:eastAsia="Arial" w:hAnsi="Arial" w:cs="Arial"/>
                              <w:color w:val="000000"/>
                            </w:rPr>
                            <w:t xml:space="preserve"> PAGE 2</w:t>
                          </w:r>
                        </w:p>
                      </w:txbxContent>
                    </wps:txbx>
                    <wps:bodyPr spcFirstLastPara="1" wrap="square" lIns="0" tIns="0" rIns="0" bIns="0" anchor="t" anchorCtr="0">
                      <a:noAutofit/>
                    </wps:bodyPr>
                  </wps:wsp>
                </a:graphicData>
              </a:graphic>
            </wp:anchor>
          </w:drawing>
        </mc:Choice>
        <mc:Fallback>
          <w:pict>
            <v:rect w14:anchorId="5C60D64B" id="Retângulo 4" o:spid="_x0000_s1026" style="position:absolute;margin-left:224pt;margin-top:777pt;width:14.65pt;height:15.8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" filled="f" stroked="f">
              <v:textbox inset="0,0,0,0">
                <w:txbxContent>
                  <w:p w14:paraId="3720B494" w14:textId="77777777" w:rsidR="00524563" w:rsidRDefault="00775B01">
                    <w:pPr>
                      <w:spacing w:before="12"/>
                      <w:ind w:left="60" w:firstLine="120"/>
                      <w:textDirection w:val="btLr"/>
                    </w:pPr>
                    <w:r>
                      <w:rPr>
                        <w:rFonts w:ascii="Arial" w:eastAsia="Arial" w:hAnsi="Arial" w:cs="Arial"/>
                        <w:color w:val="000000"/>
                      </w:rPr>
                      <w:t xml:space="preserve"> PAGE 2</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EA78A" w14:textId="77777777" w:rsidR="008B74DE" w:rsidRDefault="008B74DE">
      <w:r>
        <w:separator/>
      </w:r>
    </w:p>
  </w:footnote>
  <w:footnote w:type="continuationSeparator" w:id="0">
    <w:p w14:paraId="714DD806" w14:textId="77777777" w:rsidR="008B74DE" w:rsidRDefault="008B74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14C58"/>
    <w:multiLevelType w:val="multilevel"/>
    <w:tmpl w:val="43A684D2"/>
    <w:lvl w:ilvl="0">
      <w:start w:val="1"/>
      <w:numFmt w:val="decimal"/>
      <w:lvlText w:val="%1."/>
      <w:lvlJc w:val="left"/>
      <w:pPr>
        <w:ind w:left="360" w:hanging="360"/>
      </w:pPr>
      <w:rPr>
        <w:b/>
      </w:rPr>
    </w:lvl>
    <w:lvl w:ilvl="1">
      <w:start w:val="1"/>
      <w:numFmt w:val="decimal"/>
      <w:lvlText w:val="%1.%2."/>
      <w:lvlJc w:val="left"/>
      <w:pPr>
        <w:ind w:left="502" w:hanging="360"/>
      </w:pPr>
      <w:rPr>
        <w:b/>
      </w:rPr>
    </w:lvl>
    <w:lvl w:ilvl="2">
      <w:start w:val="1"/>
      <w:numFmt w:val="decimal"/>
      <w:lvlText w:val="%1.%2.%3."/>
      <w:lvlJc w:val="left"/>
      <w:pPr>
        <w:ind w:left="1004" w:hanging="720"/>
      </w:pPr>
      <w:rPr>
        <w:b/>
      </w:rPr>
    </w:lvl>
    <w:lvl w:ilvl="3">
      <w:start w:val="1"/>
      <w:numFmt w:val="decimal"/>
      <w:lvlText w:val="%1.%2.%3.%4."/>
      <w:lvlJc w:val="left"/>
      <w:pPr>
        <w:ind w:left="1146" w:hanging="720"/>
      </w:pPr>
      <w:rPr>
        <w:b/>
      </w:rPr>
    </w:lvl>
    <w:lvl w:ilvl="4">
      <w:start w:val="1"/>
      <w:numFmt w:val="decimal"/>
      <w:lvlText w:val="%1.%2.%3.%4.%5."/>
      <w:lvlJc w:val="left"/>
      <w:pPr>
        <w:ind w:left="1648" w:hanging="1080"/>
      </w:pPr>
      <w:rPr>
        <w:b/>
      </w:rPr>
    </w:lvl>
    <w:lvl w:ilvl="5">
      <w:start w:val="1"/>
      <w:numFmt w:val="decimal"/>
      <w:lvlText w:val="%1.%2.%3.%4.%5.%6."/>
      <w:lvlJc w:val="left"/>
      <w:pPr>
        <w:ind w:left="1790" w:hanging="1080"/>
      </w:pPr>
      <w:rPr>
        <w:b/>
      </w:rPr>
    </w:lvl>
    <w:lvl w:ilvl="6">
      <w:start w:val="1"/>
      <w:numFmt w:val="decimal"/>
      <w:lvlText w:val="%1.%2.%3.%4.%5.%6.%7."/>
      <w:lvlJc w:val="left"/>
      <w:pPr>
        <w:ind w:left="1932" w:hanging="1080"/>
      </w:pPr>
      <w:rPr>
        <w:b/>
      </w:rPr>
    </w:lvl>
    <w:lvl w:ilvl="7">
      <w:start w:val="1"/>
      <w:numFmt w:val="decimal"/>
      <w:lvlText w:val="%1.%2.%3.%4.%5.%6.%7.%8."/>
      <w:lvlJc w:val="left"/>
      <w:pPr>
        <w:ind w:left="2434" w:hanging="1440"/>
      </w:pPr>
      <w:rPr>
        <w:b/>
      </w:rPr>
    </w:lvl>
    <w:lvl w:ilvl="8">
      <w:start w:val="1"/>
      <w:numFmt w:val="decimal"/>
      <w:lvlText w:val="%1.%2.%3.%4.%5.%6.%7.%8.%9."/>
      <w:lvlJc w:val="left"/>
      <w:pPr>
        <w:ind w:left="2576" w:hanging="1439"/>
      </w:pPr>
      <w:rPr>
        <w:b/>
      </w:rPr>
    </w:lvl>
  </w:abstractNum>
  <w:abstractNum w:abstractNumId="1">
    <w:nsid w:val="299E4CDA"/>
    <w:multiLevelType w:val="multilevel"/>
    <w:tmpl w:val="0818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2D0CBD"/>
    <w:multiLevelType w:val="multilevel"/>
    <w:tmpl w:val="D40A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44010B"/>
    <w:multiLevelType w:val="hybridMultilevel"/>
    <w:tmpl w:val="4B4E5656"/>
    <w:lvl w:ilvl="0" w:tplc="D30E7BC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4">
    <w:nsid w:val="691E615F"/>
    <w:multiLevelType w:val="multilevel"/>
    <w:tmpl w:val="97505C4A"/>
    <w:lvl w:ilvl="0">
      <w:start w:val="1"/>
      <w:numFmt w:val="decimal"/>
      <w:lvlText w:val="%1."/>
      <w:lvlJc w:val="left"/>
      <w:pPr>
        <w:ind w:left="269" w:hanging="269"/>
      </w:pPr>
      <w:rPr>
        <w:rFonts w:ascii="Times New Roman" w:eastAsia="Arial" w:hAnsi="Times New Roman" w:cs="Times New Roman" w:hint="default"/>
        <w:b/>
        <w:i w:val="0"/>
        <w:sz w:val="24"/>
        <w:szCs w:val="24"/>
      </w:rPr>
    </w:lvl>
    <w:lvl w:ilvl="1">
      <w:numFmt w:val="bullet"/>
      <w:lvlText w:val="•"/>
      <w:lvlJc w:val="left"/>
      <w:pPr>
        <w:ind w:left="1169" w:hanging="269"/>
      </w:pPr>
    </w:lvl>
    <w:lvl w:ilvl="2">
      <w:numFmt w:val="bullet"/>
      <w:lvlText w:val="•"/>
      <w:lvlJc w:val="left"/>
      <w:pPr>
        <w:ind w:left="2060" w:hanging="269"/>
      </w:pPr>
    </w:lvl>
    <w:lvl w:ilvl="3">
      <w:numFmt w:val="bullet"/>
      <w:lvlText w:val="•"/>
      <w:lvlJc w:val="left"/>
      <w:pPr>
        <w:ind w:left="2950" w:hanging="268"/>
      </w:pPr>
    </w:lvl>
    <w:lvl w:ilvl="4">
      <w:numFmt w:val="bullet"/>
      <w:lvlText w:val="•"/>
      <w:lvlJc w:val="left"/>
      <w:pPr>
        <w:ind w:left="3841" w:hanging="268"/>
      </w:pPr>
    </w:lvl>
    <w:lvl w:ilvl="5">
      <w:numFmt w:val="bullet"/>
      <w:lvlText w:val="•"/>
      <w:lvlJc w:val="left"/>
      <w:pPr>
        <w:ind w:left="4732" w:hanging="269"/>
      </w:pPr>
    </w:lvl>
    <w:lvl w:ilvl="6">
      <w:numFmt w:val="bullet"/>
      <w:lvlText w:val="•"/>
      <w:lvlJc w:val="left"/>
      <w:pPr>
        <w:ind w:left="5622" w:hanging="268"/>
      </w:pPr>
    </w:lvl>
    <w:lvl w:ilvl="7">
      <w:numFmt w:val="bullet"/>
      <w:lvlText w:val="•"/>
      <w:lvlJc w:val="left"/>
      <w:pPr>
        <w:ind w:left="6513" w:hanging="269"/>
      </w:pPr>
    </w:lvl>
    <w:lvl w:ilvl="8">
      <w:numFmt w:val="bullet"/>
      <w:lvlText w:val="•"/>
      <w:lvlJc w:val="left"/>
      <w:pPr>
        <w:ind w:left="7404" w:hanging="269"/>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563"/>
    <w:rsid w:val="000321A8"/>
    <w:rsid w:val="0003344B"/>
    <w:rsid w:val="00037D08"/>
    <w:rsid w:val="000A1516"/>
    <w:rsid w:val="000D55DE"/>
    <w:rsid w:val="000E63E4"/>
    <w:rsid w:val="00123D5E"/>
    <w:rsid w:val="001C3288"/>
    <w:rsid w:val="002015F0"/>
    <w:rsid w:val="00225686"/>
    <w:rsid w:val="0025299C"/>
    <w:rsid w:val="00297BA0"/>
    <w:rsid w:val="002B1405"/>
    <w:rsid w:val="002B62A1"/>
    <w:rsid w:val="002C2359"/>
    <w:rsid w:val="002E6D42"/>
    <w:rsid w:val="00302A39"/>
    <w:rsid w:val="00313375"/>
    <w:rsid w:val="00320F17"/>
    <w:rsid w:val="0032179E"/>
    <w:rsid w:val="00387410"/>
    <w:rsid w:val="0041126F"/>
    <w:rsid w:val="00417A17"/>
    <w:rsid w:val="004218C8"/>
    <w:rsid w:val="00456F21"/>
    <w:rsid w:val="004E6324"/>
    <w:rsid w:val="00524563"/>
    <w:rsid w:val="00552692"/>
    <w:rsid w:val="00580AC2"/>
    <w:rsid w:val="00583285"/>
    <w:rsid w:val="005866D8"/>
    <w:rsid w:val="005B02E5"/>
    <w:rsid w:val="005B1595"/>
    <w:rsid w:val="00650C1D"/>
    <w:rsid w:val="00681785"/>
    <w:rsid w:val="00691B74"/>
    <w:rsid w:val="006E2E07"/>
    <w:rsid w:val="00701BED"/>
    <w:rsid w:val="00707D85"/>
    <w:rsid w:val="00713563"/>
    <w:rsid w:val="00775B01"/>
    <w:rsid w:val="007F35FE"/>
    <w:rsid w:val="0081162F"/>
    <w:rsid w:val="00874315"/>
    <w:rsid w:val="008B74DE"/>
    <w:rsid w:val="00914773"/>
    <w:rsid w:val="009254F8"/>
    <w:rsid w:val="00945140"/>
    <w:rsid w:val="00960E60"/>
    <w:rsid w:val="00964143"/>
    <w:rsid w:val="009B3772"/>
    <w:rsid w:val="009C3965"/>
    <w:rsid w:val="00A02465"/>
    <w:rsid w:val="00A23C0B"/>
    <w:rsid w:val="00A604CA"/>
    <w:rsid w:val="00AC3DDD"/>
    <w:rsid w:val="00AD68FE"/>
    <w:rsid w:val="00AF2FFB"/>
    <w:rsid w:val="00B95CB9"/>
    <w:rsid w:val="00B97320"/>
    <w:rsid w:val="00BA7664"/>
    <w:rsid w:val="00C071F8"/>
    <w:rsid w:val="00C130EC"/>
    <w:rsid w:val="00C16628"/>
    <w:rsid w:val="00C74F96"/>
    <w:rsid w:val="00CA06EE"/>
    <w:rsid w:val="00D00005"/>
    <w:rsid w:val="00DB2A9A"/>
    <w:rsid w:val="00E24E82"/>
    <w:rsid w:val="00E34656"/>
    <w:rsid w:val="00E64DAC"/>
    <w:rsid w:val="00E9485D"/>
    <w:rsid w:val="00EC0CCA"/>
    <w:rsid w:val="00EC6E50"/>
    <w:rsid w:val="00EE5FA2"/>
    <w:rsid w:val="00F72610"/>
    <w:rsid w:val="00F90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84D0"/>
  <w15:docId w15:val="{F86BFC08-5176-4264-BC6D-9B25BC6F8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rPr>
  </w:style>
  <w:style w:type="paragraph" w:styleId="Ttulo1">
    <w:name w:val="heading 1"/>
    <w:basedOn w:val="Normal"/>
    <w:uiPriority w:val="9"/>
    <w:qFormat/>
    <w:pPr>
      <w:ind w:left="368" w:hanging="266"/>
      <w:outlineLvl w:val="0"/>
    </w:pPr>
    <w:rPr>
      <w:rFonts w:ascii="Arial" w:eastAsia="Arial" w:hAnsi="Arial" w:cs="Arial"/>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368" w:hanging="266"/>
    </w:pPr>
    <w:rPr>
      <w:rFonts w:ascii="Arial" w:eastAsia="Arial" w:hAnsi="Arial" w:cs="Arial"/>
    </w:rPr>
  </w:style>
  <w:style w:type="paragraph" w:customStyle="1" w:styleId="TableParagraph">
    <w:name w:val="Table Paragraph"/>
    <w:basedOn w:val="Normal"/>
    <w:uiPriority w:val="1"/>
    <w:qFormat/>
  </w:style>
  <w:style w:type="paragraph" w:styleId="Textodenotaderodap">
    <w:name w:val="footnote text"/>
    <w:basedOn w:val="Normal"/>
    <w:link w:val="TextodenotaderodapChar"/>
    <w:uiPriority w:val="99"/>
    <w:semiHidden/>
    <w:unhideWhenUsed/>
    <w:rsid w:val="00581802"/>
    <w:rPr>
      <w:sz w:val="20"/>
      <w:szCs w:val="20"/>
    </w:rPr>
  </w:style>
  <w:style w:type="character" w:customStyle="1" w:styleId="TextodenotaderodapChar">
    <w:name w:val="Texto de nota de rodapé Char"/>
    <w:basedOn w:val="Fontepargpadro"/>
    <w:link w:val="Textodenotaderodap"/>
    <w:uiPriority w:val="99"/>
    <w:semiHidden/>
    <w:rsid w:val="00581802"/>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581802"/>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Ind w:w="0" w:type="dxa"/>
      <w:tblCellMar>
        <w:top w:w="100" w:type="dxa"/>
        <w:left w:w="100" w:type="dxa"/>
        <w:bottom w:w="100" w:type="dxa"/>
        <w:right w:w="100" w:type="dxa"/>
      </w:tblCellMar>
    </w:tblPr>
  </w:style>
  <w:style w:type="table" w:styleId="Tabelacomgrade">
    <w:name w:val="Table Grid"/>
    <w:basedOn w:val="Tabelanormal"/>
    <w:rsid w:val="001160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customStyle="1" w:styleId="Default">
    <w:name w:val="Default"/>
    <w:rsid w:val="00E24E82"/>
    <w:pPr>
      <w:widowControl/>
      <w:autoSpaceDE w:val="0"/>
      <w:autoSpaceDN w:val="0"/>
      <w:adjustRightInd w:val="0"/>
    </w:pPr>
    <w:rPr>
      <w:color w:val="000000"/>
      <w:sz w:val="24"/>
      <w:szCs w:val="24"/>
      <w:lang w:val="pt-BR"/>
    </w:rPr>
  </w:style>
  <w:style w:type="paragraph" w:styleId="NormalWeb">
    <w:name w:val="Normal (Web)"/>
    <w:basedOn w:val="Normal"/>
    <w:uiPriority w:val="99"/>
    <w:unhideWhenUsed/>
    <w:rsid w:val="00E24E82"/>
    <w:pPr>
      <w:widowControl/>
      <w:spacing w:before="100" w:beforeAutospacing="1" w:after="100" w:afterAutospacing="1"/>
    </w:pPr>
    <w:rPr>
      <w:rFonts w:ascii="Times New Roman" w:eastAsia="Times New Roman" w:hAnsi="Times New Roman" w:cs="Times New Roman"/>
      <w:sz w:val="24"/>
      <w:szCs w:val="24"/>
      <w:lang w:val="pt-BR"/>
    </w:rPr>
  </w:style>
  <w:style w:type="character" w:styleId="Forte">
    <w:name w:val="Strong"/>
    <w:basedOn w:val="Fontepargpadro"/>
    <w:uiPriority w:val="22"/>
    <w:qFormat/>
    <w:rsid w:val="00AC3D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6002">
      <w:bodyDiv w:val="1"/>
      <w:marLeft w:val="0"/>
      <w:marRight w:val="0"/>
      <w:marTop w:val="0"/>
      <w:marBottom w:val="0"/>
      <w:divBdr>
        <w:top w:val="none" w:sz="0" w:space="0" w:color="auto"/>
        <w:left w:val="none" w:sz="0" w:space="0" w:color="auto"/>
        <w:bottom w:val="none" w:sz="0" w:space="0" w:color="auto"/>
        <w:right w:val="none" w:sz="0" w:space="0" w:color="auto"/>
      </w:divBdr>
    </w:div>
    <w:div w:id="441534719">
      <w:bodyDiv w:val="1"/>
      <w:marLeft w:val="0"/>
      <w:marRight w:val="0"/>
      <w:marTop w:val="0"/>
      <w:marBottom w:val="0"/>
      <w:divBdr>
        <w:top w:val="none" w:sz="0" w:space="0" w:color="auto"/>
        <w:left w:val="none" w:sz="0" w:space="0" w:color="auto"/>
        <w:bottom w:val="none" w:sz="0" w:space="0" w:color="auto"/>
        <w:right w:val="none" w:sz="0" w:space="0" w:color="auto"/>
      </w:divBdr>
    </w:div>
    <w:div w:id="693581698">
      <w:bodyDiv w:val="1"/>
      <w:marLeft w:val="0"/>
      <w:marRight w:val="0"/>
      <w:marTop w:val="0"/>
      <w:marBottom w:val="0"/>
      <w:divBdr>
        <w:top w:val="none" w:sz="0" w:space="0" w:color="auto"/>
        <w:left w:val="none" w:sz="0" w:space="0" w:color="auto"/>
        <w:bottom w:val="none" w:sz="0" w:space="0" w:color="auto"/>
        <w:right w:val="none" w:sz="0" w:space="0" w:color="auto"/>
      </w:divBdr>
    </w:div>
    <w:div w:id="768040862">
      <w:bodyDiv w:val="1"/>
      <w:marLeft w:val="0"/>
      <w:marRight w:val="0"/>
      <w:marTop w:val="0"/>
      <w:marBottom w:val="0"/>
      <w:divBdr>
        <w:top w:val="none" w:sz="0" w:space="0" w:color="auto"/>
        <w:left w:val="none" w:sz="0" w:space="0" w:color="auto"/>
        <w:bottom w:val="none" w:sz="0" w:space="0" w:color="auto"/>
        <w:right w:val="none" w:sz="0" w:space="0" w:color="auto"/>
      </w:divBdr>
    </w:div>
    <w:div w:id="788548250">
      <w:bodyDiv w:val="1"/>
      <w:marLeft w:val="0"/>
      <w:marRight w:val="0"/>
      <w:marTop w:val="0"/>
      <w:marBottom w:val="0"/>
      <w:divBdr>
        <w:top w:val="none" w:sz="0" w:space="0" w:color="auto"/>
        <w:left w:val="none" w:sz="0" w:space="0" w:color="auto"/>
        <w:bottom w:val="none" w:sz="0" w:space="0" w:color="auto"/>
        <w:right w:val="none" w:sz="0" w:space="0" w:color="auto"/>
      </w:divBdr>
    </w:div>
    <w:div w:id="1682927137">
      <w:bodyDiv w:val="1"/>
      <w:marLeft w:val="0"/>
      <w:marRight w:val="0"/>
      <w:marTop w:val="0"/>
      <w:marBottom w:val="0"/>
      <w:divBdr>
        <w:top w:val="none" w:sz="0" w:space="0" w:color="auto"/>
        <w:left w:val="none" w:sz="0" w:space="0" w:color="auto"/>
        <w:bottom w:val="none" w:sz="0" w:space="0" w:color="auto"/>
        <w:right w:val="none" w:sz="0" w:space="0" w:color="auto"/>
      </w:divBdr>
    </w:div>
    <w:div w:id="2019385847">
      <w:bodyDiv w:val="1"/>
      <w:marLeft w:val="0"/>
      <w:marRight w:val="0"/>
      <w:marTop w:val="0"/>
      <w:marBottom w:val="0"/>
      <w:divBdr>
        <w:top w:val="none" w:sz="0" w:space="0" w:color="auto"/>
        <w:left w:val="none" w:sz="0" w:space="0" w:color="auto"/>
        <w:bottom w:val="none" w:sz="0" w:space="0" w:color="auto"/>
        <w:right w:val="none" w:sz="0" w:space="0" w:color="auto"/>
      </w:divBdr>
    </w:div>
    <w:div w:id="2140490955">
      <w:bodyDiv w:val="1"/>
      <w:marLeft w:val="0"/>
      <w:marRight w:val="0"/>
      <w:marTop w:val="0"/>
      <w:marBottom w:val="0"/>
      <w:divBdr>
        <w:top w:val="none" w:sz="0" w:space="0" w:color="auto"/>
        <w:left w:val="none" w:sz="0" w:space="0" w:color="auto"/>
        <w:bottom w:val="none" w:sz="0" w:space="0" w:color="auto"/>
        <w:right w:val="none" w:sz="0" w:space="0" w:color="auto"/>
      </w:divBdr>
    </w:div>
    <w:div w:id="2144882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RJWUs0M31txIwcXW2X0gyWTspg==">CgMxLjAyCGguZ2pkZ3hzMg5oLjczeTN6amg3bnRuNTIJaC4zMGowemxsOAByITF1bjVCNlVvT0xvVERibW4xcHVEbUU2SUttdTZNWFRuMA==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3</Pages>
  <Words>1253</Words>
  <Characters>6772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Palmitinho Prefeitura</cp:lastModifiedBy>
  <cp:revision>34</cp:revision>
  <cp:lastPrinted>2025-01-22T12:45:00Z</cp:lastPrinted>
  <dcterms:created xsi:type="dcterms:W3CDTF">2025-01-06T19:18:00Z</dcterms:created>
  <dcterms:modified xsi:type="dcterms:W3CDTF">2025-08-26T19:17:00Z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2022-10-19T00:00:00Z</vt:lpwstr>
  </property>
  <property fmtid="{D5CDD505-2E9C-101B-9397-08002B2CF9AE}" pid="3" name="Creator">
    <vt:lpwstr>Microsoft® Word para Microsoft 365</vt:lpwstr>
  </property>
  <property fmtid="{D5CDD505-2E9C-101B-9397-08002B2CF9AE}" pid="4" name="LastSaved">
    <vt:lpwstr>2024-01-03T00:00:00Z</vt:lpwstr>
  </property>
  <property fmtid="{D5CDD505-2E9C-101B-9397-08002B2CF9AE}" pid="5" name="Producer">
    <vt:lpwstr>Microsoft® Word para Microsoft 365</vt:lpwstr>
  </property>
</Properties>
</file>