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519C10" w14:textId="77777777" w:rsidR="00870C6E" w:rsidRDefault="00870C6E" w:rsidP="00870C6E">
      <w:pPr>
        <w:spacing w:after="0" w:line="288" w:lineRule="auto"/>
        <w:jc w:val="center"/>
        <w:rPr>
          <w:rFonts w:ascii="Times New Roman" w:hAnsi="Times New Roman" w:cs="Times New Roman"/>
          <w:b/>
          <w:bCs/>
          <w:u w:val="single"/>
        </w:rPr>
      </w:pPr>
      <w:r w:rsidRPr="00870C6E">
        <w:rPr>
          <w:rFonts w:ascii="Times New Roman" w:hAnsi="Times New Roman" w:cs="Times New Roman"/>
          <w:b/>
          <w:bCs/>
          <w:u w:val="single"/>
        </w:rPr>
        <w:t>ESTUDO TÉCNICO PRELIMINAR – ETP</w:t>
      </w:r>
    </w:p>
    <w:p w14:paraId="332FEBB6" w14:textId="77777777" w:rsidR="00870C6E" w:rsidRDefault="00870C6E" w:rsidP="00870C6E">
      <w:pPr>
        <w:spacing w:after="0" w:line="288" w:lineRule="auto"/>
        <w:rPr>
          <w:rFonts w:ascii="Times New Roman" w:hAnsi="Times New Roman" w:cs="Times New Roman"/>
          <w:b/>
          <w:bCs/>
          <w:u w:val="single"/>
        </w:rPr>
      </w:pPr>
    </w:p>
    <w:p w14:paraId="3E4DC175" w14:textId="77777777" w:rsidR="00870C6E" w:rsidRPr="00870C6E" w:rsidRDefault="00870C6E" w:rsidP="00870C6E">
      <w:pPr>
        <w:spacing w:after="0" w:line="288" w:lineRule="auto"/>
        <w:jc w:val="both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Órgão/Entidade: Município de Palmitinho/RS</w:t>
      </w:r>
    </w:p>
    <w:p w14:paraId="48038AF5" w14:textId="77777777" w:rsidR="00870C6E" w:rsidRPr="00870C6E" w:rsidRDefault="00870C6E" w:rsidP="00870C6E">
      <w:pPr>
        <w:spacing w:after="0" w:line="288" w:lineRule="auto"/>
        <w:jc w:val="both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 xml:space="preserve">Secretaria Demandante: Secretaria Municipal de Obras e Serviços </w:t>
      </w:r>
    </w:p>
    <w:p w14:paraId="4AF6B098" w14:textId="62F8127A" w:rsidR="00870C6E" w:rsidRPr="00870C6E" w:rsidRDefault="00870C6E" w:rsidP="00870C6E">
      <w:pPr>
        <w:spacing w:after="0" w:line="288" w:lineRule="auto"/>
        <w:jc w:val="both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 xml:space="preserve">Modalidade: </w:t>
      </w:r>
      <w:r w:rsidRPr="00870C6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Concorrência Eletrônica em regime de empreitada global</w:t>
      </w:r>
    </w:p>
    <w:p w14:paraId="645258B8" w14:textId="77777777" w:rsidR="00870C6E" w:rsidRDefault="00870C6E" w:rsidP="00870C6E">
      <w:pPr>
        <w:spacing w:after="0" w:line="288" w:lineRule="auto"/>
        <w:rPr>
          <w:rFonts w:ascii="Times New Roman" w:hAnsi="Times New Roman" w:cs="Times New Roman"/>
          <w:b/>
          <w:bCs/>
        </w:rPr>
      </w:pPr>
    </w:p>
    <w:p w14:paraId="3A0E01A9" w14:textId="4622837B" w:rsidR="00870C6E" w:rsidRPr="00870C6E" w:rsidRDefault="00870C6E" w:rsidP="00870C6E">
      <w:pPr>
        <w:spacing w:after="0" w:line="288" w:lineRule="auto"/>
        <w:rPr>
          <w:rFonts w:ascii="Times New Roman" w:hAnsi="Times New Roman" w:cs="Times New Roman"/>
          <w:b/>
          <w:bCs/>
          <w:u w:val="single"/>
        </w:rPr>
      </w:pPr>
      <w:r w:rsidRPr="00870C6E">
        <w:rPr>
          <w:rFonts w:ascii="Times New Roman" w:hAnsi="Times New Roman" w:cs="Times New Roman"/>
          <w:b/>
          <w:bCs/>
          <w:u w:val="single"/>
        </w:rPr>
        <w:t>1. DESCRIÇÃO DA NECESSIDADE DA CONTRATAÇÃO</w:t>
      </w:r>
      <w:r>
        <w:rPr>
          <w:rFonts w:ascii="Times New Roman" w:hAnsi="Times New Roman" w:cs="Times New Roman"/>
          <w:b/>
          <w:bCs/>
          <w:u w:val="single"/>
        </w:rPr>
        <w:t>:</w:t>
      </w:r>
    </w:p>
    <w:p w14:paraId="466283DD" w14:textId="1A255FD9" w:rsidR="00870C6E" w:rsidRPr="00870C6E" w:rsidRDefault="00870C6E" w:rsidP="00870C6E">
      <w:pPr>
        <w:spacing w:after="0" w:line="288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1.1. </w:t>
      </w:r>
      <w:r w:rsidRPr="00870C6E">
        <w:rPr>
          <w:rFonts w:ascii="Times New Roman" w:hAnsi="Times New Roman" w:cs="Times New Roman"/>
        </w:rPr>
        <w:t>O presente Estudo Técnico Preliminar tem por finalidade demonstrar a viabilidade técnica da contratação de empresa especializada para execução de obra de engenharia destinada à construção de 01 (uma) ponte em concreto armado pré-moldado sobre curso d'água localizado na comunidade da Linha Caldeirão, bem como à implantação de 05 (cinco) galerias em aduelas de concreto armado, situadas nas comunidades da Linha Braguinha, Linha Caldeirão, Linha Carreirão e Linha Maurina, conforme Projetos de Engenharia elaborados pelo Município.</w:t>
      </w:r>
    </w:p>
    <w:p w14:paraId="4C699C76" w14:textId="173ECF18" w:rsidR="00870C6E" w:rsidRPr="00870C6E" w:rsidRDefault="00870C6E" w:rsidP="00870C6E">
      <w:pPr>
        <w:spacing w:after="0" w:line="288" w:lineRule="auto"/>
        <w:jc w:val="both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 xml:space="preserve">1.2. </w:t>
      </w:r>
      <w:r w:rsidRPr="00870C6E">
        <w:rPr>
          <w:rFonts w:ascii="Times New Roman" w:hAnsi="Times New Roman" w:cs="Times New Roman"/>
        </w:rPr>
        <w:t>A contratação decorre da necessidade de melhorar a infraestrutura viária rural, garantindo segurança, mobilidade e continuidade do tráfego de pessoas, veículos leves, transporte escolar, ambulâncias, máquinas agrícolas e veículos de carga.</w:t>
      </w:r>
    </w:p>
    <w:p w14:paraId="0AA43948" w14:textId="71638118" w:rsidR="00870C6E" w:rsidRPr="00870C6E" w:rsidRDefault="00870C6E" w:rsidP="00870C6E">
      <w:pPr>
        <w:spacing w:after="0" w:line="288" w:lineRule="auto"/>
        <w:jc w:val="both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 xml:space="preserve">1.3. </w:t>
      </w:r>
      <w:r w:rsidRPr="00870C6E">
        <w:rPr>
          <w:rFonts w:ascii="Times New Roman" w:hAnsi="Times New Roman" w:cs="Times New Roman"/>
        </w:rPr>
        <w:t>As estruturas existentes apresentam limitações estruturais e hidráulicas, ocasionando frequentes interrupções das vias em períodos de chuvas intensas, comprometendo o deslocamento da população e o escoamento da produção agrícola.</w:t>
      </w:r>
    </w:p>
    <w:p w14:paraId="59362D89" w14:textId="436312DB" w:rsidR="00870C6E" w:rsidRPr="00870C6E" w:rsidRDefault="00870C6E" w:rsidP="00870C6E">
      <w:pPr>
        <w:spacing w:after="0" w:line="288" w:lineRule="auto"/>
        <w:jc w:val="both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 xml:space="preserve">1.3. </w:t>
      </w:r>
      <w:r w:rsidRPr="00870C6E">
        <w:rPr>
          <w:rFonts w:ascii="Times New Roman" w:hAnsi="Times New Roman" w:cs="Times New Roman"/>
        </w:rPr>
        <w:t>A obra integra o Plano de Trabalho aprovado no Termo de Convênio FPE nº 2049/2026, firmado entre o Município e a Secretaria Estadual de Desenvolvimento Urbano e Metropolitano do Estado do Rio Grande do Sul – SEDUR, constituindo obrigação da Administração promover sua execução dentro dos prazos estabelecidos.</w:t>
      </w:r>
    </w:p>
    <w:p w14:paraId="3DEBD2EF" w14:textId="77777777" w:rsidR="00870C6E" w:rsidRDefault="00870C6E" w:rsidP="00870C6E">
      <w:pPr>
        <w:spacing w:after="0" w:line="288" w:lineRule="auto"/>
        <w:rPr>
          <w:rFonts w:ascii="Times New Roman" w:hAnsi="Times New Roman" w:cs="Times New Roman"/>
          <w:b/>
          <w:bCs/>
        </w:rPr>
      </w:pPr>
    </w:p>
    <w:p w14:paraId="0AEDC782" w14:textId="1B07E887" w:rsidR="00870C6E" w:rsidRPr="00870C6E" w:rsidRDefault="00870C6E" w:rsidP="00870C6E">
      <w:pPr>
        <w:spacing w:after="0" w:line="288" w:lineRule="auto"/>
        <w:rPr>
          <w:rFonts w:ascii="Times New Roman" w:hAnsi="Times New Roman" w:cs="Times New Roman"/>
          <w:b/>
          <w:bCs/>
          <w:u w:val="single"/>
        </w:rPr>
      </w:pPr>
      <w:r w:rsidRPr="00870C6E">
        <w:rPr>
          <w:rFonts w:ascii="Times New Roman" w:hAnsi="Times New Roman" w:cs="Times New Roman"/>
          <w:b/>
          <w:bCs/>
          <w:u w:val="single"/>
        </w:rPr>
        <w:t>2. DEMONSTRAÇÃO DA PREVISÃO NO PLANEJAMENTO DA ADMINISTRAÇÃO</w:t>
      </w:r>
      <w:r>
        <w:rPr>
          <w:rFonts w:ascii="Times New Roman" w:hAnsi="Times New Roman" w:cs="Times New Roman"/>
          <w:b/>
          <w:bCs/>
          <w:u w:val="single"/>
        </w:rPr>
        <w:t>S</w:t>
      </w:r>
    </w:p>
    <w:p w14:paraId="5F0B7AF9" w14:textId="6B37AF4E" w:rsidR="00870C6E" w:rsidRPr="00870C6E" w:rsidRDefault="00870C6E" w:rsidP="00870C6E">
      <w:pPr>
        <w:spacing w:after="0" w:line="28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2.1. </w:t>
      </w:r>
      <w:r w:rsidRPr="00870C6E">
        <w:rPr>
          <w:rFonts w:ascii="Times New Roman" w:hAnsi="Times New Roman" w:cs="Times New Roman"/>
        </w:rPr>
        <w:t>A contratação encontra-se alinhada ao planejamento institucional da Administração Municipal, estando compatível com:</w:t>
      </w:r>
    </w:p>
    <w:p w14:paraId="56799DDD" w14:textId="77777777" w:rsidR="00870C6E" w:rsidRPr="00870C6E" w:rsidRDefault="00870C6E" w:rsidP="00870C6E">
      <w:pPr>
        <w:numPr>
          <w:ilvl w:val="0"/>
          <w:numId w:val="8"/>
        </w:numPr>
        <w:tabs>
          <w:tab w:val="left" w:pos="142"/>
        </w:tabs>
        <w:spacing w:after="0" w:line="288" w:lineRule="auto"/>
        <w:ind w:hanging="720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Plano Plurianual – PPA;</w:t>
      </w:r>
    </w:p>
    <w:p w14:paraId="12AA0759" w14:textId="77777777" w:rsidR="00870C6E" w:rsidRPr="00870C6E" w:rsidRDefault="00870C6E" w:rsidP="00870C6E">
      <w:pPr>
        <w:numPr>
          <w:ilvl w:val="0"/>
          <w:numId w:val="8"/>
        </w:numPr>
        <w:tabs>
          <w:tab w:val="left" w:pos="142"/>
        </w:tabs>
        <w:spacing w:after="0" w:line="288" w:lineRule="auto"/>
        <w:ind w:hanging="720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Lei de Diretrizes Orçamentárias – LDO;</w:t>
      </w:r>
    </w:p>
    <w:p w14:paraId="1FE88F91" w14:textId="77777777" w:rsidR="00870C6E" w:rsidRPr="00870C6E" w:rsidRDefault="00870C6E" w:rsidP="00870C6E">
      <w:pPr>
        <w:numPr>
          <w:ilvl w:val="0"/>
          <w:numId w:val="8"/>
        </w:numPr>
        <w:tabs>
          <w:tab w:val="left" w:pos="142"/>
        </w:tabs>
        <w:spacing w:after="0" w:line="288" w:lineRule="auto"/>
        <w:ind w:hanging="720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Lei Orçamentária Anual – LOA;</w:t>
      </w:r>
    </w:p>
    <w:p w14:paraId="37D863ED" w14:textId="77777777" w:rsidR="00870C6E" w:rsidRPr="00870C6E" w:rsidRDefault="00870C6E" w:rsidP="00870C6E">
      <w:pPr>
        <w:numPr>
          <w:ilvl w:val="0"/>
          <w:numId w:val="8"/>
        </w:numPr>
        <w:tabs>
          <w:tab w:val="left" w:pos="142"/>
        </w:tabs>
        <w:spacing w:after="0" w:line="288" w:lineRule="auto"/>
        <w:ind w:hanging="720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Plano de Trabalho do Convênio FPE nº 2049/2026;</w:t>
      </w:r>
    </w:p>
    <w:p w14:paraId="037E420F" w14:textId="77777777" w:rsidR="00870C6E" w:rsidRPr="00870C6E" w:rsidRDefault="00870C6E" w:rsidP="00870C6E">
      <w:pPr>
        <w:numPr>
          <w:ilvl w:val="0"/>
          <w:numId w:val="8"/>
        </w:numPr>
        <w:tabs>
          <w:tab w:val="left" w:pos="142"/>
        </w:tabs>
        <w:spacing w:after="0" w:line="288" w:lineRule="auto"/>
        <w:ind w:hanging="720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Planejamento da Secretaria Municipal de Obras.</w:t>
      </w:r>
    </w:p>
    <w:p w14:paraId="1DB8ED74" w14:textId="06086331" w:rsidR="00870C6E" w:rsidRPr="00870C6E" w:rsidRDefault="00870C6E" w:rsidP="00870C6E">
      <w:pPr>
        <w:spacing w:after="0" w:line="28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2.2. </w:t>
      </w:r>
      <w:r w:rsidRPr="00870C6E">
        <w:rPr>
          <w:rFonts w:ascii="Times New Roman" w:hAnsi="Times New Roman" w:cs="Times New Roman"/>
        </w:rPr>
        <w:t>A execução da obra constitui ação prioritária voltada à melhoria da infraestrutura viária rural e ao fortalecimento do desenvolvimento econômico do Município.</w:t>
      </w:r>
    </w:p>
    <w:p w14:paraId="35D0ADEA" w14:textId="77777777" w:rsidR="00870C6E" w:rsidRDefault="00870C6E" w:rsidP="00870C6E">
      <w:pPr>
        <w:spacing w:after="0" w:line="288" w:lineRule="auto"/>
        <w:rPr>
          <w:rFonts w:ascii="Times New Roman" w:hAnsi="Times New Roman" w:cs="Times New Roman"/>
          <w:b/>
          <w:bCs/>
        </w:rPr>
      </w:pPr>
    </w:p>
    <w:p w14:paraId="1CB17131" w14:textId="21ACB84F" w:rsidR="00870C6E" w:rsidRPr="00870C6E" w:rsidRDefault="00870C6E" w:rsidP="00870C6E">
      <w:pPr>
        <w:spacing w:after="0" w:line="288" w:lineRule="auto"/>
        <w:rPr>
          <w:rFonts w:ascii="Times New Roman" w:hAnsi="Times New Roman" w:cs="Times New Roman"/>
          <w:b/>
          <w:bCs/>
          <w:u w:val="single"/>
        </w:rPr>
      </w:pPr>
      <w:r w:rsidRPr="00870C6E">
        <w:rPr>
          <w:rFonts w:ascii="Times New Roman" w:hAnsi="Times New Roman" w:cs="Times New Roman"/>
          <w:b/>
          <w:bCs/>
          <w:u w:val="single"/>
        </w:rPr>
        <w:t>3. REQUISITOS DA CONTRATAÇÃO</w:t>
      </w:r>
      <w:r>
        <w:rPr>
          <w:rFonts w:ascii="Times New Roman" w:hAnsi="Times New Roman" w:cs="Times New Roman"/>
          <w:b/>
          <w:bCs/>
          <w:u w:val="single"/>
        </w:rPr>
        <w:t>:</w:t>
      </w:r>
    </w:p>
    <w:p w14:paraId="5E5035A6" w14:textId="7A3F066A" w:rsidR="00870C6E" w:rsidRPr="00870C6E" w:rsidRDefault="00870C6E" w:rsidP="00870C6E">
      <w:pPr>
        <w:spacing w:after="0" w:line="288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3.1. </w:t>
      </w:r>
      <w:r w:rsidRPr="00870C6E">
        <w:rPr>
          <w:rFonts w:ascii="Times New Roman" w:hAnsi="Times New Roman" w:cs="Times New Roman"/>
        </w:rPr>
        <w:t>A empresa contratada deverá possuir capacidade técnica e operacional compatível com o objeto, apresentando, quando exigido no edital:</w:t>
      </w:r>
    </w:p>
    <w:p w14:paraId="4626FAC5" w14:textId="77777777" w:rsidR="00870C6E" w:rsidRPr="00870C6E" w:rsidRDefault="00870C6E" w:rsidP="00870C6E">
      <w:pPr>
        <w:numPr>
          <w:ilvl w:val="0"/>
          <w:numId w:val="9"/>
        </w:numPr>
        <w:tabs>
          <w:tab w:val="left" w:pos="142"/>
        </w:tabs>
        <w:spacing w:after="0" w:line="288" w:lineRule="auto"/>
        <w:ind w:hanging="720"/>
        <w:jc w:val="both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registro no CREA ou CAU;</w:t>
      </w:r>
    </w:p>
    <w:p w14:paraId="606F2CC2" w14:textId="77777777" w:rsidR="00870C6E" w:rsidRPr="00870C6E" w:rsidRDefault="00870C6E" w:rsidP="00870C6E">
      <w:pPr>
        <w:numPr>
          <w:ilvl w:val="0"/>
          <w:numId w:val="9"/>
        </w:numPr>
        <w:tabs>
          <w:tab w:val="left" w:pos="142"/>
        </w:tabs>
        <w:spacing w:after="0" w:line="288" w:lineRule="auto"/>
        <w:ind w:hanging="720"/>
        <w:jc w:val="both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responsável técnico habilitado;</w:t>
      </w:r>
    </w:p>
    <w:p w14:paraId="2414FC79" w14:textId="77777777" w:rsidR="00870C6E" w:rsidRPr="00870C6E" w:rsidRDefault="00870C6E" w:rsidP="00870C6E">
      <w:pPr>
        <w:numPr>
          <w:ilvl w:val="0"/>
          <w:numId w:val="9"/>
        </w:numPr>
        <w:tabs>
          <w:tab w:val="left" w:pos="142"/>
        </w:tabs>
        <w:spacing w:after="0" w:line="288" w:lineRule="auto"/>
        <w:ind w:hanging="720"/>
        <w:jc w:val="both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acervo técnico compatível;</w:t>
      </w:r>
    </w:p>
    <w:p w14:paraId="54267A4F" w14:textId="77777777" w:rsidR="00870C6E" w:rsidRPr="00870C6E" w:rsidRDefault="00870C6E" w:rsidP="00870C6E">
      <w:pPr>
        <w:numPr>
          <w:ilvl w:val="0"/>
          <w:numId w:val="9"/>
        </w:numPr>
        <w:tabs>
          <w:tab w:val="left" w:pos="142"/>
        </w:tabs>
        <w:spacing w:after="0" w:line="288" w:lineRule="auto"/>
        <w:ind w:hanging="720"/>
        <w:jc w:val="both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equipe técnica qualificada;</w:t>
      </w:r>
    </w:p>
    <w:p w14:paraId="632F060F" w14:textId="77777777" w:rsidR="00870C6E" w:rsidRPr="00870C6E" w:rsidRDefault="00870C6E" w:rsidP="00870C6E">
      <w:pPr>
        <w:numPr>
          <w:ilvl w:val="0"/>
          <w:numId w:val="9"/>
        </w:numPr>
        <w:tabs>
          <w:tab w:val="left" w:pos="142"/>
        </w:tabs>
        <w:spacing w:after="0" w:line="288" w:lineRule="auto"/>
        <w:ind w:hanging="720"/>
        <w:jc w:val="both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equipamentos necessários à execução da obra;</w:t>
      </w:r>
    </w:p>
    <w:p w14:paraId="1E0853BB" w14:textId="77777777" w:rsidR="00870C6E" w:rsidRPr="00870C6E" w:rsidRDefault="00870C6E" w:rsidP="00870C6E">
      <w:pPr>
        <w:numPr>
          <w:ilvl w:val="0"/>
          <w:numId w:val="9"/>
        </w:numPr>
        <w:tabs>
          <w:tab w:val="left" w:pos="142"/>
        </w:tabs>
        <w:spacing w:after="0" w:line="288" w:lineRule="auto"/>
        <w:ind w:hanging="720"/>
        <w:jc w:val="both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cumprimento das normas de segurança do trabalho;</w:t>
      </w:r>
    </w:p>
    <w:p w14:paraId="4080DE16" w14:textId="77777777" w:rsidR="00870C6E" w:rsidRPr="00870C6E" w:rsidRDefault="00870C6E" w:rsidP="00870C6E">
      <w:pPr>
        <w:numPr>
          <w:ilvl w:val="0"/>
          <w:numId w:val="9"/>
        </w:numPr>
        <w:tabs>
          <w:tab w:val="left" w:pos="142"/>
        </w:tabs>
        <w:spacing w:after="0" w:line="288" w:lineRule="auto"/>
        <w:ind w:hanging="720"/>
        <w:jc w:val="both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atendimento às normas ambientais.</w:t>
      </w:r>
    </w:p>
    <w:p w14:paraId="2AD4D1D4" w14:textId="732B4355" w:rsidR="00870C6E" w:rsidRDefault="00870C6E" w:rsidP="00870C6E">
      <w:pPr>
        <w:spacing w:after="0" w:line="288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3.2. </w:t>
      </w:r>
      <w:r w:rsidRPr="00870C6E">
        <w:rPr>
          <w:rFonts w:ascii="Times New Roman" w:hAnsi="Times New Roman" w:cs="Times New Roman"/>
        </w:rPr>
        <w:t xml:space="preserve">A contratação será realizada sob o regime de </w:t>
      </w:r>
      <w:r w:rsidRPr="00870C6E">
        <w:rPr>
          <w:rFonts w:ascii="Times New Roman" w:hAnsi="Times New Roman" w:cs="Times New Roman"/>
          <w:b/>
          <w:bCs/>
        </w:rPr>
        <w:t>empreitada por preço global</w:t>
      </w:r>
      <w:r w:rsidRPr="00870C6E">
        <w:rPr>
          <w:rFonts w:ascii="Times New Roman" w:hAnsi="Times New Roman" w:cs="Times New Roman"/>
        </w:rPr>
        <w:t>, compreendendo o fornecimento integral de:</w:t>
      </w:r>
    </w:p>
    <w:p w14:paraId="418271B4" w14:textId="77777777" w:rsidR="00870C6E" w:rsidRPr="00870C6E" w:rsidRDefault="00870C6E" w:rsidP="00870C6E">
      <w:pPr>
        <w:numPr>
          <w:ilvl w:val="0"/>
          <w:numId w:val="10"/>
        </w:numPr>
        <w:tabs>
          <w:tab w:val="left" w:pos="142"/>
        </w:tabs>
        <w:spacing w:after="0" w:line="288" w:lineRule="auto"/>
        <w:ind w:hanging="720"/>
        <w:jc w:val="both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materiais;</w:t>
      </w:r>
    </w:p>
    <w:p w14:paraId="4450EF5D" w14:textId="77777777" w:rsidR="00870C6E" w:rsidRPr="00870C6E" w:rsidRDefault="00870C6E" w:rsidP="00870C6E">
      <w:pPr>
        <w:numPr>
          <w:ilvl w:val="0"/>
          <w:numId w:val="10"/>
        </w:numPr>
        <w:tabs>
          <w:tab w:val="left" w:pos="142"/>
        </w:tabs>
        <w:spacing w:after="0" w:line="288" w:lineRule="auto"/>
        <w:ind w:hanging="720"/>
        <w:jc w:val="both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mão de obra;</w:t>
      </w:r>
    </w:p>
    <w:p w14:paraId="6FFBAEFB" w14:textId="77777777" w:rsidR="00870C6E" w:rsidRPr="00870C6E" w:rsidRDefault="00870C6E" w:rsidP="00870C6E">
      <w:pPr>
        <w:numPr>
          <w:ilvl w:val="0"/>
          <w:numId w:val="10"/>
        </w:numPr>
        <w:tabs>
          <w:tab w:val="left" w:pos="142"/>
        </w:tabs>
        <w:spacing w:after="0" w:line="288" w:lineRule="auto"/>
        <w:ind w:hanging="720"/>
        <w:jc w:val="both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equipamentos;</w:t>
      </w:r>
    </w:p>
    <w:p w14:paraId="2574B81D" w14:textId="77777777" w:rsidR="00870C6E" w:rsidRPr="00870C6E" w:rsidRDefault="00870C6E" w:rsidP="00870C6E">
      <w:pPr>
        <w:numPr>
          <w:ilvl w:val="0"/>
          <w:numId w:val="10"/>
        </w:numPr>
        <w:tabs>
          <w:tab w:val="left" w:pos="142"/>
        </w:tabs>
        <w:spacing w:after="0" w:line="288" w:lineRule="auto"/>
        <w:ind w:hanging="720"/>
        <w:jc w:val="both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ferramentas;</w:t>
      </w:r>
    </w:p>
    <w:p w14:paraId="09C7FDCA" w14:textId="77777777" w:rsidR="00870C6E" w:rsidRPr="00870C6E" w:rsidRDefault="00870C6E" w:rsidP="00870C6E">
      <w:pPr>
        <w:numPr>
          <w:ilvl w:val="0"/>
          <w:numId w:val="10"/>
        </w:numPr>
        <w:tabs>
          <w:tab w:val="left" w:pos="142"/>
        </w:tabs>
        <w:spacing w:after="0" w:line="288" w:lineRule="auto"/>
        <w:ind w:hanging="720"/>
        <w:jc w:val="both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transporte;</w:t>
      </w:r>
    </w:p>
    <w:p w14:paraId="585FEC46" w14:textId="77777777" w:rsidR="00870C6E" w:rsidRPr="00870C6E" w:rsidRDefault="00870C6E" w:rsidP="00870C6E">
      <w:pPr>
        <w:numPr>
          <w:ilvl w:val="0"/>
          <w:numId w:val="10"/>
        </w:numPr>
        <w:tabs>
          <w:tab w:val="left" w:pos="142"/>
        </w:tabs>
        <w:spacing w:after="0" w:line="288" w:lineRule="auto"/>
        <w:ind w:hanging="720"/>
        <w:jc w:val="both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mobilização;</w:t>
      </w:r>
    </w:p>
    <w:p w14:paraId="72F8149D" w14:textId="77777777" w:rsidR="00870C6E" w:rsidRPr="00870C6E" w:rsidRDefault="00870C6E" w:rsidP="00870C6E">
      <w:pPr>
        <w:numPr>
          <w:ilvl w:val="0"/>
          <w:numId w:val="10"/>
        </w:numPr>
        <w:tabs>
          <w:tab w:val="left" w:pos="142"/>
        </w:tabs>
        <w:spacing w:after="0" w:line="288" w:lineRule="auto"/>
        <w:ind w:hanging="720"/>
        <w:jc w:val="both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desmobilização;</w:t>
      </w:r>
    </w:p>
    <w:p w14:paraId="323BCD69" w14:textId="77777777" w:rsidR="00870C6E" w:rsidRPr="00870C6E" w:rsidRDefault="00870C6E" w:rsidP="00870C6E">
      <w:pPr>
        <w:numPr>
          <w:ilvl w:val="0"/>
          <w:numId w:val="10"/>
        </w:numPr>
        <w:tabs>
          <w:tab w:val="left" w:pos="142"/>
        </w:tabs>
        <w:spacing w:after="0" w:line="288" w:lineRule="auto"/>
        <w:ind w:hanging="720"/>
        <w:jc w:val="both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sinalização;</w:t>
      </w:r>
    </w:p>
    <w:p w14:paraId="3B441115" w14:textId="77777777" w:rsidR="00870C6E" w:rsidRPr="00870C6E" w:rsidRDefault="00870C6E" w:rsidP="00870C6E">
      <w:pPr>
        <w:numPr>
          <w:ilvl w:val="0"/>
          <w:numId w:val="10"/>
        </w:numPr>
        <w:tabs>
          <w:tab w:val="left" w:pos="142"/>
        </w:tabs>
        <w:spacing w:after="0" w:line="288" w:lineRule="auto"/>
        <w:ind w:hanging="720"/>
        <w:jc w:val="both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controles tecnológicos;</w:t>
      </w:r>
    </w:p>
    <w:p w14:paraId="3D502799" w14:textId="77777777" w:rsidR="00870C6E" w:rsidRPr="00870C6E" w:rsidRDefault="00870C6E" w:rsidP="00870C6E">
      <w:pPr>
        <w:numPr>
          <w:ilvl w:val="0"/>
          <w:numId w:val="10"/>
        </w:numPr>
        <w:tabs>
          <w:tab w:val="left" w:pos="142"/>
        </w:tabs>
        <w:spacing w:after="0" w:line="288" w:lineRule="auto"/>
        <w:ind w:hanging="720"/>
        <w:jc w:val="both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ensaios;</w:t>
      </w:r>
    </w:p>
    <w:p w14:paraId="470BF1AC" w14:textId="77777777" w:rsidR="00870C6E" w:rsidRPr="00870C6E" w:rsidRDefault="00870C6E" w:rsidP="00870C6E">
      <w:pPr>
        <w:numPr>
          <w:ilvl w:val="0"/>
          <w:numId w:val="10"/>
        </w:numPr>
        <w:tabs>
          <w:tab w:val="left" w:pos="142"/>
        </w:tabs>
        <w:spacing w:after="0" w:line="288" w:lineRule="auto"/>
        <w:ind w:hanging="720"/>
        <w:jc w:val="both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limpeza final;</w:t>
      </w:r>
    </w:p>
    <w:p w14:paraId="30432C33" w14:textId="77777777" w:rsidR="00870C6E" w:rsidRPr="00870C6E" w:rsidRDefault="00870C6E" w:rsidP="00870C6E">
      <w:pPr>
        <w:numPr>
          <w:ilvl w:val="0"/>
          <w:numId w:val="10"/>
        </w:numPr>
        <w:tabs>
          <w:tab w:val="left" w:pos="142"/>
        </w:tabs>
        <w:spacing w:after="0" w:line="288" w:lineRule="auto"/>
        <w:ind w:hanging="720"/>
        <w:jc w:val="both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demais serviços necessários à perfeita execução do objeto.</w:t>
      </w:r>
    </w:p>
    <w:p w14:paraId="1C037CC4" w14:textId="2CBA143D" w:rsidR="00870C6E" w:rsidRPr="00870C6E" w:rsidRDefault="00870C6E" w:rsidP="00870C6E">
      <w:pPr>
        <w:spacing w:after="0" w:line="288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3.3. </w:t>
      </w:r>
      <w:r w:rsidRPr="00870C6E">
        <w:rPr>
          <w:rFonts w:ascii="Times New Roman" w:hAnsi="Times New Roman" w:cs="Times New Roman"/>
        </w:rPr>
        <w:t>Todas as despesas necessárias à execução da obra correrão exclusivamente por conta da contratada.</w:t>
      </w:r>
    </w:p>
    <w:p w14:paraId="4CD635AE" w14:textId="25FFC1B2" w:rsidR="00870C6E" w:rsidRPr="00870C6E" w:rsidRDefault="00870C6E" w:rsidP="00870C6E">
      <w:pPr>
        <w:spacing w:after="0" w:line="288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3.4. </w:t>
      </w:r>
      <w:r w:rsidRPr="00870C6E">
        <w:rPr>
          <w:rFonts w:ascii="Times New Roman" w:hAnsi="Times New Roman" w:cs="Times New Roman"/>
        </w:rPr>
        <w:t>A execução deverá observar integralmente os Projetos de Engenharia, Memorial Descritivo, Planilhas Orçamentárias, Cronograma Físico-Financeiro e demais documentos técnicos.</w:t>
      </w:r>
    </w:p>
    <w:p w14:paraId="7969C309" w14:textId="77777777" w:rsidR="00870C6E" w:rsidRDefault="00870C6E" w:rsidP="00870C6E">
      <w:pPr>
        <w:spacing w:after="0" w:line="288" w:lineRule="auto"/>
        <w:rPr>
          <w:rFonts w:ascii="Times New Roman" w:hAnsi="Times New Roman" w:cs="Times New Roman"/>
          <w:b/>
          <w:bCs/>
        </w:rPr>
      </w:pPr>
    </w:p>
    <w:p w14:paraId="46DC15ED" w14:textId="696C35DD" w:rsidR="00870C6E" w:rsidRPr="00870C6E" w:rsidRDefault="00870C6E" w:rsidP="00870C6E">
      <w:pPr>
        <w:spacing w:after="0" w:line="288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870C6E">
        <w:rPr>
          <w:rFonts w:ascii="Times New Roman" w:hAnsi="Times New Roman" w:cs="Times New Roman"/>
          <w:b/>
          <w:bCs/>
          <w:u w:val="single"/>
        </w:rPr>
        <w:t>4. NORMAS TÉCNICAS APLICÁVEIS</w:t>
      </w:r>
      <w:r>
        <w:rPr>
          <w:rFonts w:ascii="Times New Roman" w:hAnsi="Times New Roman" w:cs="Times New Roman"/>
          <w:b/>
          <w:bCs/>
          <w:u w:val="single"/>
        </w:rPr>
        <w:t>:</w:t>
      </w:r>
    </w:p>
    <w:p w14:paraId="0441F340" w14:textId="554C2D70" w:rsidR="00870C6E" w:rsidRPr="00870C6E" w:rsidRDefault="00870C6E" w:rsidP="00870C6E">
      <w:pPr>
        <w:spacing w:after="0" w:line="288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4.1. </w:t>
      </w:r>
      <w:r w:rsidRPr="00870C6E">
        <w:rPr>
          <w:rFonts w:ascii="Times New Roman" w:hAnsi="Times New Roman" w:cs="Times New Roman"/>
        </w:rPr>
        <w:t>A execução dos serviços deverá atender, no que couber, às normas técnicas vigentes, especialmente:</w:t>
      </w:r>
    </w:p>
    <w:p w14:paraId="711DA308" w14:textId="57F5FD56" w:rsidR="00870C6E" w:rsidRPr="00870C6E" w:rsidRDefault="00870C6E" w:rsidP="00870C6E">
      <w:pPr>
        <w:spacing w:after="0" w:line="288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4.1.1. </w:t>
      </w:r>
      <w:r w:rsidRPr="00870C6E">
        <w:rPr>
          <w:rFonts w:ascii="Times New Roman" w:hAnsi="Times New Roman" w:cs="Times New Roman"/>
          <w:b/>
          <w:bCs/>
        </w:rPr>
        <w:t>Normas da ABNT</w:t>
      </w:r>
    </w:p>
    <w:p w14:paraId="1904605F" w14:textId="77777777" w:rsidR="00870C6E" w:rsidRPr="00870C6E" w:rsidRDefault="00870C6E" w:rsidP="00870C6E">
      <w:pPr>
        <w:numPr>
          <w:ilvl w:val="0"/>
          <w:numId w:val="11"/>
        </w:numPr>
        <w:tabs>
          <w:tab w:val="left" w:pos="142"/>
        </w:tabs>
        <w:spacing w:after="0" w:line="288" w:lineRule="auto"/>
        <w:ind w:hanging="720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ABNT NBR 6118 – Projeto de estruturas de concreto.</w:t>
      </w:r>
    </w:p>
    <w:p w14:paraId="57F1D6BB" w14:textId="77777777" w:rsidR="00870C6E" w:rsidRPr="00870C6E" w:rsidRDefault="00870C6E" w:rsidP="00870C6E">
      <w:pPr>
        <w:numPr>
          <w:ilvl w:val="0"/>
          <w:numId w:val="11"/>
        </w:numPr>
        <w:tabs>
          <w:tab w:val="left" w:pos="142"/>
        </w:tabs>
        <w:spacing w:after="0" w:line="288" w:lineRule="auto"/>
        <w:ind w:hanging="720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ABNT NBR 6122 – Projeto e execução de fundações.</w:t>
      </w:r>
    </w:p>
    <w:p w14:paraId="73C7A2F1" w14:textId="77777777" w:rsidR="00870C6E" w:rsidRPr="00870C6E" w:rsidRDefault="00870C6E" w:rsidP="00870C6E">
      <w:pPr>
        <w:numPr>
          <w:ilvl w:val="0"/>
          <w:numId w:val="11"/>
        </w:numPr>
        <w:tabs>
          <w:tab w:val="left" w:pos="142"/>
        </w:tabs>
        <w:spacing w:after="0" w:line="288" w:lineRule="auto"/>
        <w:ind w:hanging="720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ABNT NBR 7187 – Projeto de pontes de concreto armado e protendido.</w:t>
      </w:r>
    </w:p>
    <w:p w14:paraId="4CC2DDAD" w14:textId="77777777" w:rsidR="00870C6E" w:rsidRPr="00870C6E" w:rsidRDefault="00870C6E" w:rsidP="00870C6E">
      <w:pPr>
        <w:numPr>
          <w:ilvl w:val="0"/>
          <w:numId w:val="11"/>
        </w:numPr>
        <w:tabs>
          <w:tab w:val="left" w:pos="142"/>
        </w:tabs>
        <w:spacing w:after="0" w:line="288" w:lineRule="auto"/>
        <w:ind w:hanging="720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ABNT NBR 7188 – Cargas móveis rodoviárias e de pedestres em pontes.</w:t>
      </w:r>
    </w:p>
    <w:p w14:paraId="6ABF25DD" w14:textId="77777777" w:rsidR="00870C6E" w:rsidRPr="00870C6E" w:rsidRDefault="00870C6E" w:rsidP="00870C6E">
      <w:pPr>
        <w:numPr>
          <w:ilvl w:val="0"/>
          <w:numId w:val="11"/>
        </w:numPr>
        <w:tabs>
          <w:tab w:val="left" w:pos="142"/>
        </w:tabs>
        <w:spacing w:after="0" w:line="288" w:lineRule="auto"/>
        <w:ind w:hanging="720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ABNT NBR 9062 – Estruturas pré-moldadas de concreto.</w:t>
      </w:r>
    </w:p>
    <w:p w14:paraId="421C7E54" w14:textId="77777777" w:rsidR="00870C6E" w:rsidRPr="00870C6E" w:rsidRDefault="00870C6E" w:rsidP="00870C6E">
      <w:pPr>
        <w:numPr>
          <w:ilvl w:val="0"/>
          <w:numId w:val="11"/>
        </w:numPr>
        <w:tabs>
          <w:tab w:val="left" w:pos="142"/>
        </w:tabs>
        <w:spacing w:after="0" w:line="288" w:lineRule="auto"/>
        <w:ind w:hanging="720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ABNT NBR 12655 – Concreto de cimento Portland.</w:t>
      </w:r>
    </w:p>
    <w:p w14:paraId="5A273DB2" w14:textId="77777777" w:rsidR="00870C6E" w:rsidRPr="00870C6E" w:rsidRDefault="00870C6E" w:rsidP="00870C6E">
      <w:pPr>
        <w:numPr>
          <w:ilvl w:val="0"/>
          <w:numId w:val="11"/>
        </w:numPr>
        <w:tabs>
          <w:tab w:val="left" w:pos="142"/>
        </w:tabs>
        <w:spacing w:after="0" w:line="288" w:lineRule="auto"/>
        <w:ind w:hanging="720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ABNT NBR 14931 – Execução de estruturas de concreto.</w:t>
      </w:r>
    </w:p>
    <w:p w14:paraId="2E76C60F" w14:textId="77777777" w:rsidR="00870C6E" w:rsidRPr="00870C6E" w:rsidRDefault="00870C6E" w:rsidP="00870C6E">
      <w:pPr>
        <w:numPr>
          <w:ilvl w:val="0"/>
          <w:numId w:val="11"/>
        </w:numPr>
        <w:tabs>
          <w:tab w:val="left" w:pos="142"/>
        </w:tabs>
        <w:spacing w:after="0" w:line="288" w:lineRule="auto"/>
        <w:ind w:hanging="720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ABNT NBR 5738 – Moldagem e cura de corpos de prova.</w:t>
      </w:r>
    </w:p>
    <w:p w14:paraId="1D98F29C" w14:textId="77777777" w:rsidR="00870C6E" w:rsidRPr="00870C6E" w:rsidRDefault="00870C6E" w:rsidP="00870C6E">
      <w:pPr>
        <w:numPr>
          <w:ilvl w:val="0"/>
          <w:numId w:val="11"/>
        </w:numPr>
        <w:tabs>
          <w:tab w:val="left" w:pos="142"/>
        </w:tabs>
        <w:spacing w:after="0" w:line="288" w:lineRule="auto"/>
        <w:ind w:hanging="720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ABNT NBR 5739 – Ensaio de compressão de concreto.</w:t>
      </w:r>
    </w:p>
    <w:p w14:paraId="0FA01740" w14:textId="77777777" w:rsidR="00870C6E" w:rsidRPr="00870C6E" w:rsidRDefault="00870C6E" w:rsidP="00870C6E">
      <w:pPr>
        <w:numPr>
          <w:ilvl w:val="0"/>
          <w:numId w:val="11"/>
        </w:numPr>
        <w:tabs>
          <w:tab w:val="left" w:pos="142"/>
        </w:tabs>
        <w:spacing w:after="0" w:line="288" w:lineRule="auto"/>
        <w:ind w:hanging="720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ABNT NBR 15575, quando aplicável.</w:t>
      </w:r>
    </w:p>
    <w:p w14:paraId="0BA8BE28" w14:textId="77777777" w:rsidR="00870C6E" w:rsidRPr="00870C6E" w:rsidRDefault="00870C6E" w:rsidP="00870C6E">
      <w:pPr>
        <w:numPr>
          <w:ilvl w:val="0"/>
          <w:numId w:val="11"/>
        </w:numPr>
        <w:tabs>
          <w:tab w:val="left" w:pos="142"/>
        </w:tabs>
        <w:spacing w:after="0" w:line="288" w:lineRule="auto"/>
        <w:ind w:hanging="720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Demais normas correlatas.</w:t>
      </w:r>
    </w:p>
    <w:p w14:paraId="6393B814" w14:textId="719C7383" w:rsidR="00870C6E" w:rsidRPr="00870C6E" w:rsidRDefault="00870C6E" w:rsidP="00870C6E">
      <w:pPr>
        <w:spacing w:after="0" w:line="288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4.1.2. </w:t>
      </w:r>
      <w:r w:rsidRPr="00870C6E">
        <w:rPr>
          <w:rFonts w:ascii="Times New Roman" w:hAnsi="Times New Roman" w:cs="Times New Roman"/>
          <w:b/>
          <w:bCs/>
        </w:rPr>
        <w:t>Normas do DNIT</w:t>
      </w:r>
    </w:p>
    <w:p w14:paraId="3509D645" w14:textId="77777777" w:rsidR="00870C6E" w:rsidRPr="00870C6E" w:rsidRDefault="00870C6E" w:rsidP="00870C6E">
      <w:pPr>
        <w:numPr>
          <w:ilvl w:val="0"/>
          <w:numId w:val="12"/>
        </w:numPr>
        <w:tabs>
          <w:tab w:val="left" w:pos="142"/>
        </w:tabs>
        <w:spacing w:after="0" w:line="288" w:lineRule="auto"/>
        <w:ind w:hanging="720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Especificações Gerais para Obras Rodoviárias.</w:t>
      </w:r>
    </w:p>
    <w:p w14:paraId="556DEA55" w14:textId="77777777" w:rsidR="00870C6E" w:rsidRPr="00870C6E" w:rsidRDefault="00870C6E" w:rsidP="00870C6E">
      <w:pPr>
        <w:numPr>
          <w:ilvl w:val="0"/>
          <w:numId w:val="12"/>
        </w:numPr>
        <w:tabs>
          <w:tab w:val="left" w:pos="142"/>
        </w:tabs>
        <w:spacing w:after="0" w:line="288" w:lineRule="auto"/>
        <w:ind w:hanging="720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Manual de Drenagem de Rodovias.</w:t>
      </w:r>
    </w:p>
    <w:p w14:paraId="74C3B3D7" w14:textId="77777777" w:rsidR="00870C6E" w:rsidRPr="00870C6E" w:rsidRDefault="00870C6E" w:rsidP="00870C6E">
      <w:pPr>
        <w:numPr>
          <w:ilvl w:val="0"/>
          <w:numId w:val="12"/>
        </w:numPr>
        <w:tabs>
          <w:tab w:val="left" w:pos="142"/>
        </w:tabs>
        <w:spacing w:after="0" w:line="288" w:lineRule="auto"/>
        <w:ind w:hanging="720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Manual de Obras de Arte Especiais.</w:t>
      </w:r>
    </w:p>
    <w:p w14:paraId="12D72DB4" w14:textId="77777777" w:rsidR="00870C6E" w:rsidRPr="00870C6E" w:rsidRDefault="00870C6E" w:rsidP="00870C6E">
      <w:pPr>
        <w:numPr>
          <w:ilvl w:val="0"/>
          <w:numId w:val="12"/>
        </w:numPr>
        <w:tabs>
          <w:tab w:val="left" w:pos="142"/>
        </w:tabs>
        <w:spacing w:after="0" w:line="288" w:lineRule="auto"/>
        <w:ind w:hanging="720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Normas técnicas aplicáveis às galerias celulares e pontes.</w:t>
      </w:r>
    </w:p>
    <w:p w14:paraId="640109C3" w14:textId="7F96B5D2" w:rsidR="00870C6E" w:rsidRPr="00870C6E" w:rsidRDefault="00870C6E" w:rsidP="00870C6E">
      <w:pPr>
        <w:spacing w:after="0" w:line="288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4.1.3. </w:t>
      </w:r>
      <w:r w:rsidRPr="00870C6E">
        <w:rPr>
          <w:rFonts w:ascii="Times New Roman" w:hAnsi="Times New Roman" w:cs="Times New Roman"/>
          <w:b/>
          <w:bCs/>
        </w:rPr>
        <w:t>Também deverão ser observadas:</w:t>
      </w:r>
    </w:p>
    <w:p w14:paraId="16E06099" w14:textId="77777777" w:rsidR="00870C6E" w:rsidRPr="00870C6E" w:rsidRDefault="00870C6E" w:rsidP="00870C6E">
      <w:pPr>
        <w:numPr>
          <w:ilvl w:val="0"/>
          <w:numId w:val="13"/>
        </w:numPr>
        <w:tabs>
          <w:tab w:val="left" w:pos="142"/>
        </w:tabs>
        <w:spacing w:after="0" w:line="288" w:lineRule="auto"/>
        <w:ind w:hanging="720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Lei Federal nº 14.133/2021;</w:t>
      </w:r>
    </w:p>
    <w:p w14:paraId="38E6907E" w14:textId="77777777" w:rsidR="00870C6E" w:rsidRPr="00870C6E" w:rsidRDefault="00870C6E" w:rsidP="00870C6E">
      <w:pPr>
        <w:numPr>
          <w:ilvl w:val="0"/>
          <w:numId w:val="13"/>
        </w:numPr>
        <w:tabs>
          <w:tab w:val="left" w:pos="142"/>
        </w:tabs>
        <w:spacing w:after="0" w:line="288" w:lineRule="auto"/>
        <w:ind w:hanging="720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Normas Regulamentadoras do Ministério do Trabalho (especialmente NR-18 e NR-35);</w:t>
      </w:r>
    </w:p>
    <w:p w14:paraId="0042137C" w14:textId="77777777" w:rsidR="00870C6E" w:rsidRPr="00870C6E" w:rsidRDefault="00870C6E" w:rsidP="00870C6E">
      <w:pPr>
        <w:numPr>
          <w:ilvl w:val="0"/>
          <w:numId w:val="13"/>
        </w:numPr>
        <w:tabs>
          <w:tab w:val="left" w:pos="142"/>
        </w:tabs>
        <w:spacing w:after="0" w:line="288" w:lineRule="auto"/>
        <w:ind w:hanging="720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legislação ambiental aplicável;</w:t>
      </w:r>
    </w:p>
    <w:p w14:paraId="01F22A22" w14:textId="77777777" w:rsidR="00870C6E" w:rsidRPr="00870C6E" w:rsidRDefault="00870C6E" w:rsidP="00870C6E">
      <w:pPr>
        <w:numPr>
          <w:ilvl w:val="0"/>
          <w:numId w:val="13"/>
        </w:numPr>
        <w:tabs>
          <w:tab w:val="left" w:pos="142"/>
        </w:tabs>
        <w:spacing w:after="0" w:line="288" w:lineRule="auto"/>
        <w:ind w:hanging="720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normas da Defesa Civil;</w:t>
      </w:r>
    </w:p>
    <w:p w14:paraId="424702AA" w14:textId="77777777" w:rsidR="00870C6E" w:rsidRPr="00870C6E" w:rsidRDefault="00870C6E" w:rsidP="00870C6E">
      <w:pPr>
        <w:numPr>
          <w:ilvl w:val="0"/>
          <w:numId w:val="13"/>
        </w:numPr>
        <w:tabs>
          <w:tab w:val="left" w:pos="142"/>
        </w:tabs>
        <w:spacing w:after="0" w:line="288" w:lineRule="auto"/>
        <w:ind w:hanging="720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exigências constantes do Convênio FPE nº 2049/2026.</w:t>
      </w:r>
    </w:p>
    <w:p w14:paraId="1D2BBEC6" w14:textId="0F1AF363" w:rsidR="00870C6E" w:rsidRPr="00870C6E" w:rsidRDefault="00870C6E" w:rsidP="00870C6E">
      <w:pPr>
        <w:spacing w:after="0" w:line="288" w:lineRule="auto"/>
        <w:rPr>
          <w:rFonts w:ascii="Times New Roman" w:hAnsi="Times New Roman" w:cs="Times New Roman"/>
          <w:b/>
          <w:bCs/>
          <w:u w:val="single"/>
        </w:rPr>
      </w:pPr>
      <w:r w:rsidRPr="00870C6E">
        <w:rPr>
          <w:rFonts w:ascii="Times New Roman" w:hAnsi="Times New Roman" w:cs="Times New Roman"/>
          <w:b/>
          <w:bCs/>
          <w:u w:val="single"/>
        </w:rPr>
        <w:lastRenderedPageBreak/>
        <w:t>5. ESTIMATIVA DAS QUANTIDADES</w:t>
      </w:r>
      <w:r>
        <w:rPr>
          <w:rFonts w:ascii="Times New Roman" w:hAnsi="Times New Roman" w:cs="Times New Roman"/>
          <w:b/>
          <w:bCs/>
          <w:u w:val="single"/>
        </w:rPr>
        <w:t>:</w:t>
      </w:r>
    </w:p>
    <w:p w14:paraId="3242840D" w14:textId="37A0F343" w:rsidR="00870C6E" w:rsidRPr="00870C6E" w:rsidRDefault="00870C6E" w:rsidP="00870C6E">
      <w:pPr>
        <w:spacing w:after="0" w:line="28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5.1. </w:t>
      </w:r>
      <w:r w:rsidRPr="00870C6E">
        <w:rPr>
          <w:rFonts w:ascii="Times New Roman" w:hAnsi="Times New Roman" w:cs="Times New Roman"/>
        </w:rPr>
        <w:t>A contratação compreenderá:</w:t>
      </w:r>
    </w:p>
    <w:p w14:paraId="3CD0C38F" w14:textId="77777777" w:rsidR="00870C6E" w:rsidRPr="00870C6E" w:rsidRDefault="00870C6E" w:rsidP="00870C6E">
      <w:pPr>
        <w:numPr>
          <w:ilvl w:val="0"/>
          <w:numId w:val="14"/>
        </w:numPr>
        <w:tabs>
          <w:tab w:val="left" w:pos="142"/>
        </w:tabs>
        <w:spacing w:after="0" w:line="288" w:lineRule="auto"/>
        <w:ind w:hanging="720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construção de 01 ponte em concreto armado pré-moldado;</w:t>
      </w:r>
    </w:p>
    <w:p w14:paraId="2FEB20D0" w14:textId="77777777" w:rsidR="00870C6E" w:rsidRPr="00870C6E" w:rsidRDefault="00870C6E" w:rsidP="00870C6E">
      <w:pPr>
        <w:numPr>
          <w:ilvl w:val="0"/>
          <w:numId w:val="14"/>
        </w:numPr>
        <w:tabs>
          <w:tab w:val="left" w:pos="142"/>
        </w:tabs>
        <w:spacing w:after="0" w:line="288" w:lineRule="auto"/>
        <w:ind w:hanging="720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execução de 05 galerias em aduelas de concreto armado;</w:t>
      </w:r>
    </w:p>
    <w:p w14:paraId="6A569990" w14:textId="77777777" w:rsidR="00870C6E" w:rsidRPr="00870C6E" w:rsidRDefault="00870C6E" w:rsidP="00870C6E">
      <w:pPr>
        <w:numPr>
          <w:ilvl w:val="0"/>
          <w:numId w:val="14"/>
        </w:numPr>
        <w:tabs>
          <w:tab w:val="left" w:pos="142"/>
        </w:tabs>
        <w:spacing w:after="0" w:line="288" w:lineRule="auto"/>
        <w:ind w:hanging="720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serviços preliminares;</w:t>
      </w:r>
    </w:p>
    <w:p w14:paraId="174E0687" w14:textId="77777777" w:rsidR="00870C6E" w:rsidRPr="00870C6E" w:rsidRDefault="00870C6E" w:rsidP="00870C6E">
      <w:pPr>
        <w:numPr>
          <w:ilvl w:val="0"/>
          <w:numId w:val="14"/>
        </w:numPr>
        <w:tabs>
          <w:tab w:val="left" w:pos="142"/>
        </w:tabs>
        <w:spacing w:after="0" w:line="288" w:lineRule="auto"/>
        <w:ind w:hanging="720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movimentação de terra;</w:t>
      </w:r>
    </w:p>
    <w:p w14:paraId="275D1B06" w14:textId="77777777" w:rsidR="00870C6E" w:rsidRPr="00870C6E" w:rsidRDefault="00870C6E" w:rsidP="00870C6E">
      <w:pPr>
        <w:numPr>
          <w:ilvl w:val="0"/>
          <w:numId w:val="14"/>
        </w:numPr>
        <w:tabs>
          <w:tab w:val="left" w:pos="142"/>
        </w:tabs>
        <w:spacing w:after="0" w:line="288" w:lineRule="auto"/>
        <w:ind w:hanging="720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fundações;</w:t>
      </w:r>
    </w:p>
    <w:p w14:paraId="39E26E93" w14:textId="77777777" w:rsidR="00870C6E" w:rsidRPr="00870C6E" w:rsidRDefault="00870C6E" w:rsidP="00870C6E">
      <w:pPr>
        <w:numPr>
          <w:ilvl w:val="0"/>
          <w:numId w:val="14"/>
        </w:numPr>
        <w:tabs>
          <w:tab w:val="left" w:pos="142"/>
        </w:tabs>
        <w:spacing w:after="0" w:line="288" w:lineRule="auto"/>
        <w:ind w:hanging="720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estruturas;</w:t>
      </w:r>
    </w:p>
    <w:p w14:paraId="3EB8DC7D" w14:textId="77777777" w:rsidR="00870C6E" w:rsidRPr="00870C6E" w:rsidRDefault="00870C6E" w:rsidP="00870C6E">
      <w:pPr>
        <w:numPr>
          <w:ilvl w:val="0"/>
          <w:numId w:val="14"/>
        </w:numPr>
        <w:tabs>
          <w:tab w:val="left" w:pos="142"/>
        </w:tabs>
        <w:spacing w:after="0" w:line="288" w:lineRule="auto"/>
        <w:ind w:hanging="720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drenagem;</w:t>
      </w:r>
    </w:p>
    <w:p w14:paraId="54EF6E24" w14:textId="77777777" w:rsidR="00870C6E" w:rsidRPr="00870C6E" w:rsidRDefault="00870C6E" w:rsidP="00870C6E">
      <w:pPr>
        <w:numPr>
          <w:ilvl w:val="0"/>
          <w:numId w:val="14"/>
        </w:numPr>
        <w:tabs>
          <w:tab w:val="left" w:pos="142"/>
        </w:tabs>
        <w:spacing w:after="0" w:line="288" w:lineRule="auto"/>
        <w:ind w:hanging="720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aterros;</w:t>
      </w:r>
    </w:p>
    <w:p w14:paraId="006146E7" w14:textId="77777777" w:rsidR="00870C6E" w:rsidRPr="00870C6E" w:rsidRDefault="00870C6E" w:rsidP="00870C6E">
      <w:pPr>
        <w:numPr>
          <w:ilvl w:val="0"/>
          <w:numId w:val="14"/>
        </w:numPr>
        <w:tabs>
          <w:tab w:val="left" w:pos="142"/>
        </w:tabs>
        <w:spacing w:after="0" w:line="288" w:lineRule="auto"/>
        <w:ind w:hanging="720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recomposição dos acessos;</w:t>
      </w:r>
    </w:p>
    <w:p w14:paraId="2EE9CE02" w14:textId="77777777" w:rsidR="00870C6E" w:rsidRPr="00870C6E" w:rsidRDefault="00870C6E" w:rsidP="00870C6E">
      <w:pPr>
        <w:numPr>
          <w:ilvl w:val="0"/>
          <w:numId w:val="14"/>
        </w:numPr>
        <w:tabs>
          <w:tab w:val="left" w:pos="142"/>
        </w:tabs>
        <w:spacing w:after="0" w:line="288" w:lineRule="auto"/>
        <w:ind w:hanging="720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sinalização;</w:t>
      </w:r>
    </w:p>
    <w:p w14:paraId="5A90DE25" w14:textId="77777777" w:rsidR="00870C6E" w:rsidRPr="00870C6E" w:rsidRDefault="00870C6E" w:rsidP="00870C6E">
      <w:pPr>
        <w:numPr>
          <w:ilvl w:val="0"/>
          <w:numId w:val="14"/>
        </w:numPr>
        <w:tabs>
          <w:tab w:val="left" w:pos="142"/>
        </w:tabs>
        <w:spacing w:after="0" w:line="288" w:lineRule="auto"/>
        <w:ind w:hanging="720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limpeza final;</w:t>
      </w:r>
    </w:p>
    <w:p w14:paraId="02A71B3F" w14:textId="77777777" w:rsidR="00870C6E" w:rsidRPr="00870C6E" w:rsidRDefault="00870C6E" w:rsidP="00870C6E">
      <w:pPr>
        <w:numPr>
          <w:ilvl w:val="0"/>
          <w:numId w:val="14"/>
        </w:numPr>
        <w:tabs>
          <w:tab w:val="left" w:pos="142"/>
        </w:tabs>
        <w:spacing w:after="0" w:line="288" w:lineRule="auto"/>
        <w:ind w:hanging="720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demais serviços constantes do Projeto Executivo.</w:t>
      </w:r>
    </w:p>
    <w:p w14:paraId="5FCCDF48" w14:textId="70A2886B" w:rsidR="00870C6E" w:rsidRPr="00870C6E" w:rsidRDefault="00870C6E" w:rsidP="00870C6E">
      <w:pPr>
        <w:spacing w:after="0" w:line="28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5.2. </w:t>
      </w:r>
      <w:r w:rsidRPr="00870C6E">
        <w:rPr>
          <w:rFonts w:ascii="Times New Roman" w:hAnsi="Times New Roman" w:cs="Times New Roman"/>
        </w:rPr>
        <w:t>Os quantitativos encontram-se detalhados nas Planilhas Orçamentárias integrantes do Projeto de Engenharia.</w:t>
      </w:r>
    </w:p>
    <w:p w14:paraId="278133E6" w14:textId="77777777" w:rsidR="00870C6E" w:rsidRDefault="00870C6E" w:rsidP="00870C6E">
      <w:pPr>
        <w:spacing w:after="0" w:line="288" w:lineRule="auto"/>
        <w:rPr>
          <w:rFonts w:ascii="Times New Roman" w:hAnsi="Times New Roman" w:cs="Times New Roman"/>
          <w:b/>
          <w:bCs/>
        </w:rPr>
      </w:pPr>
    </w:p>
    <w:p w14:paraId="4F178633" w14:textId="22B0C5BD" w:rsidR="00870C6E" w:rsidRPr="00870C6E" w:rsidRDefault="00870C6E" w:rsidP="00870C6E">
      <w:pPr>
        <w:spacing w:after="0" w:line="288" w:lineRule="auto"/>
        <w:rPr>
          <w:rFonts w:ascii="Times New Roman" w:hAnsi="Times New Roman" w:cs="Times New Roman"/>
          <w:b/>
          <w:bCs/>
          <w:u w:val="single"/>
        </w:rPr>
      </w:pPr>
      <w:r w:rsidRPr="00870C6E">
        <w:rPr>
          <w:rFonts w:ascii="Times New Roman" w:hAnsi="Times New Roman" w:cs="Times New Roman"/>
          <w:b/>
          <w:bCs/>
          <w:u w:val="single"/>
        </w:rPr>
        <w:t>6. LEVANTAMENTO DE MERCADO</w:t>
      </w:r>
      <w:r>
        <w:rPr>
          <w:rFonts w:ascii="Times New Roman" w:hAnsi="Times New Roman" w:cs="Times New Roman"/>
          <w:b/>
          <w:bCs/>
          <w:u w:val="single"/>
        </w:rPr>
        <w:t>:</w:t>
      </w:r>
    </w:p>
    <w:p w14:paraId="5484265F" w14:textId="282D62CE" w:rsidR="00870C6E" w:rsidRPr="00870C6E" w:rsidRDefault="00870C6E" w:rsidP="00870C6E">
      <w:pPr>
        <w:spacing w:after="0" w:line="28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6.1. </w:t>
      </w:r>
      <w:r w:rsidRPr="00870C6E">
        <w:rPr>
          <w:rFonts w:ascii="Times New Roman" w:hAnsi="Times New Roman" w:cs="Times New Roman"/>
        </w:rPr>
        <w:t>Foram analisadas as alternativas disponíveis para atendimento da demanda.</w:t>
      </w:r>
    </w:p>
    <w:p w14:paraId="6CC0EE2A" w14:textId="77777777" w:rsidR="00870C6E" w:rsidRPr="00870C6E" w:rsidRDefault="00870C6E" w:rsidP="00870C6E">
      <w:pPr>
        <w:spacing w:after="0" w:line="288" w:lineRule="auto"/>
        <w:rPr>
          <w:rFonts w:ascii="Times New Roman" w:hAnsi="Times New Roman" w:cs="Times New Roman"/>
          <w:b/>
          <w:bCs/>
        </w:rPr>
      </w:pPr>
      <w:r w:rsidRPr="00870C6E">
        <w:rPr>
          <w:rFonts w:ascii="Times New Roman" w:hAnsi="Times New Roman" w:cs="Times New Roman"/>
          <w:b/>
          <w:bCs/>
        </w:rPr>
        <w:t>Alternativa 1 – Execução direta pelo Município</w:t>
      </w:r>
    </w:p>
    <w:p w14:paraId="407DB16D" w14:textId="77777777" w:rsidR="00870C6E" w:rsidRPr="00870C6E" w:rsidRDefault="00870C6E" w:rsidP="00870C6E">
      <w:pPr>
        <w:spacing w:after="0" w:line="288" w:lineRule="auto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Mostrou-se inviável em razão da inexistência de:</w:t>
      </w:r>
    </w:p>
    <w:p w14:paraId="310C794A" w14:textId="77777777" w:rsidR="00870C6E" w:rsidRPr="00870C6E" w:rsidRDefault="00870C6E" w:rsidP="00870C6E">
      <w:pPr>
        <w:numPr>
          <w:ilvl w:val="0"/>
          <w:numId w:val="15"/>
        </w:numPr>
        <w:tabs>
          <w:tab w:val="left" w:pos="142"/>
        </w:tabs>
        <w:spacing w:after="0" w:line="288" w:lineRule="auto"/>
        <w:ind w:hanging="720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equipe técnica especializada;</w:t>
      </w:r>
    </w:p>
    <w:p w14:paraId="4695EBCA" w14:textId="77777777" w:rsidR="00870C6E" w:rsidRPr="00870C6E" w:rsidRDefault="00870C6E" w:rsidP="00870C6E">
      <w:pPr>
        <w:numPr>
          <w:ilvl w:val="0"/>
          <w:numId w:val="15"/>
        </w:numPr>
        <w:tabs>
          <w:tab w:val="left" w:pos="142"/>
        </w:tabs>
        <w:spacing w:after="0" w:line="288" w:lineRule="auto"/>
        <w:ind w:hanging="720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equipamentos específicos;</w:t>
      </w:r>
    </w:p>
    <w:p w14:paraId="00839168" w14:textId="77777777" w:rsidR="00870C6E" w:rsidRPr="00870C6E" w:rsidRDefault="00870C6E" w:rsidP="00870C6E">
      <w:pPr>
        <w:numPr>
          <w:ilvl w:val="0"/>
          <w:numId w:val="15"/>
        </w:numPr>
        <w:tabs>
          <w:tab w:val="left" w:pos="142"/>
        </w:tabs>
        <w:spacing w:after="0" w:line="288" w:lineRule="auto"/>
        <w:ind w:hanging="720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estrutura operacional suficiente;</w:t>
      </w:r>
    </w:p>
    <w:p w14:paraId="526E0145" w14:textId="77777777" w:rsidR="00870C6E" w:rsidRPr="00870C6E" w:rsidRDefault="00870C6E" w:rsidP="00870C6E">
      <w:pPr>
        <w:numPr>
          <w:ilvl w:val="0"/>
          <w:numId w:val="15"/>
        </w:numPr>
        <w:tabs>
          <w:tab w:val="left" w:pos="142"/>
        </w:tabs>
        <w:spacing w:after="0" w:line="288" w:lineRule="auto"/>
        <w:ind w:hanging="720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capacidade para execução simultânea das obras.</w:t>
      </w:r>
    </w:p>
    <w:p w14:paraId="6133A0A3" w14:textId="77777777" w:rsidR="00870C6E" w:rsidRPr="00870C6E" w:rsidRDefault="00870C6E" w:rsidP="00870C6E">
      <w:pPr>
        <w:spacing w:after="0" w:line="288" w:lineRule="auto"/>
        <w:rPr>
          <w:rFonts w:ascii="Times New Roman" w:hAnsi="Times New Roman" w:cs="Times New Roman"/>
          <w:b/>
          <w:bCs/>
        </w:rPr>
      </w:pPr>
      <w:r w:rsidRPr="00870C6E">
        <w:rPr>
          <w:rFonts w:ascii="Times New Roman" w:hAnsi="Times New Roman" w:cs="Times New Roman"/>
          <w:b/>
          <w:bCs/>
        </w:rPr>
        <w:t>Alternativa 2 – Contratação separada por estrutura</w:t>
      </w:r>
    </w:p>
    <w:p w14:paraId="14A67A17" w14:textId="77777777" w:rsidR="00870C6E" w:rsidRPr="00870C6E" w:rsidRDefault="00870C6E" w:rsidP="00870C6E">
      <w:pPr>
        <w:spacing w:after="0" w:line="288" w:lineRule="auto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Embora possível, esta solução apresentaria:</w:t>
      </w:r>
    </w:p>
    <w:p w14:paraId="51A674E9" w14:textId="77777777" w:rsidR="00870C6E" w:rsidRPr="00870C6E" w:rsidRDefault="00870C6E" w:rsidP="00870C6E">
      <w:pPr>
        <w:numPr>
          <w:ilvl w:val="0"/>
          <w:numId w:val="16"/>
        </w:numPr>
        <w:tabs>
          <w:tab w:val="left" w:pos="142"/>
        </w:tabs>
        <w:spacing w:after="0" w:line="288" w:lineRule="auto"/>
        <w:ind w:hanging="720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aumento dos custos administrativos;</w:t>
      </w:r>
    </w:p>
    <w:p w14:paraId="79DFDD17" w14:textId="77777777" w:rsidR="00870C6E" w:rsidRPr="00870C6E" w:rsidRDefault="00870C6E" w:rsidP="00870C6E">
      <w:pPr>
        <w:numPr>
          <w:ilvl w:val="0"/>
          <w:numId w:val="16"/>
        </w:numPr>
        <w:tabs>
          <w:tab w:val="left" w:pos="142"/>
        </w:tabs>
        <w:spacing w:after="0" w:line="288" w:lineRule="auto"/>
        <w:ind w:hanging="720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maior risco de incompatibilidade entre contratos;</w:t>
      </w:r>
    </w:p>
    <w:p w14:paraId="1C31C261" w14:textId="77777777" w:rsidR="00870C6E" w:rsidRPr="00870C6E" w:rsidRDefault="00870C6E" w:rsidP="00870C6E">
      <w:pPr>
        <w:numPr>
          <w:ilvl w:val="0"/>
          <w:numId w:val="16"/>
        </w:numPr>
        <w:tabs>
          <w:tab w:val="left" w:pos="142"/>
        </w:tabs>
        <w:spacing w:after="0" w:line="288" w:lineRule="auto"/>
        <w:ind w:hanging="720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necessidade de múltiplas fiscalizações;</w:t>
      </w:r>
    </w:p>
    <w:p w14:paraId="3BFAC301" w14:textId="77777777" w:rsidR="00870C6E" w:rsidRPr="00870C6E" w:rsidRDefault="00870C6E" w:rsidP="00870C6E">
      <w:pPr>
        <w:numPr>
          <w:ilvl w:val="0"/>
          <w:numId w:val="16"/>
        </w:numPr>
        <w:tabs>
          <w:tab w:val="left" w:pos="142"/>
        </w:tabs>
        <w:spacing w:after="0" w:line="288" w:lineRule="auto"/>
        <w:ind w:hanging="720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maior prazo de execução;</w:t>
      </w:r>
    </w:p>
    <w:p w14:paraId="1E17C6F2" w14:textId="77777777" w:rsidR="00870C6E" w:rsidRPr="00870C6E" w:rsidRDefault="00870C6E" w:rsidP="00870C6E">
      <w:pPr>
        <w:numPr>
          <w:ilvl w:val="0"/>
          <w:numId w:val="16"/>
        </w:numPr>
        <w:tabs>
          <w:tab w:val="left" w:pos="142"/>
        </w:tabs>
        <w:spacing w:after="0" w:line="288" w:lineRule="auto"/>
        <w:ind w:hanging="720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maior risco de atraso.</w:t>
      </w:r>
    </w:p>
    <w:p w14:paraId="1137F3A1" w14:textId="77777777" w:rsidR="00870C6E" w:rsidRPr="00870C6E" w:rsidRDefault="00870C6E" w:rsidP="00F11DC6">
      <w:pPr>
        <w:spacing w:after="0" w:line="288" w:lineRule="auto"/>
        <w:jc w:val="both"/>
        <w:rPr>
          <w:rFonts w:ascii="Times New Roman" w:hAnsi="Times New Roman" w:cs="Times New Roman"/>
          <w:b/>
          <w:bCs/>
        </w:rPr>
      </w:pPr>
      <w:r w:rsidRPr="00870C6E">
        <w:rPr>
          <w:rFonts w:ascii="Times New Roman" w:hAnsi="Times New Roman" w:cs="Times New Roman"/>
          <w:b/>
          <w:bCs/>
        </w:rPr>
        <w:t>Alternativa 3 – Contratação única em regime de empreitada por preço global</w:t>
      </w:r>
    </w:p>
    <w:p w14:paraId="2A8A266E" w14:textId="77777777" w:rsidR="00870C6E" w:rsidRPr="00870C6E" w:rsidRDefault="00870C6E" w:rsidP="00F11DC6">
      <w:pPr>
        <w:spacing w:after="0" w:line="288" w:lineRule="auto"/>
        <w:jc w:val="both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Mostrou-se a solução mais vantajosa, considerando:</w:t>
      </w:r>
    </w:p>
    <w:p w14:paraId="10F1139E" w14:textId="77777777" w:rsidR="00870C6E" w:rsidRPr="00870C6E" w:rsidRDefault="00870C6E" w:rsidP="00F11DC6">
      <w:pPr>
        <w:numPr>
          <w:ilvl w:val="0"/>
          <w:numId w:val="17"/>
        </w:numPr>
        <w:tabs>
          <w:tab w:val="left" w:pos="142"/>
        </w:tabs>
        <w:spacing w:after="0" w:line="288" w:lineRule="auto"/>
        <w:ind w:hanging="720"/>
        <w:jc w:val="both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existência de Projeto Executivo completo;</w:t>
      </w:r>
    </w:p>
    <w:p w14:paraId="0B8A5D15" w14:textId="77777777" w:rsidR="00870C6E" w:rsidRPr="00870C6E" w:rsidRDefault="00870C6E" w:rsidP="00F11DC6">
      <w:pPr>
        <w:numPr>
          <w:ilvl w:val="0"/>
          <w:numId w:val="17"/>
        </w:numPr>
        <w:tabs>
          <w:tab w:val="left" w:pos="142"/>
        </w:tabs>
        <w:spacing w:after="0" w:line="288" w:lineRule="auto"/>
        <w:ind w:hanging="720"/>
        <w:jc w:val="both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quantitativos definidos;</w:t>
      </w:r>
    </w:p>
    <w:p w14:paraId="5621A972" w14:textId="77777777" w:rsidR="00870C6E" w:rsidRPr="00870C6E" w:rsidRDefault="00870C6E" w:rsidP="00F11DC6">
      <w:pPr>
        <w:numPr>
          <w:ilvl w:val="0"/>
          <w:numId w:val="17"/>
        </w:numPr>
        <w:tabs>
          <w:tab w:val="left" w:pos="142"/>
        </w:tabs>
        <w:spacing w:after="0" w:line="288" w:lineRule="auto"/>
        <w:ind w:hanging="720"/>
        <w:jc w:val="both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melhor gerenciamento contratual;</w:t>
      </w:r>
    </w:p>
    <w:p w14:paraId="646E6ACE" w14:textId="77777777" w:rsidR="00870C6E" w:rsidRPr="00870C6E" w:rsidRDefault="00870C6E" w:rsidP="00F11DC6">
      <w:pPr>
        <w:numPr>
          <w:ilvl w:val="0"/>
          <w:numId w:val="17"/>
        </w:numPr>
        <w:tabs>
          <w:tab w:val="left" w:pos="142"/>
        </w:tabs>
        <w:spacing w:after="0" w:line="288" w:lineRule="auto"/>
        <w:ind w:hanging="720"/>
        <w:jc w:val="both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redução de custos administrativos;</w:t>
      </w:r>
    </w:p>
    <w:p w14:paraId="7B044C5B" w14:textId="77777777" w:rsidR="00870C6E" w:rsidRPr="00870C6E" w:rsidRDefault="00870C6E" w:rsidP="00F11DC6">
      <w:pPr>
        <w:numPr>
          <w:ilvl w:val="0"/>
          <w:numId w:val="17"/>
        </w:numPr>
        <w:tabs>
          <w:tab w:val="left" w:pos="142"/>
        </w:tabs>
        <w:spacing w:after="0" w:line="288" w:lineRule="auto"/>
        <w:ind w:hanging="720"/>
        <w:jc w:val="both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maior integração entre os serviços;</w:t>
      </w:r>
    </w:p>
    <w:p w14:paraId="6EF231FF" w14:textId="77777777" w:rsidR="00870C6E" w:rsidRPr="00870C6E" w:rsidRDefault="00870C6E" w:rsidP="00F11DC6">
      <w:pPr>
        <w:numPr>
          <w:ilvl w:val="0"/>
          <w:numId w:val="17"/>
        </w:numPr>
        <w:tabs>
          <w:tab w:val="left" w:pos="142"/>
        </w:tabs>
        <w:spacing w:after="0" w:line="288" w:lineRule="auto"/>
        <w:ind w:hanging="720"/>
        <w:jc w:val="both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facilidade de fiscalização;</w:t>
      </w:r>
    </w:p>
    <w:p w14:paraId="5C74F60D" w14:textId="77777777" w:rsidR="00870C6E" w:rsidRPr="00870C6E" w:rsidRDefault="00870C6E" w:rsidP="00F11DC6">
      <w:pPr>
        <w:numPr>
          <w:ilvl w:val="0"/>
          <w:numId w:val="17"/>
        </w:numPr>
        <w:tabs>
          <w:tab w:val="left" w:pos="142"/>
        </w:tabs>
        <w:spacing w:after="0" w:line="288" w:lineRule="auto"/>
        <w:ind w:hanging="720"/>
        <w:jc w:val="both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melhor controle do cronograma físico-financeiro;</w:t>
      </w:r>
    </w:p>
    <w:p w14:paraId="0E1038A7" w14:textId="77777777" w:rsidR="00870C6E" w:rsidRPr="00870C6E" w:rsidRDefault="00870C6E" w:rsidP="00F11DC6">
      <w:pPr>
        <w:numPr>
          <w:ilvl w:val="0"/>
          <w:numId w:val="17"/>
        </w:numPr>
        <w:tabs>
          <w:tab w:val="left" w:pos="142"/>
        </w:tabs>
        <w:spacing w:after="0" w:line="288" w:lineRule="auto"/>
        <w:ind w:hanging="720"/>
        <w:jc w:val="both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economicidade.</w:t>
      </w:r>
    </w:p>
    <w:p w14:paraId="1F5A0FAC" w14:textId="685C4B6F" w:rsidR="00870C6E" w:rsidRPr="00870C6E" w:rsidRDefault="00F11DC6" w:rsidP="00F11DC6">
      <w:pPr>
        <w:spacing w:after="0" w:line="288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6.2. </w:t>
      </w:r>
      <w:r w:rsidR="00870C6E" w:rsidRPr="00870C6E">
        <w:rPr>
          <w:rFonts w:ascii="Times New Roman" w:hAnsi="Times New Roman" w:cs="Times New Roman"/>
        </w:rPr>
        <w:t>Esta alternativa foi considerada a mais adequada para atendimento ao interesse público.</w:t>
      </w:r>
    </w:p>
    <w:p w14:paraId="313B3CB3" w14:textId="77777777" w:rsidR="00F11DC6" w:rsidRDefault="00F11DC6" w:rsidP="00870C6E">
      <w:pPr>
        <w:spacing w:after="0" w:line="288" w:lineRule="auto"/>
        <w:rPr>
          <w:rFonts w:ascii="Times New Roman" w:hAnsi="Times New Roman" w:cs="Times New Roman"/>
          <w:b/>
          <w:bCs/>
        </w:rPr>
      </w:pPr>
    </w:p>
    <w:p w14:paraId="7E797687" w14:textId="37C6C235" w:rsidR="00870C6E" w:rsidRPr="00870C6E" w:rsidRDefault="00870C6E" w:rsidP="00870C6E">
      <w:pPr>
        <w:spacing w:after="0" w:line="288" w:lineRule="auto"/>
        <w:rPr>
          <w:rFonts w:ascii="Times New Roman" w:hAnsi="Times New Roman" w:cs="Times New Roman"/>
          <w:b/>
          <w:bCs/>
          <w:u w:val="single"/>
        </w:rPr>
      </w:pPr>
      <w:r w:rsidRPr="00870C6E">
        <w:rPr>
          <w:rFonts w:ascii="Times New Roman" w:hAnsi="Times New Roman" w:cs="Times New Roman"/>
          <w:b/>
          <w:bCs/>
          <w:u w:val="single"/>
        </w:rPr>
        <w:lastRenderedPageBreak/>
        <w:t>7. ESTIMATIVA DO VALOR DA CONTRATAÇÃO</w:t>
      </w:r>
      <w:r w:rsidR="00F11DC6">
        <w:rPr>
          <w:rFonts w:ascii="Times New Roman" w:hAnsi="Times New Roman" w:cs="Times New Roman"/>
          <w:b/>
          <w:bCs/>
          <w:u w:val="single"/>
        </w:rPr>
        <w:t>:</w:t>
      </w:r>
    </w:p>
    <w:p w14:paraId="6A8E3ECD" w14:textId="49266F6C" w:rsidR="00870C6E" w:rsidRPr="00870C6E" w:rsidRDefault="00F11DC6" w:rsidP="00F11DC6">
      <w:pPr>
        <w:spacing w:after="0" w:line="288" w:lineRule="auto"/>
        <w:jc w:val="both"/>
        <w:rPr>
          <w:rFonts w:ascii="Times New Roman" w:hAnsi="Times New Roman" w:cs="Times New Roman"/>
        </w:rPr>
      </w:pPr>
      <w:r w:rsidRPr="00F11DC6">
        <w:rPr>
          <w:rFonts w:ascii="Times New Roman" w:hAnsi="Times New Roman" w:cs="Times New Roman"/>
        </w:rPr>
        <w:t xml:space="preserve">7.1. </w:t>
      </w:r>
      <w:r w:rsidR="00870C6E" w:rsidRPr="00870C6E">
        <w:rPr>
          <w:rFonts w:ascii="Times New Roman" w:hAnsi="Times New Roman" w:cs="Times New Roman"/>
        </w:rPr>
        <w:t xml:space="preserve">O valor estimado para a contratação corresponde </w:t>
      </w:r>
      <w:r w:rsidRPr="00F11DC6">
        <w:rPr>
          <w:rFonts w:ascii="Times New Roman" w:hAnsi="Times New Roman" w:cs="Times New Roman"/>
        </w:rPr>
        <w:t xml:space="preserve">a </w:t>
      </w:r>
      <w:r w:rsidR="00870C6E" w:rsidRPr="00870C6E">
        <w:rPr>
          <w:rFonts w:ascii="Times New Roman" w:hAnsi="Times New Roman" w:cs="Times New Roman"/>
        </w:rPr>
        <w:t>R$ 970.428,79 (novecentos e setenta mil, quatrocentos e vinte e oito reais e setenta e nove centavos).</w:t>
      </w:r>
    </w:p>
    <w:p w14:paraId="6E0C2D37" w14:textId="4BB82346" w:rsidR="00870C6E" w:rsidRPr="00870C6E" w:rsidRDefault="00F11DC6" w:rsidP="00F11DC6">
      <w:pPr>
        <w:spacing w:after="0" w:line="288" w:lineRule="auto"/>
        <w:jc w:val="both"/>
        <w:rPr>
          <w:rFonts w:ascii="Times New Roman" w:hAnsi="Times New Roman" w:cs="Times New Roman"/>
        </w:rPr>
      </w:pPr>
      <w:r w:rsidRPr="00F11DC6">
        <w:rPr>
          <w:rFonts w:ascii="Times New Roman" w:hAnsi="Times New Roman" w:cs="Times New Roman"/>
        </w:rPr>
        <w:t xml:space="preserve">7.2. </w:t>
      </w:r>
      <w:r w:rsidR="00870C6E" w:rsidRPr="00870C6E">
        <w:rPr>
          <w:rFonts w:ascii="Times New Roman" w:hAnsi="Times New Roman" w:cs="Times New Roman"/>
        </w:rPr>
        <w:t>A estimativa decorre do orçamento elaborado com base nos Projetos de Engenharia e aprovado no âmbito do Termo de Convênio FPE nº 2049/2026, firmado com a Secretaria Estadual de Desenvolvimento Urbano e Metropolitano do Estado do Rio Grande do Sul – SEDUR.</w:t>
      </w:r>
    </w:p>
    <w:p w14:paraId="6C0B9D0E" w14:textId="77777777" w:rsidR="00F11DC6" w:rsidRDefault="00F11DC6" w:rsidP="00870C6E">
      <w:pPr>
        <w:spacing w:after="0" w:line="288" w:lineRule="auto"/>
        <w:rPr>
          <w:rFonts w:ascii="Times New Roman" w:hAnsi="Times New Roman" w:cs="Times New Roman"/>
          <w:b/>
          <w:bCs/>
        </w:rPr>
      </w:pPr>
    </w:p>
    <w:p w14:paraId="0DB41B42" w14:textId="149512B5" w:rsidR="00870C6E" w:rsidRPr="00870C6E" w:rsidRDefault="00870C6E" w:rsidP="00870C6E">
      <w:pPr>
        <w:spacing w:after="0" w:line="288" w:lineRule="auto"/>
        <w:rPr>
          <w:rFonts w:ascii="Times New Roman" w:hAnsi="Times New Roman" w:cs="Times New Roman"/>
          <w:b/>
          <w:bCs/>
          <w:u w:val="single"/>
        </w:rPr>
      </w:pPr>
      <w:r w:rsidRPr="00870C6E">
        <w:rPr>
          <w:rFonts w:ascii="Times New Roman" w:hAnsi="Times New Roman" w:cs="Times New Roman"/>
          <w:b/>
          <w:bCs/>
          <w:u w:val="single"/>
        </w:rPr>
        <w:t>8. DESCRIÇÃO DA SOLUÇÃO COMO UM TODO</w:t>
      </w:r>
      <w:r w:rsidR="00F11DC6">
        <w:rPr>
          <w:rFonts w:ascii="Times New Roman" w:hAnsi="Times New Roman" w:cs="Times New Roman"/>
          <w:b/>
          <w:bCs/>
          <w:u w:val="single"/>
        </w:rPr>
        <w:t>:</w:t>
      </w:r>
    </w:p>
    <w:p w14:paraId="51867D9B" w14:textId="3C718658" w:rsidR="00870C6E" w:rsidRPr="00870C6E" w:rsidRDefault="00F11DC6" w:rsidP="00870C6E">
      <w:pPr>
        <w:spacing w:after="0" w:line="28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8.1. </w:t>
      </w:r>
      <w:r w:rsidR="00870C6E" w:rsidRPr="00870C6E">
        <w:rPr>
          <w:rFonts w:ascii="Times New Roman" w:hAnsi="Times New Roman" w:cs="Times New Roman"/>
        </w:rPr>
        <w:t>A solução compreende a contratação de empresa especializada para execução integral da obra, incluindo:</w:t>
      </w:r>
    </w:p>
    <w:p w14:paraId="2F8D79DA" w14:textId="77777777" w:rsidR="00870C6E" w:rsidRPr="00870C6E" w:rsidRDefault="00870C6E" w:rsidP="00F11DC6">
      <w:pPr>
        <w:numPr>
          <w:ilvl w:val="0"/>
          <w:numId w:val="18"/>
        </w:numPr>
        <w:tabs>
          <w:tab w:val="left" w:pos="142"/>
        </w:tabs>
        <w:spacing w:after="0" w:line="288" w:lineRule="auto"/>
        <w:ind w:hanging="720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fornecimento de todos os materiais;</w:t>
      </w:r>
    </w:p>
    <w:p w14:paraId="6188722A" w14:textId="77777777" w:rsidR="00870C6E" w:rsidRPr="00870C6E" w:rsidRDefault="00870C6E" w:rsidP="00F11DC6">
      <w:pPr>
        <w:numPr>
          <w:ilvl w:val="0"/>
          <w:numId w:val="18"/>
        </w:numPr>
        <w:tabs>
          <w:tab w:val="left" w:pos="142"/>
        </w:tabs>
        <w:spacing w:after="0" w:line="288" w:lineRule="auto"/>
        <w:ind w:hanging="720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mão de obra;</w:t>
      </w:r>
    </w:p>
    <w:p w14:paraId="4A90AA85" w14:textId="77777777" w:rsidR="00870C6E" w:rsidRPr="00870C6E" w:rsidRDefault="00870C6E" w:rsidP="00F11DC6">
      <w:pPr>
        <w:numPr>
          <w:ilvl w:val="0"/>
          <w:numId w:val="18"/>
        </w:numPr>
        <w:tabs>
          <w:tab w:val="left" w:pos="142"/>
        </w:tabs>
        <w:spacing w:after="0" w:line="288" w:lineRule="auto"/>
        <w:ind w:hanging="720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equipamentos;</w:t>
      </w:r>
    </w:p>
    <w:p w14:paraId="2AEA946C" w14:textId="77777777" w:rsidR="00870C6E" w:rsidRPr="00870C6E" w:rsidRDefault="00870C6E" w:rsidP="00F11DC6">
      <w:pPr>
        <w:numPr>
          <w:ilvl w:val="0"/>
          <w:numId w:val="18"/>
        </w:numPr>
        <w:tabs>
          <w:tab w:val="left" w:pos="142"/>
        </w:tabs>
        <w:spacing w:after="0" w:line="288" w:lineRule="auto"/>
        <w:ind w:hanging="720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administração da obra;</w:t>
      </w:r>
    </w:p>
    <w:p w14:paraId="044CC07D" w14:textId="77777777" w:rsidR="00870C6E" w:rsidRPr="00870C6E" w:rsidRDefault="00870C6E" w:rsidP="00F11DC6">
      <w:pPr>
        <w:numPr>
          <w:ilvl w:val="0"/>
          <w:numId w:val="18"/>
        </w:numPr>
        <w:tabs>
          <w:tab w:val="left" w:pos="142"/>
        </w:tabs>
        <w:spacing w:after="0" w:line="288" w:lineRule="auto"/>
        <w:ind w:hanging="720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controle tecnológico;</w:t>
      </w:r>
    </w:p>
    <w:p w14:paraId="0F81394E" w14:textId="77777777" w:rsidR="00870C6E" w:rsidRPr="00870C6E" w:rsidRDefault="00870C6E" w:rsidP="00F11DC6">
      <w:pPr>
        <w:numPr>
          <w:ilvl w:val="0"/>
          <w:numId w:val="18"/>
        </w:numPr>
        <w:tabs>
          <w:tab w:val="left" w:pos="142"/>
        </w:tabs>
        <w:spacing w:after="0" w:line="288" w:lineRule="auto"/>
        <w:ind w:hanging="720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execução das fundações;</w:t>
      </w:r>
    </w:p>
    <w:p w14:paraId="6B801A28" w14:textId="77777777" w:rsidR="00870C6E" w:rsidRPr="00870C6E" w:rsidRDefault="00870C6E" w:rsidP="00F11DC6">
      <w:pPr>
        <w:numPr>
          <w:ilvl w:val="0"/>
          <w:numId w:val="18"/>
        </w:numPr>
        <w:tabs>
          <w:tab w:val="left" w:pos="142"/>
        </w:tabs>
        <w:spacing w:after="0" w:line="288" w:lineRule="auto"/>
        <w:ind w:hanging="720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execução da ponte;</w:t>
      </w:r>
    </w:p>
    <w:p w14:paraId="2C7872E8" w14:textId="77777777" w:rsidR="00870C6E" w:rsidRPr="00870C6E" w:rsidRDefault="00870C6E" w:rsidP="00F11DC6">
      <w:pPr>
        <w:numPr>
          <w:ilvl w:val="0"/>
          <w:numId w:val="18"/>
        </w:numPr>
        <w:tabs>
          <w:tab w:val="left" w:pos="142"/>
        </w:tabs>
        <w:spacing w:after="0" w:line="288" w:lineRule="auto"/>
        <w:ind w:hanging="720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instalação das galerias celulares;</w:t>
      </w:r>
    </w:p>
    <w:p w14:paraId="23DD0A38" w14:textId="77777777" w:rsidR="00870C6E" w:rsidRPr="00870C6E" w:rsidRDefault="00870C6E" w:rsidP="00F11DC6">
      <w:pPr>
        <w:numPr>
          <w:ilvl w:val="0"/>
          <w:numId w:val="18"/>
        </w:numPr>
        <w:tabs>
          <w:tab w:val="left" w:pos="142"/>
        </w:tabs>
        <w:spacing w:after="0" w:line="288" w:lineRule="auto"/>
        <w:ind w:hanging="720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recomposição dos acessos;</w:t>
      </w:r>
    </w:p>
    <w:p w14:paraId="71DDDB4F" w14:textId="77777777" w:rsidR="00870C6E" w:rsidRPr="00870C6E" w:rsidRDefault="00870C6E" w:rsidP="00F11DC6">
      <w:pPr>
        <w:numPr>
          <w:ilvl w:val="0"/>
          <w:numId w:val="18"/>
        </w:numPr>
        <w:tabs>
          <w:tab w:val="left" w:pos="142"/>
        </w:tabs>
        <w:spacing w:after="0" w:line="288" w:lineRule="auto"/>
        <w:ind w:hanging="720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sinalização provisória e definitiva;</w:t>
      </w:r>
    </w:p>
    <w:p w14:paraId="67336526" w14:textId="77777777" w:rsidR="00870C6E" w:rsidRPr="00870C6E" w:rsidRDefault="00870C6E" w:rsidP="00F11DC6">
      <w:pPr>
        <w:numPr>
          <w:ilvl w:val="0"/>
          <w:numId w:val="18"/>
        </w:numPr>
        <w:tabs>
          <w:tab w:val="left" w:pos="142"/>
        </w:tabs>
        <w:spacing w:after="0" w:line="288" w:lineRule="auto"/>
        <w:ind w:hanging="720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limpeza final;</w:t>
      </w:r>
    </w:p>
    <w:p w14:paraId="39BC61F5" w14:textId="77777777" w:rsidR="00870C6E" w:rsidRPr="00870C6E" w:rsidRDefault="00870C6E" w:rsidP="00F11DC6">
      <w:pPr>
        <w:numPr>
          <w:ilvl w:val="0"/>
          <w:numId w:val="18"/>
        </w:numPr>
        <w:tabs>
          <w:tab w:val="left" w:pos="142"/>
        </w:tabs>
        <w:spacing w:after="0" w:line="288" w:lineRule="auto"/>
        <w:ind w:hanging="720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entrega da obra em condições de operação.</w:t>
      </w:r>
    </w:p>
    <w:p w14:paraId="0B06D736" w14:textId="4EAE47C9" w:rsidR="00870C6E" w:rsidRPr="00870C6E" w:rsidRDefault="00F11DC6" w:rsidP="00870C6E">
      <w:pPr>
        <w:spacing w:after="0" w:line="28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8.2. </w:t>
      </w:r>
      <w:r w:rsidR="00870C6E" w:rsidRPr="00870C6E">
        <w:rPr>
          <w:rFonts w:ascii="Times New Roman" w:hAnsi="Times New Roman" w:cs="Times New Roman"/>
        </w:rPr>
        <w:t>A solução contempla todos os serviços necessários para o perfeito funcionamento das estruturas.</w:t>
      </w:r>
    </w:p>
    <w:p w14:paraId="42CF7822" w14:textId="77777777" w:rsidR="00F11DC6" w:rsidRDefault="00F11DC6" w:rsidP="00870C6E">
      <w:pPr>
        <w:spacing w:after="0" w:line="288" w:lineRule="auto"/>
        <w:rPr>
          <w:rFonts w:ascii="Times New Roman" w:hAnsi="Times New Roman" w:cs="Times New Roman"/>
          <w:b/>
          <w:bCs/>
        </w:rPr>
      </w:pPr>
    </w:p>
    <w:p w14:paraId="28AE57CD" w14:textId="2C407882" w:rsidR="00870C6E" w:rsidRPr="00870C6E" w:rsidRDefault="00870C6E" w:rsidP="00870C6E">
      <w:pPr>
        <w:spacing w:after="0" w:line="288" w:lineRule="auto"/>
        <w:rPr>
          <w:rFonts w:ascii="Times New Roman" w:hAnsi="Times New Roman" w:cs="Times New Roman"/>
          <w:b/>
          <w:bCs/>
          <w:u w:val="single"/>
        </w:rPr>
      </w:pPr>
      <w:r w:rsidRPr="00870C6E">
        <w:rPr>
          <w:rFonts w:ascii="Times New Roman" w:hAnsi="Times New Roman" w:cs="Times New Roman"/>
          <w:b/>
          <w:bCs/>
          <w:u w:val="single"/>
        </w:rPr>
        <w:t>9. JUSTIFICATIVA PARA O PARCELAMENTO OU NÃO DA CONTRATAÇÃO</w:t>
      </w:r>
      <w:r w:rsidR="00F11DC6">
        <w:rPr>
          <w:rFonts w:ascii="Times New Roman" w:hAnsi="Times New Roman" w:cs="Times New Roman"/>
          <w:b/>
          <w:bCs/>
          <w:u w:val="single"/>
        </w:rPr>
        <w:t>:</w:t>
      </w:r>
    </w:p>
    <w:p w14:paraId="436B2A2A" w14:textId="5AA03272" w:rsidR="00870C6E" w:rsidRPr="00870C6E" w:rsidRDefault="00F11DC6" w:rsidP="00F11DC6">
      <w:pPr>
        <w:spacing w:after="0" w:line="288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9.1. </w:t>
      </w:r>
      <w:r w:rsidR="00870C6E" w:rsidRPr="00870C6E">
        <w:rPr>
          <w:rFonts w:ascii="Times New Roman" w:hAnsi="Times New Roman" w:cs="Times New Roman"/>
        </w:rPr>
        <w:t>A contratação não será parcelada.</w:t>
      </w:r>
    </w:p>
    <w:p w14:paraId="013D6D2C" w14:textId="370A6E7C" w:rsidR="00870C6E" w:rsidRPr="00870C6E" w:rsidRDefault="00F11DC6" w:rsidP="00F11DC6">
      <w:pPr>
        <w:spacing w:after="0" w:line="288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9.2. </w:t>
      </w:r>
      <w:r w:rsidR="00870C6E" w:rsidRPr="00870C6E">
        <w:rPr>
          <w:rFonts w:ascii="Times New Roman" w:hAnsi="Times New Roman" w:cs="Times New Roman"/>
        </w:rPr>
        <w:t>O objeto apresenta elevada integração técnica entre seus diversos serviços, sendo a execução conjunta indispensável para garantir:</w:t>
      </w:r>
    </w:p>
    <w:p w14:paraId="2C91D148" w14:textId="77777777" w:rsidR="00870C6E" w:rsidRPr="00870C6E" w:rsidRDefault="00870C6E" w:rsidP="00F11DC6">
      <w:pPr>
        <w:numPr>
          <w:ilvl w:val="0"/>
          <w:numId w:val="19"/>
        </w:numPr>
        <w:tabs>
          <w:tab w:val="left" w:pos="142"/>
        </w:tabs>
        <w:spacing w:after="0" w:line="288" w:lineRule="auto"/>
        <w:ind w:hanging="720"/>
        <w:jc w:val="both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compatibilidade técnica;</w:t>
      </w:r>
    </w:p>
    <w:p w14:paraId="711675A5" w14:textId="77777777" w:rsidR="00870C6E" w:rsidRPr="00870C6E" w:rsidRDefault="00870C6E" w:rsidP="00F11DC6">
      <w:pPr>
        <w:numPr>
          <w:ilvl w:val="0"/>
          <w:numId w:val="19"/>
        </w:numPr>
        <w:tabs>
          <w:tab w:val="left" w:pos="142"/>
        </w:tabs>
        <w:spacing w:after="0" w:line="288" w:lineRule="auto"/>
        <w:ind w:hanging="720"/>
        <w:jc w:val="both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uniformidade executiva;</w:t>
      </w:r>
    </w:p>
    <w:p w14:paraId="05AC3305" w14:textId="77777777" w:rsidR="00870C6E" w:rsidRPr="00870C6E" w:rsidRDefault="00870C6E" w:rsidP="00F11DC6">
      <w:pPr>
        <w:numPr>
          <w:ilvl w:val="0"/>
          <w:numId w:val="19"/>
        </w:numPr>
        <w:tabs>
          <w:tab w:val="left" w:pos="142"/>
        </w:tabs>
        <w:spacing w:after="0" w:line="288" w:lineRule="auto"/>
        <w:ind w:hanging="720"/>
        <w:jc w:val="both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adequado gerenciamento;</w:t>
      </w:r>
    </w:p>
    <w:p w14:paraId="3A2DEA42" w14:textId="77777777" w:rsidR="00870C6E" w:rsidRPr="00870C6E" w:rsidRDefault="00870C6E" w:rsidP="00F11DC6">
      <w:pPr>
        <w:numPr>
          <w:ilvl w:val="0"/>
          <w:numId w:val="19"/>
        </w:numPr>
        <w:tabs>
          <w:tab w:val="left" w:pos="142"/>
        </w:tabs>
        <w:spacing w:after="0" w:line="288" w:lineRule="auto"/>
        <w:ind w:hanging="720"/>
        <w:jc w:val="both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cumprimento do cronograma;</w:t>
      </w:r>
    </w:p>
    <w:p w14:paraId="0E80BC99" w14:textId="77777777" w:rsidR="00870C6E" w:rsidRPr="00870C6E" w:rsidRDefault="00870C6E" w:rsidP="00F11DC6">
      <w:pPr>
        <w:numPr>
          <w:ilvl w:val="0"/>
          <w:numId w:val="19"/>
        </w:numPr>
        <w:tabs>
          <w:tab w:val="left" w:pos="142"/>
        </w:tabs>
        <w:spacing w:after="0" w:line="288" w:lineRule="auto"/>
        <w:ind w:hanging="720"/>
        <w:jc w:val="both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redução de riscos;</w:t>
      </w:r>
    </w:p>
    <w:p w14:paraId="7BCFEC28" w14:textId="77777777" w:rsidR="00870C6E" w:rsidRPr="00870C6E" w:rsidRDefault="00870C6E" w:rsidP="00F11DC6">
      <w:pPr>
        <w:numPr>
          <w:ilvl w:val="0"/>
          <w:numId w:val="19"/>
        </w:numPr>
        <w:tabs>
          <w:tab w:val="left" w:pos="142"/>
        </w:tabs>
        <w:spacing w:after="0" w:line="288" w:lineRule="auto"/>
        <w:ind w:hanging="720"/>
        <w:jc w:val="both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economia de escala;</w:t>
      </w:r>
    </w:p>
    <w:p w14:paraId="72A3ABAC" w14:textId="77777777" w:rsidR="00870C6E" w:rsidRPr="00870C6E" w:rsidRDefault="00870C6E" w:rsidP="00F11DC6">
      <w:pPr>
        <w:numPr>
          <w:ilvl w:val="0"/>
          <w:numId w:val="19"/>
        </w:numPr>
        <w:tabs>
          <w:tab w:val="left" w:pos="142"/>
        </w:tabs>
        <w:spacing w:after="0" w:line="288" w:lineRule="auto"/>
        <w:ind w:hanging="720"/>
        <w:jc w:val="both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maior eficiência da fiscalização.</w:t>
      </w:r>
    </w:p>
    <w:p w14:paraId="0BFDCA1E" w14:textId="4924F99A" w:rsidR="00870C6E" w:rsidRPr="00870C6E" w:rsidRDefault="00F11DC6" w:rsidP="00F11DC6">
      <w:pPr>
        <w:spacing w:after="0" w:line="288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9.3. </w:t>
      </w:r>
      <w:r w:rsidR="00870C6E" w:rsidRPr="00870C6E">
        <w:rPr>
          <w:rFonts w:ascii="Times New Roman" w:hAnsi="Times New Roman" w:cs="Times New Roman"/>
        </w:rPr>
        <w:t>Além disso, o Projeto Executivo foi concebido como solução única, tornando tecnicamente recomendável a contratação em lote único sob regime de empreitada por preço global.</w:t>
      </w:r>
    </w:p>
    <w:p w14:paraId="4EE07811" w14:textId="77777777" w:rsidR="00F11DC6" w:rsidRDefault="00F11DC6" w:rsidP="00870C6E">
      <w:pPr>
        <w:spacing w:after="0" w:line="288" w:lineRule="auto"/>
        <w:rPr>
          <w:rFonts w:ascii="Times New Roman" w:hAnsi="Times New Roman" w:cs="Times New Roman"/>
          <w:b/>
          <w:bCs/>
        </w:rPr>
      </w:pPr>
    </w:p>
    <w:p w14:paraId="7BDB7C2A" w14:textId="146B11F3" w:rsidR="00870C6E" w:rsidRPr="00870C6E" w:rsidRDefault="00870C6E" w:rsidP="00870C6E">
      <w:pPr>
        <w:spacing w:after="0" w:line="288" w:lineRule="auto"/>
        <w:rPr>
          <w:rFonts w:ascii="Times New Roman" w:hAnsi="Times New Roman" w:cs="Times New Roman"/>
          <w:b/>
          <w:bCs/>
          <w:u w:val="single"/>
        </w:rPr>
      </w:pPr>
      <w:r w:rsidRPr="00870C6E">
        <w:rPr>
          <w:rFonts w:ascii="Times New Roman" w:hAnsi="Times New Roman" w:cs="Times New Roman"/>
          <w:b/>
          <w:bCs/>
          <w:u w:val="single"/>
        </w:rPr>
        <w:t>10. RESULTADOS PRETENDIDOS</w:t>
      </w:r>
      <w:r w:rsidR="00F11DC6">
        <w:rPr>
          <w:rFonts w:ascii="Times New Roman" w:hAnsi="Times New Roman" w:cs="Times New Roman"/>
          <w:b/>
          <w:bCs/>
          <w:u w:val="single"/>
        </w:rPr>
        <w:t>:</w:t>
      </w:r>
    </w:p>
    <w:p w14:paraId="2E375750" w14:textId="244CBFB9" w:rsidR="00870C6E" w:rsidRPr="00870C6E" w:rsidRDefault="00F11DC6" w:rsidP="00870C6E">
      <w:pPr>
        <w:spacing w:after="0" w:line="28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10.1. </w:t>
      </w:r>
      <w:r w:rsidR="00870C6E" w:rsidRPr="00870C6E">
        <w:rPr>
          <w:rFonts w:ascii="Times New Roman" w:hAnsi="Times New Roman" w:cs="Times New Roman"/>
        </w:rPr>
        <w:t>Com a contratação pretende-se alcançar:</w:t>
      </w:r>
    </w:p>
    <w:p w14:paraId="1C1D5BE0" w14:textId="77777777" w:rsidR="00870C6E" w:rsidRPr="00870C6E" w:rsidRDefault="00870C6E" w:rsidP="00F11DC6">
      <w:pPr>
        <w:numPr>
          <w:ilvl w:val="0"/>
          <w:numId w:val="20"/>
        </w:numPr>
        <w:tabs>
          <w:tab w:val="left" w:pos="142"/>
        </w:tabs>
        <w:spacing w:after="0" w:line="288" w:lineRule="auto"/>
        <w:ind w:hanging="720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melhoria da infraestrutura viária municipal;</w:t>
      </w:r>
    </w:p>
    <w:p w14:paraId="2D5A629D" w14:textId="77777777" w:rsidR="00870C6E" w:rsidRPr="00870C6E" w:rsidRDefault="00870C6E" w:rsidP="00F11DC6">
      <w:pPr>
        <w:numPr>
          <w:ilvl w:val="0"/>
          <w:numId w:val="20"/>
        </w:numPr>
        <w:tabs>
          <w:tab w:val="left" w:pos="142"/>
        </w:tabs>
        <w:spacing w:after="0" w:line="288" w:lineRule="auto"/>
        <w:ind w:hanging="720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aumento da segurança dos usuários;</w:t>
      </w:r>
    </w:p>
    <w:p w14:paraId="7F85EA63" w14:textId="77777777" w:rsidR="00870C6E" w:rsidRPr="00870C6E" w:rsidRDefault="00870C6E" w:rsidP="00F11DC6">
      <w:pPr>
        <w:numPr>
          <w:ilvl w:val="0"/>
          <w:numId w:val="20"/>
        </w:numPr>
        <w:tabs>
          <w:tab w:val="left" w:pos="142"/>
        </w:tabs>
        <w:spacing w:after="0" w:line="288" w:lineRule="auto"/>
        <w:ind w:hanging="720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eliminação de interrupções do tráfego;</w:t>
      </w:r>
    </w:p>
    <w:p w14:paraId="4F7DD17F" w14:textId="77777777" w:rsidR="00870C6E" w:rsidRPr="00870C6E" w:rsidRDefault="00870C6E" w:rsidP="00F11DC6">
      <w:pPr>
        <w:numPr>
          <w:ilvl w:val="0"/>
          <w:numId w:val="20"/>
        </w:numPr>
        <w:tabs>
          <w:tab w:val="left" w:pos="142"/>
        </w:tabs>
        <w:spacing w:after="0" w:line="288" w:lineRule="auto"/>
        <w:ind w:hanging="720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redução dos custos de manutenção;</w:t>
      </w:r>
    </w:p>
    <w:p w14:paraId="28DAE6F4" w14:textId="77777777" w:rsidR="00870C6E" w:rsidRPr="00870C6E" w:rsidRDefault="00870C6E" w:rsidP="00F11DC6">
      <w:pPr>
        <w:numPr>
          <w:ilvl w:val="0"/>
          <w:numId w:val="20"/>
        </w:numPr>
        <w:tabs>
          <w:tab w:val="left" w:pos="142"/>
        </w:tabs>
        <w:spacing w:after="0" w:line="288" w:lineRule="auto"/>
        <w:ind w:hanging="720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lastRenderedPageBreak/>
        <w:t>aumento da capacidade hidráulica das travessias;</w:t>
      </w:r>
    </w:p>
    <w:p w14:paraId="70DAF51B" w14:textId="77777777" w:rsidR="00870C6E" w:rsidRPr="00870C6E" w:rsidRDefault="00870C6E" w:rsidP="00F11DC6">
      <w:pPr>
        <w:numPr>
          <w:ilvl w:val="0"/>
          <w:numId w:val="20"/>
        </w:numPr>
        <w:tabs>
          <w:tab w:val="left" w:pos="142"/>
        </w:tabs>
        <w:spacing w:after="0" w:line="288" w:lineRule="auto"/>
        <w:ind w:hanging="720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melhoria do transporte escolar;</w:t>
      </w:r>
    </w:p>
    <w:p w14:paraId="1AF9FE2D" w14:textId="77777777" w:rsidR="00870C6E" w:rsidRPr="00870C6E" w:rsidRDefault="00870C6E" w:rsidP="00F11DC6">
      <w:pPr>
        <w:numPr>
          <w:ilvl w:val="0"/>
          <w:numId w:val="20"/>
        </w:numPr>
        <w:tabs>
          <w:tab w:val="left" w:pos="142"/>
        </w:tabs>
        <w:spacing w:after="0" w:line="288" w:lineRule="auto"/>
        <w:ind w:hanging="720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melhoria do atendimento pelos serviços de saúde;</w:t>
      </w:r>
    </w:p>
    <w:p w14:paraId="0398D772" w14:textId="77777777" w:rsidR="00870C6E" w:rsidRPr="00870C6E" w:rsidRDefault="00870C6E" w:rsidP="00F11DC6">
      <w:pPr>
        <w:numPr>
          <w:ilvl w:val="0"/>
          <w:numId w:val="20"/>
        </w:numPr>
        <w:tabs>
          <w:tab w:val="left" w:pos="142"/>
        </w:tabs>
        <w:spacing w:after="0" w:line="288" w:lineRule="auto"/>
        <w:ind w:hanging="720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fortalecimento da logística agrícola;</w:t>
      </w:r>
    </w:p>
    <w:p w14:paraId="198DF4C0" w14:textId="77777777" w:rsidR="00870C6E" w:rsidRPr="00870C6E" w:rsidRDefault="00870C6E" w:rsidP="00F11DC6">
      <w:pPr>
        <w:numPr>
          <w:ilvl w:val="0"/>
          <w:numId w:val="20"/>
        </w:numPr>
        <w:tabs>
          <w:tab w:val="left" w:pos="142"/>
        </w:tabs>
        <w:spacing w:after="0" w:line="288" w:lineRule="auto"/>
        <w:ind w:hanging="720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desenvolvimento econômico das comunidades beneficiadas;</w:t>
      </w:r>
    </w:p>
    <w:p w14:paraId="75F33666" w14:textId="77777777" w:rsidR="00870C6E" w:rsidRPr="00870C6E" w:rsidRDefault="00870C6E" w:rsidP="00F11DC6">
      <w:pPr>
        <w:numPr>
          <w:ilvl w:val="0"/>
          <w:numId w:val="20"/>
        </w:numPr>
        <w:tabs>
          <w:tab w:val="left" w:pos="142"/>
        </w:tabs>
        <w:spacing w:after="0" w:line="288" w:lineRule="auto"/>
        <w:ind w:hanging="720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cumprimento do Convênio FPE nº 2049/2026.</w:t>
      </w:r>
    </w:p>
    <w:p w14:paraId="4B9B8B32" w14:textId="77777777" w:rsidR="00F11DC6" w:rsidRDefault="00F11DC6" w:rsidP="00870C6E">
      <w:pPr>
        <w:spacing w:after="0" w:line="288" w:lineRule="auto"/>
        <w:rPr>
          <w:rFonts w:ascii="Times New Roman" w:hAnsi="Times New Roman" w:cs="Times New Roman"/>
          <w:b/>
          <w:bCs/>
        </w:rPr>
      </w:pPr>
    </w:p>
    <w:p w14:paraId="1AFB4CD4" w14:textId="2937D9A1" w:rsidR="00870C6E" w:rsidRPr="00870C6E" w:rsidRDefault="00870C6E" w:rsidP="00F11DC6">
      <w:pPr>
        <w:spacing w:after="0" w:line="288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870C6E">
        <w:rPr>
          <w:rFonts w:ascii="Times New Roman" w:hAnsi="Times New Roman" w:cs="Times New Roman"/>
          <w:b/>
          <w:bCs/>
          <w:u w:val="single"/>
        </w:rPr>
        <w:t>11. PROVIDÊNCIAS A SEREM ADOTADAS PELA ADMINISTRAÇÃO</w:t>
      </w:r>
      <w:r w:rsidR="00F11DC6">
        <w:rPr>
          <w:rFonts w:ascii="Times New Roman" w:hAnsi="Times New Roman" w:cs="Times New Roman"/>
          <w:b/>
          <w:bCs/>
          <w:u w:val="single"/>
        </w:rPr>
        <w:t>:</w:t>
      </w:r>
    </w:p>
    <w:p w14:paraId="35BF219B" w14:textId="529C6682" w:rsidR="00870C6E" w:rsidRPr="00870C6E" w:rsidRDefault="00F11DC6" w:rsidP="00F11DC6">
      <w:pPr>
        <w:spacing w:after="0" w:line="288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11.1. </w:t>
      </w:r>
      <w:r w:rsidR="00870C6E" w:rsidRPr="00870C6E">
        <w:rPr>
          <w:rFonts w:ascii="Times New Roman" w:hAnsi="Times New Roman" w:cs="Times New Roman"/>
        </w:rPr>
        <w:t>Antes da contratação deverão ser providenciados:</w:t>
      </w:r>
    </w:p>
    <w:p w14:paraId="007900D1" w14:textId="77777777" w:rsidR="00870C6E" w:rsidRPr="00870C6E" w:rsidRDefault="00870C6E" w:rsidP="00F11DC6">
      <w:pPr>
        <w:numPr>
          <w:ilvl w:val="0"/>
          <w:numId w:val="21"/>
        </w:numPr>
        <w:tabs>
          <w:tab w:val="left" w:pos="142"/>
        </w:tabs>
        <w:spacing w:after="0" w:line="288" w:lineRule="auto"/>
        <w:ind w:hanging="720"/>
        <w:jc w:val="both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aprovação do Projeto Executivo;</w:t>
      </w:r>
    </w:p>
    <w:p w14:paraId="3D210CAC" w14:textId="77777777" w:rsidR="00870C6E" w:rsidRPr="00870C6E" w:rsidRDefault="00870C6E" w:rsidP="00F11DC6">
      <w:pPr>
        <w:numPr>
          <w:ilvl w:val="0"/>
          <w:numId w:val="21"/>
        </w:numPr>
        <w:tabs>
          <w:tab w:val="left" w:pos="142"/>
        </w:tabs>
        <w:spacing w:after="0" w:line="288" w:lineRule="auto"/>
        <w:ind w:hanging="720"/>
        <w:jc w:val="both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disponibilidade orçamentária;</w:t>
      </w:r>
    </w:p>
    <w:p w14:paraId="37EFE58C" w14:textId="77777777" w:rsidR="00870C6E" w:rsidRPr="00870C6E" w:rsidRDefault="00870C6E" w:rsidP="00F11DC6">
      <w:pPr>
        <w:numPr>
          <w:ilvl w:val="0"/>
          <w:numId w:val="21"/>
        </w:numPr>
        <w:tabs>
          <w:tab w:val="left" w:pos="142"/>
        </w:tabs>
        <w:spacing w:after="0" w:line="288" w:lineRule="auto"/>
        <w:ind w:hanging="720"/>
        <w:jc w:val="both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designação do fiscal e gestor do contrato;</w:t>
      </w:r>
    </w:p>
    <w:p w14:paraId="0946009B" w14:textId="77777777" w:rsidR="00870C6E" w:rsidRPr="00870C6E" w:rsidRDefault="00870C6E" w:rsidP="00F11DC6">
      <w:pPr>
        <w:numPr>
          <w:ilvl w:val="0"/>
          <w:numId w:val="21"/>
        </w:numPr>
        <w:tabs>
          <w:tab w:val="left" w:pos="142"/>
        </w:tabs>
        <w:spacing w:after="0" w:line="288" w:lineRule="auto"/>
        <w:ind w:hanging="720"/>
        <w:jc w:val="both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emissão da Ordem de Serviço;</w:t>
      </w:r>
    </w:p>
    <w:p w14:paraId="5D91FE7E" w14:textId="77777777" w:rsidR="00870C6E" w:rsidRPr="00870C6E" w:rsidRDefault="00870C6E" w:rsidP="00F11DC6">
      <w:pPr>
        <w:numPr>
          <w:ilvl w:val="0"/>
          <w:numId w:val="21"/>
        </w:numPr>
        <w:tabs>
          <w:tab w:val="left" w:pos="142"/>
        </w:tabs>
        <w:spacing w:after="0" w:line="288" w:lineRule="auto"/>
        <w:ind w:hanging="720"/>
        <w:jc w:val="both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disponibilização das áreas de intervenção;</w:t>
      </w:r>
    </w:p>
    <w:p w14:paraId="44DD0CDA" w14:textId="77777777" w:rsidR="00870C6E" w:rsidRPr="00870C6E" w:rsidRDefault="00870C6E" w:rsidP="00F11DC6">
      <w:pPr>
        <w:numPr>
          <w:ilvl w:val="0"/>
          <w:numId w:val="21"/>
        </w:numPr>
        <w:tabs>
          <w:tab w:val="left" w:pos="142"/>
        </w:tabs>
        <w:spacing w:after="0" w:line="288" w:lineRule="auto"/>
        <w:ind w:hanging="720"/>
        <w:jc w:val="both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acompanhamento técnico da execução;</w:t>
      </w:r>
    </w:p>
    <w:p w14:paraId="6F42E24E" w14:textId="77777777" w:rsidR="00870C6E" w:rsidRPr="00870C6E" w:rsidRDefault="00870C6E" w:rsidP="00F11DC6">
      <w:pPr>
        <w:numPr>
          <w:ilvl w:val="0"/>
          <w:numId w:val="21"/>
        </w:numPr>
        <w:tabs>
          <w:tab w:val="left" w:pos="142"/>
        </w:tabs>
        <w:spacing w:after="0" w:line="288" w:lineRule="auto"/>
        <w:ind w:hanging="720"/>
        <w:jc w:val="both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medições mensais;</w:t>
      </w:r>
    </w:p>
    <w:p w14:paraId="73F0C5BD" w14:textId="77777777" w:rsidR="00870C6E" w:rsidRPr="00870C6E" w:rsidRDefault="00870C6E" w:rsidP="00F11DC6">
      <w:pPr>
        <w:numPr>
          <w:ilvl w:val="0"/>
          <w:numId w:val="21"/>
        </w:numPr>
        <w:tabs>
          <w:tab w:val="left" w:pos="142"/>
        </w:tabs>
        <w:spacing w:after="0" w:line="288" w:lineRule="auto"/>
        <w:ind w:hanging="720"/>
        <w:jc w:val="both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recebimento provisório e definitivo da obra.</w:t>
      </w:r>
    </w:p>
    <w:p w14:paraId="22AEE5B1" w14:textId="77777777" w:rsidR="00F11DC6" w:rsidRPr="00F11DC6" w:rsidRDefault="00F11DC6" w:rsidP="00870C6E">
      <w:pPr>
        <w:spacing w:after="0" w:line="288" w:lineRule="auto"/>
        <w:rPr>
          <w:rFonts w:ascii="Times New Roman" w:hAnsi="Times New Roman" w:cs="Times New Roman"/>
          <w:b/>
          <w:bCs/>
          <w:sz w:val="16"/>
          <w:szCs w:val="16"/>
        </w:rPr>
      </w:pPr>
    </w:p>
    <w:p w14:paraId="60C9DC2B" w14:textId="2AAE6A67" w:rsidR="00870C6E" w:rsidRPr="00870C6E" w:rsidRDefault="00870C6E" w:rsidP="00F11DC6">
      <w:pPr>
        <w:spacing w:after="0" w:line="288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870C6E">
        <w:rPr>
          <w:rFonts w:ascii="Times New Roman" w:hAnsi="Times New Roman" w:cs="Times New Roman"/>
          <w:b/>
          <w:bCs/>
          <w:u w:val="single"/>
        </w:rPr>
        <w:t>12. CONTRATAÇÕES CORRELATAS OU INTERDEPENDENTES</w:t>
      </w:r>
      <w:r w:rsidR="00F11DC6">
        <w:rPr>
          <w:rFonts w:ascii="Times New Roman" w:hAnsi="Times New Roman" w:cs="Times New Roman"/>
          <w:b/>
          <w:bCs/>
          <w:u w:val="single"/>
        </w:rPr>
        <w:t>:</w:t>
      </w:r>
    </w:p>
    <w:p w14:paraId="3B103D28" w14:textId="53BA6E08" w:rsidR="00870C6E" w:rsidRPr="00870C6E" w:rsidRDefault="00F11DC6" w:rsidP="00F11DC6">
      <w:pPr>
        <w:spacing w:after="0" w:line="288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12.1. </w:t>
      </w:r>
      <w:r w:rsidR="00870C6E" w:rsidRPr="00870C6E">
        <w:rPr>
          <w:rFonts w:ascii="Times New Roman" w:hAnsi="Times New Roman" w:cs="Times New Roman"/>
        </w:rPr>
        <w:t>Não foram identificadas contratações correlatas indispensáveis para a execução do objeto.</w:t>
      </w:r>
    </w:p>
    <w:p w14:paraId="7906F1B5" w14:textId="3167F86A" w:rsidR="00870C6E" w:rsidRPr="00870C6E" w:rsidRDefault="00F11DC6" w:rsidP="00F11DC6">
      <w:pPr>
        <w:spacing w:after="0" w:line="28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12.2. </w:t>
      </w:r>
      <w:r w:rsidR="00870C6E" w:rsidRPr="00870C6E">
        <w:rPr>
          <w:rFonts w:ascii="Times New Roman" w:hAnsi="Times New Roman" w:cs="Times New Roman"/>
        </w:rPr>
        <w:t>Os serviços previstos constituem solução completa para atendimento da necessidade administrativa.</w:t>
      </w:r>
    </w:p>
    <w:p w14:paraId="4B2C8306" w14:textId="77777777" w:rsidR="00F11DC6" w:rsidRPr="00F11DC6" w:rsidRDefault="00F11DC6" w:rsidP="00870C6E">
      <w:pPr>
        <w:spacing w:after="0" w:line="288" w:lineRule="auto"/>
        <w:rPr>
          <w:rFonts w:ascii="Times New Roman" w:hAnsi="Times New Roman" w:cs="Times New Roman"/>
          <w:b/>
          <w:bCs/>
          <w:sz w:val="16"/>
          <w:szCs w:val="16"/>
        </w:rPr>
      </w:pPr>
    </w:p>
    <w:p w14:paraId="61BC5063" w14:textId="05AB5B38" w:rsidR="00870C6E" w:rsidRPr="00870C6E" w:rsidRDefault="00870C6E" w:rsidP="00F11DC6">
      <w:pPr>
        <w:spacing w:after="0" w:line="288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870C6E">
        <w:rPr>
          <w:rFonts w:ascii="Times New Roman" w:hAnsi="Times New Roman" w:cs="Times New Roman"/>
          <w:b/>
          <w:bCs/>
          <w:u w:val="single"/>
        </w:rPr>
        <w:t>13. IMPACTOS AMBIENTAIS</w:t>
      </w:r>
      <w:r w:rsidR="00F11DC6">
        <w:rPr>
          <w:rFonts w:ascii="Times New Roman" w:hAnsi="Times New Roman" w:cs="Times New Roman"/>
          <w:b/>
          <w:bCs/>
          <w:u w:val="single"/>
        </w:rPr>
        <w:t>:</w:t>
      </w:r>
    </w:p>
    <w:p w14:paraId="1064DFF4" w14:textId="31DAB558" w:rsidR="00870C6E" w:rsidRPr="00870C6E" w:rsidRDefault="00F11DC6" w:rsidP="00F11DC6">
      <w:pPr>
        <w:spacing w:after="0" w:line="288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13.1. </w:t>
      </w:r>
      <w:r w:rsidR="00870C6E" w:rsidRPr="00870C6E">
        <w:rPr>
          <w:rFonts w:ascii="Times New Roman" w:hAnsi="Times New Roman" w:cs="Times New Roman"/>
        </w:rPr>
        <w:t>A execução da obra poderá gerar impactos temporários, tais como:</w:t>
      </w:r>
    </w:p>
    <w:p w14:paraId="08F03C08" w14:textId="77777777" w:rsidR="00870C6E" w:rsidRPr="00870C6E" w:rsidRDefault="00870C6E" w:rsidP="00F11DC6">
      <w:pPr>
        <w:numPr>
          <w:ilvl w:val="0"/>
          <w:numId w:val="22"/>
        </w:numPr>
        <w:tabs>
          <w:tab w:val="left" w:pos="142"/>
        </w:tabs>
        <w:spacing w:after="0" w:line="288" w:lineRule="auto"/>
        <w:ind w:hanging="720"/>
        <w:jc w:val="both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movimentação de solo;</w:t>
      </w:r>
    </w:p>
    <w:p w14:paraId="033BAEB7" w14:textId="77777777" w:rsidR="00870C6E" w:rsidRPr="00870C6E" w:rsidRDefault="00870C6E" w:rsidP="00F11DC6">
      <w:pPr>
        <w:numPr>
          <w:ilvl w:val="0"/>
          <w:numId w:val="22"/>
        </w:numPr>
        <w:tabs>
          <w:tab w:val="left" w:pos="142"/>
        </w:tabs>
        <w:spacing w:after="0" w:line="288" w:lineRule="auto"/>
        <w:ind w:hanging="720"/>
        <w:jc w:val="both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geração de resíduos da construção civil;</w:t>
      </w:r>
    </w:p>
    <w:p w14:paraId="23AA519D" w14:textId="77777777" w:rsidR="00870C6E" w:rsidRPr="00870C6E" w:rsidRDefault="00870C6E" w:rsidP="00F11DC6">
      <w:pPr>
        <w:numPr>
          <w:ilvl w:val="0"/>
          <w:numId w:val="22"/>
        </w:numPr>
        <w:tabs>
          <w:tab w:val="left" w:pos="142"/>
        </w:tabs>
        <w:spacing w:after="0" w:line="288" w:lineRule="auto"/>
        <w:ind w:hanging="720"/>
        <w:jc w:val="both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emissão de poeira;</w:t>
      </w:r>
    </w:p>
    <w:p w14:paraId="5809B12E" w14:textId="77777777" w:rsidR="00870C6E" w:rsidRPr="00870C6E" w:rsidRDefault="00870C6E" w:rsidP="00F11DC6">
      <w:pPr>
        <w:numPr>
          <w:ilvl w:val="0"/>
          <w:numId w:val="22"/>
        </w:numPr>
        <w:tabs>
          <w:tab w:val="left" w:pos="142"/>
        </w:tabs>
        <w:spacing w:after="0" w:line="288" w:lineRule="auto"/>
        <w:ind w:hanging="720"/>
        <w:jc w:val="both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ruídos;</w:t>
      </w:r>
    </w:p>
    <w:p w14:paraId="06DF0496" w14:textId="77777777" w:rsidR="00870C6E" w:rsidRPr="00870C6E" w:rsidRDefault="00870C6E" w:rsidP="00F11DC6">
      <w:pPr>
        <w:numPr>
          <w:ilvl w:val="0"/>
          <w:numId w:val="22"/>
        </w:numPr>
        <w:tabs>
          <w:tab w:val="left" w:pos="142"/>
        </w:tabs>
        <w:spacing w:after="0" w:line="288" w:lineRule="auto"/>
        <w:ind w:hanging="720"/>
        <w:jc w:val="both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interferência temporária no curso d'água.</w:t>
      </w:r>
    </w:p>
    <w:p w14:paraId="34BF9DEC" w14:textId="35FCA09B" w:rsidR="00870C6E" w:rsidRPr="00870C6E" w:rsidRDefault="00F11DC6" w:rsidP="00F11DC6">
      <w:pPr>
        <w:spacing w:after="0" w:line="288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13.2. </w:t>
      </w:r>
      <w:r w:rsidR="00870C6E" w:rsidRPr="00870C6E">
        <w:rPr>
          <w:rFonts w:ascii="Times New Roman" w:hAnsi="Times New Roman" w:cs="Times New Roman"/>
        </w:rPr>
        <w:t>Como medidas mitigadoras deverão ser observadas:</w:t>
      </w:r>
    </w:p>
    <w:p w14:paraId="361A3FC0" w14:textId="77777777" w:rsidR="00870C6E" w:rsidRPr="00870C6E" w:rsidRDefault="00870C6E" w:rsidP="00F11DC6">
      <w:pPr>
        <w:numPr>
          <w:ilvl w:val="0"/>
          <w:numId w:val="23"/>
        </w:numPr>
        <w:tabs>
          <w:tab w:val="left" w:pos="142"/>
        </w:tabs>
        <w:spacing w:after="0" w:line="288" w:lineRule="auto"/>
        <w:ind w:hanging="720"/>
        <w:jc w:val="both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destinação adequada dos resíduos;</w:t>
      </w:r>
    </w:p>
    <w:p w14:paraId="280C7A80" w14:textId="77777777" w:rsidR="00870C6E" w:rsidRPr="00870C6E" w:rsidRDefault="00870C6E" w:rsidP="00F11DC6">
      <w:pPr>
        <w:numPr>
          <w:ilvl w:val="0"/>
          <w:numId w:val="23"/>
        </w:numPr>
        <w:tabs>
          <w:tab w:val="left" w:pos="142"/>
        </w:tabs>
        <w:spacing w:after="0" w:line="288" w:lineRule="auto"/>
        <w:ind w:hanging="720"/>
        <w:jc w:val="both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controle de erosão;</w:t>
      </w:r>
    </w:p>
    <w:p w14:paraId="01C43A80" w14:textId="77777777" w:rsidR="00870C6E" w:rsidRPr="00870C6E" w:rsidRDefault="00870C6E" w:rsidP="00F11DC6">
      <w:pPr>
        <w:numPr>
          <w:ilvl w:val="0"/>
          <w:numId w:val="23"/>
        </w:numPr>
        <w:tabs>
          <w:tab w:val="left" w:pos="142"/>
        </w:tabs>
        <w:spacing w:after="0" w:line="288" w:lineRule="auto"/>
        <w:ind w:hanging="720"/>
        <w:jc w:val="both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recuperação das áreas afetadas;</w:t>
      </w:r>
    </w:p>
    <w:p w14:paraId="6004E43D" w14:textId="77777777" w:rsidR="00870C6E" w:rsidRPr="00870C6E" w:rsidRDefault="00870C6E" w:rsidP="00F11DC6">
      <w:pPr>
        <w:numPr>
          <w:ilvl w:val="0"/>
          <w:numId w:val="23"/>
        </w:numPr>
        <w:tabs>
          <w:tab w:val="left" w:pos="142"/>
        </w:tabs>
        <w:spacing w:after="0" w:line="288" w:lineRule="auto"/>
        <w:ind w:hanging="720"/>
        <w:jc w:val="both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proteção do curso d'água;</w:t>
      </w:r>
    </w:p>
    <w:p w14:paraId="36B4EAA7" w14:textId="77777777" w:rsidR="00870C6E" w:rsidRPr="00870C6E" w:rsidRDefault="00870C6E" w:rsidP="00F11DC6">
      <w:pPr>
        <w:numPr>
          <w:ilvl w:val="0"/>
          <w:numId w:val="23"/>
        </w:numPr>
        <w:tabs>
          <w:tab w:val="left" w:pos="142"/>
        </w:tabs>
        <w:spacing w:after="0" w:line="288" w:lineRule="auto"/>
        <w:ind w:hanging="720"/>
        <w:jc w:val="both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atendimento à legislação ambiental;</w:t>
      </w:r>
    </w:p>
    <w:p w14:paraId="559AE820" w14:textId="77777777" w:rsidR="00870C6E" w:rsidRPr="00870C6E" w:rsidRDefault="00870C6E" w:rsidP="00F11DC6">
      <w:pPr>
        <w:numPr>
          <w:ilvl w:val="0"/>
          <w:numId w:val="23"/>
        </w:numPr>
        <w:tabs>
          <w:tab w:val="left" w:pos="142"/>
        </w:tabs>
        <w:spacing w:after="0" w:line="288" w:lineRule="auto"/>
        <w:ind w:hanging="720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cumprimento das condicionantes eventualmente existentes.</w:t>
      </w:r>
    </w:p>
    <w:p w14:paraId="6743A57F" w14:textId="77777777" w:rsidR="00F11DC6" w:rsidRPr="00F11DC6" w:rsidRDefault="00F11DC6" w:rsidP="00870C6E">
      <w:pPr>
        <w:spacing w:after="0" w:line="288" w:lineRule="auto"/>
        <w:rPr>
          <w:rFonts w:ascii="Times New Roman" w:hAnsi="Times New Roman" w:cs="Times New Roman"/>
          <w:b/>
          <w:bCs/>
          <w:sz w:val="16"/>
          <w:szCs w:val="16"/>
        </w:rPr>
      </w:pPr>
    </w:p>
    <w:p w14:paraId="3D4964BF" w14:textId="2930E7E2" w:rsidR="00870C6E" w:rsidRPr="00870C6E" w:rsidRDefault="00870C6E" w:rsidP="00F11DC6">
      <w:pPr>
        <w:spacing w:after="0" w:line="288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870C6E">
        <w:rPr>
          <w:rFonts w:ascii="Times New Roman" w:hAnsi="Times New Roman" w:cs="Times New Roman"/>
          <w:b/>
          <w:bCs/>
          <w:u w:val="single"/>
        </w:rPr>
        <w:t>14. ANÁLISE DOS RISCOS</w:t>
      </w:r>
      <w:r w:rsidR="00F11DC6">
        <w:rPr>
          <w:rFonts w:ascii="Times New Roman" w:hAnsi="Times New Roman" w:cs="Times New Roman"/>
          <w:b/>
          <w:bCs/>
          <w:u w:val="single"/>
        </w:rPr>
        <w:t>:</w:t>
      </w:r>
    </w:p>
    <w:p w14:paraId="43AAB759" w14:textId="19A02A71" w:rsidR="00870C6E" w:rsidRPr="00870C6E" w:rsidRDefault="00F11DC6" w:rsidP="00F11DC6">
      <w:pPr>
        <w:spacing w:after="0" w:line="288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14.1. </w:t>
      </w:r>
      <w:r w:rsidR="00870C6E" w:rsidRPr="00870C6E">
        <w:rPr>
          <w:rFonts w:ascii="Times New Roman" w:hAnsi="Times New Roman" w:cs="Times New Roman"/>
        </w:rPr>
        <w:t>Principais riscos identificados:</w:t>
      </w:r>
    </w:p>
    <w:p w14:paraId="0748A182" w14:textId="77777777" w:rsidR="00870C6E" w:rsidRPr="00870C6E" w:rsidRDefault="00870C6E" w:rsidP="00F11DC6">
      <w:pPr>
        <w:numPr>
          <w:ilvl w:val="0"/>
          <w:numId w:val="24"/>
        </w:numPr>
        <w:tabs>
          <w:tab w:val="left" w:pos="142"/>
        </w:tabs>
        <w:spacing w:after="0" w:line="288" w:lineRule="auto"/>
        <w:ind w:hanging="720"/>
        <w:jc w:val="both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eventos climáticos;</w:t>
      </w:r>
    </w:p>
    <w:p w14:paraId="0868B958" w14:textId="77777777" w:rsidR="00870C6E" w:rsidRPr="00870C6E" w:rsidRDefault="00870C6E" w:rsidP="00F11DC6">
      <w:pPr>
        <w:numPr>
          <w:ilvl w:val="0"/>
          <w:numId w:val="24"/>
        </w:numPr>
        <w:tabs>
          <w:tab w:val="left" w:pos="142"/>
        </w:tabs>
        <w:spacing w:after="0" w:line="288" w:lineRule="auto"/>
        <w:ind w:hanging="720"/>
        <w:jc w:val="both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elevação dos níveis dos cursos d'água;</w:t>
      </w:r>
    </w:p>
    <w:p w14:paraId="349B1287" w14:textId="77777777" w:rsidR="00870C6E" w:rsidRPr="00870C6E" w:rsidRDefault="00870C6E" w:rsidP="00F11DC6">
      <w:pPr>
        <w:numPr>
          <w:ilvl w:val="0"/>
          <w:numId w:val="24"/>
        </w:numPr>
        <w:tabs>
          <w:tab w:val="left" w:pos="142"/>
        </w:tabs>
        <w:spacing w:after="0" w:line="288" w:lineRule="auto"/>
        <w:ind w:hanging="720"/>
        <w:jc w:val="both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atrasos no fornecimento de materiais;</w:t>
      </w:r>
    </w:p>
    <w:p w14:paraId="3C22894E" w14:textId="77777777" w:rsidR="00870C6E" w:rsidRPr="00870C6E" w:rsidRDefault="00870C6E" w:rsidP="00F11DC6">
      <w:pPr>
        <w:numPr>
          <w:ilvl w:val="0"/>
          <w:numId w:val="24"/>
        </w:numPr>
        <w:tabs>
          <w:tab w:val="left" w:pos="142"/>
        </w:tabs>
        <w:spacing w:after="0" w:line="288" w:lineRule="auto"/>
        <w:ind w:hanging="720"/>
        <w:jc w:val="both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interferências durante a execução;</w:t>
      </w:r>
    </w:p>
    <w:p w14:paraId="13FA3B06" w14:textId="77777777" w:rsidR="00870C6E" w:rsidRPr="00870C6E" w:rsidRDefault="00870C6E" w:rsidP="00F11DC6">
      <w:pPr>
        <w:numPr>
          <w:ilvl w:val="0"/>
          <w:numId w:val="24"/>
        </w:numPr>
        <w:tabs>
          <w:tab w:val="left" w:pos="142"/>
        </w:tabs>
        <w:spacing w:after="0" w:line="288" w:lineRule="auto"/>
        <w:ind w:hanging="720"/>
        <w:jc w:val="both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necessidade de adequações técnicas pontuais.</w:t>
      </w:r>
    </w:p>
    <w:p w14:paraId="6EEBE045" w14:textId="77777777" w:rsidR="00D0170C" w:rsidRDefault="00D0170C" w:rsidP="00F11DC6">
      <w:pPr>
        <w:spacing w:after="0" w:line="288" w:lineRule="auto"/>
        <w:jc w:val="both"/>
        <w:rPr>
          <w:rFonts w:ascii="Times New Roman" w:hAnsi="Times New Roman" w:cs="Times New Roman"/>
        </w:rPr>
      </w:pPr>
    </w:p>
    <w:p w14:paraId="01B705D0" w14:textId="501C761C" w:rsidR="00870C6E" w:rsidRPr="00870C6E" w:rsidRDefault="00F11DC6" w:rsidP="00F11DC6">
      <w:pPr>
        <w:spacing w:after="0" w:line="288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14.2. </w:t>
      </w:r>
      <w:r w:rsidR="00870C6E" w:rsidRPr="00870C6E">
        <w:rPr>
          <w:rFonts w:ascii="Times New Roman" w:hAnsi="Times New Roman" w:cs="Times New Roman"/>
        </w:rPr>
        <w:t>Medidas mitigadoras:</w:t>
      </w:r>
    </w:p>
    <w:p w14:paraId="6566AB9E" w14:textId="77777777" w:rsidR="00870C6E" w:rsidRPr="00870C6E" w:rsidRDefault="00870C6E" w:rsidP="00F11DC6">
      <w:pPr>
        <w:numPr>
          <w:ilvl w:val="0"/>
          <w:numId w:val="25"/>
        </w:numPr>
        <w:tabs>
          <w:tab w:val="left" w:pos="142"/>
        </w:tabs>
        <w:spacing w:after="0" w:line="288" w:lineRule="auto"/>
        <w:ind w:hanging="720"/>
        <w:jc w:val="both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fiscalização permanente;</w:t>
      </w:r>
    </w:p>
    <w:p w14:paraId="2ED2A8F0" w14:textId="77777777" w:rsidR="00870C6E" w:rsidRPr="00870C6E" w:rsidRDefault="00870C6E" w:rsidP="00F11DC6">
      <w:pPr>
        <w:numPr>
          <w:ilvl w:val="0"/>
          <w:numId w:val="25"/>
        </w:numPr>
        <w:tabs>
          <w:tab w:val="left" w:pos="142"/>
        </w:tabs>
        <w:spacing w:after="0" w:line="288" w:lineRule="auto"/>
        <w:ind w:hanging="720"/>
        <w:jc w:val="both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acompanhamento do cronograma;</w:t>
      </w:r>
    </w:p>
    <w:p w14:paraId="62A7D62D" w14:textId="77777777" w:rsidR="00870C6E" w:rsidRPr="00870C6E" w:rsidRDefault="00870C6E" w:rsidP="00F11DC6">
      <w:pPr>
        <w:numPr>
          <w:ilvl w:val="0"/>
          <w:numId w:val="25"/>
        </w:numPr>
        <w:tabs>
          <w:tab w:val="left" w:pos="142"/>
        </w:tabs>
        <w:spacing w:after="0" w:line="288" w:lineRule="auto"/>
        <w:ind w:hanging="720"/>
        <w:jc w:val="both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gestão contratual eficiente;</w:t>
      </w:r>
    </w:p>
    <w:p w14:paraId="5BD07821" w14:textId="77777777" w:rsidR="00870C6E" w:rsidRPr="00870C6E" w:rsidRDefault="00870C6E" w:rsidP="00F11DC6">
      <w:pPr>
        <w:numPr>
          <w:ilvl w:val="0"/>
          <w:numId w:val="25"/>
        </w:numPr>
        <w:tabs>
          <w:tab w:val="left" w:pos="142"/>
        </w:tabs>
        <w:spacing w:after="0" w:line="288" w:lineRule="auto"/>
        <w:ind w:hanging="720"/>
        <w:jc w:val="both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controle tecnológico;</w:t>
      </w:r>
    </w:p>
    <w:p w14:paraId="679D6686" w14:textId="77777777" w:rsidR="00870C6E" w:rsidRPr="00870C6E" w:rsidRDefault="00870C6E" w:rsidP="00F11DC6">
      <w:pPr>
        <w:numPr>
          <w:ilvl w:val="0"/>
          <w:numId w:val="25"/>
        </w:numPr>
        <w:tabs>
          <w:tab w:val="left" w:pos="142"/>
        </w:tabs>
        <w:spacing w:after="0" w:line="288" w:lineRule="auto"/>
        <w:ind w:hanging="720"/>
        <w:jc w:val="both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cumprimento das normas técnicas;</w:t>
      </w:r>
    </w:p>
    <w:p w14:paraId="1C730909" w14:textId="77777777" w:rsidR="00870C6E" w:rsidRPr="00870C6E" w:rsidRDefault="00870C6E" w:rsidP="00F11DC6">
      <w:pPr>
        <w:numPr>
          <w:ilvl w:val="0"/>
          <w:numId w:val="25"/>
        </w:numPr>
        <w:tabs>
          <w:tab w:val="left" w:pos="142"/>
        </w:tabs>
        <w:spacing w:after="0" w:line="288" w:lineRule="auto"/>
        <w:ind w:hanging="720"/>
        <w:jc w:val="both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aplicação da Matriz de Riscos, quando prevista.</w:t>
      </w:r>
    </w:p>
    <w:p w14:paraId="308E648E" w14:textId="77777777" w:rsidR="00F11DC6" w:rsidRDefault="00F11DC6" w:rsidP="00870C6E">
      <w:pPr>
        <w:spacing w:after="0" w:line="288" w:lineRule="auto"/>
        <w:rPr>
          <w:rFonts w:ascii="Times New Roman" w:hAnsi="Times New Roman" w:cs="Times New Roman"/>
          <w:b/>
          <w:bCs/>
        </w:rPr>
      </w:pPr>
    </w:p>
    <w:p w14:paraId="00B5160B" w14:textId="61B46C5B" w:rsidR="00870C6E" w:rsidRPr="00870C6E" w:rsidRDefault="00870C6E" w:rsidP="00870C6E">
      <w:pPr>
        <w:spacing w:after="0" w:line="288" w:lineRule="auto"/>
        <w:rPr>
          <w:rFonts w:ascii="Times New Roman" w:hAnsi="Times New Roman" w:cs="Times New Roman"/>
          <w:b/>
          <w:bCs/>
          <w:u w:val="single"/>
        </w:rPr>
      </w:pPr>
      <w:r w:rsidRPr="00870C6E">
        <w:rPr>
          <w:rFonts w:ascii="Times New Roman" w:hAnsi="Times New Roman" w:cs="Times New Roman"/>
          <w:b/>
          <w:bCs/>
          <w:u w:val="single"/>
        </w:rPr>
        <w:t>15. POSICIONAMENTO CONCLUSIVO SOBRE A VIABILIDADE</w:t>
      </w:r>
      <w:r w:rsidR="00F11DC6">
        <w:rPr>
          <w:rFonts w:ascii="Times New Roman" w:hAnsi="Times New Roman" w:cs="Times New Roman"/>
          <w:b/>
          <w:bCs/>
          <w:u w:val="single"/>
        </w:rPr>
        <w:t>:</w:t>
      </w:r>
    </w:p>
    <w:p w14:paraId="3E1B640F" w14:textId="0415DFF9" w:rsidR="00870C6E" w:rsidRPr="00870C6E" w:rsidRDefault="00F11DC6" w:rsidP="00F11DC6">
      <w:pPr>
        <w:spacing w:after="0" w:line="288" w:lineRule="auto"/>
        <w:jc w:val="both"/>
        <w:rPr>
          <w:rFonts w:ascii="Times New Roman" w:hAnsi="Times New Roman" w:cs="Times New Roman"/>
        </w:rPr>
      </w:pPr>
      <w:r w:rsidRPr="00F11DC6">
        <w:rPr>
          <w:rFonts w:ascii="Times New Roman" w:hAnsi="Times New Roman" w:cs="Times New Roman"/>
        </w:rPr>
        <w:t xml:space="preserve">15.1. </w:t>
      </w:r>
      <w:r w:rsidR="00870C6E" w:rsidRPr="00870C6E">
        <w:rPr>
          <w:rFonts w:ascii="Times New Roman" w:hAnsi="Times New Roman" w:cs="Times New Roman"/>
        </w:rPr>
        <w:t xml:space="preserve">Após análise técnica, conclui-se que a contratação </w:t>
      </w:r>
      <w:r>
        <w:rPr>
          <w:rFonts w:ascii="Times New Roman" w:hAnsi="Times New Roman" w:cs="Times New Roman"/>
        </w:rPr>
        <w:t xml:space="preserve">se </w:t>
      </w:r>
      <w:r w:rsidR="00870C6E" w:rsidRPr="00870C6E">
        <w:rPr>
          <w:rFonts w:ascii="Times New Roman" w:hAnsi="Times New Roman" w:cs="Times New Roman"/>
        </w:rPr>
        <w:t>mostra plenamente viável sob os aspectos técnico, operacional, orçamentário e jurídico, sendo a solução proposta a que melhor atende ao interesse público.</w:t>
      </w:r>
    </w:p>
    <w:p w14:paraId="3BDA78E7" w14:textId="77777777" w:rsidR="00870C6E" w:rsidRPr="00870C6E" w:rsidRDefault="00870C6E" w:rsidP="00F11DC6">
      <w:pPr>
        <w:spacing w:after="0" w:line="288" w:lineRule="auto"/>
        <w:jc w:val="both"/>
        <w:rPr>
          <w:rFonts w:ascii="Times New Roman" w:hAnsi="Times New Roman" w:cs="Times New Roman"/>
        </w:rPr>
      </w:pPr>
      <w:r w:rsidRPr="00870C6E">
        <w:rPr>
          <w:rFonts w:ascii="Times New Roman" w:hAnsi="Times New Roman" w:cs="Times New Roman"/>
        </w:rPr>
        <w:t>A adoção do regime de empreitada por preço global é adequada diante da existência de Projeto Executivo completo, quantitativos definidos e orçamento detalhado, proporcionando maior segurança contratual, eficiência administrativa e economicidade.</w:t>
      </w:r>
    </w:p>
    <w:p w14:paraId="475D18F9" w14:textId="139618C4" w:rsidR="00870C6E" w:rsidRDefault="00F11DC6" w:rsidP="00F11DC6">
      <w:pPr>
        <w:spacing w:after="0" w:line="288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15.2. </w:t>
      </w:r>
      <w:r w:rsidR="00870C6E" w:rsidRPr="00870C6E">
        <w:rPr>
          <w:rFonts w:ascii="Times New Roman" w:hAnsi="Times New Roman" w:cs="Times New Roman"/>
        </w:rPr>
        <w:t>Assim, recomenda-se o prosseguimento da contratação, mediante realização do competente processo licitatório, observando integralmente a Lei Federal nº 14.133/2021, o Projeto de Engenharia, o Termo de Convênio FPE</w:t>
      </w:r>
      <w:r>
        <w:rPr>
          <w:rFonts w:ascii="Times New Roman" w:hAnsi="Times New Roman" w:cs="Times New Roman"/>
        </w:rPr>
        <w:br/>
      </w:r>
      <w:r w:rsidR="00870C6E" w:rsidRPr="00870C6E">
        <w:rPr>
          <w:rFonts w:ascii="Times New Roman" w:hAnsi="Times New Roman" w:cs="Times New Roman"/>
        </w:rPr>
        <w:t>nº 2049/2026 e as demais normas aplicáveis.</w:t>
      </w:r>
    </w:p>
    <w:p w14:paraId="419A0F76" w14:textId="77777777" w:rsidR="00F11DC6" w:rsidRDefault="00F11DC6" w:rsidP="00F11DC6">
      <w:pPr>
        <w:spacing w:after="0" w:line="288" w:lineRule="auto"/>
        <w:jc w:val="both"/>
        <w:rPr>
          <w:rFonts w:ascii="Times New Roman" w:hAnsi="Times New Roman" w:cs="Times New Roman"/>
        </w:rPr>
      </w:pPr>
    </w:p>
    <w:p w14:paraId="6B1C7B95" w14:textId="77777777" w:rsidR="00F11DC6" w:rsidRDefault="00F11DC6" w:rsidP="00F11DC6">
      <w:pPr>
        <w:spacing w:after="0" w:line="288" w:lineRule="auto"/>
        <w:jc w:val="both"/>
        <w:rPr>
          <w:rFonts w:ascii="Times New Roman" w:hAnsi="Times New Roman" w:cs="Times New Roman"/>
        </w:rPr>
      </w:pPr>
    </w:p>
    <w:p w14:paraId="17F7C3A2" w14:textId="77777777" w:rsidR="00F11DC6" w:rsidRPr="00870C6E" w:rsidRDefault="00F11DC6" w:rsidP="00F11DC6">
      <w:pPr>
        <w:spacing w:after="0" w:line="288" w:lineRule="auto"/>
        <w:jc w:val="both"/>
        <w:rPr>
          <w:rFonts w:ascii="Times New Roman" w:hAnsi="Times New Roman" w:cs="Times New Roman"/>
        </w:rPr>
      </w:pPr>
    </w:p>
    <w:p w14:paraId="561EF500" w14:textId="77777777" w:rsidR="00F11DC6" w:rsidRDefault="00F11DC6" w:rsidP="00F11DC6">
      <w:pPr>
        <w:spacing w:after="0" w:line="288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Palmitinho/RS, ... de ... de ............ 2026</w:t>
      </w:r>
    </w:p>
    <w:p w14:paraId="7CA9E0FB" w14:textId="77777777" w:rsidR="00F11DC6" w:rsidRDefault="00F11DC6" w:rsidP="00F11DC6">
      <w:pPr>
        <w:spacing w:after="0" w:line="288" w:lineRule="auto"/>
        <w:jc w:val="center"/>
        <w:rPr>
          <w:rFonts w:ascii="Times New Roman" w:hAnsi="Times New Roman" w:cs="Times New Roman"/>
          <w:b/>
          <w:bCs/>
        </w:rPr>
      </w:pPr>
    </w:p>
    <w:p w14:paraId="1C28F12D" w14:textId="77777777" w:rsidR="00F11DC6" w:rsidRDefault="00F11DC6" w:rsidP="00F11DC6">
      <w:pPr>
        <w:spacing w:after="0" w:line="288" w:lineRule="auto"/>
        <w:jc w:val="center"/>
        <w:rPr>
          <w:rFonts w:ascii="Times New Roman" w:hAnsi="Times New Roman" w:cs="Times New Roman"/>
          <w:b/>
          <w:bCs/>
        </w:rPr>
      </w:pPr>
    </w:p>
    <w:p w14:paraId="69B905B7" w14:textId="77777777" w:rsidR="00F11DC6" w:rsidRDefault="00F11DC6" w:rsidP="00F11DC6">
      <w:pPr>
        <w:spacing w:after="0" w:line="288" w:lineRule="auto"/>
        <w:jc w:val="center"/>
        <w:rPr>
          <w:rFonts w:ascii="Times New Roman" w:hAnsi="Times New Roman" w:cs="Times New Roman"/>
          <w:b/>
          <w:bCs/>
        </w:rPr>
      </w:pPr>
    </w:p>
    <w:p w14:paraId="7A1D2A6C" w14:textId="77777777" w:rsidR="00F11DC6" w:rsidRDefault="00F11DC6" w:rsidP="00F11DC6">
      <w:pPr>
        <w:spacing w:after="0" w:line="288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_________________________________________</w:t>
      </w:r>
    </w:p>
    <w:p w14:paraId="4BF1757B" w14:textId="77777777" w:rsidR="00F11DC6" w:rsidRDefault="00F11DC6" w:rsidP="00F11DC6">
      <w:pPr>
        <w:spacing w:after="0" w:line="288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JOÃO VIANEI DOS SANTOS</w:t>
      </w:r>
    </w:p>
    <w:p w14:paraId="0934E074" w14:textId="77777777" w:rsidR="00F11DC6" w:rsidRDefault="00F11DC6" w:rsidP="00F11DC6">
      <w:pPr>
        <w:spacing w:after="0" w:line="288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Secretário de Obras e Serviços</w:t>
      </w:r>
    </w:p>
    <w:p w14:paraId="4C9383C7" w14:textId="77777777" w:rsidR="00F11DC6" w:rsidRDefault="00F11DC6" w:rsidP="00F11DC6">
      <w:pPr>
        <w:spacing w:after="0" w:line="288" w:lineRule="auto"/>
        <w:jc w:val="center"/>
        <w:rPr>
          <w:rFonts w:ascii="Times New Roman" w:hAnsi="Times New Roman" w:cs="Times New Roman"/>
          <w:b/>
          <w:bCs/>
        </w:rPr>
      </w:pPr>
    </w:p>
    <w:p w14:paraId="523347A0" w14:textId="77777777" w:rsidR="00F11DC6" w:rsidRDefault="00F11DC6" w:rsidP="00F11DC6">
      <w:pPr>
        <w:spacing w:after="0" w:line="288" w:lineRule="auto"/>
        <w:jc w:val="center"/>
        <w:rPr>
          <w:rFonts w:ascii="Times New Roman" w:hAnsi="Times New Roman" w:cs="Times New Roman"/>
          <w:b/>
          <w:bCs/>
        </w:rPr>
      </w:pPr>
    </w:p>
    <w:p w14:paraId="144FB944" w14:textId="77777777" w:rsidR="00F11DC6" w:rsidRDefault="00F11DC6" w:rsidP="00F11DC6">
      <w:pPr>
        <w:spacing w:after="0" w:line="288" w:lineRule="auto"/>
        <w:jc w:val="center"/>
        <w:rPr>
          <w:rFonts w:ascii="Times New Roman" w:hAnsi="Times New Roman" w:cs="Times New Roman"/>
          <w:b/>
          <w:bCs/>
        </w:rPr>
      </w:pPr>
    </w:p>
    <w:p w14:paraId="51832E02" w14:textId="77777777" w:rsidR="00F11DC6" w:rsidRDefault="00F11DC6" w:rsidP="00F11DC6">
      <w:pPr>
        <w:spacing w:after="0" w:line="288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__________________________________________</w:t>
      </w:r>
    </w:p>
    <w:p w14:paraId="3088E76E" w14:textId="77777777" w:rsidR="00F11DC6" w:rsidRDefault="00F11DC6" w:rsidP="00F11DC6">
      <w:pPr>
        <w:spacing w:after="0" w:line="288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BENHUR DAILOR BARTH</w:t>
      </w:r>
    </w:p>
    <w:p w14:paraId="0F234599" w14:textId="77777777" w:rsidR="00F11DC6" w:rsidRDefault="00F11DC6" w:rsidP="00F11DC6">
      <w:pPr>
        <w:spacing w:after="0" w:line="288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Prefeito Municipal</w:t>
      </w:r>
    </w:p>
    <w:p w14:paraId="5731C1DE" w14:textId="77777777" w:rsidR="00F11DC6" w:rsidRDefault="00F11DC6" w:rsidP="00F11DC6">
      <w:pPr>
        <w:spacing w:after="0" w:line="288" w:lineRule="auto"/>
        <w:jc w:val="center"/>
        <w:rPr>
          <w:rFonts w:ascii="Times New Roman" w:hAnsi="Times New Roman" w:cs="Times New Roman"/>
          <w:b/>
          <w:bCs/>
        </w:rPr>
      </w:pPr>
    </w:p>
    <w:p w14:paraId="15EF68BF" w14:textId="77777777" w:rsidR="0010142D" w:rsidRPr="00870C6E" w:rsidRDefault="0010142D" w:rsidP="00F849E5">
      <w:pPr>
        <w:spacing w:after="0" w:line="288" w:lineRule="auto"/>
        <w:rPr>
          <w:rFonts w:ascii="Times New Roman" w:hAnsi="Times New Roman" w:cs="Times New Roman"/>
        </w:rPr>
      </w:pPr>
    </w:p>
    <w:sectPr w:rsidR="0010142D" w:rsidRPr="00870C6E" w:rsidSect="004D45FD">
      <w:pgSz w:w="11906" w:h="16838" w:code="9"/>
      <w:pgMar w:top="1985" w:right="851" w:bottom="170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A37F8"/>
    <w:multiLevelType w:val="multilevel"/>
    <w:tmpl w:val="D92C1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3701F4"/>
    <w:multiLevelType w:val="multilevel"/>
    <w:tmpl w:val="2CE46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AB4227"/>
    <w:multiLevelType w:val="multilevel"/>
    <w:tmpl w:val="35A69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672762"/>
    <w:multiLevelType w:val="multilevel"/>
    <w:tmpl w:val="1B5AB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5339FF"/>
    <w:multiLevelType w:val="multilevel"/>
    <w:tmpl w:val="703E7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331A96"/>
    <w:multiLevelType w:val="multilevel"/>
    <w:tmpl w:val="4ECA0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96711E"/>
    <w:multiLevelType w:val="multilevel"/>
    <w:tmpl w:val="A600C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9433C84"/>
    <w:multiLevelType w:val="multilevel"/>
    <w:tmpl w:val="C188F01E"/>
    <w:lvl w:ilvl="0">
      <w:start w:val="1"/>
      <w:numFmt w:val="decimal"/>
      <w:lvlText w:val=""/>
      <w:lvlJc w:val="left"/>
      <w:pPr>
        <w:ind w:left="432" w:hanging="432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576" w:hanging="576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864" w:hanging="864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1008" w:hanging="1008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1152" w:hanging="1152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1296" w:hanging="1296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1584" w:hanging="1584"/>
      </w:pPr>
      <w:rPr>
        <w:vertAlign w:val="baseline"/>
      </w:rPr>
    </w:lvl>
  </w:abstractNum>
  <w:abstractNum w:abstractNumId="8" w15:restartNumberingAfterBreak="0">
    <w:nsid w:val="2A9958D1"/>
    <w:multiLevelType w:val="multilevel"/>
    <w:tmpl w:val="138EB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DD62E6B"/>
    <w:multiLevelType w:val="multilevel"/>
    <w:tmpl w:val="E24C2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F3303EC"/>
    <w:multiLevelType w:val="multilevel"/>
    <w:tmpl w:val="4E521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31267EA"/>
    <w:multiLevelType w:val="multilevel"/>
    <w:tmpl w:val="A002D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85CC1"/>
    <w:multiLevelType w:val="multilevel"/>
    <w:tmpl w:val="4B626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6510A09"/>
    <w:multiLevelType w:val="multilevel"/>
    <w:tmpl w:val="7F3A4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3A30713"/>
    <w:multiLevelType w:val="multilevel"/>
    <w:tmpl w:val="32428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8A47E26"/>
    <w:multiLevelType w:val="multilevel"/>
    <w:tmpl w:val="ABBA7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D65511F"/>
    <w:multiLevelType w:val="multilevel"/>
    <w:tmpl w:val="8E642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5B961AD"/>
    <w:multiLevelType w:val="multilevel"/>
    <w:tmpl w:val="EC762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3853CD9"/>
    <w:multiLevelType w:val="multilevel"/>
    <w:tmpl w:val="4620A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5621C33"/>
    <w:multiLevelType w:val="multilevel"/>
    <w:tmpl w:val="177C3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EA91C53"/>
    <w:multiLevelType w:val="multilevel"/>
    <w:tmpl w:val="B9D25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2740C9D"/>
    <w:multiLevelType w:val="multilevel"/>
    <w:tmpl w:val="32903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9C3080C"/>
    <w:multiLevelType w:val="multilevel"/>
    <w:tmpl w:val="DBB2E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AA27753"/>
    <w:multiLevelType w:val="multilevel"/>
    <w:tmpl w:val="05029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E5F5FCE"/>
    <w:multiLevelType w:val="multilevel"/>
    <w:tmpl w:val="769A8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27252813">
    <w:abstractNumId w:val="18"/>
  </w:num>
  <w:num w:numId="2" w16cid:durableId="785541503">
    <w:abstractNumId w:val="11"/>
  </w:num>
  <w:num w:numId="3" w16cid:durableId="605383675">
    <w:abstractNumId w:val="2"/>
  </w:num>
  <w:num w:numId="4" w16cid:durableId="74253069">
    <w:abstractNumId w:val="5"/>
  </w:num>
  <w:num w:numId="5" w16cid:durableId="440145154">
    <w:abstractNumId w:val="20"/>
  </w:num>
  <w:num w:numId="6" w16cid:durableId="642851169">
    <w:abstractNumId w:val="13"/>
  </w:num>
  <w:num w:numId="7" w16cid:durableId="1638804660">
    <w:abstractNumId w:val="7"/>
  </w:num>
  <w:num w:numId="8" w16cid:durableId="550464762">
    <w:abstractNumId w:val="15"/>
  </w:num>
  <w:num w:numId="9" w16cid:durableId="1926987014">
    <w:abstractNumId w:val="23"/>
  </w:num>
  <w:num w:numId="10" w16cid:durableId="777335233">
    <w:abstractNumId w:val="3"/>
  </w:num>
  <w:num w:numId="11" w16cid:durableId="2075278233">
    <w:abstractNumId w:val="24"/>
  </w:num>
  <w:num w:numId="12" w16cid:durableId="1855069803">
    <w:abstractNumId w:val="10"/>
  </w:num>
  <w:num w:numId="13" w16cid:durableId="707678151">
    <w:abstractNumId w:val="6"/>
  </w:num>
  <w:num w:numId="14" w16cid:durableId="981497711">
    <w:abstractNumId w:val="4"/>
  </w:num>
  <w:num w:numId="15" w16cid:durableId="2034912412">
    <w:abstractNumId w:val="17"/>
  </w:num>
  <w:num w:numId="16" w16cid:durableId="131212465">
    <w:abstractNumId w:val="14"/>
  </w:num>
  <w:num w:numId="17" w16cid:durableId="702874505">
    <w:abstractNumId w:val="16"/>
  </w:num>
  <w:num w:numId="18" w16cid:durableId="1891114165">
    <w:abstractNumId w:val="8"/>
  </w:num>
  <w:num w:numId="19" w16cid:durableId="744570917">
    <w:abstractNumId w:val="12"/>
  </w:num>
  <w:num w:numId="20" w16cid:durableId="621885784">
    <w:abstractNumId w:val="21"/>
  </w:num>
  <w:num w:numId="21" w16cid:durableId="530847878">
    <w:abstractNumId w:val="1"/>
  </w:num>
  <w:num w:numId="22" w16cid:durableId="755831879">
    <w:abstractNumId w:val="19"/>
  </w:num>
  <w:num w:numId="23" w16cid:durableId="1584799502">
    <w:abstractNumId w:val="9"/>
  </w:num>
  <w:num w:numId="24" w16cid:durableId="1063066718">
    <w:abstractNumId w:val="0"/>
  </w:num>
  <w:num w:numId="25" w16cid:durableId="173253738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EEE"/>
    <w:rsid w:val="00075A06"/>
    <w:rsid w:val="0010142D"/>
    <w:rsid w:val="00203728"/>
    <w:rsid w:val="00335DCE"/>
    <w:rsid w:val="003416D6"/>
    <w:rsid w:val="00354752"/>
    <w:rsid w:val="003A29E6"/>
    <w:rsid w:val="004D45FD"/>
    <w:rsid w:val="006E79D4"/>
    <w:rsid w:val="00870C6E"/>
    <w:rsid w:val="00912EEE"/>
    <w:rsid w:val="00CB7F6A"/>
    <w:rsid w:val="00CD1255"/>
    <w:rsid w:val="00D0170C"/>
    <w:rsid w:val="00E85203"/>
    <w:rsid w:val="00F11DC6"/>
    <w:rsid w:val="00F84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5994E"/>
  <w15:chartTrackingRefBased/>
  <w15:docId w15:val="{1D2B7E18-5294-49D7-BAD7-FD41BBA4E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12E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12E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12E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12E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12E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12E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12E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12E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12E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12E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12E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12E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12EE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12EE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12EE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12EE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12EE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12EE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12E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12E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12E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12E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12E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12EE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12EE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12EE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12E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12EE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12EE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86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63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85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1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89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5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2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0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5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8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1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7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7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6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72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6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49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8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0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48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3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3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2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1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9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16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3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3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13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8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64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2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7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30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33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2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6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5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7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83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98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1649</Words>
  <Characters>8910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</dc:creator>
  <cp:keywords/>
  <dc:description/>
  <cp:lastModifiedBy>Licitação</cp:lastModifiedBy>
  <cp:revision>4</cp:revision>
  <dcterms:created xsi:type="dcterms:W3CDTF">2026-07-17T16:34:00Z</dcterms:created>
  <dcterms:modified xsi:type="dcterms:W3CDTF">2026-07-17T17:07:00Z</dcterms:modified>
</cp:coreProperties>
</file>