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24F9D" w14:textId="0D43B470" w:rsidR="00F72E61" w:rsidRPr="00132C91" w:rsidRDefault="00C22064" w:rsidP="006C4942">
      <w:pPr>
        <w:pStyle w:val="Ttulo1"/>
        <w:spacing w:line="276" w:lineRule="auto"/>
        <w:ind w:left="0" w:right="1853" w:firstLine="0"/>
        <w:jc w:val="center"/>
        <w:rPr>
          <w:rFonts w:ascii="Times New Roman" w:eastAsia="Times New Roman" w:hAnsi="Times New Roman" w:cs="Times New Roman"/>
        </w:rPr>
      </w:pPr>
      <w:r w:rsidRPr="00132C91">
        <w:rPr>
          <w:rFonts w:ascii="Times New Roman" w:eastAsia="Times New Roman" w:hAnsi="Times New Roman" w:cs="Times New Roman"/>
        </w:rPr>
        <w:t>TERMO DE REFERÊNCIA</w:t>
      </w:r>
    </w:p>
    <w:p w14:paraId="45C5202A" w14:textId="77777777" w:rsidR="003F7B3F" w:rsidRPr="00132C91" w:rsidRDefault="003F7B3F">
      <w:pPr>
        <w:pStyle w:val="Ttulo1"/>
        <w:spacing w:line="276" w:lineRule="auto"/>
        <w:ind w:left="0" w:right="1853" w:firstLine="0"/>
        <w:jc w:val="both"/>
        <w:rPr>
          <w:rFonts w:ascii="Times New Roman" w:eastAsia="Times New Roman" w:hAnsi="Times New Roman" w:cs="Times New Roman"/>
        </w:rPr>
      </w:pPr>
    </w:p>
    <w:p w14:paraId="366FB4D7" w14:textId="77777777" w:rsidR="0095416F" w:rsidRPr="00132C91" w:rsidRDefault="0095416F" w:rsidP="006C4942">
      <w:pPr>
        <w:spacing w:line="276" w:lineRule="auto"/>
        <w:jc w:val="both"/>
        <w:rPr>
          <w:rFonts w:ascii="Times New Roman" w:eastAsia="Times New Roman" w:hAnsi="Times New Roman" w:cs="Times New Roman"/>
          <w:sz w:val="24"/>
          <w:szCs w:val="24"/>
        </w:rPr>
      </w:pPr>
      <w:r w:rsidRPr="00132C91">
        <w:rPr>
          <w:rFonts w:ascii="Times New Roman" w:eastAsia="Times New Roman" w:hAnsi="Times New Roman" w:cs="Times New Roman"/>
          <w:sz w:val="24"/>
          <w:szCs w:val="24"/>
        </w:rPr>
        <w:t>Município de Palmitinho, RS</w:t>
      </w:r>
    </w:p>
    <w:p w14:paraId="479D0B11" w14:textId="7E8504F2" w:rsidR="00132C91" w:rsidRDefault="0095416F" w:rsidP="006C4942">
      <w:pPr>
        <w:pBdr>
          <w:top w:val="nil"/>
          <w:left w:val="nil"/>
          <w:bottom w:val="nil"/>
          <w:right w:val="nil"/>
          <w:between w:val="nil"/>
        </w:pBdr>
        <w:spacing w:before="1" w:line="276" w:lineRule="auto"/>
        <w:jc w:val="both"/>
        <w:rPr>
          <w:rFonts w:ascii="Times New Roman" w:hAnsi="Times New Roman" w:cs="Times New Roman"/>
          <w:color w:val="000000" w:themeColor="text1"/>
          <w:sz w:val="24"/>
          <w:szCs w:val="24"/>
        </w:rPr>
      </w:pPr>
      <w:r w:rsidRPr="00132C91">
        <w:rPr>
          <w:rFonts w:ascii="Times New Roman" w:hAnsi="Times New Roman" w:cs="Times New Roman"/>
          <w:sz w:val="24"/>
          <w:szCs w:val="24"/>
        </w:rPr>
        <w:t xml:space="preserve">Secretaria Municipal da </w:t>
      </w:r>
      <w:r w:rsidRPr="00132C91">
        <w:rPr>
          <w:rFonts w:ascii="Times New Roman" w:hAnsi="Times New Roman" w:cs="Times New Roman"/>
          <w:color w:val="000000" w:themeColor="text1"/>
          <w:sz w:val="24"/>
          <w:szCs w:val="24"/>
        </w:rPr>
        <w:t xml:space="preserve">Saúde </w:t>
      </w:r>
    </w:p>
    <w:p w14:paraId="76795DD1" w14:textId="0D95D1C4" w:rsidR="0095416F" w:rsidRPr="00132C91" w:rsidRDefault="0095416F" w:rsidP="006C4942">
      <w:pPr>
        <w:pBdr>
          <w:top w:val="nil"/>
          <w:left w:val="nil"/>
          <w:bottom w:val="nil"/>
          <w:right w:val="nil"/>
          <w:between w:val="nil"/>
        </w:pBdr>
        <w:spacing w:before="1" w:line="276" w:lineRule="auto"/>
        <w:jc w:val="both"/>
        <w:rPr>
          <w:rFonts w:ascii="Times New Roman" w:eastAsia="Times New Roman" w:hAnsi="Times New Roman" w:cs="Times New Roman"/>
          <w:color w:val="000000"/>
          <w:sz w:val="24"/>
          <w:szCs w:val="24"/>
        </w:rPr>
      </w:pPr>
      <w:r w:rsidRPr="00132C91">
        <w:rPr>
          <w:rFonts w:ascii="Times New Roman" w:eastAsia="Times New Roman" w:hAnsi="Times New Roman" w:cs="Times New Roman"/>
          <w:color w:val="000000"/>
          <w:sz w:val="24"/>
          <w:szCs w:val="24"/>
        </w:rPr>
        <w:t xml:space="preserve"> </w:t>
      </w:r>
    </w:p>
    <w:p w14:paraId="2911003B" w14:textId="4A3AB41C" w:rsidR="00A416A5" w:rsidRPr="00132C91" w:rsidRDefault="00C22064" w:rsidP="003F77F2">
      <w:pPr>
        <w:pStyle w:val="Normal1"/>
        <w:spacing w:line="276" w:lineRule="auto"/>
        <w:ind w:right="2"/>
        <w:jc w:val="both"/>
      </w:pPr>
      <w:r w:rsidRPr="00132C91">
        <w:rPr>
          <w:b/>
          <w:color w:val="000000"/>
        </w:rPr>
        <w:t>Necessidade da Administração:</w:t>
      </w:r>
      <w:r w:rsidRPr="00132C91">
        <w:rPr>
          <w:color w:val="000000"/>
        </w:rPr>
        <w:t xml:space="preserve"> </w:t>
      </w:r>
      <w:r w:rsidR="0087420B" w:rsidRPr="00132C91">
        <w:t>Aquisição de fraldas descartáveis geriátricas e infantis, em diferentes tamanhos e especificações, destinadas a atender às necessidades da Secretaria Municipal de Saúde do Município de Palmitinho-RS, conforme condições, quantidades e exigências estabelecidas no Termo de Referência e demais anexos</w:t>
      </w:r>
    </w:p>
    <w:p w14:paraId="0C42A117" w14:textId="77777777" w:rsidR="008C603F" w:rsidRPr="00132C91" w:rsidRDefault="008C603F" w:rsidP="008C603F">
      <w:pPr>
        <w:pBdr>
          <w:top w:val="nil"/>
          <w:left w:val="nil"/>
          <w:bottom w:val="nil"/>
          <w:right w:val="nil"/>
          <w:between w:val="nil"/>
        </w:pBdr>
        <w:spacing w:before="1" w:line="276" w:lineRule="auto"/>
        <w:jc w:val="both"/>
        <w:rPr>
          <w:rFonts w:ascii="Times New Roman" w:eastAsia="Times New Roman" w:hAnsi="Times New Roman" w:cs="Times New Roman"/>
          <w:color w:val="000000"/>
          <w:sz w:val="24"/>
          <w:szCs w:val="24"/>
        </w:rPr>
      </w:pPr>
    </w:p>
    <w:p w14:paraId="732AB808" w14:textId="77777777" w:rsidR="00F72E61" w:rsidRPr="00132C91" w:rsidRDefault="00C22064">
      <w:pPr>
        <w:pStyle w:val="Ttulo1"/>
        <w:numPr>
          <w:ilvl w:val="0"/>
          <w:numId w:val="1"/>
        </w:numPr>
        <w:pBdr>
          <w:top w:val="single" w:sz="4" w:space="0" w:color="000000"/>
          <w:left w:val="single" w:sz="4" w:space="4" w:color="000000"/>
          <w:bottom w:val="single" w:sz="4" w:space="1" w:color="000000"/>
          <w:right w:val="single" w:sz="4" w:space="4" w:color="000000"/>
        </w:pBdr>
        <w:tabs>
          <w:tab w:val="left" w:pos="274"/>
        </w:tabs>
        <w:spacing w:line="276" w:lineRule="auto"/>
        <w:ind w:left="142" w:firstLine="0"/>
        <w:jc w:val="both"/>
        <w:rPr>
          <w:rFonts w:ascii="Times New Roman" w:eastAsia="Times New Roman" w:hAnsi="Times New Roman" w:cs="Times New Roman"/>
        </w:rPr>
      </w:pPr>
      <w:r w:rsidRPr="00132C91">
        <w:rPr>
          <w:rFonts w:ascii="Times New Roman" w:eastAsia="Times New Roman" w:hAnsi="Times New Roman" w:cs="Times New Roman"/>
        </w:rPr>
        <w:t>DEFINIÇÃO DO OBJETO</w:t>
      </w:r>
    </w:p>
    <w:p w14:paraId="3C275B04" w14:textId="21D46B0E" w:rsidR="003F7B3F" w:rsidRDefault="00C22064" w:rsidP="00737BE0">
      <w:pPr>
        <w:pBdr>
          <w:top w:val="nil"/>
          <w:left w:val="nil"/>
          <w:bottom w:val="nil"/>
          <w:right w:val="nil"/>
          <w:between w:val="nil"/>
        </w:pBdr>
        <w:spacing w:before="1" w:line="276" w:lineRule="auto"/>
        <w:ind w:firstLine="142"/>
        <w:jc w:val="both"/>
        <w:rPr>
          <w:rFonts w:ascii="Times New Roman" w:hAnsi="Times New Roman" w:cs="Times New Roman"/>
          <w:sz w:val="24"/>
          <w:szCs w:val="24"/>
        </w:rPr>
      </w:pPr>
      <w:bookmarkStart w:id="0" w:name="_heading=h.gjdgxs" w:colFirst="0" w:colLast="0"/>
      <w:bookmarkEnd w:id="0"/>
      <w:r w:rsidRPr="00132C91">
        <w:rPr>
          <w:rFonts w:ascii="Times New Roman" w:eastAsia="Times New Roman" w:hAnsi="Times New Roman" w:cs="Times New Roman"/>
          <w:color w:val="000000"/>
          <w:sz w:val="24"/>
          <w:szCs w:val="24"/>
        </w:rPr>
        <w:t>O presente termo de referência tem por objeto</w:t>
      </w:r>
      <w:r w:rsidR="00075880" w:rsidRPr="00132C91">
        <w:rPr>
          <w:rFonts w:ascii="Times New Roman" w:eastAsia="Times New Roman" w:hAnsi="Times New Roman" w:cs="Times New Roman"/>
          <w:color w:val="000000"/>
          <w:sz w:val="24"/>
          <w:szCs w:val="24"/>
        </w:rPr>
        <w:t xml:space="preserve"> o registro de preços para</w:t>
      </w:r>
      <w:r w:rsidRPr="00132C91">
        <w:rPr>
          <w:rFonts w:ascii="Times New Roman" w:eastAsia="Times New Roman" w:hAnsi="Times New Roman" w:cs="Times New Roman"/>
          <w:color w:val="000000"/>
          <w:sz w:val="24"/>
          <w:szCs w:val="24"/>
        </w:rPr>
        <w:t xml:space="preserve"> a</w:t>
      </w:r>
      <w:r w:rsidR="0095416F" w:rsidRPr="00132C91">
        <w:rPr>
          <w:rFonts w:ascii="Times New Roman" w:eastAsia="Times New Roman" w:hAnsi="Times New Roman" w:cs="Times New Roman"/>
          <w:color w:val="000000"/>
          <w:sz w:val="24"/>
          <w:szCs w:val="24"/>
        </w:rPr>
        <w:t xml:space="preserve"> </w:t>
      </w:r>
      <w:r w:rsidR="00075880" w:rsidRPr="00132C91">
        <w:rPr>
          <w:rFonts w:ascii="Times New Roman" w:eastAsia="Times New Roman" w:hAnsi="Times New Roman" w:cs="Times New Roman"/>
          <w:color w:val="000000"/>
          <w:sz w:val="24"/>
          <w:szCs w:val="24"/>
        </w:rPr>
        <w:t>a</w:t>
      </w:r>
      <w:r w:rsidR="00A416A5" w:rsidRPr="00132C91">
        <w:rPr>
          <w:rFonts w:ascii="Times New Roman" w:hAnsi="Times New Roman" w:cs="Times New Roman"/>
          <w:sz w:val="24"/>
          <w:szCs w:val="24"/>
        </w:rPr>
        <w:t>quisição de fraldas geriátricas e infantis, para uso em pacientes acamados e portadores de deficiências residentes no Município de Palmitinho/RS.</w:t>
      </w:r>
      <w:r w:rsidR="00075880" w:rsidRPr="00132C91">
        <w:rPr>
          <w:rFonts w:ascii="Times New Roman" w:hAnsi="Times New Roman" w:cs="Times New Roman"/>
          <w:sz w:val="24"/>
          <w:szCs w:val="24"/>
        </w:rPr>
        <w:t xml:space="preserve"> A futura licitação será por Registros de Preços.</w:t>
      </w:r>
    </w:p>
    <w:p w14:paraId="6D1BC3FC" w14:textId="77777777" w:rsidR="00737BE0" w:rsidRPr="00737BE0" w:rsidRDefault="00737BE0" w:rsidP="00737BE0">
      <w:pPr>
        <w:pBdr>
          <w:top w:val="nil"/>
          <w:left w:val="nil"/>
          <w:bottom w:val="nil"/>
          <w:right w:val="nil"/>
          <w:between w:val="nil"/>
        </w:pBdr>
        <w:spacing w:before="1" w:line="276" w:lineRule="auto"/>
        <w:ind w:firstLine="142"/>
        <w:jc w:val="both"/>
        <w:rPr>
          <w:rFonts w:ascii="Times New Roman" w:hAnsi="Times New Roman" w:cs="Times New Roman"/>
          <w:color w:val="000000"/>
          <w:sz w:val="24"/>
          <w:szCs w:val="24"/>
        </w:rPr>
      </w:pPr>
    </w:p>
    <w:p w14:paraId="198766ED" w14:textId="2813FCC2" w:rsidR="006C4942" w:rsidRPr="00737BE0" w:rsidRDefault="00C22064" w:rsidP="00737BE0">
      <w:pPr>
        <w:pBdr>
          <w:top w:val="nil"/>
          <w:left w:val="nil"/>
          <w:bottom w:val="nil"/>
          <w:right w:val="nil"/>
          <w:between w:val="nil"/>
        </w:pBdr>
        <w:spacing w:line="276" w:lineRule="auto"/>
        <w:ind w:left="142" w:right="117"/>
        <w:jc w:val="both"/>
        <w:rPr>
          <w:rFonts w:ascii="Times New Roman" w:eastAsia="Times New Roman" w:hAnsi="Times New Roman" w:cs="Times New Roman"/>
          <w:b/>
          <w:color w:val="000000"/>
          <w:sz w:val="24"/>
          <w:szCs w:val="24"/>
        </w:rPr>
      </w:pPr>
      <w:r w:rsidRPr="00132C91">
        <w:rPr>
          <w:rFonts w:ascii="Times New Roman" w:eastAsia="Times New Roman" w:hAnsi="Times New Roman" w:cs="Times New Roman"/>
          <w:b/>
          <w:color w:val="000000"/>
          <w:sz w:val="24"/>
          <w:szCs w:val="24"/>
        </w:rPr>
        <w:t>Dos quantitativos:</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2"/>
        <w:gridCol w:w="4224"/>
        <w:gridCol w:w="850"/>
        <w:gridCol w:w="1418"/>
        <w:gridCol w:w="1419"/>
        <w:gridCol w:w="1985"/>
      </w:tblGrid>
      <w:tr w:rsidR="003A47DC" w:rsidRPr="00132C91" w14:paraId="46E9BC7F" w14:textId="1270DFA9" w:rsidTr="00B35C95">
        <w:tc>
          <w:tcPr>
            <w:tcW w:w="702" w:type="dxa"/>
            <w:tcBorders>
              <w:top w:val="single" w:sz="4" w:space="0" w:color="000000"/>
              <w:left w:val="single" w:sz="4" w:space="0" w:color="000000"/>
              <w:bottom w:val="single" w:sz="4" w:space="0" w:color="000000"/>
              <w:right w:val="single" w:sz="4" w:space="0" w:color="000000"/>
            </w:tcBorders>
            <w:hideMark/>
          </w:tcPr>
          <w:p w14:paraId="7A844220" w14:textId="77777777" w:rsidR="003A47DC" w:rsidRPr="00132C91" w:rsidRDefault="003A47DC" w:rsidP="00E46A7A">
            <w:pPr>
              <w:spacing w:line="276" w:lineRule="auto"/>
              <w:jc w:val="center"/>
              <w:rPr>
                <w:rFonts w:ascii="Times New Roman" w:hAnsi="Times New Roman" w:cs="Times New Roman"/>
                <w:sz w:val="24"/>
                <w:szCs w:val="24"/>
                <w:lang w:eastAsia="zh-CN"/>
              </w:rPr>
            </w:pPr>
            <w:r w:rsidRPr="00132C91">
              <w:rPr>
                <w:rFonts w:ascii="Times New Roman" w:hAnsi="Times New Roman" w:cs="Times New Roman"/>
                <w:b/>
                <w:sz w:val="24"/>
                <w:szCs w:val="24"/>
              </w:rPr>
              <w:t>Item</w:t>
            </w:r>
          </w:p>
        </w:tc>
        <w:tc>
          <w:tcPr>
            <w:tcW w:w="4224" w:type="dxa"/>
            <w:tcBorders>
              <w:top w:val="single" w:sz="4" w:space="0" w:color="000000"/>
              <w:left w:val="single" w:sz="4" w:space="0" w:color="000000"/>
              <w:bottom w:val="single" w:sz="4" w:space="0" w:color="000000"/>
              <w:right w:val="single" w:sz="4" w:space="0" w:color="000000"/>
            </w:tcBorders>
            <w:hideMark/>
          </w:tcPr>
          <w:p w14:paraId="3EE9B006" w14:textId="77777777" w:rsidR="003A47DC" w:rsidRPr="00132C91" w:rsidRDefault="003A47DC" w:rsidP="00E46A7A">
            <w:pPr>
              <w:spacing w:line="276" w:lineRule="auto"/>
              <w:jc w:val="both"/>
              <w:rPr>
                <w:rFonts w:ascii="Times New Roman" w:hAnsi="Times New Roman" w:cs="Times New Roman"/>
                <w:sz w:val="24"/>
                <w:szCs w:val="24"/>
                <w:lang w:eastAsia="zh-CN"/>
              </w:rPr>
            </w:pPr>
            <w:r w:rsidRPr="00132C91">
              <w:rPr>
                <w:rFonts w:ascii="Times New Roman" w:hAnsi="Times New Roman" w:cs="Times New Roman"/>
                <w:b/>
                <w:sz w:val="24"/>
                <w:szCs w:val="24"/>
              </w:rPr>
              <w:t>Descrição</w:t>
            </w:r>
          </w:p>
        </w:tc>
        <w:tc>
          <w:tcPr>
            <w:tcW w:w="850" w:type="dxa"/>
            <w:tcBorders>
              <w:top w:val="single" w:sz="4" w:space="0" w:color="000000"/>
              <w:left w:val="single" w:sz="4" w:space="0" w:color="000000"/>
              <w:bottom w:val="single" w:sz="4" w:space="0" w:color="000000"/>
              <w:right w:val="single" w:sz="4" w:space="0" w:color="000000"/>
            </w:tcBorders>
            <w:hideMark/>
          </w:tcPr>
          <w:p w14:paraId="2612AD53" w14:textId="77777777" w:rsidR="003A47DC" w:rsidRPr="00132C91" w:rsidRDefault="003A47DC" w:rsidP="00E46A7A">
            <w:pPr>
              <w:spacing w:line="276" w:lineRule="auto"/>
              <w:ind w:hanging="2"/>
              <w:jc w:val="center"/>
              <w:rPr>
                <w:rFonts w:ascii="Times New Roman" w:hAnsi="Times New Roman" w:cs="Times New Roman"/>
                <w:sz w:val="24"/>
                <w:szCs w:val="24"/>
                <w:lang w:eastAsia="zh-CN"/>
              </w:rPr>
            </w:pPr>
            <w:r w:rsidRPr="00132C91">
              <w:rPr>
                <w:rFonts w:ascii="Times New Roman" w:hAnsi="Times New Roman" w:cs="Times New Roman"/>
                <w:b/>
                <w:sz w:val="24"/>
                <w:szCs w:val="24"/>
              </w:rPr>
              <w:t>Unid.</w:t>
            </w:r>
          </w:p>
        </w:tc>
        <w:tc>
          <w:tcPr>
            <w:tcW w:w="1418" w:type="dxa"/>
            <w:tcBorders>
              <w:top w:val="single" w:sz="4" w:space="0" w:color="000000"/>
              <w:left w:val="single" w:sz="4" w:space="0" w:color="000000"/>
              <w:bottom w:val="single" w:sz="4" w:space="0" w:color="000000"/>
              <w:right w:val="single" w:sz="4" w:space="0" w:color="000000"/>
            </w:tcBorders>
            <w:hideMark/>
          </w:tcPr>
          <w:p w14:paraId="71488DBC" w14:textId="77777777" w:rsidR="003A47DC" w:rsidRPr="00132C91" w:rsidRDefault="003A47DC" w:rsidP="00E46A7A">
            <w:pPr>
              <w:spacing w:line="276" w:lineRule="auto"/>
              <w:ind w:hanging="2"/>
              <w:jc w:val="center"/>
              <w:rPr>
                <w:rFonts w:ascii="Times New Roman" w:hAnsi="Times New Roman" w:cs="Times New Roman"/>
                <w:b/>
                <w:sz w:val="24"/>
                <w:szCs w:val="24"/>
                <w:lang w:eastAsia="zh-CN"/>
              </w:rPr>
            </w:pPr>
            <w:r w:rsidRPr="00132C91">
              <w:rPr>
                <w:rFonts w:ascii="Times New Roman" w:hAnsi="Times New Roman" w:cs="Times New Roman"/>
                <w:b/>
                <w:sz w:val="24"/>
                <w:szCs w:val="24"/>
              </w:rPr>
              <w:t>Quant.</w:t>
            </w:r>
          </w:p>
          <w:p w14:paraId="07724C67" w14:textId="77777777" w:rsidR="003A47DC" w:rsidRPr="00132C91" w:rsidRDefault="003A47DC" w:rsidP="00E46A7A">
            <w:pPr>
              <w:spacing w:line="276" w:lineRule="auto"/>
              <w:ind w:hanging="2"/>
              <w:jc w:val="center"/>
              <w:rPr>
                <w:rFonts w:ascii="Times New Roman" w:hAnsi="Times New Roman" w:cs="Times New Roman"/>
                <w:sz w:val="24"/>
                <w:szCs w:val="24"/>
                <w:lang w:eastAsia="zh-CN"/>
              </w:rPr>
            </w:pPr>
            <w:r w:rsidRPr="00132C91">
              <w:rPr>
                <w:rFonts w:ascii="Times New Roman" w:hAnsi="Times New Roman" w:cs="Times New Roman"/>
                <w:b/>
                <w:sz w:val="24"/>
                <w:szCs w:val="24"/>
              </w:rPr>
              <w:t>Máxima</w:t>
            </w:r>
          </w:p>
        </w:tc>
        <w:tc>
          <w:tcPr>
            <w:tcW w:w="1419" w:type="dxa"/>
            <w:tcBorders>
              <w:top w:val="single" w:sz="4" w:space="0" w:color="000000"/>
              <w:left w:val="single" w:sz="4" w:space="0" w:color="000000"/>
              <w:bottom w:val="single" w:sz="4" w:space="0" w:color="000000"/>
              <w:right w:val="single" w:sz="4" w:space="0" w:color="000000"/>
            </w:tcBorders>
          </w:tcPr>
          <w:p w14:paraId="6F3E78FB" w14:textId="52F9D3F9" w:rsidR="003A47DC" w:rsidRPr="00132C91" w:rsidRDefault="003A47DC" w:rsidP="00E46A7A">
            <w:pPr>
              <w:spacing w:line="276" w:lineRule="auto"/>
              <w:ind w:hanging="2"/>
              <w:jc w:val="center"/>
              <w:rPr>
                <w:rFonts w:ascii="Times New Roman" w:hAnsi="Times New Roman" w:cs="Times New Roman"/>
                <w:b/>
                <w:sz w:val="24"/>
                <w:szCs w:val="24"/>
              </w:rPr>
            </w:pPr>
            <w:r>
              <w:rPr>
                <w:rFonts w:ascii="Times New Roman" w:hAnsi="Times New Roman" w:cs="Times New Roman"/>
                <w:b/>
                <w:sz w:val="24"/>
                <w:szCs w:val="24"/>
              </w:rPr>
              <w:t>Média de preço</w:t>
            </w:r>
          </w:p>
        </w:tc>
        <w:tc>
          <w:tcPr>
            <w:tcW w:w="1985" w:type="dxa"/>
            <w:tcBorders>
              <w:top w:val="single" w:sz="4" w:space="0" w:color="000000"/>
              <w:left w:val="single" w:sz="4" w:space="0" w:color="000000"/>
              <w:bottom w:val="single" w:sz="4" w:space="0" w:color="000000"/>
              <w:right w:val="single" w:sz="4" w:space="0" w:color="000000"/>
            </w:tcBorders>
          </w:tcPr>
          <w:p w14:paraId="0F411D0E" w14:textId="5545D8DD" w:rsidR="003A47DC" w:rsidRPr="00132C91" w:rsidRDefault="003A47DC" w:rsidP="00E46A7A">
            <w:r>
              <w:rPr>
                <w:rFonts w:ascii="Times New Roman" w:hAnsi="Times New Roman" w:cs="Times New Roman"/>
                <w:b/>
                <w:sz w:val="24"/>
                <w:szCs w:val="24"/>
              </w:rPr>
              <w:t>VALOR TOTAL</w:t>
            </w:r>
          </w:p>
        </w:tc>
      </w:tr>
      <w:tr w:rsidR="003A47DC" w:rsidRPr="00132C91" w14:paraId="48897206" w14:textId="739D7537" w:rsidTr="00B35C95">
        <w:tc>
          <w:tcPr>
            <w:tcW w:w="702" w:type="dxa"/>
            <w:tcBorders>
              <w:top w:val="single" w:sz="4" w:space="0" w:color="000000"/>
              <w:left w:val="single" w:sz="4" w:space="0" w:color="000000"/>
              <w:bottom w:val="single" w:sz="4" w:space="0" w:color="000000"/>
              <w:right w:val="single" w:sz="4" w:space="0" w:color="000000"/>
            </w:tcBorders>
            <w:hideMark/>
          </w:tcPr>
          <w:p w14:paraId="78D64D8A" w14:textId="1869FF04" w:rsidR="003A47DC" w:rsidRPr="00132C91" w:rsidRDefault="003A47DC" w:rsidP="00E46A7A">
            <w:pPr>
              <w:spacing w:line="276" w:lineRule="auto"/>
              <w:jc w:val="center"/>
              <w:rPr>
                <w:rFonts w:ascii="Times New Roman" w:hAnsi="Times New Roman" w:cs="Times New Roman"/>
                <w:sz w:val="24"/>
                <w:szCs w:val="24"/>
                <w:lang w:eastAsia="zh-CN"/>
              </w:rPr>
            </w:pPr>
            <w:r w:rsidRPr="00132C91">
              <w:rPr>
                <w:rFonts w:ascii="Times New Roman" w:hAnsi="Times New Roman" w:cs="Times New Roman"/>
                <w:sz w:val="24"/>
                <w:szCs w:val="24"/>
              </w:rPr>
              <w:t>01</w:t>
            </w:r>
          </w:p>
        </w:tc>
        <w:tc>
          <w:tcPr>
            <w:tcW w:w="4224" w:type="dxa"/>
            <w:tcBorders>
              <w:top w:val="single" w:sz="4" w:space="0" w:color="000000"/>
              <w:left w:val="single" w:sz="4" w:space="0" w:color="000000"/>
              <w:bottom w:val="single" w:sz="4" w:space="0" w:color="000000"/>
              <w:right w:val="single" w:sz="4" w:space="0" w:color="000000"/>
            </w:tcBorders>
            <w:hideMark/>
          </w:tcPr>
          <w:p w14:paraId="5069A11E" w14:textId="77777777" w:rsidR="003A47DC" w:rsidRPr="00132C91" w:rsidRDefault="003A47DC" w:rsidP="00E46A7A">
            <w:pPr>
              <w:spacing w:line="276" w:lineRule="auto"/>
              <w:jc w:val="both"/>
              <w:rPr>
                <w:rFonts w:ascii="Times New Roman" w:hAnsi="Times New Roman" w:cs="Times New Roman"/>
                <w:sz w:val="24"/>
                <w:szCs w:val="24"/>
                <w:lang w:eastAsia="zh-CN"/>
              </w:rPr>
            </w:pPr>
            <w:r w:rsidRPr="00132C91">
              <w:rPr>
                <w:rFonts w:ascii="Times New Roman" w:hAnsi="Times New Roman" w:cs="Times New Roman"/>
                <w:sz w:val="24"/>
                <w:szCs w:val="24"/>
              </w:rPr>
              <w:t xml:space="preserve">Fralda Infantil Tamanho XXG, Composta de Cellulose, Sodium Polyacrylate, Polyethylene, Polypropylene, Polyester, Adesivos, Elásticos, Gossypium Herbaceum Extractus, Aloe Barbadensis Gel, Cobertura Externa Branca Estampada, Polpa Cavada de Cor Branca a Branca Amarelada, Cobertura Interna Branca e Azul, Formato em “T” com Orelhas Elásticas, Conter no Mínimo as seguintes características de Peso e Medida por peça: Peso 39,7g, Comprimento Total de 550mm, Comprimento da Polpa de 470mm, Largura Total 230mm, Largura da Polpa Início e Fim 100mm, Largura da Polpa Centro 75mm, Distância entre as Barreiras 85mm, Distância entre os Elásticos 184,5mm. Produto Hipoalergênico e Dermatologicamente Testado, Recomendado para Bebês acima de 15kg. Validade de 03 Anos Após Fabricação, Pacotes com 20 Unidades. </w:t>
            </w:r>
            <w:r w:rsidRPr="00132C91">
              <w:rPr>
                <w:rFonts w:ascii="Times New Roman" w:hAnsi="Times New Roman" w:cs="Times New Roman"/>
                <w:sz w:val="24"/>
                <w:szCs w:val="24"/>
              </w:rPr>
              <w:lastRenderedPageBreak/>
              <w:t>Registro na ANVISA.</w:t>
            </w:r>
          </w:p>
        </w:tc>
        <w:tc>
          <w:tcPr>
            <w:tcW w:w="850" w:type="dxa"/>
            <w:tcBorders>
              <w:top w:val="single" w:sz="4" w:space="0" w:color="000000"/>
              <w:left w:val="single" w:sz="4" w:space="0" w:color="000000"/>
              <w:bottom w:val="single" w:sz="4" w:space="0" w:color="000000"/>
              <w:right w:val="single" w:sz="4" w:space="0" w:color="000000"/>
            </w:tcBorders>
            <w:hideMark/>
          </w:tcPr>
          <w:p w14:paraId="7F56CAA5" w14:textId="77777777" w:rsidR="003A47DC" w:rsidRPr="00132C91" w:rsidRDefault="003A47DC" w:rsidP="00E46A7A">
            <w:pPr>
              <w:spacing w:line="276" w:lineRule="auto"/>
              <w:ind w:hanging="2"/>
              <w:jc w:val="center"/>
              <w:rPr>
                <w:rFonts w:ascii="Times New Roman" w:hAnsi="Times New Roman" w:cs="Times New Roman"/>
                <w:sz w:val="24"/>
                <w:szCs w:val="24"/>
                <w:lang w:eastAsia="zh-CN"/>
              </w:rPr>
            </w:pPr>
            <w:r w:rsidRPr="00132C91">
              <w:rPr>
                <w:rFonts w:ascii="Times New Roman" w:hAnsi="Times New Roman" w:cs="Times New Roman"/>
                <w:sz w:val="24"/>
                <w:szCs w:val="24"/>
              </w:rPr>
              <w:lastRenderedPageBreak/>
              <w:t>Unid.</w:t>
            </w:r>
          </w:p>
        </w:tc>
        <w:tc>
          <w:tcPr>
            <w:tcW w:w="1418" w:type="dxa"/>
            <w:tcBorders>
              <w:top w:val="single" w:sz="4" w:space="0" w:color="000000"/>
              <w:left w:val="single" w:sz="4" w:space="0" w:color="000000"/>
              <w:bottom w:val="single" w:sz="4" w:space="0" w:color="000000"/>
              <w:right w:val="single" w:sz="4" w:space="0" w:color="000000"/>
            </w:tcBorders>
            <w:hideMark/>
          </w:tcPr>
          <w:p w14:paraId="551CAF99" w14:textId="6CA54BEF" w:rsidR="003A47DC" w:rsidRPr="00132C91" w:rsidRDefault="003A47DC" w:rsidP="00E46A7A">
            <w:pPr>
              <w:spacing w:line="276" w:lineRule="auto"/>
              <w:ind w:hanging="2"/>
              <w:jc w:val="center"/>
              <w:rPr>
                <w:rFonts w:ascii="Times New Roman" w:hAnsi="Times New Roman" w:cs="Times New Roman"/>
                <w:sz w:val="24"/>
                <w:szCs w:val="24"/>
                <w:lang w:eastAsia="zh-CN"/>
              </w:rPr>
            </w:pPr>
            <w:r w:rsidRPr="00132C91">
              <w:rPr>
                <w:rFonts w:ascii="Times New Roman" w:hAnsi="Times New Roman" w:cs="Times New Roman"/>
                <w:sz w:val="24"/>
                <w:szCs w:val="24"/>
              </w:rPr>
              <w:t>15</w:t>
            </w:r>
            <w:r>
              <w:rPr>
                <w:rFonts w:ascii="Times New Roman" w:hAnsi="Times New Roman" w:cs="Times New Roman"/>
                <w:sz w:val="24"/>
                <w:szCs w:val="24"/>
              </w:rPr>
              <w:t>.</w:t>
            </w:r>
            <w:r w:rsidRPr="00132C91">
              <w:rPr>
                <w:rFonts w:ascii="Times New Roman" w:hAnsi="Times New Roman" w:cs="Times New Roman"/>
                <w:sz w:val="24"/>
                <w:szCs w:val="24"/>
              </w:rPr>
              <w:t>000</w:t>
            </w:r>
          </w:p>
        </w:tc>
        <w:tc>
          <w:tcPr>
            <w:tcW w:w="1419" w:type="dxa"/>
            <w:tcBorders>
              <w:top w:val="single" w:sz="4" w:space="0" w:color="000000"/>
              <w:left w:val="single" w:sz="4" w:space="0" w:color="000000"/>
              <w:bottom w:val="single" w:sz="4" w:space="0" w:color="000000"/>
              <w:right w:val="single" w:sz="4" w:space="0" w:color="000000"/>
            </w:tcBorders>
          </w:tcPr>
          <w:p w14:paraId="5EA2ECCF" w14:textId="54DBAFA5" w:rsidR="003A47DC" w:rsidRPr="00132C91" w:rsidRDefault="003A47DC" w:rsidP="00E46A7A">
            <w:pPr>
              <w:spacing w:line="276" w:lineRule="auto"/>
              <w:ind w:hanging="2"/>
              <w:jc w:val="center"/>
              <w:rPr>
                <w:rFonts w:ascii="Times New Roman" w:hAnsi="Times New Roman" w:cs="Times New Roman"/>
                <w:sz w:val="24"/>
                <w:szCs w:val="24"/>
              </w:rPr>
            </w:pPr>
            <w:r>
              <w:rPr>
                <w:rFonts w:ascii="Times New Roman" w:hAnsi="Times New Roman" w:cs="Times New Roman"/>
                <w:sz w:val="24"/>
                <w:szCs w:val="24"/>
              </w:rPr>
              <w:t>R$</w:t>
            </w:r>
            <w:r w:rsidR="00E17A77">
              <w:rPr>
                <w:rFonts w:ascii="Times New Roman" w:hAnsi="Times New Roman" w:cs="Times New Roman"/>
                <w:sz w:val="24"/>
                <w:szCs w:val="24"/>
              </w:rPr>
              <w:t>0,77</w:t>
            </w:r>
          </w:p>
        </w:tc>
        <w:tc>
          <w:tcPr>
            <w:tcW w:w="1985" w:type="dxa"/>
            <w:tcBorders>
              <w:top w:val="single" w:sz="4" w:space="0" w:color="000000"/>
              <w:left w:val="single" w:sz="4" w:space="0" w:color="000000"/>
              <w:bottom w:val="single" w:sz="4" w:space="0" w:color="000000"/>
              <w:right w:val="single" w:sz="4" w:space="0" w:color="000000"/>
            </w:tcBorders>
          </w:tcPr>
          <w:p w14:paraId="7AA6C480" w14:textId="0B67CCD7" w:rsidR="003A47DC" w:rsidRPr="00132C91" w:rsidRDefault="003A47DC" w:rsidP="00E46A7A">
            <w:r>
              <w:rPr>
                <w:rFonts w:ascii="Times New Roman" w:hAnsi="Times New Roman" w:cs="Times New Roman"/>
                <w:sz w:val="24"/>
                <w:szCs w:val="24"/>
              </w:rPr>
              <w:t>R$</w:t>
            </w:r>
            <w:r w:rsidR="00105851" w:rsidRPr="0045637D">
              <w:rPr>
                <w:rFonts w:ascii="Times New Roman" w:eastAsia="Times New Roman" w:hAnsi="Times New Roman" w:cs="Times New Roman"/>
                <w:sz w:val="24"/>
                <w:szCs w:val="24"/>
              </w:rPr>
              <w:t>11.550,00</w:t>
            </w:r>
          </w:p>
        </w:tc>
      </w:tr>
      <w:tr w:rsidR="003A47DC" w:rsidRPr="00132C91" w14:paraId="459F7756" w14:textId="0F42A1A5" w:rsidTr="00B35C95">
        <w:tc>
          <w:tcPr>
            <w:tcW w:w="702" w:type="dxa"/>
            <w:tcBorders>
              <w:top w:val="single" w:sz="4" w:space="0" w:color="000000"/>
              <w:left w:val="single" w:sz="4" w:space="0" w:color="000000"/>
              <w:bottom w:val="single" w:sz="4" w:space="0" w:color="000000"/>
              <w:right w:val="single" w:sz="4" w:space="0" w:color="000000"/>
            </w:tcBorders>
            <w:hideMark/>
          </w:tcPr>
          <w:p w14:paraId="5BE82A2B" w14:textId="177B5B9B" w:rsidR="003A47DC" w:rsidRPr="00132C91" w:rsidRDefault="003A47DC" w:rsidP="00E46A7A">
            <w:pPr>
              <w:spacing w:line="276" w:lineRule="auto"/>
              <w:jc w:val="center"/>
              <w:rPr>
                <w:rFonts w:ascii="Times New Roman" w:hAnsi="Times New Roman" w:cs="Times New Roman"/>
                <w:sz w:val="24"/>
                <w:szCs w:val="24"/>
                <w:lang w:eastAsia="zh-CN"/>
              </w:rPr>
            </w:pPr>
            <w:r w:rsidRPr="00132C91">
              <w:rPr>
                <w:rFonts w:ascii="Times New Roman" w:hAnsi="Times New Roman" w:cs="Times New Roman"/>
                <w:sz w:val="24"/>
                <w:szCs w:val="24"/>
              </w:rPr>
              <w:t>02</w:t>
            </w:r>
          </w:p>
        </w:tc>
        <w:tc>
          <w:tcPr>
            <w:tcW w:w="4224" w:type="dxa"/>
            <w:tcBorders>
              <w:top w:val="single" w:sz="4" w:space="0" w:color="000000"/>
              <w:left w:val="single" w:sz="4" w:space="0" w:color="000000"/>
              <w:bottom w:val="single" w:sz="4" w:space="0" w:color="000000"/>
              <w:right w:val="single" w:sz="4" w:space="0" w:color="000000"/>
            </w:tcBorders>
            <w:hideMark/>
          </w:tcPr>
          <w:p w14:paraId="74A6933A" w14:textId="77777777" w:rsidR="003A47DC" w:rsidRPr="00132C91" w:rsidRDefault="003A47DC" w:rsidP="00E46A7A">
            <w:pPr>
              <w:spacing w:line="276" w:lineRule="auto"/>
              <w:jc w:val="both"/>
              <w:rPr>
                <w:rFonts w:ascii="Times New Roman" w:hAnsi="Times New Roman" w:cs="Times New Roman"/>
                <w:sz w:val="24"/>
                <w:szCs w:val="24"/>
                <w:lang w:eastAsia="zh-CN"/>
              </w:rPr>
            </w:pPr>
            <w:r w:rsidRPr="00132C91">
              <w:rPr>
                <w:rFonts w:ascii="Times New Roman" w:hAnsi="Times New Roman" w:cs="Times New Roman"/>
                <w:sz w:val="24"/>
                <w:szCs w:val="24"/>
              </w:rPr>
              <w:t>Fralda Geriátrica Tamanho M, para Incontinência urinária e Fecal SEVERA, constituída de 3 Camadas e 4 (quatro) Fitas Adesivas. Para Adultos com peso entre 40kg e 70Kg e com medidas da cintura entre 70cm e 100cm.  Camada Externa: Impermeável, Confeccionada em Plástico, tipo filme de Polietileno. Camada intermediaria: Composta de Polpa de Celulose e Gel, Dotado de Alto Poder Absorvente, Mantendo a Umidade Longe do Contato Direto com a Pele. Camada Interna: Confeccionada em Falso Tecido a Base de Fibras Sintéticas. Fitas Adesivas Tipo Abre-Fecha, Impregnado de Adesivo Hipoalergênico, com adequada aderência, de modo que não se desprenda, sem que seja tracionada para sua Retirada. Devendo suas Extremidades Livres serem Adequadamente Protegidas, Preservando a sua Adesividade. Deve ter Formato Anatômico, com Múltiplos Elásticos e Barreiras Para Garantir Ajuste Perfeito e Impedir Vazamentos. Camadas Internas e Externas Perfeitamente Sobrepostas, Com Bordas Unidas, Para Evitar Deslocamento das Camadas Intermediarias durante seu uso. Apresentar Notificação na Anvisa. Os Produtos Deverão vir Acompanhados de Laudo Técnico Emitido Por Laboratório Acreditado Pelo Inmetro, Contendo No Mínimo, Resultados Das Análises De Absorção Total, Peso Unitário e Testes Microbiológicos, de Acordo Com Os Parâmetros Estabelecidos Pela RDC Nº 142, De 17 De Março De 2017. Registro na ANVISA.</w:t>
            </w:r>
          </w:p>
        </w:tc>
        <w:tc>
          <w:tcPr>
            <w:tcW w:w="850" w:type="dxa"/>
            <w:tcBorders>
              <w:top w:val="single" w:sz="4" w:space="0" w:color="000000"/>
              <w:left w:val="single" w:sz="4" w:space="0" w:color="000000"/>
              <w:bottom w:val="single" w:sz="4" w:space="0" w:color="000000"/>
              <w:right w:val="single" w:sz="4" w:space="0" w:color="000000"/>
            </w:tcBorders>
            <w:hideMark/>
          </w:tcPr>
          <w:p w14:paraId="356B0F95" w14:textId="77777777" w:rsidR="003A47DC" w:rsidRPr="00132C91" w:rsidRDefault="003A47DC" w:rsidP="00E46A7A">
            <w:pPr>
              <w:spacing w:line="276" w:lineRule="auto"/>
              <w:ind w:hanging="2"/>
              <w:jc w:val="center"/>
              <w:rPr>
                <w:rFonts w:ascii="Times New Roman" w:hAnsi="Times New Roman" w:cs="Times New Roman"/>
                <w:sz w:val="24"/>
                <w:szCs w:val="24"/>
                <w:lang w:eastAsia="zh-CN"/>
              </w:rPr>
            </w:pPr>
            <w:r w:rsidRPr="00132C91">
              <w:rPr>
                <w:rFonts w:ascii="Times New Roman" w:hAnsi="Times New Roman" w:cs="Times New Roman"/>
                <w:sz w:val="24"/>
                <w:szCs w:val="24"/>
              </w:rPr>
              <w:t>Unid.</w:t>
            </w:r>
          </w:p>
        </w:tc>
        <w:tc>
          <w:tcPr>
            <w:tcW w:w="1418" w:type="dxa"/>
            <w:tcBorders>
              <w:top w:val="single" w:sz="4" w:space="0" w:color="000000"/>
              <w:left w:val="single" w:sz="4" w:space="0" w:color="000000"/>
              <w:bottom w:val="single" w:sz="4" w:space="0" w:color="000000"/>
              <w:right w:val="single" w:sz="4" w:space="0" w:color="000000"/>
            </w:tcBorders>
            <w:hideMark/>
          </w:tcPr>
          <w:p w14:paraId="5A2B2E63" w14:textId="04E87A73" w:rsidR="003A47DC" w:rsidRPr="00132C91" w:rsidRDefault="003A47DC" w:rsidP="00E46A7A">
            <w:pPr>
              <w:spacing w:line="276" w:lineRule="auto"/>
              <w:ind w:hanging="2"/>
              <w:jc w:val="center"/>
              <w:rPr>
                <w:rFonts w:ascii="Times New Roman" w:hAnsi="Times New Roman" w:cs="Times New Roman"/>
                <w:sz w:val="24"/>
                <w:szCs w:val="24"/>
                <w:lang w:eastAsia="zh-CN"/>
              </w:rPr>
            </w:pPr>
            <w:r w:rsidRPr="00132C91">
              <w:rPr>
                <w:rFonts w:ascii="Times New Roman" w:hAnsi="Times New Roman" w:cs="Times New Roman"/>
                <w:sz w:val="24"/>
                <w:szCs w:val="24"/>
              </w:rPr>
              <w:t>18</w:t>
            </w:r>
            <w:r>
              <w:rPr>
                <w:rFonts w:ascii="Times New Roman" w:hAnsi="Times New Roman" w:cs="Times New Roman"/>
                <w:sz w:val="24"/>
                <w:szCs w:val="24"/>
              </w:rPr>
              <w:t>.</w:t>
            </w:r>
            <w:r w:rsidRPr="00132C91">
              <w:rPr>
                <w:rFonts w:ascii="Times New Roman" w:hAnsi="Times New Roman" w:cs="Times New Roman"/>
                <w:sz w:val="24"/>
                <w:szCs w:val="24"/>
              </w:rPr>
              <w:t>000</w:t>
            </w:r>
          </w:p>
        </w:tc>
        <w:tc>
          <w:tcPr>
            <w:tcW w:w="1419" w:type="dxa"/>
            <w:tcBorders>
              <w:top w:val="single" w:sz="4" w:space="0" w:color="000000"/>
              <w:left w:val="single" w:sz="4" w:space="0" w:color="000000"/>
              <w:bottom w:val="single" w:sz="4" w:space="0" w:color="000000"/>
              <w:right w:val="single" w:sz="4" w:space="0" w:color="000000"/>
            </w:tcBorders>
          </w:tcPr>
          <w:p w14:paraId="6AC64449" w14:textId="52446EB4" w:rsidR="003A47DC" w:rsidRPr="00132C91" w:rsidRDefault="003A47DC" w:rsidP="00E46A7A">
            <w:pPr>
              <w:spacing w:line="276" w:lineRule="auto"/>
              <w:ind w:hanging="2"/>
              <w:jc w:val="center"/>
              <w:rPr>
                <w:rFonts w:ascii="Times New Roman" w:hAnsi="Times New Roman" w:cs="Times New Roman"/>
                <w:sz w:val="24"/>
                <w:szCs w:val="24"/>
              </w:rPr>
            </w:pPr>
            <w:r>
              <w:rPr>
                <w:rFonts w:ascii="Times New Roman" w:hAnsi="Times New Roman" w:cs="Times New Roman"/>
                <w:sz w:val="24"/>
                <w:szCs w:val="24"/>
              </w:rPr>
              <w:t>R$1,27</w:t>
            </w:r>
          </w:p>
        </w:tc>
        <w:tc>
          <w:tcPr>
            <w:tcW w:w="1985" w:type="dxa"/>
            <w:tcBorders>
              <w:top w:val="single" w:sz="4" w:space="0" w:color="000000"/>
              <w:left w:val="single" w:sz="4" w:space="0" w:color="000000"/>
              <w:bottom w:val="single" w:sz="4" w:space="0" w:color="000000"/>
              <w:right w:val="single" w:sz="4" w:space="0" w:color="000000"/>
            </w:tcBorders>
          </w:tcPr>
          <w:p w14:paraId="0A3FF270" w14:textId="2657DC30" w:rsidR="003A47DC" w:rsidRPr="00132C91" w:rsidRDefault="003A47DC" w:rsidP="00E46A7A">
            <w:r>
              <w:rPr>
                <w:rFonts w:ascii="Times New Roman" w:hAnsi="Times New Roman" w:cs="Times New Roman"/>
                <w:sz w:val="24"/>
                <w:szCs w:val="24"/>
              </w:rPr>
              <w:t>R$22.860,00</w:t>
            </w:r>
          </w:p>
        </w:tc>
      </w:tr>
      <w:tr w:rsidR="003A47DC" w:rsidRPr="00132C91" w14:paraId="64A5D149" w14:textId="13A6ED64" w:rsidTr="00B35C95">
        <w:tc>
          <w:tcPr>
            <w:tcW w:w="702" w:type="dxa"/>
            <w:tcBorders>
              <w:top w:val="single" w:sz="4" w:space="0" w:color="000000"/>
              <w:left w:val="single" w:sz="4" w:space="0" w:color="000000"/>
              <w:bottom w:val="single" w:sz="4" w:space="0" w:color="000000"/>
              <w:right w:val="single" w:sz="4" w:space="0" w:color="000000"/>
            </w:tcBorders>
            <w:hideMark/>
          </w:tcPr>
          <w:p w14:paraId="11B20340" w14:textId="15CD3316" w:rsidR="003A47DC" w:rsidRPr="00132C91" w:rsidRDefault="003A47DC" w:rsidP="00E46A7A">
            <w:pPr>
              <w:spacing w:line="276" w:lineRule="auto"/>
              <w:jc w:val="center"/>
              <w:rPr>
                <w:rFonts w:ascii="Times New Roman" w:hAnsi="Times New Roman" w:cs="Times New Roman"/>
                <w:sz w:val="24"/>
                <w:szCs w:val="24"/>
                <w:lang w:eastAsia="zh-CN"/>
              </w:rPr>
            </w:pPr>
            <w:r w:rsidRPr="00132C91">
              <w:rPr>
                <w:rFonts w:ascii="Times New Roman" w:hAnsi="Times New Roman" w:cs="Times New Roman"/>
                <w:sz w:val="24"/>
                <w:szCs w:val="24"/>
              </w:rPr>
              <w:t>03</w:t>
            </w:r>
          </w:p>
        </w:tc>
        <w:tc>
          <w:tcPr>
            <w:tcW w:w="4224" w:type="dxa"/>
            <w:tcBorders>
              <w:top w:val="single" w:sz="4" w:space="0" w:color="000000"/>
              <w:left w:val="single" w:sz="4" w:space="0" w:color="000000"/>
              <w:bottom w:val="single" w:sz="4" w:space="0" w:color="000000"/>
              <w:right w:val="single" w:sz="4" w:space="0" w:color="000000"/>
            </w:tcBorders>
            <w:hideMark/>
          </w:tcPr>
          <w:p w14:paraId="75335C07" w14:textId="77777777" w:rsidR="003A47DC" w:rsidRPr="00132C91" w:rsidRDefault="003A47DC" w:rsidP="00E46A7A">
            <w:pPr>
              <w:spacing w:line="276" w:lineRule="auto"/>
              <w:jc w:val="both"/>
              <w:rPr>
                <w:rFonts w:ascii="Times New Roman" w:hAnsi="Times New Roman" w:cs="Times New Roman"/>
                <w:sz w:val="24"/>
                <w:szCs w:val="24"/>
                <w:lang w:eastAsia="zh-CN"/>
              </w:rPr>
            </w:pPr>
            <w:r w:rsidRPr="00132C91">
              <w:rPr>
                <w:rFonts w:ascii="Times New Roman" w:hAnsi="Times New Roman" w:cs="Times New Roman"/>
                <w:sz w:val="24"/>
                <w:szCs w:val="24"/>
              </w:rPr>
              <w:t xml:space="preserve">Fralda Geriátrica Tamanho G, para </w:t>
            </w:r>
            <w:r w:rsidRPr="00132C91">
              <w:rPr>
                <w:rFonts w:ascii="Times New Roman" w:hAnsi="Times New Roman" w:cs="Times New Roman"/>
                <w:sz w:val="24"/>
                <w:szCs w:val="24"/>
              </w:rPr>
              <w:lastRenderedPageBreak/>
              <w:t>Incontinência urinária e Fecal SEVERA, constituída de 3 Camadas e 4 (quatro) Fitas Adesivas. Para Adultos com peso mínimo de 70Kg e com medidas da cintura entre 110cm e 140cm.  Camada Externa: Impermeável, Confeccionada em Plástico, tipo filme de Polietileno. Camada intermediaria: Composta de Polpa de Celulose e Gel, Dotado de Alto Poder Absorvente, Mantendo a Umidade Longe do Contato Direto com a Pele. Camada Interna: Confeccionada em Falso Tecido a Base de Fibras Sintéticas. Fitas Adesivas Tipo Abre-Fecha, Impregnado de Adesivo Hipoalergênico, com adequada aderência, de modo que não se desprenda, sem que seja tracionada para sua Retirada. Devendo suas Extremidades Livres serem Adequadamente Protegidas, Preservando a sua Adesividade. Deve ter Formato Anatômico, com Múltiplos Elásticos e Barreiras Para Garantir Ajuste Perfeito e Impedir Vazamentos. Camadas Internas e Externas Perfeitamente Sobrepostas, Com Bordas Unidas, Para Evitar Deslocamento das Camadas Intermediarias durante seu uso. Apresentar Notificação na Anvisa. Os Produtos Deverão vir Acompanhados de Laudo Técnico Emitido Por Laboratório Acreditado Pelo Inmetro, Contendo No Mínimo, Resultados Das Análises De Absorção Total, Peso Unitário e Testes Microbiológicos, de Acordo Com Os Parâmetros Estabelecidos Pela RDC Nº 142, De 17 De Março De 2017. Registro na ANVISA.</w:t>
            </w:r>
          </w:p>
        </w:tc>
        <w:tc>
          <w:tcPr>
            <w:tcW w:w="850" w:type="dxa"/>
            <w:tcBorders>
              <w:top w:val="single" w:sz="4" w:space="0" w:color="000000"/>
              <w:left w:val="single" w:sz="4" w:space="0" w:color="000000"/>
              <w:bottom w:val="single" w:sz="4" w:space="0" w:color="000000"/>
              <w:right w:val="single" w:sz="4" w:space="0" w:color="000000"/>
            </w:tcBorders>
            <w:hideMark/>
          </w:tcPr>
          <w:p w14:paraId="4E5E7812" w14:textId="77777777" w:rsidR="003A47DC" w:rsidRPr="00132C91" w:rsidRDefault="003A47DC" w:rsidP="00E46A7A">
            <w:pPr>
              <w:spacing w:line="276" w:lineRule="auto"/>
              <w:ind w:hanging="2"/>
              <w:jc w:val="center"/>
              <w:rPr>
                <w:rFonts w:ascii="Times New Roman" w:hAnsi="Times New Roman" w:cs="Times New Roman"/>
                <w:sz w:val="24"/>
                <w:szCs w:val="24"/>
                <w:lang w:eastAsia="zh-CN"/>
              </w:rPr>
            </w:pPr>
            <w:r w:rsidRPr="00132C91">
              <w:rPr>
                <w:rFonts w:ascii="Times New Roman" w:hAnsi="Times New Roman" w:cs="Times New Roman"/>
                <w:sz w:val="24"/>
                <w:szCs w:val="24"/>
              </w:rPr>
              <w:lastRenderedPageBreak/>
              <w:t>Unid.</w:t>
            </w:r>
          </w:p>
        </w:tc>
        <w:tc>
          <w:tcPr>
            <w:tcW w:w="1418" w:type="dxa"/>
            <w:tcBorders>
              <w:top w:val="single" w:sz="4" w:space="0" w:color="000000"/>
              <w:left w:val="single" w:sz="4" w:space="0" w:color="000000"/>
              <w:bottom w:val="single" w:sz="4" w:space="0" w:color="000000"/>
              <w:right w:val="single" w:sz="4" w:space="0" w:color="000000"/>
            </w:tcBorders>
            <w:hideMark/>
          </w:tcPr>
          <w:p w14:paraId="0E336491" w14:textId="6A93FA91" w:rsidR="003A47DC" w:rsidRPr="00132C91" w:rsidRDefault="003A47DC" w:rsidP="00E46A7A">
            <w:pPr>
              <w:spacing w:line="276" w:lineRule="auto"/>
              <w:ind w:hanging="2"/>
              <w:jc w:val="center"/>
              <w:rPr>
                <w:rFonts w:ascii="Times New Roman" w:hAnsi="Times New Roman" w:cs="Times New Roman"/>
                <w:sz w:val="24"/>
                <w:szCs w:val="24"/>
                <w:lang w:eastAsia="zh-CN"/>
              </w:rPr>
            </w:pPr>
            <w:r w:rsidRPr="00132C91">
              <w:rPr>
                <w:rFonts w:ascii="Times New Roman" w:hAnsi="Times New Roman" w:cs="Times New Roman"/>
                <w:sz w:val="24"/>
                <w:szCs w:val="24"/>
              </w:rPr>
              <w:t>36</w:t>
            </w:r>
            <w:r>
              <w:rPr>
                <w:rFonts w:ascii="Times New Roman" w:hAnsi="Times New Roman" w:cs="Times New Roman"/>
                <w:sz w:val="24"/>
                <w:szCs w:val="24"/>
              </w:rPr>
              <w:t>.</w:t>
            </w:r>
            <w:r w:rsidRPr="00132C91">
              <w:rPr>
                <w:rFonts w:ascii="Times New Roman" w:hAnsi="Times New Roman" w:cs="Times New Roman"/>
                <w:sz w:val="24"/>
                <w:szCs w:val="24"/>
              </w:rPr>
              <w:t>000</w:t>
            </w:r>
          </w:p>
        </w:tc>
        <w:tc>
          <w:tcPr>
            <w:tcW w:w="1419" w:type="dxa"/>
            <w:tcBorders>
              <w:top w:val="single" w:sz="4" w:space="0" w:color="000000"/>
              <w:left w:val="single" w:sz="4" w:space="0" w:color="000000"/>
              <w:bottom w:val="single" w:sz="4" w:space="0" w:color="000000"/>
              <w:right w:val="single" w:sz="4" w:space="0" w:color="000000"/>
            </w:tcBorders>
          </w:tcPr>
          <w:p w14:paraId="6B4DE3A1" w14:textId="0D26850E" w:rsidR="003A47DC" w:rsidRPr="00132C91" w:rsidRDefault="003A47DC" w:rsidP="00E46A7A">
            <w:pPr>
              <w:spacing w:line="276" w:lineRule="auto"/>
              <w:ind w:hanging="2"/>
              <w:jc w:val="center"/>
              <w:rPr>
                <w:rFonts w:ascii="Times New Roman" w:hAnsi="Times New Roman" w:cs="Times New Roman"/>
                <w:sz w:val="24"/>
                <w:szCs w:val="24"/>
              </w:rPr>
            </w:pPr>
            <w:r>
              <w:rPr>
                <w:rFonts w:ascii="Times New Roman" w:hAnsi="Times New Roman" w:cs="Times New Roman"/>
                <w:sz w:val="24"/>
                <w:szCs w:val="24"/>
              </w:rPr>
              <w:t>R$1,29</w:t>
            </w:r>
          </w:p>
        </w:tc>
        <w:tc>
          <w:tcPr>
            <w:tcW w:w="1985" w:type="dxa"/>
            <w:tcBorders>
              <w:top w:val="single" w:sz="4" w:space="0" w:color="000000"/>
              <w:left w:val="single" w:sz="4" w:space="0" w:color="000000"/>
              <w:bottom w:val="single" w:sz="4" w:space="0" w:color="000000"/>
              <w:right w:val="single" w:sz="4" w:space="0" w:color="000000"/>
            </w:tcBorders>
          </w:tcPr>
          <w:p w14:paraId="05EDC18A" w14:textId="19CB2D39" w:rsidR="003A47DC" w:rsidRPr="00132C91" w:rsidRDefault="003A47DC" w:rsidP="00E46A7A">
            <w:r>
              <w:rPr>
                <w:rFonts w:ascii="Times New Roman" w:hAnsi="Times New Roman" w:cs="Times New Roman"/>
                <w:sz w:val="24"/>
                <w:szCs w:val="24"/>
              </w:rPr>
              <w:t>R$46.440,00</w:t>
            </w:r>
          </w:p>
        </w:tc>
      </w:tr>
      <w:tr w:rsidR="003A47DC" w:rsidRPr="00132C91" w14:paraId="3E654D41" w14:textId="2292B3F5" w:rsidTr="00B35C95">
        <w:tc>
          <w:tcPr>
            <w:tcW w:w="702" w:type="dxa"/>
            <w:tcBorders>
              <w:top w:val="single" w:sz="4" w:space="0" w:color="000000"/>
              <w:left w:val="single" w:sz="4" w:space="0" w:color="000000"/>
              <w:bottom w:val="single" w:sz="4" w:space="0" w:color="000000"/>
              <w:right w:val="single" w:sz="4" w:space="0" w:color="000000"/>
            </w:tcBorders>
            <w:hideMark/>
          </w:tcPr>
          <w:p w14:paraId="485AC9B7" w14:textId="7C219D84" w:rsidR="003A47DC" w:rsidRPr="00132C91" w:rsidRDefault="003A47DC" w:rsidP="00E46A7A">
            <w:pPr>
              <w:jc w:val="center"/>
              <w:rPr>
                <w:rFonts w:ascii="Times New Roman" w:hAnsi="Times New Roman" w:cs="Times New Roman"/>
                <w:sz w:val="24"/>
                <w:szCs w:val="24"/>
                <w:lang w:eastAsia="zh-CN"/>
              </w:rPr>
            </w:pPr>
            <w:r w:rsidRPr="00132C91">
              <w:rPr>
                <w:rFonts w:ascii="Times New Roman" w:hAnsi="Times New Roman" w:cs="Times New Roman"/>
                <w:sz w:val="24"/>
                <w:szCs w:val="24"/>
              </w:rPr>
              <w:t>04</w:t>
            </w:r>
          </w:p>
        </w:tc>
        <w:tc>
          <w:tcPr>
            <w:tcW w:w="4224" w:type="dxa"/>
            <w:tcBorders>
              <w:top w:val="single" w:sz="4" w:space="0" w:color="000000"/>
              <w:left w:val="single" w:sz="4" w:space="0" w:color="000000"/>
              <w:bottom w:val="single" w:sz="4" w:space="0" w:color="000000"/>
              <w:right w:val="single" w:sz="4" w:space="0" w:color="000000"/>
            </w:tcBorders>
            <w:hideMark/>
          </w:tcPr>
          <w:p w14:paraId="5DF95668" w14:textId="77777777" w:rsidR="003A47DC" w:rsidRPr="00132C91" w:rsidRDefault="003A47DC" w:rsidP="00E46A7A">
            <w:pPr>
              <w:jc w:val="both"/>
              <w:rPr>
                <w:rFonts w:ascii="Times New Roman" w:hAnsi="Times New Roman" w:cs="Times New Roman"/>
                <w:sz w:val="24"/>
                <w:szCs w:val="24"/>
                <w:lang w:eastAsia="zh-CN"/>
              </w:rPr>
            </w:pPr>
            <w:r w:rsidRPr="00132C91">
              <w:rPr>
                <w:rFonts w:ascii="Times New Roman" w:hAnsi="Times New Roman" w:cs="Times New Roman"/>
                <w:sz w:val="24"/>
                <w:szCs w:val="24"/>
              </w:rPr>
              <w:t xml:space="preserve">Fralda Geriátrica Tamanho XG, para Incontinência urinária e Fecal SEVERA, constituída de 3 Camadas e 4 (quatro) </w:t>
            </w:r>
            <w:r w:rsidRPr="00132C91">
              <w:rPr>
                <w:rFonts w:ascii="Times New Roman" w:hAnsi="Times New Roman" w:cs="Times New Roman"/>
                <w:sz w:val="24"/>
                <w:szCs w:val="24"/>
              </w:rPr>
              <w:lastRenderedPageBreak/>
              <w:t>Fitas Adesivas. Para Adultos acima de 90Kg, com cintura entre 110cm e 165cm.  Camada Externa: Impermeável, Confeccionada em Plástico, tipo filme de Polietileno. Camada intermediaria: Composta de Polpa de Celulose e Gel, Dotado de Alto Poder Absorvente, Mantendo a Umidade Longe do Contato Direto com a Pele. Camada Interna: Confeccionada em Falso Tecido a Base de Fibras Sintéticas. Fitas Adesivas Tipo Abre-Fecha, Impregnado de Adesivo Hipoalergênico, com adequada aderência, de modo que não se desprenda, sem que seja tracionada para sua Retirada. Devendo suas Extremidades Livres serem Adequadamente Protegidas, Preservando a sua Adesividade. Deve ter Formato Anatômico, com Múltiplos Elásticos e Barreiras Para Garantir Ajuste Perfeito e Impedir Vazamentos. Camadas Internas e Externas Perfeitamente Sobrepostas, Com Bordas Unidas, Para Evitar Deslocamento das Camadas Intermediarias durante seu uso. Apresentar Notificação na Anvisa. Os Produtos Deverão vir Acompanhados de Laudo Técnico Emitido Por Laboratório Acreditado Pelo Inmetro, Contendo No Mínimo, Resultados Das Análises De Absorção Total, Peso Unitário e Testes Microbiológicos, de Acordo Com Os Parâmetros Estabelecidos Pela RDC Nº 142, De 17 De Março De 2017. Registro na ANVISA.</w:t>
            </w:r>
          </w:p>
        </w:tc>
        <w:tc>
          <w:tcPr>
            <w:tcW w:w="850" w:type="dxa"/>
            <w:tcBorders>
              <w:top w:val="single" w:sz="4" w:space="0" w:color="000000"/>
              <w:left w:val="single" w:sz="4" w:space="0" w:color="000000"/>
              <w:bottom w:val="single" w:sz="4" w:space="0" w:color="000000"/>
              <w:right w:val="single" w:sz="4" w:space="0" w:color="000000"/>
            </w:tcBorders>
            <w:hideMark/>
          </w:tcPr>
          <w:p w14:paraId="4174C752" w14:textId="77777777" w:rsidR="003A47DC" w:rsidRPr="00132C91" w:rsidRDefault="003A47DC" w:rsidP="00E46A7A">
            <w:pPr>
              <w:ind w:hanging="2"/>
              <w:jc w:val="center"/>
              <w:rPr>
                <w:rFonts w:ascii="Times New Roman" w:hAnsi="Times New Roman" w:cs="Times New Roman"/>
                <w:sz w:val="24"/>
                <w:szCs w:val="24"/>
                <w:lang w:eastAsia="zh-CN"/>
              </w:rPr>
            </w:pPr>
            <w:r w:rsidRPr="00132C91">
              <w:rPr>
                <w:rFonts w:ascii="Times New Roman" w:hAnsi="Times New Roman" w:cs="Times New Roman"/>
                <w:sz w:val="24"/>
                <w:szCs w:val="24"/>
              </w:rPr>
              <w:lastRenderedPageBreak/>
              <w:t>Unid.</w:t>
            </w:r>
          </w:p>
        </w:tc>
        <w:tc>
          <w:tcPr>
            <w:tcW w:w="1418" w:type="dxa"/>
            <w:tcBorders>
              <w:top w:val="single" w:sz="4" w:space="0" w:color="000000"/>
              <w:left w:val="single" w:sz="4" w:space="0" w:color="000000"/>
              <w:bottom w:val="single" w:sz="4" w:space="0" w:color="000000"/>
              <w:right w:val="single" w:sz="4" w:space="0" w:color="000000"/>
            </w:tcBorders>
            <w:hideMark/>
          </w:tcPr>
          <w:p w14:paraId="43982236" w14:textId="0DF935A7" w:rsidR="003A47DC" w:rsidRPr="00132C91" w:rsidRDefault="003A47DC" w:rsidP="00E46A7A">
            <w:pPr>
              <w:ind w:hanging="2"/>
              <w:jc w:val="center"/>
              <w:rPr>
                <w:rFonts w:ascii="Times New Roman" w:hAnsi="Times New Roman" w:cs="Times New Roman"/>
                <w:sz w:val="24"/>
                <w:szCs w:val="24"/>
                <w:lang w:eastAsia="zh-CN"/>
              </w:rPr>
            </w:pPr>
            <w:r w:rsidRPr="00132C91">
              <w:rPr>
                <w:rFonts w:ascii="Times New Roman" w:hAnsi="Times New Roman" w:cs="Times New Roman"/>
                <w:sz w:val="24"/>
                <w:szCs w:val="24"/>
              </w:rPr>
              <w:t>54</w:t>
            </w:r>
            <w:r>
              <w:rPr>
                <w:rFonts w:ascii="Times New Roman" w:hAnsi="Times New Roman" w:cs="Times New Roman"/>
                <w:sz w:val="24"/>
                <w:szCs w:val="24"/>
              </w:rPr>
              <w:t>.</w:t>
            </w:r>
            <w:r w:rsidRPr="00132C91">
              <w:rPr>
                <w:rFonts w:ascii="Times New Roman" w:hAnsi="Times New Roman" w:cs="Times New Roman"/>
                <w:sz w:val="24"/>
                <w:szCs w:val="24"/>
              </w:rPr>
              <w:t>000</w:t>
            </w:r>
          </w:p>
        </w:tc>
        <w:tc>
          <w:tcPr>
            <w:tcW w:w="1419" w:type="dxa"/>
            <w:tcBorders>
              <w:top w:val="single" w:sz="4" w:space="0" w:color="000000"/>
              <w:left w:val="single" w:sz="4" w:space="0" w:color="000000"/>
              <w:bottom w:val="single" w:sz="4" w:space="0" w:color="000000"/>
              <w:right w:val="single" w:sz="4" w:space="0" w:color="000000"/>
            </w:tcBorders>
          </w:tcPr>
          <w:p w14:paraId="1426A2E0" w14:textId="553AC9CA" w:rsidR="003A47DC" w:rsidRPr="00132C91" w:rsidRDefault="003A47DC" w:rsidP="00E46A7A">
            <w:pPr>
              <w:ind w:hanging="2"/>
              <w:jc w:val="center"/>
              <w:rPr>
                <w:rFonts w:ascii="Times New Roman" w:hAnsi="Times New Roman" w:cs="Times New Roman"/>
                <w:sz w:val="24"/>
                <w:szCs w:val="24"/>
              </w:rPr>
            </w:pPr>
            <w:r>
              <w:rPr>
                <w:rFonts w:ascii="Times New Roman" w:hAnsi="Times New Roman" w:cs="Times New Roman"/>
                <w:sz w:val="24"/>
                <w:szCs w:val="24"/>
              </w:rPr>
              <w:t>R$1,62</w:t>
            </w:r>
          </w:p>
        </w:tc>
        <w:tc>
          <w:tcPr>
            <w:tcW w:w="1985" w:type="dxa"/>
            <w:tcBorders>
              <w:top w:val="single" w:sz="4" w:space="0" w:color="000000"/>
              <w:left w:val="single" w:sz="4" w:space="0" w:color="000000"/>
              <w:bottom w:val="single" w:sz="4" w:space="0" w:color="000000"/>
              <w:right w:val="single" w:sz="4" w:space="0" w:color="000000"/>
            </w:tcBorders>
          </w:tcPr>
          <w:p w14:paraId="710E8615" w14:textId="4B5C3574" w:rsidR="003A47DC" w:rsidRPr="00132C91" w:rsidRDefault="003A47DC" w:rsidP="00E46A7A">
            <w:r>
              <w:rPr>
                <w:rFonts w:ascii="Times New Roman" w:hAnsi="Times New Roman" w:cs="Times New Roman"/>
                <w:sz w:val="24"/>
                <w:szCs w:val="24"/>
              </w:rPr>
              <w:t>R$87.480,00</w:t>
            </w:r>
          </w:p>
        </w:tc>
      </w:tr>
      <w:tr w:rsidR="003A47DC" w:rsidRPr="00132C91" w14:paraId="3B80AF29" w14:textId="2B7B92A3" w:rsidTr="00B35C95">
        <w:tc>
          <w:tcPr>
            <w:tcW w:w="702" w:type="dxa"/>
            <w:tcBorders>
              <w:top w:val="single" w:sz="4" w:space="0" w:color="000000"/>
              <w:left w:val="single" w:sz="4" w:space="0" w:color="000000"/>
              <w:bottom w:val="single" w:sz="4" w:space="0" w:color="000000"/>
              <w:right w:val="single" w:sz="4" w:space="0" w:color="000000"/>
            </w:tcBorders>
            <w:hideMark/>
          </w:tcPr>
          <w:p w14:paraId="4F519612" w14:textId="3F96AAA8" w:rsidR="003A47DC" w:rsidRPr="00132C91" w:rsidRDefault="003A47DC" w:rsidP="00E46A7A">
            <w:pPr>
              <w:jc w:val="center"/>
              <w:rPr>
                <w:rFonts w:ascii="Times New Roman" w:hAnsi="Times New Roman" w:cs="Times New Roman"/>
                <w:sz w:val="24"/>
                <w:szCs w:val="24"/>
                <w:lang w:eastAsia="zh-CN"/>
              </w:rPr>
            </w:pPr>
            <w:r w:rsidRPr="00132C91">
              <w:rPr>
                <w:rFonts w:ascii="Times New Roman" w:hAnsi="Times New Roman" w:cs="Times New Roman"/>
                <w:sz w:val="24"/>
                <w:szCs w:val="24"/>
              </w:rPr>
              <w:t>05</w:t>
            </w:r>
          </w:p>
        </w:tc>
        <w:tc>
          <w:tcPr>
            <w:tcW w:w="4224" w:type="dxa"/>
            <w:tcBorders>
              <w:top w:val="single" w:sz="4" w:space="0" w:color="000000"/>
              <w:left w:val="single" w:sz="4" w:space="0" w:color="000000"/>
              <w:bottom w:val="single" w:sz="4" w:space="0" w:color="000000"/>
              <w:right w:val="single" w:sz="4" w:space="0" w:color="000000"/>
            </w:tcBorders>
            <w:hideMark/>
          </w:tcPr>
          <w:p w14:paraId="07F71A1E" w14:textId="77777777" w:rsidR="003A47DC" w:rsidRPr="00132C91" w:rsidRDefault="003A47DC" w:rsidP="00E46A7A">
            <w:pPr>
              <w:jc w:val="both"/>
              <w:rPr>
                <w:rFonts w:ascii="Times New Roman" w:hAnsi="Times New Roman" w:cs="Times New Roman"/>
                <w:color w:val="000000"/>
                <w:sz w:val="24"/>
                <w:szCs w:val="24"/>
                <w:lang w:eastAsia="zh-CN"/>
              </w:rPr>
            </w:pPr>
            <w:r w:rsidRPr="00132C91">
              <w:rPr>
                <w:rFonts w:ascii="Times New Roman" w:hAnsi="Times New Roman" w:cs="Times New Roman"/>
                <w:color w:val="000000"/>
                <w:sz w:val="24"/>
                <w:szCs w:val="24"/>
              </w:rPr>
              <w:t xml:space="preserve">Fralda Geriátrica Tamanho XXG, para Incontinência urinária e Fecal SEVERA, constituída de 3 Camadas e 4 (quatro) Fitas Adesivas. Para Adultos acima de 100kg, com cintura entre 140cm e 175cm.  Camada Externa: Impermeável, Confeccionada em Plástico, tipo filme de Polietileno. Camada intermediaria: Composta de Polpa de Celulose e Gel, Dotado de Alto Poder Absorvente, Mantendo a Umidade Longe do Contato </w:t>
            </w:r>
            <w:r w:rsidRPr="00132C91">
              <w:rPr>
                <w:rFonts w:ascii="Times New Roman" w:hAnsi="Times New Roman" w:cs="Times New Roman"/>
                <w:color w:val="000000"/>
                <w:sz w:val="24"/>
                <w:szCs w:val="24"/>
              </w:rPr>
              <w:lastRenderedPageBreak/>
              <w:t xml:space="preserve">Direto com a Pele. Camada Interna: Confeccionada em Falso Tecido a Base de Fibras Sintéticas. Fitas Adesivas Tipo Abre-Fecha, Impregnado de Adesivo Hipoalergênico, com adequada aderência, de modo que não se desprenda, sem que seja tracionada para sua Retirada. Devendo suas Extremidades Livres serem Adequadamente Protegidas, Preservando a sua Adesividade. Deve ter Formato </w:t>
            </w:r>
          </w:p>
          <w:p w14:paraId="2DB1A1C1" w14:textId="77777777" w:rsidR="003A47DC" w:rsidRPr="00132C91" w:rsidRDefault="003A47DC" w:rsidP="00E46A7A">
            <w:pPr>
              <w:jc w:val="both"/>
              <w:rPr>
                <w:rFonts w:ascii="Times New Roman" w:hAnsi="Times New Roman" w:cs="Times New Roman"/>
                <w:sz w:val="24"/>
                <w:szCs w:val="24"/>
                <w:lang w:eastAsia="zh-CN"/>
              </w:rPr>
            </w:pPr>
            <w:r w:rsidRPr="00132C91">
              <w:rPr>
                <w:rFonts w:ascii="Times New Roman" w:hAnsi="Times New Roman" w:cs="Times New Roman"/>
                <w:color w:val="000000"/>
                <w:sz w:val="24"/>
                <w:szCs w:val="24"/>
              </w:rPr>
              <w:t>Anatômico, com Múltiplos Elásticos e Barreiras Para Garantir Ajuste Perfeito e Impedir Vazamentos. Camadas Internas e Externas Perfeitamente Sobrepostas, Com Bordas Unidas, Para Evitar Deslocamento das Camadas Intermediarias durante seu uso. Apresentar Notificação na Anvisa. Os Produtos Deverão vir Acompanhados de Laudo Técnico Emitido Por Laboratório Acreditado Pelo Inmetro, Contendo No Mínimo, Resultados Das Análises De Absorção Total, Peso Unitário e Testes Microbiológicos, de Acordo Com Os Parâmetros Estabelecidos Pela RDC Nº 142, De 17 De Março De 2017.</w:t>
            </w:r>
            <w:r w:rsidRPr="00132C91">
              <w:rPr>
                <w:rFonts w:ascii="Times New Roman" w:hAnsi="Times New Roman" w:cs="Times New Roman"/>
                <w:sz w:val="24"/>
                <w:szCs w:val="24"/>
              </w:rPr>
              <w:t xml:space="preserve"> Registro na ANVISA.</w:t>
            </w:r>
          </w:p>
        </w:tc>
        <w:tc>
          <w:tcPr>
            <w:tcW w:w="850" w:type="dxa"/>
            <w:tcBorders>
              <w:top w:val="single" w:sz="4" w:space="0" w:color="000000"/>
              <w:left w:val="single" w:sz="4" w:space="0" w:color="000000"/>
              <w:bottom w:val="single" w:sz="4" w:space="0" w:color="000000"/>
              <w:right w:val="single" w:sz="4" w:space="0" w:color="000000"/>
            </w:tcBorders>
            <w:hideMark/>
          </w:tcPr>
          <w:p w14:paraId="12972D14" w14:textId="77777777" w:rsidR="003A47DC" w:rsidRPr="00132C91" w:rsidRDefault="003A47DC" w:rsidP="00E46A7A">
            <w:pPr>
              <w:spacing w:line="276" w:lineRule="auto"/>
              <w:ind w:hanging="2"/>
              <w:jc w:val="center"/>
              <w:rPr>
                <w:rFonts w:ascii="Times New Roman" w:hAnsi="Times New Roman" w:cs="Times New Roman"/>
                <w:sz w:val="24"/>
                <w:szCs w:val="24"/>
                <w:lang w:eastAsia="zh-CN"/>
              </w:rPr>
            </w:pPr>
            <w:r w:rsidRPr="00132C91">
              <w:rPr>
                <w:rFonts w:ascii="Times New Roman" w:hAnsi="Times New Roman" w:cs="Times New Roman"/>
                <w:sz w:val="24"/>
                <w:szCs w:val="24"/>
              </w:rPr>
              <w:lastRenderedPageBreak/>
              <w:t>Unid.</w:t>
            </w:r>
          </w:p>
        </w:tc>
        <w:tc>
          <w:tcPr>
            <w:tcW w:w="1418" w:type="dxa"/>
            <w:tcBorders>
              <w:top w:val="single" w:sz="4" w:space="0" w:color="000000"/>
              <w:left w:val="single" w:sz="4" w:space="0" w:color="000000"/>
              <w:bottom w:val="single" w:sz="4" w:space="0" w:color="000000"/>
              <w:right w:val="single" w:sz="4" w:space="0" w:color="000000"/>
            </w:tcBorders>
            <w:hideMark/>
          </w:tcPr>
          <w:p w14:paraId="0AC17A62" w14:textId="1181E85E" w:rsidR="003A47DC" w:rsidRPr="00132C91" w:rsidRDefault="003A47DC" w:rsidP="00E46A7A">
            <w:pPr>
              <w:spacing w:line="276" w:lineRule="auto"/>
              <w:ind w:hanging="2"/>
              <w:jc w:val="center"/>
              <w:rPr>
                <w:rFonts w:ascii="Times New Roman" w:hAnsi="Times New Roman" w:cs="Times New Roman"/>
                <w:sz w:val="24"/>
                <w:szCs w:val="24"/>
                <w:lang w:eastAsia="zh-CN"/>
              </w:rPr>
            </w:pPr>
            <w:r w:rsidRPr="00132C91">
              <w:rPr>
                <w:rFonts w:ascii="Times New Roman" w:hAnsi="Times New Roman" w:cs="Times New Roman"/>
                <w:sz w:val="24"/>
                <w:szCs w:val="24"/>
              </w:rPr>
              <w:t>45</w:t>
            </w:r>
            <w:r>
              <w:rPr>
                <w:rFonts w:ascii="Times New Roman" w:hAnsi="Times New Roman" w:cs="Times New Roman"/>
                <w:sz w:val="24"/>
                <w:szCs w:val="24"/>
              </w:rPr>
              <w:t>.</w:t>
            </w:r>
            <w:r w:rsidRPr="00132C91">
              <w:rPr>
                <w:rFonts w:ascii="Times New Roman" w:hAnsi="Times New Roman" w:cs="Times New Roman"/>
                <w:sz w:val="24"/>
                <w:szCs w:val="24"/>
              </w:rPr>
              <w:t>000</w:t>
            </w:r>
          </w:p>
        </w:tc>
        <w:tc>
          <w:tcPr>
            <w:tcW w:w="1419" w:type="dxa"/>
            <w:tcBorders>
              <w:top w:val="single" w:sz="4" w:space="0" w:color="000000"/>
              <w:left w:val="single" w:sz="4" w:space="0" w:color="000000"/>
              <w:bottom w:val="single" w:sz="4" w:space="0" w:color="000000"/>
              <w:right w:val="single" w:sz="4" w:space="0" w:color="000000"/>
            </w:tcBorders>
          </w:tcPr>
          <w:p w14:paraId="501AE776" w14:textId="48D18759" w:rsidR="003A47DC" w:rsidRPr="00132C91" w:rsidRDefault="003A47DC" w:rsidP="00E46A7A">
            <w:pPr>
              <w:spacing w:line="276" w:lineRule="auto"/>
              <w:ind w:hanging="2"/>
              <w:jc w:val="center"/>
              <w:rPr>
                <w:rFonts w:ascii="Times New Roman" w:hAnsi="Times New Roman" w:cs="Times New Roman"/>
                <w:sz w:val="24"/>
                <w:szCs w:val="24"/>
              </w:rPr>
            </w:pPr>
            <w:r>
              <w:rPr>
                <w:rFonts w:ascii="Times New Roman" w:hAnsi="Times New Roman" w:cs="Times New Roman"/>
                <w:sz w:val="24"/>
                <w:szCs w:val="24"/>
              </w:rPr>
              <w:t>R$1,25</w:t>
            </w:r>
          </w:p>
        </w:tc>
        <w:tc>
          <w:tcPr>
            <w:tcW w:w="1985" w:type="dxa"/>
            <w:tcBorders>
              <w:top w:val="single" w:sz="4" w:space="0" w:color="000000"/>
              <w:left w:val="single" w:sz="4" w:space="0" w:color="000000"/>
              <w:bottom w:val="single" w:sz="4" w:space="0" w:color="000000"/>
              <w:right w:val="single" w:sz="4" w:space="0" w:color="000000"/>
            </w:tcBorders>
          </w:tcPr>
          <w:p w14:paraId="3EB5357B" w14:textId="29424F1B" w:rsidR="003A47DC" w:rsidRPr="00132C91" w:rsidRDefault="003A47DC" w:rsidP="00E46A7A">
            <w:r>
              <w:rPr>
                <w:rFonts w:ascii="Times New Roman" w:hAnsi="Times New Roman" w:cs="Times New Roman"/>
                <w:sz w:val="24"/>
                <w:szCs w:val="24"/>
              </w:rPr>
              <w:t>R$56.250,00</w:t>
            </w:r>
          </w:p>
        </w:tc>
      </w:tr>
      <w:tr w:rsidR="003A47DC" w:rsidRPr="00132C91" w14:paraId="4F203350" w14:textId="6FE17641" w:rsidTr="00B35C95">
        <w:tc>
          <w:tcPr>
            <w:tcW w:w="702" w:type="dxa"/>
            <w:tcBorders>
              <w:top w:val="single" w:sz="4" w:space="0" w:color="000000"/>
              <w:left w:val="single" w:sz="4" w:space="0" w:color="000000"/>
              <w:bottom w:val="single" w:sz="4" w:space="0" w:color="000000"/>
              <w:right w:val="single" w:sz="4" w:space="0" w:color="000000"/>
            </w:tcBorders>
          </w:tcPr>
          <w:p w14:paraId="08AC68B4" w14:textId="19F81879" w:rsidR="003A47DC" w:rsidRPr="00132C91" w:rsidRDefault="003A47DC" w:rsidP="00E46A7A">
            <w:pPr>
              <w:jc w:val="center"/>
              <w:rPr>
                <w:rFonts w:ascii="Times New Roman" w:hAnsi="Times New Roman" w:cs="Times New Roman"/>
                <w:sz w:val="24"/>
                <w:szCs w:val="24"/>
              </w:rPr>
            </w:pPr>
            <w:r w:rsidRPr="00132C91">
              <w:rPr>
                <w:rFonts w:ascii="Times New Roman" w:hAnsi="Times New Roman" w:cs="Times New Roman"/>
                <w:sz w:val="24"/>
                <w:szCs w:val="24"/>
              </w:rPr>
              <w:t>06</w:t>
            </w:r>
          </w:p>
        </w:tc>
        <w:tc>
          <w:tcPr>
            <w:tcW w:w="4224" w:type="dxa"/>
            <w:tcBorders>
              <w:top w:val="single" w:sz="4" w:space="0" w:color="000000"/>
              <w:left w:val="single" w:sz="4" w:space="0" w:color="000000"/>
              <w:bottom w:val="single" w:sz="4" w:space="0" w:color="000000"/>
              <w:right w:val="single" w:sz="4" w:space="0" w:color="000000"/>
            </w:tcBorders>
          </w:tcPr>
          <w:p w14:paraId="593982F4" w14:textId="6517831C" w:rsidR="003A47DC" w:rsidRPr="00132C91" w:rsidRDefault="003A47DC" w:rsidP="00E46A7A">
            <w:pPr>
              <w:jc w:val="both"/>
              <w:rPr>
                <w:rFonts w:ascii="Times New Roman" w:hAnsi="Times New Roman" w:cs="Times New Roman"/>
                <w:color w:val="000000"/>
                <w:sz w:val="24"/>
                <w:szCs w:val="24"/>
              </w:rPr>
            </w:pPr>
            <w:r w:rsidRPr="00132C91">
              <w:rPr>
                <w:rFonts w:ascii="Times New Roman" w:hAnsi="Times New Roman" w:cs="Times New Roman"/>
                <w:color w:val="000000"/>
                <w:sz w:val="24"/>
                <w:szCs w:val="24"/>
              </w:rPr>
              <w:t>FRALDA MILI BABY, específica para criança com alergia as fraldas disponibilizadas pelo SUS.</w:t>
            </w:r>
          </w:p>
        </w:tc>
        <w:tc>
          <w:tcPr>
            <w:tcW w:w="850" w:type="dxa"/>
            <w:tcBorders>
              <w:top w:val="single" w:sz="4" w:space="0" w:color="000000"/>
              <w:left w:val="single" w:sz="4" w:space="0" w:color="000000"/>
              <w:bottom w:val="single" w:sz="4" w:space="0" w:color="000000"/>
              <w:right w:val="single" w:sz="4" w:space="0" w:color="000000"/>
            </w:tcBorders>
          </w:tcPr>
          <w:p w14:paraId="0E61A203" w14:textId="158D565B" w:rsidR="003A47DC" w:rsidRPr="00132C91" w:rsidRDefault="003A47DC" w:rsidP="00E46A7A">
            <w:pPr>
              <w:spacing w:line="276" w:lineRule="auto"/>
              <w:ind w:hanging="2"/>
              <w:jc w:val="center"/>
              <w:rPr>
                <w:rFonts w:ascii="Times New Roman" w:hAnsi="Times New Roman" w:cs="Times New Roman"/>
                <w:sz w:val="24"/>
                <w:szCs w:val="24"/>
              </w:rPr>
            </w:pPr>
            <w:r w:rsidRPr="00132C91">
              <w:rPr>
                <w:rFonts w:ascii="Times New Roman" w:hAnsi="Times New Roman" w:cs="Times New Roman"/>
                <w:sz w:val="24"/>
                <w:szCs w:val="24"/>
              </w:rPr>
              <w:t>Unid.</w:t>
            </w:r>
          </w:p>
        </w:tc>
        <w:tc>
          <w:tcPr>
            <w:tcW w:w="1418" w:type="dxa"/>
            <w:tcBorders>
              <w:top w:val="single" w:sz="4" w:space="0" w:color="000000"/>
              <w:left w:val="single" w:sz="4" w:space="0" w:color="000000"/>
              <w:bottom w:val="single" w:sz="4" w:space="0" w:color="000000"/>
              <w:right w:val="single" w:sz="4" w:space="0" w:color="000000"/>
            </w:tcBorders>
          </w:tcPr>
          <w:p w14:paraId="1E9EDA0F" w14:textId="4DD7D155" w:rsidR="003A47DC" w:rsidRPr="00132C91" w:rsidRDefault="00A802C2" w:rsidP="00E46A7A">
            <w:pPr>
              <w:spacing w:line="276" w:lineRule="auto"/>
              <w:ind w:hanging="2"/>
              <w:jc w:val="center"/>
              <w:rPr>
                <w:rFonts w:ascii="Times New Roman" w:hAnsi="Times New Roman" w:cs="Times New Roman"/>
                <w:sz w:val="24"/>
                <w:szCs w:val="24"/>
              </w:rPr>
            </w:pPr>
            <w:r>
              <w:rPr>
                <w:rFonts w:ascii="Times New Roman" w:hAnsi="Times New Roman" w:cs="Times New Roman"/>
                <w:sz w:val="24"/>
                <w:szCs w:val="24"/>
              </w:rPr>
              <w:t>5</w:t>
            </w:r>
            <w:r w:rsidR="003A47DC" w:rsidRPr="00132C91">
              <w:rPr>
                <w:rFonts w:ascii="Times New Roman" w:hAnsi="Times New Roman" w:cs="Times New Roman"/>
                <w:sz w:val="24"/>
                <w:szCs w:val="24"/>
              </w:rPr>
              <w:t>.000</w:t>
            </w:r>
          </w:p>
        </w:tc>
        <w:tc>
          <w:tcPr>
            <w:tcW w:w="1419" w:type="dxa"/>
            <w:tcBorders>
              <w:top w:val="single" w:sz="4" w:space="0" w:color="000000"/>
              <w:left w:val="single" w:sz="4" w:space="0" w:color="000000"/>
              <w:bottom w:val="single" w:sz="4" w:space="0" w:color="000000"/>
              <w:right w:val="single" w:sz="4" w:space="0" w:color="000000"/>
            </w:tcBorders>
          </w:tcPr>
          <w:p w14:paraId="7BEA55F3" w14:textId="25421979" w:rsidR="003A47DC" w:rsidRPr="00132C91" w:rsidRDefault="003A47DC" w:rsidP="00E46A7A">
            <w:pPr>
              <w:spacing w:line="276" w:lineRule="auto"/>
              <w:ind w:hanging="2"/>
              <w:jc w:val="center"/>
              <w:rPr>
                <w:rFonts w:ascii="Times New Roman" w:hAnsi="Times New Roman" w:cs="Times New Roman"/>
                <w:sz w:val="24"/>
                <w:szCs w:val="24"/>
              </w:rPr>
            </w:pPr>
            <w:r>
              <w:rPr>
                <w:rFonts w:ascii="Times New Roman" w:hAnsi="Times New Roman" w:cs="Times New Roman"/>
                <w:sz w:val="24"/>
                <w:szCs w:val="24"/>
              </w:rPr>
              <w:t>R$1,53</w:t>
            </w:r>
          </w:p>
        </w:tc>
        <w:tc>
          <w:tcPr>
            <w:tcW w:w="1985" w:type="dxa"/>
            <w:tcBorders>
              <w:top w:val="single" w:sz="4" w:space="0" w:color="000000"/>
              <w:left w:val="single" w:sz="4" w:space="0" w:color="000000"/>
              <w:bottom w:val="single" w:sz="4" w:space="0" w:color="000000"/>
              <w:right w:val="single" w:sz="4" w:space="0" w:color="000000"/>
            </w:tcBorders>
          </w:tcPr>
          <w:p w14:paraId="37828557" w14:textId="73D7F9A4" w:rsidR="003A47DC" w:rsidRPr="00132C91" w:rsidRDefault="003A47DC" w:rsidP="00E46A7A">
            <w:r>
              <w:rPr>
                <w:rFonts w:ascii="Times New Roman" w:hAnsi="Times New Roman" w:cs="Times New Roman"/>
                <w:sz w:val="24"/>
                <w:szCs w:val="24"/>
              </w:rPr>
              <w:t>R$7.650,00</w:t>
            </w:r>
          </w:p>
        </w:tc>
      </w:tr>
      <w:tr w:rsidR="003A47DC" w:rsidRPr="00132C91" w14:paraId="18BD8598" w14:textId="3F90FBBE" w:rsidTr="00B35C95">
        <w:tc>
          <w:tcPr>
            <w:tcW w:w="702" w:type="dxa"/>
            <w:tcBorders>
              <w:top w:val="single" w:sz="4" w:space="0" w:color="000000"/>
              <w:left w:val="single" w:sz="4" w:space="0" w:color="000000"/>
              <w:bottom w:val="single" w:sz="4" w:space="0" w:color="000000"/>
              <w:right w:val="single" w:sz="4" w:space="0" w:color="000000"/>
            </w:tcBorders>
          </w:tcPr>
          <w:p w14:paraId="75944A21" w14:textId="4FE88908" w:rsidR="003A47DC" w:rsidRPr="00132C91" w:rsidRDefault="003A47DC" w:rsidP="00E46A7A">
            <w:pPr>
              <w:jc w:val="center"/>
              <w:rPr>
                <w:rFonts w:ascii="Times New Roman" w:hAnsi="Times New Roman" w:cs="Times New Roman"/>
                <w:sz w:val="24"/>
                <w:szCs w:val="24"/>
              </w:rPr>
            </w:pPr>
            <w:r>
              <w:rPr>
                <w:rFonts w:ascii="Times New Roman" w:hAnsi="Times New Roman" w:cs="Times New Roman"/>
                <w:sz w:val="24"/>
                <w:szCs w:val="24"/>
              </w:rPr>
              <w:t>07</w:t>
            </w:r>
          </w:p>
        </w:tc>
        <w:tc>
          <w:tcPr>
            <w:tcW w:w="4224" w:type="dxa"/>
            <w:tcBorders>
              <w:top w:val="single" w:sz="4" w:space="0" w:color="000000"/>
              <w:left w:val="single" w:sz="4" w:space="0" w:color="000000"/>
              <w:bottom w:val="single" w:sz="4" w:space="0" w:color="000000"/>
              <w:right w:val="single" w:sz="4" w:space="0" w:color="000000"/>
            </w:tcBorders>
          </w:tcPr>
          <w:p w14:paraId="54ECBBFD" w14:textId="78BEF1AA" w:rsidR="003A47DC" w:rsidRPr="00132C91" w:rsidRDefault="00870962" w:rsidP="00E46A7A">
            <w:pPr>
              <w:jc w:val="both"/>
              <w:rPr>
                <w:rFonts w:ascii="Times New Roman" w:hAnsi="Times New Roman" w:cs="Times New Roman"/>
                <w:color w:val="000000"/>
                <w:sz w:val="24"/>
                <w:szCs w:val="24"/>
              </w:rPr>
            </w:pPr>
            <w:r w:rsidRPr="003079E7">
              <w:rPr>
                <w:rFonts w:ascii="Times New Roman" w:hAnsi="Times New Roman" w:cs="Times New Roman"/>
                <w:color w:val="000000"/>
                <w:sz w:val="24"/>
                <w:szCs w:val="24"/>
              </w:rPr>
              <w:t xml:space="preserve">FRALDA MILI ADULTO TAMANHO XG específica para </w:t>
            </w:r>
            <w:r w:rsidR="00A210DD">
              <w:rPr>
                <w:rFonts w:ascii="Times New Roman" w:hAnsi="Times New Roman" w:cs="Times New Roman"/>
                <w:color w:val="000000"/>
                <w:sz w:val="24"/>
                <w:szCs w:val="24"/>
              </w:rPr>
              <w:t>adolescente</w:t>
            </w:r>
            <w:r w:rsidRPr="003079E7">
              <w:rPr>
                <w:rFonts w:ascii="Times New Roman" w:hAnsi="Times New Roman" w:cs="Times New Roman"/>
                <w:color w:val="000000"/>
                <w:sz w:val="24"/>
                <w:szCs w:val="24"/>
              </w:rPr>
              <w:t xml:space="preserve"> com alergia as fraldas disponibilizadas pelo SUS.</w:t>
            </w:r>
          </w:p>
        </w:tc>
        <w:tc>
          <w:tcPr>
            <w:tcW w:w="850" w:type="dxa"/>
            <w:tcBorders>
              <w:top w:val="single" w:sz="4" w:space="0" w:color="000000"/>
              <w:left w:val="single" w:sz="4" w:space="0" w:color="000000"/>
              <w:bottom w:val="single" w:sz="4" w:space="0" w:color="000000"/>
              <w:right w:val="single" w:sz="4" w:space="0" w:color="000000"/>
            </w:tcBorders>
          </w:tcPr>
          <w:p w14:paraId="18F4B73F" w14:textId="18470E26" w:rsidR="003A47DC" w:rsidRPr="00132C91" w:rsidRDefault="00193724" w:rsidP="00E46A7A">
            <w:pPr>
              <w:spacing w:line="276" w:lineRule="auto"/>
              <w:ind w:hanging="2"/>
              <w:jc w:val="center"/>
              <w:rPr>
                <w:rFonts w:ascii="Times New Roman" w:hAnsi="Times New Roman" w:cs="Times New Roman"/>
                <w:sz w:val="24"/>
                <w:szCs w:val="24"/>
              </w:rPr>
            </w:pPr>
            <w:r w:rsidRPr="00132C91">
              <w:rPr>
                <w:rFonts w:ascii="Times New Roman" w:hAnsi="Times New Roman" w:cs="Times New Roman"/>
                <w:sz w:val="24"/>
                <w:szCs w:val="24"/>
              </w:rPr>
              <w:t>Unid</w:t>
            </w:r>
            <w:r w:rsidR="00035CD8">
              <w:rPr>
                <w:rFonts w:ascii="Times New Roman" w:hAnsi="Times New Roman" w:cs="Times New Roman"/>
                <w:sz w:val="24"/>
                <w:szCs w:val="24"/>
              </w:rPr>
              <w:t>.</w:t>
            </w:r>
          </w:p>
        </w:tc>
        <w:tc>
          <w:tcPr>
            <w:tcW w:w="1418" w:type="dxa"/>
            <w:tcBorders>
              <w:top w:val="single" w:sz="4" w:space="0" w:color="000000"/>
              <w:left w:val="single" w:sz="4" w:space="0" w:color="000000"/>
              <w:bottom w:val="single" w:sz="4" w:space="0" w:color="000000"/>
              <w:right w:val="single" w:sz="4" w:space="0" w:color="000000"/>
            </w:tcBorders>
          </w:tcPr>
          <w:p w14:paraId="0BAD7711" w14:textId="36600E26" w:rsidR="003A47DC" w:rsidRPr="00132C91" w:rsidRDefault="00A802C2" w:rsidP="00E46A7A">
            <w:pPr>
              <w:spacing w:line="276" w:lineRule="auto"/>
              <w:ind w:hanging="2"/>
              <w:jc w:val="center"/>
              <w:rPr>
                <w:rFonts w:ascii="Times New Roman" w:hAnsi="Times New Roman" w:cs="Times New Roman"/>
                <w:sz w:val="24"/>
                <w:szCs w:val="24"/>
              </w:rPr>
            </w:pPr>
            <w:r>
              <w:rPr>
                <w:rFonts w:ascii="Times New Roman" w:hAnsi="Times New Roman" w:cs="Times New Roman"/>
                <w:sz w:val="24"/>
                <w:szCs w:val="24"/>
              </w:rPr>
              <w:t>8.000</w:t>
            </w:r>
          </w:p>
        </w:tc>
        <w:tc>
          <w:tcPr>
            <w:tcW w:w="1419" w:type="dxa"/>
            <w:tcBorders>
              <w:top w:val="single" w:sz="4" w:space="0" w:color="000000"/>
              <w:left w:val="single" w:sz="4" w:space="0" w:color="000000"/>
              <w:bottom w:val="single" w:sz="4" w:space="0" w:color="000000"/>
              <w:right w:val="single" w:sz="4" w:space="0" w:color="000000"/>
            </w:tcBorders>
          </w:tcPr>
          <w:p w14:paraId="0701A026" w14:textId="2B094E03" w:rsidR="003A47DC" w:rsidRPr="00132C91" w:rsidRDefault="003A47DC" w:rsidP="00E46A7A">
            <w:pPr>
              <w:spacing w:line="276" w:lineRule="auto"/>
              <w:ind w:hanging="2"/>
              <w:jc w:val="center"/>
              <w:rPr>
                <w:rFonts w:ascii="Times New Roman" w:hAnsi="Times New Roman" w:cs="Times New Roman"/>
                <w:sz w:val="24"/>
                <w:szCs w:val="24"/>
              </w:rPr>
            </w:pPr>
            <w:r>
              <w:rPr>
                <w:rFonts w:ascii="Times New Roman" w:hAnsi="Times New Roman" w:cs="Times New Roman"/>
                <w:sz w:val="24"/>
                <w:szCs w:val="24"/>
              </w:rPr>
              <w:t>R$3,3</w:t>
            </w:r>
            <w:r w:rsidR="00C6655D">
              <w:rPr>
                <w:rFonts w:ascii="Times New Roman" w:hAnsi="Times New Roman" w:cs="Times New Roman"/>
                <w:sz w:val="24"/>
                <w:szCs w:val="24"/>
              </w:rPr>
              <w:t>4</w:t>
            </w:r>
          </w:p>
        </w:tc>
        <w:tc>
          <w:tcPr>
            <w:tcW w:w="1985" w:type="dxa"/>
            <w:tcBorders>
              <w:top w:val="single" w:sz="4" w:space="0" w:color="000000"/>
              <w:left w:val="single" w:sz="4" w:space="0" w:color="000000"/>
              <w:bottom w:val="single" w:sz="4" w:space="0" w:color="000000"/>
              <w:right w:val="single" w:sz="4" w:space="0" w:color="000000"/>
            </w:tcBorders>
          </w:tcPr>
          <w:p w14:paraId="381688E8" w14:textId="25AB87B1" w:rsidR="003A47DC" w:rsidRPr="00132C91" w:rsidRDefault="003A47DC" w:rsidP="00E46A7A">
            <w:r>
              <w:rPr>
                <w:rFonts w:ascii="Times New Roman" w:hAnsi="Times New Roman" w:cs="Times New Roman"/>
                <w:sz w:val="24"/>
                <w:szCs w:val="24"/>
              </w:rPr>
              <w:t>R$</w:t>
            </w:r>
            <w:r w:rsidR="003A0EBF" w:rsidRPr="0045637D">
              <w:rPr>
                <w:rFonts w:ascii="Times New Roman" w:eastAsia="Times New Roman" w:hAnsi="Times New Roman" w:cs="Times New Roman"/>
                <w:sz w:val="24"/>
                <w:szCs w:val="24"/>
              </w:rPr>
              <w:t>26.720,00</w:t>
            </w:r>
          </w:p>
        </w:tc>
      </w:tr>
      <w:tr w:rsidR="00E46A7A" w14:paraId="46683CF8" w14:textId="3849458A" w:rsidTr="007E7E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270"/>
        </w:trPr>
        <w:tc>
          <w:tcPr>
            <w:tcW w:w="5776" w:type="dxa"/>
            <w:gridSpan w:val="3"/>
          </w:tcPr>
          <w:p w14:paraId="333D0151" w14:textId="7DFFFD29" w:rsidR="00E46A7A" w:rsidRDefault="00E46A7A" w:rsidP="00E46A7A">
            <w:pPr>
              <w:spacing w:before="134" w:line="276" w:lineRule="auto"/>
              <w:ind w:right="7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w:t>
            </w:r>
          </w:p>
        </w:tc>
        <w:tc>
          <w:tcPr>
            <w:tcW w:w="4822" w:type="dxa"/>
            <w:gridSpan w:val="3"/>
          </w:tcPr>
          <w:p w14:paraId="6DFD9C7E" w14:textId="0978E1E7" w:rsidR="00E46A7A" w:rsidRPr="00130F1C" w:rsidRDefault="00130F1C" w:rsidP="00130F1C">
            <w:pPr>
              <w:spacing w:before="100" w:beforeAutospacing="1" w:after="100" w:afterAutospacing="1"/>
              <w:jc w:val="both"/>
              <w:rPr>
                <w:rFonts w:ascii="Times New Roman" w:eastAsia="Times New Roman" w:hAnsi="Times New Roman" w:cs="Times New Roman"/>
                <w:b/>
                <w:bCs/>
                <w:sz w:val="24"/>
                <w:szCs w:val="24"/>
              </w:rPr>
            </w:pPr>
            <w:r w:rsidRPr="0045637D">
              <w:rPr>
                <w:rFonts w:ascii="Times New Roman" w:eastAsia="Times New Roman" w:hAnsi="Times New Roman" w:cs="Times New Roman"/>
                <w:b/>
                <w:bCs/>
                <w:sz w:val="24"/>
                <w:szCs w:val="24"/>
              </w:rPr>
              <w:t>R$ 258.950,00</w:t>
            </w:r>
          </w:p>
        </w:tc>
      </w:tr>
    </w:tbl>
    <w:p w14:paraId="52CC7C27" w14:textId="5445FD74" w:rsidR="00F72E61" w:rsidRPr="00132C91" w:rsidRDefault="00C22064">
      <w:pPr>
        <w:pBdr>
          <w:top w:val="nil"/>
          <w:left w:val="nil"/>
          <w:bottom w:val="nil"/>
          <w:right w:val="nil"/>
          <w:between w:val="nil"/>
        </w:pBdr>
        <w:spacing w:before="134" w:line="276" w:lineRule="auto"/>
        <w:ind w:left="142" w:right="76"/>
        <w:jc w:val="both"/>
        <w:rPr>
          <w:rFonts w:ascii="Times New Roman" w:eastAsia="Times New Roman" w:hAnsi="Times New Roman" w:cs="Times New Roman"/>
          <w:sz w:val="24"/>
          <w:szCs w:val="24"/>
        </w:rPr>
      </w:pPr>
      <w:r w:rsidRPr="00132C91">
        <w:rPr>
          <w:rFonts w:ascii="Times New Roman" w:eastAsia="Times New Roman" w:hAnsi="Times New Roman" w:cs="Times New Roman"/>
          <w:b/>
          <w:sz w:val="24"/>
          <w:szCs w:val="24"/>
        </w:rPr>
        <w:t xml:space="preserve">1.2. </w:t>
      </w:r>
      <w:r w:rsidRPr="00132C91">
        <w:rPr>
          <w:rFonts w:ascii="Times New Roman" w:eastAsia="Times New Roman" w:hAnsi="Times New Roman" w:cs="Times New Roman"/>
          <w:sz w:val="24"/>
          <w:szCs w:val="24"/>
        </w:rPr>
        <w:t xml:space="preserve">Prazo e eventual prorrogação: </w:t>
      </w:r>
      <w:r w:rsidR="00FB127F" w:rsidRPr="00132C91">
        <w:rPr>
          <w:rFonts w:ascii="Times New Roman" w:eastAsia="Times New Roman" w:hAnsi="Times New Roman" w:cs="Times New Roman"/>
          <w:sz w:val="24"/>
          <w:szCs w:val="24"/>
        </w:rPr>
        <w:t>12 (</w:t>
      </w:r>
      <w:r w:rsidR="00C00FC3" w:rsidRPr="00132C91">
        <w:rPr>
          <w:rFonts w:ascii="Times New Roman" w:eastAsia="Times New Roman" w:hAnsi="Times New Roman" w:cs="Times New Roman"/>
          <w:sz w:val="24"/>
          <w:szCs w:val="24"/>
        </w:rPr>
        <w:t>d</w:t>
      </w:r>
      <w:r w:rsidR="00FB127F" w:rsidRPr="00132C91">
        <w:rPr>
          <w:rFonts w:ascii="Times New Roman" w:eastAsia="Times New Roman" w:hAnsi="Times New Roman" w:cs="Times New Roman"/>
          <w:sz w:val="24"/>
          <w:szCs w:val="24"/>
        </w:rPr>
        <w:t>oze) meses, a</w:t>
      </w:r>
      <w:r w:rsidR="00A7035E" w:rsidRPr="00132C91">
        <w:rPr>
          <w:rFonts w:ascii="Times New Roman" w:eastAsia="Times New Roman" w:hAnsi="Times New Roman" w:cs="Times New Roman"/>
          <w:sz w:val="24"/>
          <w:szCs w:val="24"/>
        </w:rPr>
        <w:t xml:space="preserve"> </w:t>
      </w:r>
      <w:r w:rsidR="00FB127F" w:rsidRPr="00132C91">
        <w:rPr>
          <w:rFonts w:ascii="Times New Roman" w:eastAsia="Times New Roman" w:hAnsi="Times New Roman" w:cs="Times New Roman"/>
          <w:sz w:val="24"/>
          <w:szCs w:val="24"/>
        </w:rPr>
        <w:t>parti</w:t>
      </w:r>
      <w:r w:rsidR="00A7035E" w:rsidRPr="00132C91">
        <w:rPr>
          <w:rFonts w:ascii="Times New Roman" w:eastAsia="Times New Roman" w:hAnsi="Times New Roman" w:cs="Times New Roman"/>
          <w:sz w:val="24"/>
          <w:szCs w:val="24"/>
        </w:rPr>
        <w:t>r</w:t>
      </w:r>
      <w:r w:rsidR="00FB127F" w:rsidRPr="00132C91">
        <w:rPr>
          <w:rFonts w:ascii="Times New Roman" w:eastAsia="Times New Roman" w:hAnsi="Times New Roman" w:cs="Times New Roman"/>
          <w:sz w:val="24"/>
          <w:szCs w:val="24"/>
        </w:rPr>
        <w:t xml:space="preserve"> da assinatura do contrato</w:t>
      </w:r>
      <w:r w:rsidR="00075880" w:rsidRPr="00132C91">
        <w:rPr>
          <w:rFonts w:ascii="Times New Roman" w:eastAsia="Times New Roman" w:hAnsi="Times New Roman" w:cs="Times New Roman"/>
          <w:sz w:val="24"/>
          <w:szCs w:val="24"/>
        </w:rPr>
        <w:t>/ata de registro</w:t>
      </w:r>
      <w:r w:rsidR="00A416A5" w:rsidRPr="00132C91">
        <w:rPr>
          <w:rFonts w:ascii="Times New Roman" w:eastAsia="Times New Roman" w:hAnsi="Times New Roman" w:cs="Times New Roman"/>
          <w:sz w:val="24"/>
          <w:szCs w:val="24"/>
        </w:rPr>
        <w:t>, ou quando houver disponibilizade de quantitativo</w:t>
      </w:r>
      <w:r w:rsidR="00FB127F" w:rsidRPr="00132C91">
        <w:rPr>
          <w:rFonts w:ascii="Times New Roman" w:eastAsia="Times New Roman" w:hAnsi="Times New Roman" w:cs="Times New Roman"/>
          <w:sz w:val="24"/>
          <w:szCs w:val="24"/>
        </w:rPr>
        <w:t>.</w:t>
      </w:r>
    </w:p>
    <w:p w14:paraId="13F6EEF7" w14:textId="2081EE9B" w:rsidR="00C00FC3" w:rsidRDefault="00C00FC3">
      <w:pPr>
        <w:pBdr>
          <w:top w:val="nil"/>
          <w:left w:val="nil"/>
          <w:bottom w:val="nil"/>
          <w:right w:val="nil"/>
          <w:between w:val="nil"/>
        </w:pBdr>
        <w:spacing w:before="134" w:line="276" w:lineRule="auto"/>
        <w:ind w:left="142" w:right="76"/>
        <w:jc w:val="both"/>
        <w:rPr>
          <w:rFonts w:ascii="Times New Roman" w:hAnsi="Times New Roman" w:cs="Times New Roman"/>
          <w:b/>
          <w:bCs/>
          <w:sz w:val="24"/>
          <w:szCs w:val="24"/>
        </w:rPr>
      </w:pPr>
      <w:r w:rsidRPr="00132C91">
        <w:rPr>
          <w:rFonts w:ascii="Times New Roman" w:eastAsia="Times New Roman" w:hAnsi="Times New Roman" w:cs="Times New Roman"/>
          <w:b/>
          <w:sz w:val="24"/>
          <w:szCs w:val="24"/>
        </w:rPr>
        <w:t>1.3.</w:t>
      </w:r>
      <w:r w:rsidRPr="00132C91">
        <w:rPr>
          <w:rFonts w:ascii="Times New Roman" w:eastAsia="Times New Roman" w:hAnsi="Times New Roman" w:cs="Times New Roman"/>
          <w:sz w:val="24"/>
          <w:szCs w:val="24"/>
        </w:rPr>
        <w:t xml:space="preserve"> </w:t>
      </w:r>
      <w:r w:rsidRPr="00132C91">
        <w:rPr>
          <w:rFonts w:ascii="Times New Roman" w:hAnsi="Times New Roman" w:cs="Times New Roman"/>
          <w:b/>
          <w:bCs/>
          <w:sz w:val="24"/>
          <w:szCs w:val="24"/>
        </w:rPr>
        <w:t>A vigência da presente contratação terá início após o término da vigência do contrato atualmente vigente</w:t>
      </w:r>
      <w:r w:rsidR="00BB24C2" w:rsidRPr="00132C91">
        <w:rPr>
          <w:rFonts w:ascii="Times New Roman" w:hAnsi="Times New Roman" w:cs="Times New Roman"/>
          <w:b/>
          <w:bCs/>
          <w:sz w:val="24"/>
          <w:szCs w:val="24"/>
        </w:rPr>
        <w:t xml:space="preserve"> (</w:t>
      </w:r>
      <w:r w:rsidR="00ED454C" w:rsidRPr="00132C91">
        <w:rPr>
          <w:rFonts w:ascii="Times New Roman" w:hAnsi="Times New Roman" w:cs="Times New Roman"/>
          <w:b/>
          <w:bCs/>
          <w:sz w:val="24"/>
          <w:szCs w:val="24"/>
        </w:rPr>
        <w:t>03/2027)</w:t>
      </w:r>
      <w:r w:rsidRPr="00132C91">
        <w:rPr>
          <w:rFonts w:ascii="Times New Roman" w:hAnsi="Times New Roman" w:cs="Times New Roman"/>
          <w:b/>
          <w:bCs/>
          <w:sz w:val="24"/>
          <w:szCs w:val="24"/>
        </w:rPr>
        <w:t>, de modo a assegurar a continuidade dos serviços, sem sobreposição contratual</w:t>
      </w:r>
      <w:r w:rsidR="00B96ACA" w:rsidRPr="00132C91">
        <w:rPr>
          <w:rFonts w:ascii="Times New Roman" w:hAnsi="Times New Roman" w:cs="Times New Roman"/>
          <w:b/>
          <w:bCs/>
          <w:sz w:val="24"/>
          <w:szCs w:val="24"/>
        </w:rPr>
        <w:t>, para os itens já existentes na licitação em vigor.</w:t>
      </w:r>
    </w:p>
    <w:p w14:paraId="33AB777E" w14:textId="77777777" w:rsidR="00A516DB" w:rsidRPr="00132C91" w:rsidRDefault="00A516DB">
      <w:pPr>
        <w:pBdr>
          <w:top w:val="nil"/>
          <w:left w:val="nil"/>
          <w:bottom w:val="nil"/>
          <w:right w:val="nil"/>
          <w:between w:val="nil"/>
        </w:pBdr>
        <w:spacing w:before="134" w:line="276" w:lineRule="auto"/>
        <w:ind w:left="142" w:right="76"/>
        <w:jc w:val="both"/>
        <w:rPr>
          <w:rFonts w:ascii="Times New Roman" w:eastAsia="Times New Roman" w:hAnsi="Times New Roman" w:cs="Times New Roman"/>
          <w:b/>
          <w:bCs/>
          <w:sz w:val="24"/>
          <w:szCs w:val="24"/>
        </w:rPr>
      </w:pPr>
    </w:p>
    <w:p w14:paraId="09C3D038" w14:textId="77777777" w:rsidR="00F72E61" w:rsidRPr="00132C91" w:rsidRDefault="00F72E61">
      <w:pPr>
        <w:pBdr>
          <w:top w:val="nil"/>
          <w:left w:val="nil"/>
          <w:bottom w:val="nil"/>
          <w:right w:val="nil"/>
          <w:between w:val="nil"/>
        </w:pBdr>
        <w:spacing w:before="134" w:line="276" w:lineRule="auto"/>
        <w:jc w:val="both"/>
        <w:rPr>
          <w:rFonts w:ascii="Times New Roman" w:eastAsia="Times New Roman" w:hAnsi="Times New Roman" w:cs="Times New Roman"/>
          <w:color w:val="000000"/>
          <w:sz w:val="24"/>
          <w:szCs w:val="24"/>
        </w:rPr>
      </w:pPr>
    </w:p>
    <w:p w14:paraId="7E20B9DF" w14:textId="7AC3BEE5" w:rsidR="00A7035E" w:rsidRPr="008C7C6C" w:rsidRDefault="00C22064" w:rsidP="008C7C6C">
      <w:pPr>
        <w:pStyle w:val="Ttulo1"/>
        <w:numPr>
          <w:ilvl w:val="0"/>
          <w:numId w:val="1"/>
        </w:numPr>
        <w:pBdr>
          <w:top w:val="single" w:sz="4" w:space="1" w:color="000000"/>
          <w:left w:val="single" w:sz="4" w:space="4" w:color="000000"/>
          <w:bottom w:val="single" w:sz="4" w:space="1" w:color="000000"/>
          <w:right w:val="single" w:sz="4" w:space="4" w:color="000000"/>
        </w:pBdr>
        <w:tabs>
          <w:tab w:val="left" w:pos="368"/>
        </w:tabs>
        <w:spacing w:line="276" w:lineRule="auto"/>
        <w:ind w:left="368" w:hanging="266"/>
        <w:jc w:val="both"/>
        <w:rPr>
          <w:rFonts w:ascii="Times New Roman" w:eastAsia="Times New Roman" w:hAnsi="Times New Roman" w:cs="Times New Roman"/>
        </w:rPr>
      </w:pPr>
      <w:r w:rsidRPr="00132C91">
        <w:rPr>
          <w:rFonts w:ascii="Times New Roman" w:eastAsia="Times New Roman" w:hAnsi="Times New Roman" w:cs="Times New Roman"/>
        </w:rPr>
        <w:lastRenderedPageBreak/>
        <w:t>FUNDAMENTAÇÃO DA CONTRATAÇÃO</w:t>
      </w:r>
    </w:p>
    <w:p w14:paraId="4887A2E9" w14:textId="77777777" w:rsidR="00F72E61" w:rsidRPr="00132C91" w:rsidRDefault="00C22064" w:rsidP="006C4942">
      <w:pPr>
        <w:spacing w:line="276" w:lineRule="auto"/>
        <w:ind w:left="102" w:right="107" w:firstLine="266"/>
        <w:jc w:val="both"/>
        <w:rPr>
          <w:rFonts w:ascii="Times New Roman" w:eastAsia="Times New Roman" w:hAnsi="Times New Roman" w:cs="Times New Roman"/>
          <w:sz w:val="24"/>
          <w:szCs w:val="24"/>
        </w:rPr>
      </w:pPr>
      <w:r w:rsidRPr="00132C91">
        <w:rPr>
          <w:rFonts w:ascii="Times New Roman" w:eastAsia="Times New Roman" w:hAnsi="Times New Roman" w:cs="Times New Roman"/>
          <w:sz w:val="24"/>
          <w:szCs w:val="24"/>
        </w:rPr>
        <w:t xml:space="preserve">A contratação que ora se pretende realizar está integralmente fundamentada no estudo técnico preliminar – ETP em anexo, o qual detalhou minuciosamente os requisitos necessários e outros elementos pertinentes ao objeto, bem como </w:t>
      </w:r>
      <w:r w:rsidR="008A49D9" w:rsidRPr="00132C91">
        <w:rPr>
          <w:rFonts w:ascii="Times New Roman" w:eastAsia="Times New Roman" w:hAnsi="Times New Roman" w:cs="Times New Roman"/>
          <w:sz w:val="24"/>
          <w:szCs w:val="24"/>
        </w:rPr>
        <w:t>se fundamenta</w:t>
      </w:r>
      <w:r w:rsidRPr="00132C91">
        <w:rPr>
          <w:rFonts w:ascii="Times New Roman" w:eastAsia="Times New Roman" w:hAnsi="Times New Roman" w:cs="Times New Roman"/>
          <w:sz w:val="24"/>
          <w:szCs w:val="24"/>
        </w:rPr>
        <w:t xml:space="preserve"> na Lei Federal nº 14.133/2021.</w:t>
      </w:r>
    </w:p>
    <w:p w14:paraId="1681AB13" w14:textId="77777777" w:rsidR="00F72E61" w:rsidRPr="00132C91" w:rsidRDefault="00F72E61">
      <w:pPr>
        <w:pBdr>
          <w:top w:val="nil"/>
          <w:left w:val="nil"/>
          <w:bottom w:val="nil"/>
          <w:right w:val="nil"/>
          <w:between w:val="nil"/>
        </w:pBdr>
        <w:spacing w:before="140" w:line="276" w:lineRule="auto"/>
        <w:jc w:val="both"/>
        <w:rPr>
          <w:rFonts w:ascii="Times New Roman" w:eastAsia="Times New Roman" w:hAnsi="Times New Roman" w:cs="Times New Roman"/>
          <w:color w:val="000000"/>
          <w:sz w:val="24"/>
          <w:szCs w:val="24"/>
        </w:rPr>
      </w:pPr>
    </w:p>
    <w:p w14:paraId="3C5505DD" w14:textId="7BE13D80" w:rsidR="00A7035E" w:rsidRPr="00E97BF5" w:rsidRDefault="00C22064" w:rsidP="00E97BF5">
      <w:pPr>
        <w:pStyle w:val="Ttulo1"/>
        <w:numPr>
          <w:ilvl w:val="0"/>
          <w:numId w:val="1"/>
        </w:numPr>
        <w:pBdr>
          <w:top w:val="single" w:sz="4" w:space="1" w:color="000000"/>
          <w:left w:val="single" w:sz="4" w:space="4" w:color="000000"/>
          <w:bottom w:val="single" w:sz="4" w:space="1" w:color="000000"/>
          <w:right w:val="single" w:sz="4" w:space="4" w:color="000000"/>
        </w:pBdr>
        <w:spacing w:line="276" w:lineRule="auto"/>
        <w:ind w:left="368" w:hanging="266"/>
        <w:jc w:val="both"/>
        <w:rPr>
          <w:rFonts w:ascii="Times New Roman" w:eastAsia="Times New Roman" w:hAnsi="Times New Roman" w:cs="Times New Roman"/>
        </w:rPr>
      </w:pPr>
      <w:r w:rsidRPr="00132C91">
        <w:rPr>
          <w:rFonts w:ascii="Times New Roman" w:eastAsia="Times New Roman" w:hAnsi="Times New Roman" w:cs="Times New Roman"/>
        </w:rPr>
        <w:t>DESCRIÇÃO DA SOLUÇÃO COMO UM TODO</w:t>
      </w:r>
    </w:p>
    <w:p w14:paraId="2DF7EBED" w14:textId="0B015DED" w:rsidR="00F72E61" w:rsidRDefault="00E97BF5">
      <w:pPr>
        <w:pBdr>
          <w:top w:val="nil"/>
          <w:left w:val="nil"/>
          <w:bottom w:val="nil"/>
          <w:right w:val="nil"/>
          <w:between w:val="nil"/>
        </w:pBdr>
        <w:spacing w:before="138" w:line="276" w:lineRule="auto"/>
        <w:jc w:val="both"/>
      </w:pPr>
      <w:r>
        <w:t>A solução consiste na aquisição de fraldas geriátricas e infantis, por meio de procedimento licitatório, na modalidade pregão, para atender aos munícipes de Palmitinho/RS que possuem indicação médica para uso contínuo desses produtos, especialmente pacientes acamados e pessoas com deficiência. Os produtos deverão atender às especificações, aos tamanhos e aos padrões de qualidade estabelecidos no Termo de Referência, garantindo adequação às necessidades dos usuários. O fornecimento ocorrerá conforme as demandas da Administração Municipal, visando assegurar a continuidade do atendimento, promover melhores condições de higiene, conforto e dignidade aos beneficiários e garantir a utilização eficiente dos recursos públicos.</w:t>
      </w:r>
    </w:p>
    <w:p w14:paraId="4E7CFB7A" w14:textId="77777777" w:rsidR="00E97BF5" w:rsidRPr="00132C91" w:rsidRDefault="00E97BF5">
      <w:pPr>
        <w:pBdr>
          <w:top w:val="nil"/>
          <w:left w:val="nil"/>
          <w:bottom w:val="nil"/>
          <w:right w:val="nil"/>
          <w:between w:val="nil"/>
        </w:pBdr>
        <w:spacing w:before="138" w:line="276" w:lineRule="auto"/>
        <w:jc w:val="both"/>
        <w:rPr>
          <w:rFonts w:ascii="Times New Roman" w:eastAsia="Times New Roman" w:hAnsi="Times New Roman" w:cs="Times New Roman"/>
          <w:color w:val="000000"/>
          <w:sz w:val="24"/>
          <w:szCs w:val="24"/>
        </w:rPr>
      </w:pPr>
    </w:p>
    <w:p w14:paraId="1B4A5C4E" w14:textId="482DB0C2" w:rsidR="008A49D9" w:rsidRPr="008C7C6C" w:rsidRDefault="00C22064" w:rsidP="008C7C6C">
      <w:pPr>
        <w:pStyle w:val="Ttulo1"/>
        <w:numPr>
          <w:ilvl w:val="0"/>
          <w:numId w:val="1"/>
        </w:numPr>
        <w:pBdr>
          <w:top w:val="single" w:sz="4" w:space="1" w:color="000000"/>
          <w:left w:val="single" w:sz="4" w:space="4" w:color="000000"/>
          <w:bottom w:val="single" w:sz="4" w:space="1" w:color="000000"/>
          <w:right w:val="single" w:sz="4" w:space="4" w:color="000000"/>
        </w:pBdr>
        <w:tabs>
          <w:tab w:val="left" w:pos="368"/>
        </w:tabs>
        <w:spacing w:line="276" w:lineRule="auto"/>
        <w:ind w:left="368" w:hanging="266"/>
        <w:jc w:val="both"/>
        <w:rPr>
          <w:rFonts w:ascii="Times New Roman" w:eastAsia="Times New Roman" w:hAnsi="Times New Roman" w:cs="Times New Roman"/>
        </w:rPr>
      </w:pPr>
      <w:r w:rsidRPr="00132C91">
        <w:rPr>
          <w:rFonts w:ascii="Times New Roman" w:eastAsia="Times New Roman" w:hAnsi="Times New Roman" w:cs="Times New Roman"/>
        </w:rPr>
        <w:t>REQUISITOS DA CONTRATAÇÃO</w:t>
      </w:r>
    </w:p>
    <w:p w14:paraId="0EC3ECAA" w14:textId="319F4ACF" w:rsidR="006C4942" w:rsidRPr="00132C91" w:rsidRDefault="006C4942" w:rsidP="006C4942">
      <w:pPr>
        <w:spacing w:line="276" w:lineRule="auto"/>
        <w:jc w:val="both"/>
        <w:rPr>
          <w:rFonts w:ascii="Times New Roman" w:eastAsia="Times New Roman" w:hAnsi="Times New Roman" w:cs="Times New Roman"/>
          <w:sz w:val="24"/>
          <w:szCs w:val="24"/>
        </w:rPr>
      </w:pPr>
      <w:r w:rsidRPr="00132C91">
        <w:rPr>
          <w:rFonts w:ascii="Times New Roman" w:eastAsia="Times New Roman" w:hAnsi="Times New Roman" w:cs="Times New Roman"/>
          <w:sz w:val="24"/>
          <w:szCs w:val="24"/>
        </w:rPr>
        <w:t>Os bens têm natureza de bens</w:t>
      </w:r>
      <w:r w:rsidR="00075880" w:rsidRPr="00132C91">
        <w:rPr>
          <w:rFonts w:ascii="Times New Roman" w:eastAsia="Times New Roman" w:hAnsi="Times New Roman" w:cs="Times New Roman"/>
          <w:sz w:val="24"/>
          <w:szCs w:val="24"/>
        </w:rPr>
        <w:t xml:space="preserve"> comuns</w:t>
      </w:r>
      <w:r w:rsidRPr="00132C91">
        <w:rPr>
          <w:rFonts w:ascii="Times New Roman" w:eastAsia="Times New Roman" w:hAnsi="Times New Roman" w:cs="Times New Roman"/>
          <w:sz w:val="24"/>
          <w:szCs w:val="24"/>
        </w:rPr>
        <w:t>, tendo em vista que seus padrões de desempenho e qualidade podem ser objetivamente definidos pelo edital, por meio de especificações usuais de mercado, vide art. 6º, XIII, da Lei nº 14.133/2021. A contratação será realizada por meio de licitação, na modalidade</w:t>
      </w:r>
      <w:r w:rsidRPr="00132C91">
        <w:rPr>
          <w:rFonts w:ascii="Times New Roman" w:eastAsia="Times New Roman" w:hAnsi="Times New Roman" w:cs="Times New Roman"/>
          <w:color w:val="FF0000"/>
          <w:sz w:val="24"/>
          <w:szCs w:val="24"/>
        </w:rPr>
        <w:t xml:space="preserve"> </w:t>
      </w:r>
      <w:r w:rsidRPr="00132C91">
        <w:rPr>
          <w:rFonts w:ascii="Times New Roman" w:eastAsia="Times New Roman" w:hAnsi="Times New Roman" w:cs="Times New Roman"/>
          <w:sz w:val="24"/>
          <w:szCs w:val="24"/>
        </w:rPr>
        <w:t xml:space="preserve">pregão, na sua forma </w:t>
      </w:r>
      <w:r w:rsidR="00DE2676" w:rsidRPr="00132C91">
        <w:rPr>
          <w:rFonts w:ascii="Times New Roman" w:eastAsia="Times New Roman" w:hAnsi="Times New Roman" w:cs="Times New Roman"/>
          <w:sz w:val="24"/>
          <w:szCs w:val="24"/>
        </w:rPr>
        <w:t>eletrônica</w:t>
      </w:r>
      <w:r w:rsidRPr="00132C91">
        <w:rPr>
          <w:rFonts w:ascii="Times New Roman" w:eastAsia="Times New Roman" w:hAnsi="Times New Roman" w:cs="Times New Roman"/>
          <w:sz w:val="24"/>
          <w:szCs w:val="24"/>
        </w:rPr>
        <w:t>, com critério de julgamento por menor preço, nos termos dos artigos 6º, XLI, 17, § 2º, e 34, todos da Lei nº 14.133/2021.</w:t>
      </w:r>
    </w:p>
    <w:p w14:paraId="0D5ADE73" w14:textId="77777777" w:rsidR="006C4942" w:rsidRPr="00132C91" w:rsidRDefault="006C4942" w:rsidP="006C4942">
      <w:pPr>
        <w:spacing w:line="276" w:lineRule="auto"/>
        <w:jc w:val="both"/>
        <w:rPr>
          <w:rFonts w:ascii="Times New Roman" w:eastAsia="Times New Roman" w:hAnsi="Times New Roman" w:cs="Times New Roman"/>
          <w:sz w:val="24"/>
          <w:szCs w:val="24"/>
        </w:rPr>
      </w:pPr>
    </w:p>
    <w:p w14:paraId="72148717" w14:textId="77777777" w:rsidR="006C4942" w:rsidRPr="00132C91" w:rsidRDefault="006C4942" w:rsidP="006C4942">
      <w:pPr>
        <w:pStyle w:val="PargrafodaLista"/>
        <w:widowControl/>
        <w:numPr>
          <w:ilvl w:val="0"/>
          <w:numId w:val="4"/>
        </w:numPr>
        <w:spacing w:line="276" w:lineRule="auto"/>
        <w:contextualSpacing/>
        <w:jc w:val="both"/>
        <w:rPr>
          <w:rFonts w:ascii="Times New Roman" w:hAnsi="Times New Roman" w:cs="Times New Roman"/>
          <w:sz w:val="24"/>
          <w:szCs w:val="24"/>
        </w:rPr>
      </w:pPr>
      <w:r w:rsidRPr="00132C91">
        <w:rPr>
          <w:rFonts w:ascii="Times New Roman" w:hAnsi="Times New Roman" w:cs="Times New Roman"/>
          <w:sz w:val="24"/>
          <w:szCs w:val="24"/>
        </w:rPr>
        <w:t xml:space="preserve">A Contratada deverá obedecer integralmente às disposições do Código da vigilância sanitária e das Resoluções da ANVISA e demais normas vigentes; </w:t>
      </w:r>
    </w:p>
    <w:p w14:paraId="188F68BB" w14:textId="77777777" w:rsidR="006C4942" w:rsidRPr="00132C91" w:rsidRDefault="006C4942" w:rsidP="006C4942">
      <w:pPr>
        <w:pStyle w:val="PargrafodaLista"/>
        <w:widowControl/>
        <w:numPr>
          <w:ilvl w:val="0"/>
          <w:numId w:val="4"/>
        </w:numPr>
        <w:spacing w:line="276" w:lineRule="auto"/>
        <w:contextualSpacing/>
        <w:jc w:val="both"/>
        <w:rPr>
          <w:rFonts w:ascii="Times New Roman" w:hAnsi="Times New Roman" w:cs="Times New Roman"/>
          <w:sz w:val="24"/>
          <w:szCs w:val="24"/>
        </w:rPr>
      </w:pPr>
      <w:r w:rsidRPr="00132C91">
        <w:rPr>
          <w:rFonts w:ascii="Times New Roman" w:hAnsi="Times New Roman" w:cs="Times New Roman"/>
          <w:sz w:val="24"/>
          <w:szCs w:val="24"/>
        </w:rPr>
        <w:t>A Contratada deve cumprir todas as obrigações constantes no Edital, seus anexos e sua proposta, assumindo como exclusivamente seus os riscos e as despesas decorrentes da boa e perfeita execução do objeto e, ainda: efetuar a entrega do objeto em perfeitas condições, conforme especificações, prazo e local constantes no Termo de Referência, acompanhado da respectiva nota fiscal;</w:t>
      </w:r>
    </w:p>
    <w:p w14:paraId="50B18CA6" w14:textId="77777777" w:rsidR="006C4942" w:rsidRPr="00132C91" w:rsidRDefault="006C4942" w:rsidP="006C4942">
      <w:pPr>
        <w:pStyle w:val="PargrafodaLista"/>
        <w:widowControl/>
        <w:numPr>
          <w:ilvl w:val="0"/>
          <w:numId w:val="4"/>
        </w:numPr>
        <w:spacing w:line="276" w:lineRule="auto"/>
        <w:contextualSpacing/>
        <w:jc w:val="both"/>
        <w:rPr>
          <w:rFonts w:ascii="Times New Roman" w:hAnsi="Times New Roman" w:cs="Times New Roman"/>
          <w:sz w:val="24"/>
          <w:szCs w:val="24"/>
        </w:rPr>
      </w:pPr>
      <w:r w:rsidRPr="00132C91">
        <w:rPr>
          <w:rFonts w:ascii="Times New Roman" w:hAnsi="Times New Roman" w:cs="Times New Roman"/>
          <w:sz w:val="24"/>
          <w:szCs w:val="24"/>
        </w:rPr>
        <w:t xml:space="preserve">O recebimento provisório ou definitivo do objeto pela área responsável não exclui a responsabilidade da contratada pelos prejuízos resultantes da incorreta execução do contrato ou por vícios do produto; </w:t>
      </w:r>
    </w:p>
    <w:p w14:paraId="466D976B" w14:textId="77777777" w:rsidR="006C4942" w:rsidRPr="00132C91" w:rsidRDefault="006C4942" w:rsidP="006C4942">
      <w:pPr>
        <w:pStyle w:val="PargrafodaLista"/>
        <w:widowControl/>
        <w:numPr>
          <w:ilvl w:val="0"/>
          <w:numId w:val="4"/>
        </w:numPr>
        <w:spacing w:line="276" w:lineRule="auto"/>
        <w:contextualSpacing/>
        <w:jc w:val="both"/>
        <w:rPr>
          <w:rFonts w:ascii="Times New Roman" w:hAnsi="Times New Roman" w:cs="Times New Roman"/>
          <w:sz w:val="24"/>
          <w:szCs w:val="24"/>
        </w:rPr>
      </w:pPr>
      <w:r w:rsidRPr="00132C91">
        <w:rPr>
          <w:rFonts w:ascii="Times New Roman" w:hAnsi="Times New Roman" w:cs="Times New Roman"/>
          <w:sz w:val="24"/>
          <w:szCs w:val="24"/>
        </w:rPr>
        <w:t>A contratada deverá assumir a responsabilidade por todas as providências e obrigações estabelecidas na legislação específica sobre a qualidade e especificação dos produtos que serão entregues;</w:t>
      </w:r>
    </w:p>
    <w:p w14:paraId="7556B8E9" w14:textId="77777777" w:rsidR="006C4942" w:rsidRPr="00132C91" w:rsidRDefault="006C4942" w:rsidP="006C4942">
      <w:pPr>
        <w:pStyle w:val="PargrafodaLista"/>
        <w:widowControl/>
        <w:numPr>
          <w:ilvl w:val="0"/>
          <w:numId w:val="4"/>
        </w:numPr>
        <w:spacing w:line="276" w:lineRule="auto"/>
        <w:contextualSpacing/>
        <w:jc w:val="both"/>
        <w:rPr>
          <w:rFonts w:ascii="Times New Roman" w:hAnsi="Times New Roman" w:cs="Times New Roman"/>
          <w:sz w:val="24"/>
          <w:szCs w:val="24"/>
        </w:rPr>
      </w:pPr>
      <w:r w:rsidRPr="00132C91">
        <w:rPr>
          <w:rFonts w:ascii="Times New Roman" w:hAnsi="Times New Roman" w:cs="Times New Roman"/>
          <w:sz w:val="24"/>
          <w:szCs w:val="24"/>
        </w:rPr>
        <w:t xml:space="preserve">A contratada deverá fornecer diretamente o produto, não podendo transferir a responsabilidade pelo objeto licitado para nenhuma outra empresa ou instituição de qualquer natureza; </w:t>
      </w:r>
    </w:p>
    <w:p w14:paraId="1B00C912" w14:textId="77777777" w:rsidR="006C4942" w:rsidRPr="00132C91" w:rsidRDefault="006C4942" w:rsidP="006C4942">
      <w:pPr>
        <w:pStyle w:val="PargrafodaLista"/>
        <w:widowControl/>
        <w:numPr>
          <w:ilvl w:val="0"/>
          <w:numId w:val="4"/>
        </w:numPr>
        <w:spacing w:line="276" w:lineRule="auto"/>
        <w:contextualSpacing/>
        <w:jc w:val="both"/>
        <w:rPr>
          <w:rFonts w:ascii="Times New Roman" w:hAnsi="Times New Roman" w:cs="Times New Roman"/>
          <w:sz w:val="24"/>
          <w:szCs w:val="24"/>
        </w:rPr>
      </w:pPr>
      <w:r w:rsidRPr="00132C91">
        <w:rPr>
          <w:rFonts w:ascii="Times New Roman" w:hAnsi="Times New Roman" w:cs="Times New Roman"/>
          <w:sz w:val="24"/>
          <w:szCs w:val="24"/>
        </w:rPr>
        <w:t xml:space="preserve">A contratada deverá prestar todos os esclarecimentos técnicos que lhe forem solicitados relacionados com as características dos produtos fornecidos; </w:t>
      </w:r>
    </w:p>
    <w:p w14:paraId="082E65EC" w14:textId="77777777" w:rsidR="006C4942" w:rsidRPr="00132C91" w:rsidRDefault="006C4942" w:rsidP="006C4942">
      <w:pPr>
        <w:pStyle w:val="PargrafodaLista"/>
        <w:widowControl/>
        <w:numPr>
          <w:ilvl w:val="0"/>
          <w:numId w:val="4"/>
        </w:numPr>
        <w:spacing w:line="276" w:lineRule="auto"/>
        <w:contextualSpacing/>
        <w:jc w:val="both"/>
        <w:rPr>
          <w:rFonts w:ascii="Times New Roman" w:hAnsi="Times New Roman" w:cs="Times New Roman"/>
          <w:sz w:val="24"/>
          <w:szCs w:val="24"/>
        </w:rPr>
      </w:pPr>
      <w:r w:rsidRPr="00132C91">
        <w:rPr>
          <w:rFonts w:ascii="Times New Roman" w:hAnsi="Times New Roman" w:cs="Times New Roman"/>
          <w:sz w:val="24"/>
          <w:szCs w:val="24"/>
        </w:rPr>
        <w:t xml:space="preserve">A contratada deverá executar, fielmente, as entregas de acordo com as requisições expedidas, não se admitindo modificações sem prévia consulta e concordância da Contratante; </w:t>
      </w:r>
    </w:p>
    <w:p w14:paraId="7708D2EB" w14:textId="77777777" w:rsidR="006C4942" w:rsidRPr="00132C91" w:rsidRDefault="006C4942" w:rsidP="006C4942">
      <w:pPr>
        <w:pStyle w:val="PargrafodaLista"/>
        <w:widowControl/>
        <w:numPr>
          <w:ilvl w:val="0"/>
          <w:numId w:val="4"/>
        </w:numPr>
        <w:spacing w:line="276" w:lineRule="auto"/>
        <w:contextualSpacing/>
        <w:jc w:val="both"/>
        <w:rPr>
          <w:rFonts w:ascii="Times New Roman" w:hAnsi="Times New Roman" w:cs="Times New Roman"/>
          <w:sz w:val="24"/>
          <w:szCs w:val="24"/>
        </w:rPr>
      </w:pPr>
      <w:r w:rsidRPr="00132C91">
        <w:rPr>
          <w:rFonts w:ascii="Times New Roman" w:hAnsi="Times New Roman" w:cs="Times New Roman"/>
          <w:sz w:val="24"/>
          <w:szCs w:val="24"/>
        </w:rPr>
        <w:lastRenderedPageBreak/>
        <w:t>A Contratada se obriga a entrega dos produtos de acordo com os prazos e critérios estipulados, em dias, local e quantidades determinados, de acordo com suas necessidades;</w:t>
      </w:r>
    </w:p>
    <w:p w14:paraId="28906673" w14:textId="77777777" w:rsidR="00075880" w:rsidRPr="00132C91" w:rsidRDefault="00075880" w:rsidP="006C4942">
      <w:pPr>
        <w:pStyle w:val="PargrafodaLista"/>
        <w:widowControl/>
        <w:numPr>
          <w:ilvl w:val="0"/>
          <w:numId w:val="4"/>
        </w:numPr>
        <w:spacing w:line="276" w:lineRule="auto"/>
        <w:contextualSpacing/>
        <w:jc w:val="both"/>
        <w:rPr>
          <w:rFonts w:ascii="Times New Roman" w:hAnsi="Times New Roman" w:cs="Times New Roman"/>
          <w:b/>
          <w:sz w:val="24"/>
          <w:szCs w:val="24"/>
        </w:rPr>
      </w:pPr>
      <w:r w:rsidRPr="00132C91">
        <w:rPr>
          <w:rFonts w:ascii="Times New Roman" w:hAnsi="Times New Roman" w:cs="Times New Roman"/>
          <w:b/>
          <w:sz w:val="24"/>
          <w:szCs w:val="24"/>
        </w:rPr>
        <w:t>Alvará Sanitário ou comprovante de isenção;</w:t>
      </w:r>
    </w:p>
    <w:p w14:paraId="46B724F7" w14:textId="77777777" w:rsidR="00F72E61" w:rsidRPr="00132C91" w:rsidRDefault="00F72E61">
      <w:pPr>
        <w:spacing w:line="276" w:lineRule="auto"/>
        <w:jc w:val="both"/>
        <w:rPr>
          <w:rFonts w:ascii="Times New Roman" w:eastAsia="Times New Roman" w:hAnsi="Times New Roman" w:cs="Times New Roman"/>
          <w:sz w:val="24"/>
          <w:szCs w:val="24"/>
        </w:rPr>
      </w:pPr>
    </w:p>
    <w:p w14:paraId="7AC09BF5" w14:textId="682DFC97" w:rsidR="008A49D9" w:rsidRPr="008C7C6C" w:rsidRDefault="00C22064" w:rsidP="008C7C6C">
      <w:pPr>
        <w:pStyle w:val="Ttulo1"/>
        <w:numPr>
          <w:ilvl w:val="0"/>
          <w:numId w:val="1"/>
        </w:numPr>
        <w:pBdr>
          <w:top w:val="single" w:sz="4" w:space="1" w:color="000000"/>
          <w:left w:val="single" w:sz="4" w:space="4" w:color="000000"/>
          <w:bottom w:val="single" w:sz="4" w:space="1" w:color="000000"/>
          <w:right w:val="single" w:sz="4" w:space="4" w:color="000000"/>
        </w:pBdr>
        <w:tabs>
          <w:tab w:val="left" w:pos="368"/>
        </w:tabs>
        <w:spacing w:before="1" w:line="276" w:lineRule="auto"/>
        <w:ind w:left="368" w:hanging="266"/>
        <w:jc w:val="both"/>
        <w:rPr>
          <w:rFonts w:ascii="Times New Roman" w:eastAsia="Times New Roman" w:hAnsi="Times New Roman" w:cs="Times New Roman"/>
        </w:rPr>
      </w:pPr>
      <w:r w:rsidRPr="00132C91">
        <w:rPr>
          <w:rFonts w:ascii="Times New Roman" w:eastAsia="Times New Roman" w:hAnsi="Times New Roman" w:cs="Times New Roman"/>
        </w:rPr>
        <w:t>MODELO DE EXECUÇÃO DO CONTRATO</w:t>
      </w:r>
    </w:p>
    <w:p w14:paraId="4A2C0169" w14:textId="77777777" w:rsidR="008A49D9" w:rsidRPr="00132C91" w:rsidRDefault="008A49D9" w:rsidP="006C4942">
      <w:pPr>
        <w:pBdr>
          <w:top w:val="nil"/>
          <w:left w:val="nil"/>
          <w:bottom w:val="nil"/>
          <w:right w:val="nil"/>
          <w:between w:val="nil"/>
        </w:pBdr>
        <w:spacing w:before="1" w:line="276" w:lineRule="auto"/>
        <w:ind w:right="105" w:firstLine="368"/>
        <w:jc w:val="both"/>
        <w:rPr>
          <w:rFonts w:ascii="Times New Roman" w:eastAsia="Times New Roman" w:hAnsi="Times New Roman" w:cs="Times New Roman"/>
          <w:sz w:val="24"/>
          <w:szCs w:val="24"/>
        </w:rPr>
      </w:pPr>
      <w:r w:rsidRPr="00132C91">
        <w:rPr>
          <w:rFonts w:ascii="Times New Roman" w:eastAsia="Times New Roman" w:hAnsi="Times New Roman" w:cs="Times New Roman"/>
          <w:sz w:val="24"/>
          <w:szCs w:val="24"/>
        </w:rPr>
        <w:t>A gestão e a fiscalização do objeto contratado serão realizadas conforme o disposto no Decreto Municipal 42/2024, que regulamenta as funções do agente de contratação, da equipe de apoio e da comissão de contratação, suas atribuições e funcionamento, a fiscalização e a gestão dos contratos, e a atuação da assessoria jurídica e do controle interno no âmbito do Município de Palmitinho/RS, nos termos da Lei Federal nº 14.133/2021.</w:t>
      </w:r>
    </w:p>
    <w:p w14:paraId="153EF948" w14:textId="5413E5AE" w:rsidR="00F72E61" w:rsidRDefault="008A49D9" w:rsidP="008A49D9">
      <w:pPr>
        <w:pBdr>
          <w:top w:val="nil"/>
          <w:left w:val="nil"/>
          <w:bottom w:val="nil"/>
          <w:right w:val="nil"/>
          <w:between w:val="nil"/>
        </w:pBdr>
        <w:spacing w:before="1" w:line="276" w:lineRule="auto"/>
        <w:ind w:right="105"/>
        <w:jc w:val="both"/>
        <w:rPr>
          <w:rFonts w:ascii="Times New Roman" w:eastAsia="Times New Roman" w:hAnsi="Times New Roman" w:cs="Times New Roman"/>
          <w:sz w:val="24"/>
          <w:szCs w:val="24"/>
        </w:rPr>
      </w:pPr>
      <w:r w:rsidRPr="00132C91">
        <w:rPr>
          <w:rFonts w:ascii="Times New Roman" w:eastAsia="Times New Roman" w:hAnsi="Times New Roman" w:cs="Times New Roman"/>
          <w:sz w:val="24"/>
          <w:szCs w:val="24"/>
        </w:rPr>
        <w:t>Os fiscais e Gestor de Contratos serão designados por Portaria específica e realizarão as suas atribuições em consonância com o Decreto Municipal, supramencionado e com os dispositivos contratuais.</w:t>
      </w:r>
    </w:p>
    <w:p w14:paraId="3A6CFA70" w14:textId="69532236" w:rsidR="00ED1633" w:rsidRPr="000A5E43" w:rsidRDefault="00ED1633" w:rsidP="00ED1633">
      <w:pPr>
        <w:spacing w:line="276" w:lineRule="auto"/>
        <w:ind w:right="-1" w:hanging="2"/>
        <w:jc w:val="both"/>
      </w:pPr>
      <w:r w:rsidRPr="000A5E43">
        <w:rPr>
          <w:b/>
        </w:rPr>
        <w:t xml:space="preserve">Prazo da entrega: </w:t>
      </w:r>
      <w:r w:rsidRPr="000A5E43">
        <w:t>Prazo de entrega será de 10 dias após a formalização no pedido na empresa, caso a empresa não consiga atender a este prazo deverá comunicar o fiscal do contrato com as devidas justificativas.</w:t>
      </w:r>
    </w:p>
    <w:p w14:paraId="01D07488" w14:textId="29648BA2" w:rsidR="00ED1633" w:rsidRPr="000A5E43" w:rsidRDefault="00ED1633" w:rsidP="00ED1633">
      <w:pPr>
        <w:spacing w:line="276" w:lineRule="auto"/>
        <w:ind w:right="-1" w:hanging="2"/>
        <w:jc w:val="both"/>
      </w:pPr>
      <w:r w:rsidRPr="000A5E43">
        <w:rPr>
          <w:b/>
        </w:rPr>
        <w:t>Local e horário da entrega:</w:t>
      </w:r>
      <w:r w:rsidRPr="000A5E43">
        <w:t xml:space="preserve"> A entrega se dará na Secretaria Municipal de Saúde, situada a Rua Duque de Caxias, 232, Centro, no Município de Palmitinho/RS, em horário de expediente da Secretaria, Das 07:30 ás 11:30 e das 13:00 as 17:00, de Segunda á Sexta-Feira.</w:t>
      </w:r>
    </w:p>
    <w:p w14:paraId="2BEDF45B" w14:textId="77777777" w:rsidR="008A49D9" w:rsidRPr="00132C91" w:rsidRDefault="008A49D9" w:rsidP="008A49D9">
      <w:pPr>
        <w:pBdr>
          <w:top w:val="nil"/>
          <w:left w:val="nil"/>
          <w:bottom w:val="nil"/>
          <w:right w:val="nil"/>
          <w:between w:val="nil"/>
        </w:pBdr>
        <w:spacing w:before="1" w:line="276" w:lineRule="auto"/>
        <w:ind w:right="105"/>
        <w:jc w:val="both"/>
        <w:rPr>
          <w:rFonts w:ascii="Times New Roman" w:eastAsia="Times New Roman" w:hAnsi="Times New Roman" w:cs="Times New Roman"/>
          <w:sz w:val="24"/>
          <w:szCs w:val="24"/>
        </w:rPr>
      </w:pPr>
    </w:p>
    <w:p w14:paraId="18FB2B8F" w14:textId="65100CEA" w:rsidR="00F72E61" w:rsidRPr="008C7C6C" w:rsidRDefault="00C22064" w:rsidP="008C7C6C">
      <w:pPr>
        <w:pStyle w:val="Ttulo1"/>
        <w:numPr>
          <w:ilvl w:val="0"/>
          <w:numId w:val="1"/>
        </w:numPr>
        <w:pBdr>
          <w:top w:val="single" w:sz="4" w:space="1" w:color="000000"/>
          <w:left w:val="single" w:sz="4" w:space="4" w:color="000000"/>
          <w:bottom w:val="single" w:sz="4" w:space="1" w:color="000000"/>
          <w:right w:val="single" w:sz="4" w:space="4" w:color="000000"/>
        </w:pBdr>
        <w:tabs>
          <w:tab w:val="left" w:pos="368"/>
        </w:tabs>
        <w:spacing w:line="276" w:lineRule="auto"/>
        <w:ind w:left="368" w:hanging="266"/>
        <w:jc w:val="both"/>
        <w:rPr>
          <w:rFonts w:ascii="Times New Roman" w:eastAsia="Times New Roman" w:hAnsi="Times New Roman" w:cs="Times New Roman"/>
        </w:rPr>
      </w:pPr>
      <w:r w:rsidRPr="00132C91">
        <w:rPr>
          <w:rFonts w:ascii="Times New Roman" w:eastAsia="Times New Roman" w:hAnsi="Times New Roman" w:cs="Times New Roman"/>
        </w:rPr>
        <w:t>MODELO DE GESTÃO DO CONTRATO</w:t>
      </w:r>
    </w:p>
    <w:p w14:paraId="76C2BD6D" w14:textId="77777777" w:rsidR="00F72E61" w:rsidRPr="00132C91" w:rsidRDefault="00C22064" w:rsidP="006C4942">
      <w:pPr>
        <w:spacing w:before="1" w:line="276" w:lineRule="auto"/>
        <w:ind w:left="102" w:right="105" w:firstLine="266"/>
        <w:jc w:val="both"/>
        <w:rPr>
          <w:rFonts w:ascii="Times New Roman" w:eastAsia="Times New Roman" w:hAnsi="Times New Roman" w:cs="Times New Roman"/>
          <w:sz w:val="24"/>
          <w:szCs w:val="24"/>
        </w:rPr>
      </w:pPr>
      <w:r w:rsidRPr="00132C91">
        <w:rPr>
          <w:rFonts w:ascii="Times New Roman" w:eastAsia="Times New Roman" w:hAnsi="Times New Roman" w:cs="Times New Roman"/>
          <w:sz w:val="24"/>
          <w:szCs w:val="24"/>
        </w:rPr>
        <w:t>No que diz respeito à gestão e a fiscalização do objeto contratado serão realizadas conforme o disposto no Decreto Municipal 42/2024, que Regulamenta as funções do agente de contratação, da equipe de apoio e da comissão de contratação, suas atribuições e funcionamento, a fiscalização e a gestão dos contratos, e a atuação da assessoria jurídica e do controle interno no âmbito do Município de Palmitinho/RS, nos termos da Lei Federal nº 14.133/2021.</w:t>
      </w:r>
    </w:p>
    <w:p w14:paraId="27E9EC72" w14:textId="77777777" w:rsidR="00F72E61" w:rsidRPr="00132C91" w:rsidRDefault="00C22064">
      <w:pPr>
        <w:spacing w:before="1" w:line="276" w:lineRule="auto"/>
        <w:ind w:left="102" w:right="105"/>
        <w:jc w:val="both"/>
        <w:rPr>
          <w:rFonts w:ascii="Times New Roman" w:eastAsia="Times New Roman" w:hAnsi="Times New Roman" w:cs="Times New Roman"/>
          <w:sz w:val="24"/>
          <w:szCs w:val="24"/>
        </w:rPr>
      </w:pPr>
      <w:r w:rsidRPr="00132C91">
        <w:rPr>
          <w:rFonts w:ascii="Times New Roman" w:eastAsia="Times New Roman" w:hAnsi="Times New Roman" w:cs="Times New Roman"/>
          <w:sz w:val="24"/>
          <w:szCs w:val="24"/>
        </w:rPr>
        <w:t xml:space="preserve">Os fiscais e Gestor de Contratos serão designados por Portaria específica e realizarão as suas atribuições em consonância com o Decreto Municipal supramencionado e com os dispositivos contratuais. </w:t>
      </w:r>
    </w:p>
    <w:p w14:paraId="54208FFA" w14:textId="77777777" w:rsidR="00F72E61" w:rsidRPr="00132C91" w:rsidRDefault="00F72E61">
      <w:pPr>
        <w:spacing w:before="1" w:line="276" w:lineRule="auto"/>
        <w:ind w:left="102" w:right="105"/>
        <w:jc w:val="both"/>
        <w:rPr>
          <w:rFonts w:ascii="Times New Roman" w:eastAsia="Times New Roman" w:hAnsi="Times New Roman" w:cs="Times New Roman"/>
          <w:sz w:val="24"/>
          <w:szCs w:val="24"/>
        </w:rPr>
      </w:pPr>
    </w:p>
    <w:p w14:paraId="404A6FB5" w14:textId="5EB11AE1" w:rsidR="00A7035E" w:rsidRPr="003F77F2" w:rsidRDefault="00C22064" w:rsidP="003F77F2">
      <w:pPr>
        <w:pStyle w:val="Ttulo1"/>
        <w:numPr>
          <w:ilvl w:val="0"/>
          <w:numId w:val="1"/>
        </w:numPr>
        <w:pBdr>
          <w:top w:val="single" w:sz="4" w:space="1" w:color="000000"/>
          <w:left w:val="single" w:sz="4" w:space="4" w:color="000000"/>
          <w:bottom w:val="single" w:sz="4" w:space="1" w:color="000000"/>
          <w:right w:val="single" w:sz="4" w:space="4" w:color="000000"/>
        </w:pBdr>
        <w:tabs>
          <w:tab w:val="left" w:pos="368"/>
        </w:tabs>
        <w:spacing w:line="276" w:lineRule="auto"/>
        <w:jc w:val="both"/>
        <w:rPr>
          <w:rFonts w:ascii="Times New Roman" w:eastAsia="Times New Roman" w:hAnsi="Times New Roman" w:cs="Times New Roman"/>
        </w:rPr>
      </w:pPr>
      <w:bookmarkStart w:id="1" w:name="_heading=h.73y3zjh7ntn5" w:colFirst="0" w:colLast="0"/>
      <w:bookmarkEnd w:id="1"/>
      <w:r w:rsidRPr="00132C91">
        <w:rPr>
          <w:rFonts w:ascii="Times New Roman" w:eastAsia="Times New Roman" w:hAnsi="Times New Roman" w:cs="Times New Roman"/>
        </w:rPr>
        <w:t>CRITÉRIOS DE MEDIÇÃO E DE PAGAMENTO</w:t>
      </w:r>
    </w:p>
    <w:p w14:paraId="02AC5211" w14:textId="77777777" w:rsidR="00F72E61" w:rsidRPr="00132C91" w:rsidRDefault="003114F6" w:rsidP="006C4942">
      <w:pPr>
        <w:spacing w:line="276" w:lineRule="auto"/>
        <w:ind w:left="102" w:firstLine="167"/>
        <w:jc w:val="both"/>
        <w:rPr>
          <w:rFonts w:ascii="Times New Roman" w:eastAsia="Times New Roman" w:hAnsi="Times New Roman" w:cs="Times New Roman"/>
          <w:sz w:val="24"/>
          <w:szCs w:val="24"/>
        </w:rPr>
      </w:pPr>
      <w:r w:rsidRPr="00132C91">
        <w:rPr>
          <w:rFonts w:ascii="Times New Roman" w:eastAsia="Times New Roman" w:hAnsi="Times New Roman" w:cs="Times New Roman"/>
          <w:sz w:val="24"/>
          <w:szCs w:val="24"/>
        </w:rPr>
        <w:t xml:space="preserve">Será realizado </w:t>
      </w:r>
      <w:r w:rsidR="00947984" w:rsidRPr="00132C91">
        <w:rPr>
          <w:rFonts w:ascii="Times New Roman" w:eastAsia="Times New Roman" w:hAnsi="Times New Roman" w:cs="Times New Roman"/>
          <w:sz w:val="24"/>
          <w:szCs w:val="24"/>
        </w:rPr>
        <w:t>a conferencia do material de acordo com o pedido, verificado se está de acordo com as especificações do contrato e quantidades solicitadas</w:t>
      </w:r>
      <w:r w:rsidRPr="00132C91">
        <w:rPr>
          <w:rFonts w:ascii="Times New Roman" w:eastAsia="Times New Roman" w:hAnsi="Times New Roman" w:cs="Times New Roman"/>
          <w:sz w:val="24"/>
          <w:szCs w:val="24"/>
        </w:rPr>
        <w:t>.</w:t>
      </w:r>
      <w:r w:rsidR="00FB127F" w:rsidRPr="00132C91">
        <w:rPr>
          <w:rFonts w:ascii="Times New Roman" w:eastAsia="Times New Roman" w:hAnsi="Times New Roman" w:cs="Times New Roman"/>
          <w:sz w:val="24"/>
          <w:szCs w:val="24"/>
        </w:rPr>
        <w:t xml:space="preserve"> Ser</w:t>
      </w:r>
      <w:r w:rsidR="00947984" w:rsidRPr="00132C91">
        <w:rPr>
          <w:rFonts w:ascii="Times New Roman" w:eastAsia="Times New Roman" w:hAnsi="Times New Roman" w:cs="Times New Roman"/>
          <w:sz w:val="24"/>
          <w:szCs w:val="24"/>
        </w:rPr>
        <w:t>á</w:t>
      </w:r>
      <w:r w:rsidR="00FB127F" w:rsidRPr="00132C91">
        <w:rPr>
          <w:rFonts w:ascii="Times New Roman" w:eastAsia="Times New Roman" w:hAnsi="Times New Roman" w:cs="Times New Roman"/>
          <w:sz w:val="24"/>
          <w:szCs w:val="24"/>
        </w:rPr>
        <w:t xml:space="preserve"> disponibilizado o pagamento em até 30 dias após </w:t>
      </w:r>
      <w:r w:rsidR="00947984" w:rsidRPr="00132C91">
        <w:rPr>
          <w:rFonts w:ascii="Times New Roman" w:eastAsia="Times New Roman" w:hAnsi="Times New Roman" w:cs="Times New Roman"/>
          <w:sz w:val="24"/>
          <w:szCs w:val="24"/>
        </w:rPr>
        <w:t>o recebimento e conferencia do material em acordo com o empenho prévio.</w:t>
      </w:r>
    </w:p>
    <w:p w14:paraId="27D519D6" w14:textId="77777777" w:rsidR="00F72E61" w:rsidRPr="00132C91" w:rsidRDefault="00F72E61">
      <w:pPr>
        <w:pBdr>
          <w:top w:val="nil"/>
          <w:left w:val="nil"/>
          <w:bottom w:val="nil"/>
          <w:right w:val="nil"/>
          <w:between w:val="nil"/>
        </w:pBdr>
        <w:spacing w:before="134" w:line="276" w:lineRule="auto"/>
        <w:jc w:val="both"/>
        <w:rPr>
          <w:rFonts w:ascii="Times New Roman" w:eastAsia="Times New Roman" w:hAnsi="Times New Roman" w:cs="Times New Roman"/>
          <w:sz w:val="24"/>
          <w:szCs w:val="24"/>
        </w:rPr>
      </w:pPr>
    </w:p>
    <w:p w14:paraId="663BDB61" w14:textId="2263AF04" w:rsidR="00947984" w:rsidRPr="003F77F2" w:rsidRDefault="00C22064" w:rsidP="003F77F2">
      <w:pPr>
        <w:pStyle w:val="Ttulo1"/>
        <w:numPr>
          <w:ilvl w:val="0"/>
          <w:numId w:val="1"/>
        </w:numPr>
        <w:pBdr>
          <w:top w:val="single" w:sz="4" w:space="1" w:color="000000"/>
          <w:left w:val="single" w:sz="4" w:space="4" w:color="000000"/>
          <w:bottom w:val="single" w:sz="4" w:space="1" w:color="000000"/>
          <w:right w:val="single" w:sz="4" w:space="4" w:color="000000"/>
        </w:pBdr>
        <w:tabs>
          <w:tab w:val="left" w:pos="433"/>
        </w:tabs>
        <w:spacing w:line="276" w:lineRule="auto"/>
        <w:ind w:left="102" w:right="110" w:firstLine="0"/>
        <w:jc w:val="both"/>
        <w:rPr>
          <w:rFonts w:ascii="Times New Roman" w:eastAsia="Times New Roman" w:hAnsi="Times New Roman" w:cs="Times New Roman"/>
        </w:rPr>
      </w:pPr>
      <w:r w:rsidRPr="00132C91">
        <w:rPr>
          <w:rFonts w:ascii="Times New Roman" w:eastAsia="Times New Roman" w:hAnsi="Times New Roman" w:cs="Times New Roman"/>
        </w:rPr>
        <w:t>FORMA E CRITÉRIOS DE SELEÇÃO DO FORNECEDOR/PRESTADOR DE SERVIÇO</w:t>
      </w:r>
    </w:p>
    <w:p w14:paraId="215C07F5" w14:textId="653DDECE" w:rsidR="00947984" w:rsidRDefault="00947984" w:rsidP="006C4942">
      <w:pPr>
        <w:pBdr>
          <w:top w:val="nil"/>
          <w:left w:val="nil"/>
          <w:bottom w:val="nil"/>
          <w:right w:val="nil"/>
          <w:between w:val="nil"/>
        </w:pBdr>
        <w:spacing w:line="276" w:lineRule="auto"/>
        <w:ind w:left="102" w:right="116" w:firstLine="618"/>
        <w:jc w:val="both"/>
        <w:rPr>
          <w:rFonts w:ascii="Times New Roman" w:eastAsia="Times New Roman" w:hAnsi="Times New Roman" w:cs="Times New Roman"/>
          <w:sz w:val="24"/>
          <w:szCs w:val="24"/>
        </w:rPr>
      </w:pPr>
      <w:r w:rsidRPr="00132C91">
        <w:rPr>
          <w:rFonts w:ascii="Times New Roman" w:eastAsia="Times New Roman" w:hAnsi="Times New Roman" w:cs="Times New Roman"/>
          <w:sz w:val="24"/>
          <w:szCs w:val="24"/>
        </w:rPr>
        <w:t xml:space="preserve">O futuro contratado será selecionado mediante processo licitatório na modalidade Pregão </w:t>
      </w:r>
      <w:r w:rsidR="00DE2676" w:rsidRPr="00132C91">
        <w:rPr>
          <w:rFonts w:ascii="Times New Roman" w:eastAsia="Times New Roman" w:hAnsi="Times New Roman" w:cs="Times New Roman"/>
          <w:sz w:val="24"/>
          <w:szCs w:val="24"/>
        </w:rPr>
        <w:t>Eletrônico</w:t>
      </w:r>
      <w:r w:rsidRPr="00132C91">
        <w:rPr>
          <w:rFonts w:ascii="Times New Roman" w:eastAsia="Times New Roman" w:hAnsi="Times New Roman" w:cs="Times New Roman"/>
          <w:sz w:val="24"/>
          <w:szCs w:val="24"/>
        </w:rPr>
        <w:t>.</w:t>
      </w:r>
      <w:r w:rsidR="006C4942" w:rsidRPr="00132C91">
        <w:rPr>
          <w:rFonts w:ascii="Times New Roman" w:eastAsia="Times New Roman" w:hAnsi="Times New Roman" w:cs="Times New Roman"/>
          <w:sz w:val="24"/>
          <w:szCs w:val="24"/>
        </w:rPr>
        <w:t xml:space="preserve"> </w:t>
      </w:r>
      <w:r w:rsidRPr="00132C91">
        <w:rPr>
          <w:rFonts w:ascii="Times New Roman" w:eastAsia="Times New Roman" w:hAnsi="Times New Roman" w:cs="Times New Roman"/>
          <w:sz w:val="24"/>
          <w:szCs w:val="24"/>
        </w:rPr>
        <w:t>Para fornecimento dos materiais pretendidos os eventuais interessados deverão comprovar que atuam em ramo de atividade compatível com o objeto da licitação, bem como apresentar os documentos a título habilitação, nos termos do art. 62, da Lei Federal nº 14.133/2021.</w:t>
      </w:r>
    </w:p>
    <w:p w14:paraId="11996113" w14:textId="77777777" w:rsidR="003F77F2" w:rsidRPr="00132C91" w:rsidRDefault="003F77F2" w:rsidP="006C4942">
      <w:pPr>
        <w:pBdr>
          <w:top w:val="nil"/>
          <w:left w:val="nil"/>
          <w:bottom w:val="nil"/>
          <w:right w:val="nil"/>
          <w:between w:val="nil"/>
        </w:pBdr>
        <w:spacing w:line="276" w:lineRule="auto"/>
        <w:ind w:left="102" w:right="116" w:firstLine="618"/>
        <w:jc w:val="both"/>
        <w:rPr>
          <w:rFonts w:ascii="Times New Roman" w:eastAsia="Times New Roman" w:hAnsi="Times New Roman" w:cs="Times New Roman"/>
          <w:sz w:val="24"/>
          <w:szCs w:val="24"/>
        </w:rPr>
      </w:pPr>
    </w:p>
    <w:p w14:paraId="62AA152C" w14:textId="77777777" w:rsidR="00947984" w:rsidRPr="00132C91" w:rsidRDefault="00947984" w:rsidP="00947984">
      <w:pPr>
        <w:pBdr>
          <w:top w:val="nil"/>
          <w:left w:val="nil"/>
          <w:bottom w:val="nil"/>
          <w:right w:val="nil"/>
          <w:between w:val="nil"/>
        </w:pBdr>
        <w:spacing w:line="276" w:lineRule="auto"/>
        <w:ind w:left="102" w:right="116"/>
        <w:jc w:val="both"/>
        <w:rPr>
          <w:rFonts w:ascii="Times New Roman" w:eastAsia="Times New Roman" w:hAnsi="Times New Roman" w:cs="Times New Roman"/>
          <w:sz w:val="24"/>
          <w:szCs w:val="24"/>
        </w:rPr>
      </w:pPr>
    </w:p>
    <w:p w14:paraId="31FB2AA7" w14:textId="77777777" w:rsidR="00F72E61" w:rsidRPr="00132C91" w:rsidRDefault="00C22064">
      <w:pPr>
        <w:pStyle w:val="Ttulo1"/>
        <w:numPr>
          <w:ilvl w:val="0"/>
          <w:numId w:val="1"/>
        </w:numPr>
        <w:pBdr>
          <w:top w:val="single" w:sz="4" w:space="1" w:color="000000"/>
          <w:left w:val="single" w:sz="4" w:space="4" w:color="000000"/>
          <w:bottom w:val="single" w:sz="4" w:space="1" w:color="000000"/>
          <w:right w:val="single" w:sz="4" w:space="4" w:color="000000"/>
        </w:pBdr>
        <w:tabs>
          <w:tab w:val="left" w:pos="368"/>
        </w:tabs>
        <w:spacing w:line="276" w:lineRule="auto"/>
        <w:ind w:left="368" w:hanging="266"/>
        <w:jc w:val="both"/>
        <w:rPr>
          <w:rFonts w:ascii="Times New Roman" w:eastAsia="Times New Roman" w:hAnsi="Times New Roman" w:cs="Times New Roman"/>
        </w:rPr>
      </w:pPr>
      <w:r w:rsidRPr="00132C91">
        <w:rPr>
          <w:rFonts w:ascii="Times New Roman" w:eastAsia="Times New Roman" w:hAnsi="Times New Roman" w:cs="Times New Roman"/>
        </w:rPr>
        <w:lastRenderedPageBreak/>
        <w:t>ESTIMATIVA DO VALOR DA CONTRATAÇÃO</w:t>
      </w:r>
    </w:p>
    <w:p w14:paraId="0BA01134" w14:textId="77777777" w:rsidR="003F7B3F" w:rsidRPr="00132C91" w:rsidRDefault="003F7B3F">
      <w:pPr>
        <w:pBdr>
          <w:top w:val="nil"/>
          <w:left w:val="nil"/>
          <w:bottom w:val="nil"/>
          <w:right w:val="nil"/>
          <w:between w:val="nil"/>
        </w:pBdr>
        <w:spacing w:line="276" w:lineRule="auto"/>
        <w:ind w:left="102"/>
        <w:jc w:val="both"/>
        <w:rPr>
          <w:rFonts w:ascii="Times New Roman" w:eastAsia="Times New Roman" w:hAnsi="Times New Roman" w:cs="Times New Roman"/>
          <w:color w:val="000000"/>
          <w:sz w:val="24"/>
          <w:szCs w:val="24"/>
        </w:rPr>
      </w:pPr>
    </w:p>
    <w:p w14:paraId="16C0A4C7" w14:textId="7B483CC7" w:rsidR="00F72E61" w:rsidRPr="00132C91" w:rsidRDefault="00CD6DA9" w:rsidP="006C4942">
      <w:pPr>
        <w:pBdr>
          <w:top w:val="nil"/>
          <w:left w:val="nil"/>
          <w:bottom w:val="nil"/>
          <w:right w:val="nil"/>
          <w:between w:val="nil"/>
        </w:pBdr>
        <w:spacing w:line="276" w:lineRule="auto"/>
        <w:ind w:left="102" w:firstLine="266"/>
        <w:jc w:val="both"/>
        <w:rPr>
          <w:rFonts w:ascii="Times New Roman" w:eastAsia="Times New Roman" w:hAnsi="Times New Roman" w:cs="Times New Roman"/>
          <w:sz w:val="24"/>
          <w:szCs w:val="24"/>
        </w:rPr>
      </w:pPr>
      <w:r w:rsidRPr="00132C91">
        <w:rPr>
          <w:rFonts w:ascii="Times New Roman" w:eastAsia="Times New Roman" w:hAnsi="Times New Roman" w:cs="Times New Roman"/>
          <w:color w:val="000000"/>
          <w:sz w:val="24"/>
          <w:szCs w:val="24"/>
        </w:rPr>
        <w:t>Estima-se para a contratação almejada o valor total de</w:t>
      </w:r>
      <w:r w:rsidR="003B5D33">
        <w:rPr>
          <w:rFonts w:ascii="Times New Roman" w:eastAsia="Times New Roman" w:hAnsi="Times New Roman" w:cs="Times New Roman"/>
          <w:color w:val="000000"/>
          <w:sz w:val="24"/>
          <w:szCs w:val="24"/>
        </w:rPr>
        <w:t xml:space="preserve"> </w:t>
      </w:r>
      <w:r w:rsidR="003B5D33" w:rsidRPr="00E37844">
        <w:rPr>
          <w:rFonts w:ascii="Times New Roman" w:hAnsi="Times New Roman" w:cs="Times New Roman"/>
          <w:sz w:val="24"/>
          <w:szCs w:val="24"/>
        </w:rPr>
        <w:t>R$ 2</w:t>
      </w:r>
      <w:r w:rsidR="00130F1C">
        <w:rPr>
          <w:rFonts w:ascii="Times New Roman" w:hAnsi="Times New Roman" w:cs="Times New Roman"/>
          <w:sz w:val="24"/>
          <w:szCs w:val="24"/>
        </w:rPr>
        <w:t>58.950,00</w:t>
      </w:r>
      <w:r w:rsidR="003B5D33" w:rsidRPr="00E37844">
        <w:rPr>
          <w:rFonts w:ascii="Times New Roman" w:hAnsi="Times New Roman" w:cs="Times New Roman"/>
          <w:sz w:val="24"/>
          <w:szCs w:val="24"/>
        </w:rPr>
        <w:t xml:space="preserve"> (duzentos e</w:t>
      </w:r>
      <w:r w:rsidR="00130F1C">
        <w:rPr>
          <w:rFonts w:ascii="Times New Roman" w:hAnsi="Times New Roman" w:cs="Times New Roman"/>
          <w:sz w:val="24"/>
          <w:szCs w:val="24"/>
        </w:rPr>
        <w:t xml:space="preserve"> cinqu</w:t>
      </w:r>
      <w:r w:rsidR="003B5D33" w:rsidRPr="00E37844">
        <w:rPr>
          <w:rFonts w:ascii="Times New Roman" w:hAnsi="Times New Roman" w:cs="Times New Roman"/>
          <w:sz w:val="24"/>
          <w:szCs w:val="24"/>
        </w:rPr>
        <w:t xml:space="preserve">enta e </w:t>
      </w:r>
      <w:r w:rsidR="00130F1C">
        <w:rPr>
          <w:rFonts w:ascii="Times New Roman" w:hAnsi="Times New Roman" w:cs="Times New Roman"/>
          <w:sz w:val="24"/>
          <w:szCs w:val="24"/>
        </w:rPr>
        <w:t>oito</w:t>
      </w:r>
      <w:r w:rsidR="003B5D33" w:rsidRPr="00E37844">
        <w:rPr>
          <w:rFonts w:ascii="Times New Roman" w:hAnsi="Times New Roman" w:cs="Times New Roman"/>
          <w:sz w:val="24"/>
          <w:szCs w:val="24"/>
        </w:rPr>
        <w:t xml:space="preserve"> mil, </w:t>
      </w:r>
      <w:r w:rsidR="00130F1C">
        <w:rPr>
          <w:rFonts w:ascii="Times New Roman" w:hAnsi="Times New Roman" w:cs="Times New Roman"/>
          <w:sz w:val="24"/>
          <w:szCs w:val="24"/>
        </w:rPr>
        <w:t>novec</w:t>
      </w:r>
      <w:r w:rsidR="003B5D33" w:rsidRPr="00E37844">
        <w:rPr>
          <w:rFonts w:ascii="Times New Roman" w:hAnsi="Times New Roman" w:cs="Times New Roman"/>
          <w:sz w:val="24"/>
          <w:szCs w:val="24"/>
        </w:rPr>
        <w:t xml:space="preserve">entos e </w:t>
      </w:r>
      <w:r w:rsidR="00130F1C">
        <w:rPr>
          <w:rFonts w:ascii="Times New Roman" w:hAnsi="Times New Roman" w:cs="Times New Roman"/>
          <w:sz w:val="24"/>
          <w:szCs w:val="24"/>
        </w:rPr>
        <w:t>cinqu</w:t>
      </w:r>
      <w:r w:rsidR="003B5D33" w:rsidRPr="00E37844">
        <w:rPr>
          <w:rFonts w:ascii="Times New Roman" w:hAnsi="Times New Roman" w:cs="Times New Roman"/>
          <w:sz w:val="24"/>
          <w:szCs w:val="24"/>
        </w:rPr>
        <w:t>enta reais)</w:t>
      </w:r>
      <w:r w:rsidR="00C22064" w:rsidRPr="00132C91">
        <w:rPr>
          <w:rFonts w:ascii="Times New Roman" w:eastAsia="Times New Roman" w:hAnsi="Times New Roman" w:cs="Times New Roman"/>
          <w:color w:val="FF0000"/>
          <w:sz w:val="24"/>
          <w:szCs w:val="24"/>
        </w:rPr>
        <w:t xml:space="preserve"> </w:t>
      </w:r>
      <w:r w:rsidR="00C22064" w:rsidRPr="00132C91">
        <w:rPr>
          <w:rFonts w:ascii="Times New Roman" w:eastAsia="Times New Roman" w:hAnsi="Times New Roman" w:cs="Times New Roman"/>
          <w:color w:val="000000"/>
          <w:sz w:val="24"/>
          <w:szCs w:val="24"/>
        </w:rPr>
        <w:t>d</w:t>
      </w:r>
      <w:r w:rsidR="00C22064" w:rsidRPr="00132C91">
        <w:rPr>
          <w:rFonts w:ascii="Times New Roman" w:eastAsia="Times New Roman" w:hAnsi="Times New Roman" w:cs="Times New Roman"/>
          <w:sz w:val="24"/>
          <w:szCs w:val="24"/>
        </w:rPr>
        <w:t>evidamente compatível com os valores praticados pelo mercado,</w:t>
      </w:r>
      <w:r w:rsidR="001C34F6">
        <w:rPr>
          <w:rFonts w:ascii="Times New Roman" w:eastAsia="Times New Roman" w:hAnsi="Times New Roman" w:cs="Times New Roman"/>
          <w:sz w:val="24"/>
          <w:szCs w:val="24"/>
        </w:rPr>
        <w:t xml:space="preserve"> e com valores arredondados </w:t>
      </w:r>
      <w:r w:rsidR="00C22064" w:rsidRPr="00132C91">
        <w:rPr>
          <w:rFonts w:ascii="Times New Roman" w:eastAsia="Times New Roman" w:hAnsi="Times New Roman" w:cs="Times New Roman"/>
          <w:sz w:val="24"/>
          <w:szCs w:val="24"/>
        </w:rPr>
        <w:t>conforme pesquisa realizada observando-se o disposto no Decreto Municipal n.º 69/2024, que “Estabelece o procedimento administrativo para a realização de pesquisa de preços para aquisição de bens, contratação de serviços em geral e para contratação de obras e serviços de engenharia no âmbito do Município de Palmitinho, nos termos da Lei Federal nº 14.133/2021”, nos termos do art. 23, § 1º, da Lei Federal nº 14.133/2021.</w:t>
      </w:r>
    </w:p>
    <w:p w14:paraId="521072AB" w14:textId="77777777" w:rsidR="003F7B3F" w:rsidRPr="00132C91" w:rsidRDefault="003F7B3F" w:rsidP="003F77F2">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highlight w:val="yellow"/>
        </w:rPr>
      </w:pPr>
    </w:p>
    <w:p w14:paraId="5C0BDFD6" w14:textId="77777777" w:rsidR="00F72E61" w:rsidRPr="00132C91" w:rsidRDefault="00C22064">
      <w:pPr>
        <w:pStyle w:val="Ttulo1"/>
        <w:numPr>
          <w:ilvl w:val="0"/>
          <w:numId w:val="1"/>
        </w:numPr>
        <w:pBdr>
          <w:top w:val="single" w:sz="4" w:space="1" w:color="000000"/>
          <w:left w:val="single" w:sz="4" w:space="4" w:color="000000"/>
          <w:bottom w:val="single" w:sz="4" w:space="1" w:color="000000"/>
          <w:right w:val="single" w:sz="4" w:space="4" w:color="000000"/>
        </w:pBdr>
        <w:tabs>
          <w:tab w:val="left" w:pos="502"/>
        </w:tabs>
        <w:spacing w:line="276" w:lineRule="auto"/>
        <w:ind w:left="502" w:hanging="400"/>
        <w:jc w:val="both"/>
        <w:rPr>
          <w:rFonts w:ascii="Times New Roman" w:eastAsia="Times New Roman" w:hAnsi="Times New Roman" w:cs="Times New Roman"/>
        </w:rPr>
      </w:pPr>
      <w:r w:rsidRPr="00132C91">
        <w:rPr>
          <w:rFonts w:ascii="Times New Roman" w:eastAsia="Times New Roman" w:hAnsi="Times New Roman" w:cs="Times New Roman"/>
        </w:rPr>
        <w:t>ADEQUAÇÃO ORÇAMENTÁRIA</w:t>
      </w:r>
    </w:p>
    <w:p w14:paraId="0D6BA627" w14:textId="707F3681" w:rsidR="00B96ACA" w:rsidRPr="00132C91" w:rsidRDefault="00C22064" w:rsidP="003F77F2">
      <w:pPr>
        <w:pBdr>
          <w:top w:val="nil"/>
          <w:left w:val="nil"/>
          <w:bottom w:val="nil"/>
          <w:right w:val="nil"/>
          <w:between w:val="nil"/>
        </w:pBdr>
        <w:spacing w:before="78" w:line="276" w:lineRule="auto"/>
        <w:ind w:left="142" w:right="117"/>
        <w:jc w:val="both"/>
        <w:rPr>
          <w:rFonts w:ascii="Times New Roman" w:eastAsia="Times New Roman" w:hAnsi="Times New Roman" w:cs="Times New Roman"/>
          <w:sz w:val="24"/>
          <w:szCs w:val="24"/>
        </w:rPr>
      </w:pPr>
      <w:r w:rsidRPr="00132C91">
        <w:rPr>
          <w:rFonts w:ascii="Times New Roman" w:eastAsia="Times New Roman" w:hAnsi="Times New Roman" w:cs="Times New Roman"/>
          <w:color w:val="000000"/>
          <w:sz w:val="24"/>
          <w:szCs w:val="24"/>
        </w:rPr>
        <w:t xml:space="preserve">O dispêndio </w:t>
      </w:r>
      <w:r w:rsidR="003F7B3F" w:rsidRPr="00132C91">
        <w:rPr>
          <w:rFonts w:ascii="Times New Roman" w:eastAsia="Times New Roman" w:hAnsi="Times New Roman" w:cs="Times New Roman"/>
          <w:color w:val="000000"/>
          <w:sz w:val="24"/>
          <w:szCs w:val="24"/>
        </w:rPr>
        <w:t>financeiro decorrente da contratação ora pretendido</w:t>
      </w:r>
      <w:r w:rsidRPr="00132C91">
        <w:rPr>
          <w:rFonts w:ascii="Times New Roman" w:eastAsia="Times New Roman" w:hAnsi="Times New Roman" w:cs="Times New Roman"/>
          <w:color w:val="000000"/>
          <w:sz w:val="24"/>
          <w:szCs w:val="24"/>
        </w:rPr>
        <w:t xml:space="preserve"> decorrerá da dotação orçamentária</w:t>
      </w:r>
      <w:r w:rsidRPr="00132C91">
        <w:rPr>
          <w:rFonts w:ascii="Times New Roman" w:eastAsia="Times New Roman" w:hAnsi="Times New Roman" w:cs="Times New Roman"/>
          <w:sz w:val="24"/>
          <w:szCs w:val="24"/>
        </w:rPr>
        <w:t>:</w:t>
      </w:r>
    </w:p>
    <w:tbl>
      <w:tblPr>
        <w:tblStyle w:val="a1"/>
        <w:tblW w:w="1034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05"/>
        <w:gridCol w:w="9043"/>
      </w:tblGrid>
      <w:tr w:rsidR="00E30EAD" w:rsidRPr="00E30EAD" w14:paraId="2BF31F3E" w14:textId="77777777" w:rsidTr="003F7B3F">
        <w:tc>
          <w:tcPr>
            <w:tcW w:w="1305" w:type="dxa"/>
          </w:tcPr>
          <w:p w14:paraId="13E0670A" w14:textId="77777777" w:rsidR="00F72E61" w:rsidRPr="00E30EAD" w:rsidRDefault="00C22064">
            <w:pPr>
              <w:spacing w:line="276" w:lineRule="auto"/>
              <w:ind w:right="32"/>
              <w:jc w:val="center"/>
              <w:rPr>
                <w:rFonts w:ascii="Times New Roman" w:eastAsia="Times New Roman" w:hAnsi="Times New Roman" w:cs="Times New Roman"/>
                <w:b/>
                <w:sz w:val="24"/>
                <w:szCs w:val="24"/>
              </w:rPr>
            </w:pPr>
            <w:r w:rsidRPr="00E30EAD">
              <w:rPr>
                <w:rFonts w:ascii="Times New Roman" w:eastAsia="Times New Roman" w:hAnsi="Times New Roman" w:cs="Times New Roman"/>
                <w:b/>
                <w:sz w:val="24"/>
                <w:szCs w:val="24"/>
              </w:rPr>
              <w:t>Órgão</w:t>
            </w:r>
          </w:p>
        </w:tc>
        <w:tc>
          <w:tcPr>
            <w:tcW w:w="9043" w:type="dxa"/>
          </w:tcPr>
          <w:p w14:paraId="22DDA441" w14:textId="6EF58ABA" w:rsidR="00F72E61" w:rsidRPr="00E30EAD" w:rsidRDefault="00075880">
            <w:pPr>
              <w:spacing w:line="276" w:lineRule="auto"/>
              <w:ind w:right="-427"/>
              <w:jc w:val="both"/>
              <w:rPr>
                <w:rFonts w:ascii="Times New Roman" w:eastAsia="Times New Roman" w:hAnsi="Times New Roman" w:cs="Times New Roman"/>
                <w:sz w:val="24"/>
                <w:szCs w:val="24"/>
              </w:rPr>
            </w:pPr>
            <w:r w:rsidRPr="00E30EAD">
              <w:rPr>
                <w:rFonts w:ascii="Times New Roman" w:eastAsia="Times New Roman" w:hAnsi="Times New Roman" w:cs="Times New Roman"/>
                <w:sz w:val="24"/>
                <w:szCs w:val="24"/>
              </w:rPr>
              <w:t>07</w:t>
            </w:r>
            <w:r w:rsidR="00F123EF" w:rsidRPr="00E30EAD">
              <w:rPr>
                <w:rFonts w:ascii="Times New Roman" w:eastAsia="Times New Roman" w:hAnsi="Times New Roman" w:cs="Times New Roman"/>
                <w:sz w:val="24"/>
                <w:szCs w:val="24"/>
              </w:rPr>
              <w:t>-Secretaria Municipal de Saúde</w:t>
            </w:r>
          </w:p>
        </w:tc>
      </w:tr>
      <w:tr w:rsidR="00E30EAD" w:rsidRPr="00E30EAD" w14:paraId="52E4A3D0" w14:textId="77777777" w:rsidTr="003F7B3F">
        <w:tc>
          <w:tcPr>
            <w:tcW w:w="1305" w:type="dxa"/>
          </w:tcPr>
          <w:p w14:paraId="290247E5" w14:textId="77777777" w:rsidR="00F72E61" w:rsidRPr="00E30EAD" w:rsidRDefault="00C22064">
            <w:pPr>
              <w:spacing w:line="276" w:lineRule="auto"/>
              <w:ind w:right="32"/>
              <w:jc w:val="center"/>
              <w:rPr>
                <w:rFonts w:ascii="Times New Roman" w:eastAsia="Times New Roman" w:hAnsi="Times New Roman" w:cs="Times New Roman"/>
                <w:b/>
                <w:sz w:val="24"/>
                <w:szCs w:val="24"/>
              </w:rPr>
            </w:pPr>
            <w:r w:rsidRPr="00E30EAD">
              <w:rPr>
                <w:rFonts w:ascii="Times New Roman" w:eastAsia="Times New Roman" w:hAnsi="Times New Roman" w:cs="Times New Roman"/>
                <w:b/>
                <w:sz w:val="24"/>
                <w:szCs w:val="24"/>
              </w:rPr>
              <w:t>Unidade</w:t>
            </w:r>
          </w:p>
        </w:tc>
        <w:tc>
          <w:tcPr>
            <w:tcW w:w="9043" w:type="dxa"/>
          </w:tcPr>
          <w:p w14:paraId="578CE2C6" w14:textId="4154A799" w:rsidR="00F72E61" w:rsidRPr="00E30EAD" w:rsidRDefault="001A725C" w:rsidP="00395419">
            <w:pPr>
              <w:pStyle w:val="PargrafodaLista"/>
              <w:numPr>
                <w:ilvl w:val="0"/>
                <w:numId w:val="5"/>
              </w:numPr>
              <w:spacing w:line="276" w:lineRule="auto"/>
              <w:ind w:left="292" w:right="-427"/>
              <w:jc w:val="both"/>
              <w:rPr>
                <w:rFonts w:ascii="Times New Roman" w:eastAsia="Times New Roman" w:hAnsi="Times New Roman" w:cs="Times New Roman"/>
                <w:sz w:val="24"/>
                <w:szCs w:val="24"/>
              </w:rPr>
            </w:pPr>
            <w:r w:rsidRPr="00E30EAD">
              <w:rPr>
                <w:rFonts w:ascii="Times New Roman" w:eastAsia="Times New Roman" w:hAnsi="Times New Roman" w:cs="Times New Roman"/>
                <w:sz w:val="24"/>
                <w:szCs w:val="24"/>
              </w:rPr>
              <w:t>Fundo Municipal da Saúde- Rec Convenios</w:t>
            </w:r>
          </w:p>
        </w:tc>
      </w:tr>
      <w:tr w:rsidR="00E30EAD" w:rsidRPr="00E30EAD" w14:paraId="2EEE2D66" w14:textId="77777777" w:rsidTr="003F7B3F">
        <w:tc>
          <w:tcPr>
            <w:tcW w:w="1305" w:type="dxa"/>
          </w:tcPr>
          <w:p w14:paraId="286D5342" w14:textId="533194E9" w:rsidR="00075880" w:rsidRPr="00E30EAD" w:rsidRDefault="00F123EF" w:rsidP="00F123EF">
            <w:pPr>
              <w:spacing w:line="276" w:lineRule="auto"/>
              <w:ind w:right="32"/>
              <w:rPr>
                <w:rFonts w:ascii="Times New Roman" w:eastAsia="Times New Roman" w:hAnsi="Times New Roman" w:cs="Times New Roman"/>
                <w:b/>
                <w:sz w:val="24"/>
                <w:szCs w:val="24"/>
              </w:rPr>
            </w:pPr>
            <w:r w:rsidRPr="00E30EAD">
              <w:rPr>
                <w:rFonts w:ascii="Times New Roman" w:eastAsia="Times New Roman" w:hAnsi="Times New Roman" w:cs="Times New Roman"/>
                <w:b/>
                <w:sz w:val="24"/>
                <w:szCs w:val="24"/>
              </w:rPr>
              <w:t>A</w:t>
            </w:r>
            <w:r w:rsidR="00075880" w:rsidRPr="00E30EAD">
              <w:rPr>
                <w:rFonts w:ascii="Times New Roman" w:eastAsia="Times New Roman" w:hAnsi="Times New Roman" w:cs="Times New Roman"/>
                <w:b/>
                <w:sz w:val="24"/>
                <w:szCs w:val="24"/>
              </w:rPr>
              <w:t>ção</w:t>
            </w:r>
          </w:p>
        </w:tc>
        <w:tc>
          <w:tcPr>
            <w:tcW w:w="9043" w:type="dxa"/>
          </w:tcPr>
          <w:p w14:paraId="051FC5A6" w14:textId="1086340A" w:rsidR="00075880" w:rsidRPr="00E30EAD" w:rsidRDefault="00F123EF" w:rsidP="009A775A">
            <w:pPr>
              <w:ind w:right="-427" w:hanging="2"/>
              <w:jc w:val="both"/>
              <w:rPr>
                <w:sz w:val="24"/>
                <w:szCs w:val="24"/>
              </w:rPr>
            </w:pPr>
            <w:r w:rsidRPr="00E30EAD">
              <w:rPr>
                <w:sz w:val="24"/>
                <w:szCs w:val="24"/>
              </w:rPr>
              <w:t>2083-</w:t>
            </w:r>
            <w:r w:rsidR="001A725C" w:rsidRPr="00E30EAD">
              <w:rPr>
                <w:sz w:val="24"/>
                <w:szCs w:val="24"/>
              </w:rPr>
              <w:t>Programa Fraldas</w:t>
            </w:r>
            <w:r w:rsidR="001B5499" w:rsidRPr="00E30EAD">
              <w:rPr>
                <w:sz w:val="24"/>
                <w:szCs w:val="24"/>
              </w:rPr>
              <w:t xml:space="preserve">-Pessoa com Deficiencia </w:t>
            </w:r>
          </w:p>
        </w:tc>
      </w:tr>
      <w:tr w:rsidR="00E30EAD" w:rsidRPr="00E30EAD" w14:paraId="79B03AD3" w14:textId="77777777" w:rsidTr="003F7B3F">
        <w:tc>
          <w:tcPr>
            <w:tcW w:w="1305" w:type="dxa"/>
          </w:tcPr>
          <w:p w14:paraId="02506F76" w14:textId="77777777" w:rsidR="00075880" w:rsidRPr="00E30EAD" w:rsidRDefault="00075880">
            <w:pPr>
              <w:spacing w:line="276" w:lineRule="auto"/>
              <w:ind w:right="32"/>
              <w:jc w:val="center"/>
              <w:rPr>
                <w:rFonts w:ascii="Times New Roman" w:eastAsia="Times New Roman" w:hAnsi="Times New Roman" w:cs="Times New Roman"/>
                <w:b/>
                <w:sz w:val="24"/>
                <w:szCs w:val="24"/>
              </w:rPr>
            </w:pPr>
            <w:r w:rsidRPr="00E30EAD">
              <w:rPr>
                <w:rFonts w:ascii="Times New Roman" w:eastAsia="Times New Roman" w:hAnsi="Times New Roman" w:cs="Times New Roman"/>
                <w:b/>
                <w:sz w:val="24"/>
                <w:szCs w:val="24"/>
              </w:rPr>
              <w:t>Elemento</w:t>
            </w:r>
          </w:p>
        </w:tc>
        <w:tc>
          <w:tcPr>
            <w:tcW w:w="9043" w:type="dxa"/>
          </w:tcPr>
          <w:p w14:paraId="62D0A754" w14:textId="6131EA0F" w:rsidR="00075880" w:rsidRPr="00E30EAD" w:rsidRDefault="00075880" w:rsidP="009A775A">
            <w:pPr>
              <w:ind w:right="-427" w:hanging="2"/>
              <w:jc w:val="both"/>
              <w:rPr>
                <w:sz w:val="24"/>
                <w:szCs w:val="24"/>
              </w:rPr>
            </w:pPr>
            <w:r w:rsidRPr="00E30EAD">
              <w:rPr>
                <w:sz w:val="24"/>
                <w:szCs w:val="24"/>
              </w:rPr>
              <w:t>339032</w:t>
            </w:r>
            <w:r w:rsidR="001B5499" w:rsidRPr="00E30EAD">
              <w:rPr>
                <w:sz w:val="24"/>
                <w:szCs w:val="24"/>
              </w:rPr>
              <w:t>- Material, bem ou serviço para distribuição gratuita</w:t>
            </w:r>
          </w:p>
        </w:tc>
      </w:tr>
    </w:tbl>
    <w:p w14:paraId="78CDA46A" w14:textId="2EE5689A" w:rsidR="003F7B3F" w:rsidRDefault="003F7B3F">
      <w:pPr>
        <w:pBdr>
          <w:top w:val="nil"/>
          <w:left w:val="nil"/>
          <w:bottom w:val="nil"/>
          <w:right w:val="nil"/>
          <w:between w:val="nil"/>
        </w:pBdr>
        <w:spacing w:line="276" w:lineRule="auto"/>
        <w:ind w:left="102"/>
        <w:jc w:val="right"/>
        <w:rPr>
          <w:rFonts w:ascii="Times New Roman" w:eastAsia="Times New Roman" w:hAnsi="Times New Roman" w:cs="Times New Roman"/>
          <w:b/>
          <w:sz w:val="24"/>
          <w:szCs w:val="24"/>
        </w:rPr>
      </w:pPr>
    </w:p>
    <w:tbl>
      <w:tblPr>
        <w:tblStyle w:val="a1"/>
        <w:tblW w:w="1034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05"/>
        <w:gridCol w:w="9043"/>
      </w:tblGrid>
      <w:tr w:rsidR="00E30EAD" w:rsidRPr="00E30EAD" w14:paraId="749671AF" w14:textId="77777777" w:rsidTr="00A97292">
        <w:tc>
          <w:tcPr>
            <w:tcW w:w="1305" w:type="dxa"/>
          </w:tcPr>
          <w:p w14:paraId="11B4AF92" w14:textId="77777777" w:rsidR="001B5499" w:rsidRPr="00E30EAD" w:rsidRDefault="001B5499" w:rsidP="00A97292">
            <w:pPr>
              <w:spacing w:line="276" w:lineRule="auto"/>
              <w:ind w:right="32"/>
              <w:jc w:val="center"/>
              <w:rPr>
                <w:rFonts w:ascii="Times New Roman" w:eastAsia="Times New Roman" w:hAnsi="Times New Roman" w:cs="Times New Roman"/>
                <w:b/>
                <w:sz w:val="24"/>
                <w:szCs w:val="24"/>
              </w:rPr>
            </w:pPr>
            <w:r w:rsidRPr="00E30EAD">
              <w:rPr>
                <w:rFonts w:ascii="Times New Roman" w:eastAsia="Times New Roman" w:hAnsi="Times New Roman" w:cs="Times New Roman"/>
                <w:b/>
                <w:sz w:val="24"/>
                <w:szCs w:val="24"/>
              </w:rPr>
              <w:t>Órgão</w:t>
            </w:r>
          </w:p>
        </w:tc>
        <w:tc>
          <w:tcPr>
            <w:tcW w:w="9043" w:type="dxa"/>
          </w:tcPr>
          <w:p w14:paraId="5BC01FF2" w14:textId="77777777" w:rsidR="001B5499" w:rsidRPr="00E30EAD" w:rsidRDefault="001B5499" w:rsidP="00A97292">
            <w:pPr>
              <w:spacing w:line="276" w:lineRule="auto"/>
              <w:ind w:right="-427"/>
              <w:jc w:val="both"/>
              <w:rPr>
                <w:rFonts w:ascii="Times New Roman" w:eastAsia="Times New Roman" w:hAnsi="Times New Roman" w:cs="Times New Roman"/>
                <w:sz w:val="24"/>
                <w:szCs w:val="24"/>
              </w:rPr>
            </w:pPr>
            <w:r w:rsidRPr="00E30EAD">
              <w:rPr>
                <w:rFonts w:ascii="Times New Roman" w:eastAsia="Times New Roman" w:hAnsi="Times New Roman" w:cs="Times New Roman"/>
                <w:sz w:val="24"/>
                <w:szCs w:val="24"/>
              </w:rPr>
              <w:t>07-Secretaria Municipal de Saúde</w:t>
            </w:r>
          </w:p>
        </w:tc>
      </w:tr>
      <w:tr w:rsidR="00E30EAD" w:rsidRPr="00E30EAD" w14:paraId="4D25B532" w14:textId="77777777" w:rsidTr="00A97292">
        <w:tc>
          <w:tcPr>
            <w:tcW w:w="1305" w:type="dxa"/>
          </w:tcPr>
          <w:p w14:paraId="4A94408F" w14:textId="77777777" w:rsidR="001B5499" w:rsidRPr="00E30EAD" w:rsidRDefault="001B5499" w:rsidP="00A97292">
            <w:pPr>
              <w:spacing w:line="276" w:lineRule="auto"/>
              <w:ind w:right="32"/>
              <w:jc w:val="center"/>
              <w:rPr>
                <w:rFonts w:ascii="Times New Roman" w:eastAsia="Times New Roman" w:hAnsi="Times New Roman" w:cs="Times New Roman"/>
                <w:b/>
                <w:sz w:val="24"/>
                <w:szCs w:val="24"/>
              </w:rPr>
            </w:pPr>
            <w:r w:rsidRPr="00E30EAD">
              <w:rPr>
                <w:rFonts w:ascii="Times New Roman" w:eastAsia="Times New Roman" w:hAnsi="Times New Roman" w:cs="Times New Roman"/>
                <w:b/>
                <w:sz w:val="24"/>
                <w:szCs w:val="24"/>
              </w:rPr>
              <w:t>Unidade</w:t>
            </w:r>
          </w:p>
        </w:tc>
        <w:tc>
          <w:tcPr>
            <w:tcW w:w="9043" w:type="dxa"/>
          </w:tcPr>
          <w:p w14:paraId="347D7CB3" w14:textId="6AE7EA36" w:rsidR="001B5499" w:rsidRPr="00E30EAD" w:rsidRDefault="001B5499" w:rsidP="00A97292">
            <w:pPr>
              <w:pStyle w:val="PargrafodaLista"/>
              <w:numPr>
                <w:ilvl w:val="0"/>
                <w:numId w:val="5"/>
              </w:numPr>
              <w:spacing w:line="276" w:lineRule="auto"/>
              <w:ind w:left="292" w:right="-427"/>
              <w:jc w:val="both"/>
              <w:rPr>
                <w:rFonts w:ascii="Times New Roman" w:eastAsia="Times New Roman" w:hAnsi="Times New Roman" w:cs="Times New Roman"/>
                <w:sz w:val="24"/>
                <w:szCs w:val="24"/>
              </w:rPr>
            </w:pPr>
            <w:r w:rsidRPr="00E30EAD">
              <w:rPr>
                <w:rFonts w:ascii="Times New Roman" w:eastAsia="Times New Roman" w:hAnsi="Times New Roman" w:cs="Times New Roman"/>
                <w:sz w:val="24"/>
                <w:szCs w:val="24"/>
              </w:rPr>
              <w:t xml:space="preserve">Fundo Municipal da Saúde- </w:t>
            </w:r>
            <w:r w:rsidR="0065414F" w:rsidRPr="00E30EAD">
              <w:rPr>
                <w:rFonts w:ascii="Times New Roman" w:eastAsia="Times New Roman" w:hAnsi="Times New Roman" w:cs="Times New Roman"/>
                <w:sz w:val="24"/>
                <w:szCs w:val="24"/>
              </w:rPr>
              <w:t>ASPS</w:t>
            </w:r>
          </w:p>
        </w:tc>
      </w:tr>
      <w:tr w:rsidR="00E30EAD" w:rsidRPr="00E30EAD" w14:paraId="75B5EDFF" w14:textId="77777777" w:rsidTr="00A97292">
        <w:tc>
          <w:tcPr>
            <w:tcW w:w="1305" w:type="dxa"/>
          </w:tcPr>
          <w:p w14:paraId="3AA514A8" w14:textId="77777777" w:rsidR="001B5499" w:rsidRPr="00E30EAD" w:rsidRDefault="001B5499" w:rsidP="00A97292">
            <w:pPr>
              <w:spacing w:line="276" w:lineRule="auto"/>
              <w:ind w:right="32"/>
              <w:rPr>
                <w:rFonts w:ascii="Times New Roman" w:eastAsia="Times New Roman" w:hAnsi="Times New Roman" w:cs="Times New Roman"/>
                <w:b/>
                <w:sz w:val="24"/>
                <w:szCs w:val="24"/>
              </w:rPr>
            </w:pPr>
            <w:r w:rsidRPr="00E30EAD">
              <w:rPr>
                <w:rFonts w:ascii="Times New Roman" w:eastAsia="Times New Roman" w:hAnsi="Times New Roman" w:cs="Times New Roman"/>
                <w:b/>
                <w:sz w:val="24"/>
                <w:szCs w:val="24"/>
              </w:rPr>
              <w:t>Ação</w:t>
            </w:r>
          </w:p>
        </w:tc>
        <w:tc>
          <w:tcPr>
            <w:tcW w:w="9043" w:type="dxa"/>
          </w:tcPr>
          <w:p w14:paraId="6A165489" w14:textId="4D399F29" w:rsidR="001B5499" w:rsidRPr="00E30EAD" w:rsidRDefault="001B5499" w:rsidP="00A97292">
            <w:pPr>
              <w:ind w:right="-427" w:hanging="2"/>
              <w:jc w:val="both"/>
              <w:rPr>
                <w:sz w:val="24"/>
                <w:szCs w:val="24"/>
              </w:rPr>
            </w:pPr>
            <w:r w:rsidRPr="00E30EAD">
              <w:rPr>
                <w:sz w:val="24"/>
                <w:szCs w:val="24"/>
              </w:rPr>
              <w:t>20</w:t>
            </w:r>
            <w:r w:rsidR="00D97991" w:rsidRPr="00E30EAD">
              <w:rPr>
                <w:sz w:val="24"/>
                <w:szCs w:val="24"/>
              </w:rPr>
              <w:t>95-Manutenção da saude à população</w:t>
            </w:r>
            <w:r w:rsidR="006D71F1" w:rsidRPr="00E30EAD">
              <w:rPr>
                <w:sz w:val="24"/>
                <w:szCs w:val="24"/>
              </w:rPr>
              <w:t>-ASPS</w:t>
            </w:r>
          </w:p>
        </w:tc>
      </w:tr>
      <w:tr w:rsidR="00E30EAD" w:rsidRPr="00E30EAD" w14:paraId="3F196E19" w14:textId="77777777" w:rsidTr="00A97292">
        <w:tc>
          <w:tcPr>
            <w:tcW w:w="1305" w:type="dxa"/>
          </w:tcPr>
          <w:p w14:paraId="5F7854DC" w14:textId="77777777" w:rsidR="001B5499" w:rsidRPr="00E30EAD" w:rsidRDefault="001B5499" w:rsidP="00A97292">
            <w:pPr>
              <w:spacing w:line="276" w:lineRule="auto"/>
              <w:ind w:right="32"/>
              <w:jc w:val="center"/>
              <w:rPr>
                <w:rFonts w:ascii="Times New Roman" w:eastAsia="Times New Roman" w:hAnsi="Times New Roman" w:cs="Times New Roman"/>
                <w:b/>
                <w:sz w:val="24"/>
                <w:szCs w:val="24"/>
              </w:rPr>
            </w:pPr>
            <w:r w:rsidRPr="00E30EAD">
              <w:rPr>
                <w:rFonts w:ascii="Times New Roman" w:eastAsia="Times New Roman" w:hAnsi="Times New Roman" w:cs="Times New Roman"/>
                <w:b/>
                <w:sz w:val="24"/>
                <w:szCs w:val="24"/>
              </w:rPr>
              <w:t>Elemento</w:t>
            </w:r>
          </w:p>
        </w:tc>
        <w:tc>
          <w:tcPr>
            <w:tcW w:w="9043" w:type="dxa"/>
          </w:tcPr>
          <w:p w14:paraId="265C5444" w14:textId="77777777" w:rsidR="001B5499" w:rsidRPr="00E30EAD" w:rsidRDefault="001B5499" w:rsidP="00A97292">
            <w:pPr>
              <w:ind w:right="-427" w:hanging="2"/>
              <w:jc w:val="both"/>
              <w:rPr>
                <w:sz w:val="24"/>
                <w:szCs w:val="24"/>
              </w:rPr>
            </w:pPr>
            <w:r w:rsidRPr="00E30EAD">
              <w:rPr>
                <w:sz w:val="24"/>
                <w:szCs w:val="24"/>
              </w:rPr>
              <w:t>339032- Material, bem ou serviço para distribuição gratuita</w:t>
            </w:r>
          </w:p>
        </w:tc>
      </w:tr>
    </w:tbl>
    <w:p w14:paraId="31EAA47A" w14:textId="77777777" w:rsidR="001B5499" w:rsidRPr="00132C91" w:rsidRDefault="001B5499">
      <w:pPr>
        <w:pBdr>
          <w:top w:val="nil"/>
          <w:left w:val="nil"/>
          <w:bottom w:val="nil"/>
          <w:right w:val="nil"/>
          <w:between w:val="nil"/>
        </w:pBdr>
        <w:spacing w:line="276" w:lineRule="auto"/>
        <w:ind w:left="102"/>
        <w:jc w:val="right"/>
        <w:rPr>
          <w:rFonts w:ascii="Times New Roman" w:eastAsia="Times New Roman" w:hAnsi="Times New Roman" w:cs="Times New Roman"/>
          <w:b/>
          <w:sz w:val="24"/>
          <w:szCs w:val="24"/>
        </w:rPr>
      </w:pPr>
    </w:p>
    <w:p w14:paraId="042968C7" w14:textId="0D554097" w:rsidR="00F72E61" w:rsidRPr="00132C91" w:rsidRDefault="00C22064">
      <w:pPr>
        <w:pBdr>
          <w:top w:val="nil"/>
          <w:left w:val="nil"/>
          <w:bottom w:val="nil"/>
          <w:right w:val="nil"/>
          <w:between w:val="nil"/>
        </w:pBdr>
        <w:spacing w:line="276" w:lineRule="auto"/>
        <w:ind w:left="102"/>
        <w:jc w:val="right"/>
        <w:rPr>
          <w:rFonts w:ascii="Times New Roman" w:eastAsia="Times New Roman" w:hAnsi="Times New Roman" w:cs="Times New Roman"/>
          <w:b/>
          <w:color w:val="000000"/>
          <w:sz w:val="24"/>
          <w:szCs w:val="24"/>
        </w:rPr>
      </w:pPr>
      <w:r w:rsidRPr="00132C91">
        <w:rPr>
          <w:rFonts w:ascii="Times New Roman" w:eastAsia="Times New Roman" w:hAnsi="Times New Roman" w:cs="Times New Roman"/>
          <w:b/>
          <w:sz w:val="24"/>
          <w:szCs w:val="24"/>
        </w:rPr>
        <w:t>Palmitinho</w:t>
      </w:r>
      <w:r w:rsidR="003F77F2">
        <w:rPr>
          <w:rFonts w:ascii="Times New Roman" w:eastAsia="Times New Roman" w:hAnsi="Times New Roman" w:cs="Times New Roman"/>
          <w:b/>
          <w:sz w:val="24"/>
          <w:szCs w:val="24"/>
        </w:rPr>
        <w:t>-</w:t>
      </w:r>
      <w:r w:rsidRPr="00132C91">
        <w:rPr>
          <w:rFonts w:ascii="Times New Roman" w:eastAsia="Times New Roman" w:hAnsi="Times New Roman" w:cs="Times New Roman"/>
          <w:b/>
          <w:sz w:val="24"/>
          <w:szCs w:val="24"/>
        </w:rPr>
        <w:t>RS</w:t>
      </w:r>
      <w:r w:rsidR="003F77F2">
        <w:rPr>
          <w:rFonts w:ascii="Times New Roman" w:eastAsia="Times New Roman" w:hAnsi="Times New Roman" w:cs="Times New Roman"/>
          <w:b/>
          <w:sz w:val="24"/>
          <w:szCs w:val="24"/>
        </w:rPr>
        <w:t>,</w:t>
      </w:r>
      <w:r w:rsidRPr="00132C91">
        <w:rPr>
          <w:rFonts w:ascii="Times New Roman" w:eastAsia="Times New Roman" w:hAnsi="Times New Roman" w:cs="Times New Roman"/>
          <w:b/>
          <w:sz w:val="24"/>
          <w:szCs w:val="24"/>
        </w:rPr>
        <w:t xml:space="preserve"> </w:t>
      </w:r>
      <w:r w:rsidR="004462D1" w:rsidRPr="00132C91">
        <w:rPr>
          <w:rFonts w:ascii="Times New Roman" w:eastAsia="Times New Roman" w:hAnsi="Times New Roman" w:cs="Times New Roman"/>
          <w:b/>
          <w:sz w:val="24"/>
          <w:szCs w:val="24"/>
        </w:rPr>
        <w:t>16 de outubro</w:t>
      </w:r>
      <w:r w:rsidR="00B47C47" w:rsidRPr="00132C91">
        <w:rPr>
          <w:rFonts w:ascii="Times New Roman" w:eastAsia="Times New Roman" w:hAnsi="Times New Roman" w:cs="Times New Roman"/>
          <w:b/>
          <w:sz w:val="24"/>
          <w:szCs w:val="24"/>
        </w:rPr>
        <w:t xml:space="preserve"> </w:t>
      </w:r>
      <w:r w:rsidRPr="00132C91">
        <w:rPr>
          <w:rFonts w:ascii="Times New Roman" w:eastAsia="Times New Roman" w:hAnsi="Times New Roman" w:cs="Times New Roman"/>
          <w:b/>
          <w:sz w:val="24"/>
          <w:szCs w:val="24"/>
        </w:rPr>
        <w:t>de 202</w:t>
      </w:r>
      <w:r w:rsidR="00DE2676" w:rsidRPr="00132C91">
        <w:rPr>
          <w:rFonts w:ascii="Times New Roman" w:eastAsia="Times New Roman" w:hAnsi="Times New Roman" w:cs="Times New Roman"/>
          <w:b/>
          <w:sz w:val="24"/>
          <w:szCs w:val="24"/>
        </w:rPr>
        <w:t>6</w:t>
      </w:r>
    </w:p>
    <w:p w14:paraId="43A54DEB" w14:textId="77777777" w:rsidR="003F7B3F" w:rsidRPr="00132C91" w:rsidRDefault="003F7B3F">
      <w:pPr>
        <w:pBdr>
          <w:top w:val="nil"/>
          <w:left w:val="nil"/>
          <w:bottom w:val="nil"/>
          <w:right w:val="nil"/>
          <w:between w:val="nil"/>
        </w:pBdr>
        <w:spacing w:line="276" w:lineRule="auto"/>
        <w:ind w:left="102"/>
        <w:jc w:val="center"/>
        <w:rPr>
          <w:rFonts w:ascii="Times New Roman" w:eastAsia="Times New Roman" w:hAnsi="Times New Roman" w:cs="Times New Roman"/>
          <w:b/>
          <w:color w:val="000000"/>
          <w:sz w:val="24"/>
          <w:szCs w:val="24"/>
        </w:rPr>
      </w:pPr>
    </w:p>
    <w:p w14:paraId="37AB0FFB" w14:textId="1E928614" w:rsidR="002D431F" w:rsidRDefault="002D431F">
      <w:pPr>
        <w:pBdr>
          <w:top w:val="nil"/>
          <w:left w:val="nil"/>
          <w:bottom w:val="nil"/>
          <w:right w:val="nil"/>
          <w:between w:val="nil"/>
        </w:pBdr>
        <w:spacing w:line="276" w:lineRule="auto"/>
        <w:ind w:left="102"/>
        <w:jc w:val="center"/>
        <w:rPr>
          <w:rFonts w:ascii="Times New Roman" w:eastAsia="Times New Roman" w:hAnsi="Times New Roman" w:cs="Times New Roman"/>
          <w:b/>
          <w:color w:val="000000"/>
          <w:sz w:val="24"/>
          <w:szCs w:val="24"/>
        </w:rPr>
      </w:pPr>
    </w:p>
    <w:p w14:paraId="762E6C0D" w14:textId="77777777" w:rsidR="003F77F2" w:rsidRDefault="003F77F2">
      <w:pPr>
        <w:pBdr>
          <w:top w:val="nil"/>
          <w:left w:val="nil"/>
          <w:bottom w:val="nil"/>
          <w:right w:val="nil"/>
          <w:between w:val="nil"/>
        </w:pBdr>
        <w:spacing w:line="276" w:lineRule="auto"/>
        <w:ind w:left="102"/>
        <w:jc w:val="center"/>
        <w:rPr>
          <w:rFonts w:ascii="Times New Roman" w:eastAsia="Times New Roman" w:hAnsi="Times New Roman" w:cs="Times New Roman"/>
          <w:b/>
          <w:color w:val="000000"/>
          <w:sz w:val="24"/>
          <w:szCs w:val="24"/>
        </w:rPr>
      </w:pPr>
    </w:p>
    <w:p w14:paraId="3022B106" w14:textId="4FF25422" w:rsidR="003F77F2" w:rsidRPr="00132C91" w:rsidRDefault="003F77F2">
      <w:pPr>
        <w:pBdr>
          <w:top w:val="nil"/>
          <w:left w:val="nil"/>
          <w:bottom w:val="nil"/>
          <w:right w:val="nil"/>
          <w:between w:val="nil"/>
        </w:pBdr>
        <w:spacing w:line="276" w:lineRule="auto"/>
        <w:ind w:left="102"/>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_________________________________</w:t>
      </w:r>
    </w:p>
    <w:p w14:paraId="1F70E4EC" w14:textId="77777777" w:rsidR="00B96ACA" w:rsidRPr="00132C91" w:rsidRDefault="00B96ACA">
      <w:pPr>
        <w:spacing w:line="276" w:lineRule="auto"/>
        <w:jc w:val="center"/>
        <w:rPr>
          <w:rFonts w:ascii="Times New Roman" w:eastAsia="Times New Roman" w:hAnsi="Times New Roman" w:cs="Times New Roman"/>
          <w:b/>
          <w:color w:val="000000"/>
          <w:sz w:val="24"/>
          <w:szCs w:val="24"/>
        </w:rPr>
      </w:pPr>
      <w:r w:rsidRPr="00132C91">
        <w:rPr>
          <w:rFonts w:ascii="Times New Roman" w:eastAsia="Times New Roman" w:hAnsi="Times New Roman" w:cs="Times New Roman"/>
          <w:b/>
          <w:color w:val="000000"/>
          <w:sz w:val="24"/>
          <w:szCs w:val="24"/>
        </w:rPr>
        <w:t xml:space="preserve">CÁTIA ELIZA ALBARELLO </w:t>
      </w:r>
    </w:p>
    <w:p w14:paraId="292148DB" w14:textId="60ACCEFC" w:rsidR="00F72E61" w:rsidRPr="00132C91" w:rsidRDefault="000F09BE">
      <w:pPr>
        <w:spacing w:line="276" w:lineRule="auto"/>
        <w:jc w:val="center"/>
        <w:rPr>
          <w:rFonts w:ascii="Times New Roman" w:eastAsia="Times New Roman" w:hAnsi="Times New Roman" w:cs="Times New Roman"/>
          <w:b/>
          <w:sz w:val="24"/>
          <w:szCs w:val="24"/>
        </w:rPr>
      </w:pPr>
      <w:r w:rsidRPr="00132C91">
        <w:rPr>
          <w:rFonts w:ascii="Times New Roman" w:eastAsia="Times New Roman" w:hAnsi="Times New Roman" w:cs="Times New Roman"/>
          <w:b/>
          <w:sz w:val="24"/>
          <w:szCs w:val="24"/>
        </w:rPr>
        <w:t>Secretári</w:t>
      </w:r>
      <w:r w:rsidR="003F77F2">
        <w:rPr>
          <w:rFonts w:ascii="Times New Roman" w:eastAsia="Times New Roman" w:hAnsi="Times New Roman" w:cs="Times New Roman"/>
          <w:b/>
          <w:sz w:val="24"/>
          <w:szCs w:val="24"/>
        </w:rPr>
        <w:t>a</w:t>
      </w:r>
      <w:r w:rsidRPr="00132C91">
        <w:rPr>
          <w:rFonts w:ascii="Times New Roman" w:eastAsia="Times New Roman" w:hAnsi="Times New Roman" w:cs="Times New Roman"/>
          <w:b/>
          <w:sz w:val="24"/>
          <w:szCs w:val="24"/>
        </w:rPr>
        <w:t xml:space="preserve"> Municipal de saúde </w:t>
      </w:r>
    </w:p>
    <w:p w14:paraId="7CF4BE44" w14:textId="77777777" w:rsidR="00F72E61" w:rsidRPr="00132C91" w:rsidRDefault="00F72E61">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bookmarkStart w:id="2" w:name="_heading=h.30j0zll" w:colFirst="0" w:colLast="0"/>
      <w:bookmarkEnd w:id="2"/>
    </w:p>
    <w:sectPr w:rsidR="00F72E61" w:rsidRPr="00132C91" w:rsidSect="008C7C6C">
      <w:footerReference w:type="default" r:id="rId8"/>
      <w:pgSz w:w="11910" w:h="16840"/>
      <w:pgMar w:top="1985" w:right="851" w:bottom="1701" w:left="851" w:header="0" w:footer="103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AEE77" w14:textId="77777777" w:rsidR="0040622F" w:rsidRDefault="0040622F">
      <w:r>
        <w:separator/>
      </w:r>
    </w:p>
  </w:endnote>
  <w:endnote w:type="continuationSeparator" w:id="0">
    <w:p w14:paraId="7EC1F77C" w14:textId="77777777" w:rsidR="0040622F" w:rsidRDefault="00406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E3C98" w14:textId="77777777" w:rsidR="00F72E61" w:rsidRDefault="00C22064">
    <w:pPr>
      <w:pBdr>
        <w:top w:val="nil"/>
        <w:left w:val="nil"/>
        <w:bottom w:val="nil"/>
        <w:right w:val="nil"/>
        <w:between w:val="nil"/>
      </w:pBdr>
      <w:spacing w:line="14" w:lineRule="auto"/>
      <w:rPr>
        <w:rFonts w:ascii="Arial" w:eastAsia="Arial" w:hAnsi="Arial" w:cs="Arial"/>
        <w:color w:val="000000"/>
        <w:sz w:val="20"/>
        <w:szCs w:val="20"/>
      </w:rPr>
    </w:pPr>
    <w:r>
      <w:rPr>
        <w:noProof/>
        <w:lang w:val="pt-BR"/>
      </w:rPr>
      <mc:AlternateContent>
        <mc:Choice Requires="wps">
          <w:drawing>
            <wp:anchor distT="0" distB="0" distL="0" distR="0" simplePos="0" relativeHeight="251658240" behindDoc="1" locked="0" layoutInCell="1" hidden="0" allowOverlap="1" wp14:anchorId="7BC91D64" wp14:editId="6D797318">
              <wp:simplePos x="0" y="0"/>
              <wp:positionH relativeFrom="column">
                <wp:posOffset>2844800</wp:posOffset>
              </wp:positionH>
              <wp:positionV relativeFrom="paragraph">
                <wp:posOffset>9867900</wp:posOffset>
              </wp:positionV>
              <wp:extent cx="186055" cy="201295"/>
              <wp:effectExtent l="0" t="0" r="0" b="0"/>
              <wp:wrapNone/>
              <wp:docPr id="4" name="Retângulo 4"/>
              <wp:cNvGraphicFramePr/>
              <a:graphic xmlns:a="http://schemas.openxmlformats.org/drawingml/2006/main">
                <a:graphicData uri="http://schemas.microsoft.com/office/word/2010/wordprocessingShape">
                  <wps:wsp>
                    <wps:cNvSpPr/>
                    <wps:spPr>
                      <a:xfrm>
                        <a:off x="5262498" y="3688878"/>
                        <a:ext cx="167005" cy="182245"/>
                      </a:xfrm>
                      <a:prstGeom prst="rect">
                        <a:avLst/>
                      </a:prstGeom>
                      <a:noFill/>
                      <a:ln>
                        <a:noFill/>
                      </a:ln>
                    </wps:spPr>
                    <wps:txbx>
                      <w:txbxContent>
                        <w:p w14:paraId="674163F7" w14:textId="77777777" w:rsidR="00F72E61" w:rsidRDefault="00C22064">
                          <w:pPr>
                            <w:spacing w:before="12"/>
                            <w:ind w:left="60" w:firstLine="120"/>
                            <w:textDirection w:val="btLr"/>
                          </w:pPr>
                          <w:r>
                            <w:rPr>
                              <w:rFonts w:ascii="Arial" w:eastAsia="Arial" w:hAnsi="Arial" w:cs="Arial"/>
                              <w:color w:val="000000"/>
                            </w:rPr>
                            <w:t xml:space="preserve"> PAGE 2</w:t>
                          </w:r>
                        </w:p>
                      </w:txbxContent>
                    </wps:txbx>
                    <wps:bodyPr spcFirstLastPara="1" wrap="square" lIns="0" tIns="0" rIns="0" bIns="0" anchor="t" anchorCtr="0">
                      <a:noAutofit/>
                    </wps:bodyPr>
                  </wps:wsp>
                </a:graphicData>
              </a:graphic>
            </wp:anchor>
          </w:drawing>
        </mc:Choice>
        <mc:Fallback>
          <w:pict>
            <v:rect w14:anchorId="7BC91D64" id="Retângulo 4" o:spid="_x0000_s1026" style="position:absolute;margin-left:224pt;margin-top:777pt;width:14.65pt;height:15.8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" filled="f" stroked="f">
              <v:textbox inset="0,0,0,0">
                <w:txbxContent>
                  <w:p w14:paraId="674163F7" w14:textId="77777777" w:rsidR="00F72E61" w:rsidRDefault="00C22064">
                    <w:pPr>
                      <w:spacing w:before="12"/>
                      <w:ind w:left="60" w:firstLine="120"/>
                      <w:textDirection w:val="btLr"/>
                    </w:pPr>
                    <w:r>
                      <w:rPr>
                        <w:rFonts w:ascii="Arial" w:eastAsia="Arial" w:hAnsi="Arial" w:cs="Arial"/>
                        <w:color w:val="000000"/>
                      </w:rPr>
                      <w:t xml:space="preserve"> PAGE 2</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6598C" w14:textId="77777777" w:rsidR="0040622F" w:rsidRDefault="0040622F">
      <w:r>
        <w:separator/>
      </w:r>
    </w:p>
  </w:footnote>
  <w:footnote w:type="continuationSeparator" w:id="0">
    <w:p w14:paraId="03CCA0A7" w14:textId="77777777" w:rsidR="0040622F" w:rsidRDefault="004062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750E42"/>
    <w:multiLevelType w:val="hybridMultilevel"/>
    <w:tmpl w:val="84201FCE"/>
    <w:lvl w:ilvl="0" w:tplc="6ACEE7A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43420AF3"/>
    <w:multiLevelType w:val="hybridMultilevel"/>
    <w:tmpl w:val="6B204570"/>
    <w:lvl w:ilvl="0" w:tplc="E25EF5D8">
      <w:start w:val="1"/>
      <w:numFmt w:val="bullet"/>
      <w:lvlText w:val="­"/>
      <w:lvlJc w:val="left"/>
      <w:pPr>
        <w:ind w:left="720" w:hanging="360"/>
      </w:pPr>
      <w:rPr>
        <w:rFonts w:ascii="Courier New" w:hAnsi="Courier New"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4B055442"/>
    <w:multiLevelType w:val="multilevel"/>
    <w:tmpl w:val="3E86F094"/>
    <w:lvl w:ilvl="0">
      <w:start w:val="1"/>
      <w:numFmt w:val="decimal"/>
      <w:lvlText w:val="%1."/>
      <w:lvlJc w:val="left"/>
      <w:pPr>
        <w:ind w:left="360" w:hanging="360"/>
      </w:pPr>
      <w:rPr>
        <w:b/>
      </w:rPr>
    </w:lvl>
    <w:lvl w:ilvl="1">
      <w:start w:val="1"/>
      <w:numFmt w:val="decimal"/>
      <w:lvlText w:val="%1.%2."/>
      <w:lvlJc w:val="left"/>
      <w:pPr>
        <w:ind w:left="502" w:hanging="360"/>
      </w:pPr>
      <w:rPr>
        <w:b/>
      </w:rPr>
    </w:lvl>
    <w:lvl w:ilvl="2">
      <w:start w:val="1"/>
      <w:numFmt w:val="decimal"/>
      <w:lvlText w:val="%1.%2.%3."/>
      <w:lvlJc w:val="left"/>
      <w:pPr>
        <w:ind w:left="1004" w:hanging="720"/>
      </w:pPr>
      <w:rPr>
        <w:b/>
      </w:rPr>
    </w:lvl>
    <w:lvl w:ilvl="3">
      <w:start w:val="1"/>
      <w:numFmt w:val="decimal"/>
      <w:lvlText w:val="%1.%2.%3.%4."/>
      <w:lvlJc w:val="left"/>
      <w:pPr>
        <w:ind w:left="1146" w:hanging="720"/>
      </w:pPr>
      <w:rPr>
        <w:b/>
      </w:rPr>
    </w:lvl>
    <w:lvl w:ilvl="4">
      <w:start w:val="1"/>
      <w:numFmt w:val="decimal"/>
      <w:lvlText w:val="%1.%2.%3.%4.%5."/>
      <w:lvlJc w:val="left"/>
      <w:pPr>
        <w:ind w:left="1648" w:hanging="1080"/>
      </w:pPr>
      <w:rPr>
        <w:b/>
      </w:rPr>
    </w:lvl>
    <w:lvl w:ilvl="5">
      <w:start w:val="1"/>
      <w:numFmt w:val="decimal"/>
      <w:lvlText w:val="%1.%2.%3.%4.%5.%6."/>
      <w:lvlJc w:val="left"/>
      <w:pPr>
        <w:ind w:left="1790" w:hanging="1080"/>
      </w:pPr>
      <w:rPr>
        <w:b/>
      </w:rPr>
    </w:lvl>
    <w:lvl w:ilvl="6">
      <w:start w:val="1"/>
      <w:numFmt w:val="decimal"/>
      <w:lvlText w:val="%1.%2.%3.%4.%5.%6.%7."/>
      <w:lvlJc w:val="left"/>
      <w:pPr>
        <w:ind w:left="1932" w:hanging="1080"/>
      </w:pPr>
      <w:rPr>
        <w:b/>
      </w:rPr>
    </w:lvl>
    <w:lvl w:ilvl="7">
      <w:start w:val="1"/>
      <w:numFmt w:val="decimal"/>
      <w:lvlText w:val="%1.%2.%3.%4.%5.%6.%7.%8."/>
      <w:lvlJc w:val="left"/>
      <w:pPr>
        <w:ind w:left="2434" w:hanging="1440"/>
      </w:pPr>
      <w:rPr>
        <w:b/>
      </w:rPr>
    </w:lvl>
    <w:lvl w:ilvl="8">
      <w:start w:val="1"/>
      <w:numFmt w:val="decimal"/>
      <w:lvlText w:val="%1.%2.%3.%4.%5.%6.%7.%8.%9."/>
      <w:lvlJc w:val="left"/>
      <w:pPr>
        <w:ind w:left="2576" w:hanging="1439"/>
      </w:pPr>
      <w:rPr>
        <w:b/>
      </w:rPr>
    </w:lvl>
  </w:abstractNum>
  <w:abstractNum w:abstractNumId="3" w15:restartNumberingAfterBreak="0">
    <w:nsid w:val="5BE36570"/>
    <w:multiLevelType w:val="multilevel"/>
    <w:tmpl w:val="68C8182A"/>
    <w:lvl w:ilvl="0">
      <w:start w:val="1"/>
      <w:numFmt w:val="decimal"/>
      <w:lvlText w:val="%1."/>
      <w:lvlJc w:val="left"/>
      <w:pPr>
        <w:ind w:left="269" w:hanging="269"/>
      </w:pPr>
      <w:rPr>
        <w:rFonts w:ascii="Times New Roman" w:eastAsia="Arial" w:hAnsi="Times New Roman" w:cs="Times New Roman" w:hint="default"/>
        <w:b/>
        <w:i w:val="0"/>
        <w:sz w:val="20"/>
        <w:szCs w:val="24"/>
      </w:rPr>
    </w:lvl>
    <w:lvl w:ilvl="1">
      <w:numFmt w:val="bullet"/>
      <w:lvlText w:val="•"/>
      <w:lvlJc w:val="left"/>
      <w:pPr>
        <w:ind w:left="1169" w:hanging="269"/>
      </w:pPr>
    </w:lvl>
    <w:lvl w:ilvl="2">
      <w:numFmt w:val="bullet"/>
      <w:lvlText w:val="•"/>
      <w:lvlJc w:val="left"/>
      <w:pPr>
        <w:ind w:left="2060" w:hanging="269"/>
      </w:pPr>
    </w:lvl>
    <w:lvl w:ilvl="3">
      <w:numFmt w:val="bullet"/>
      <w:lvlText w:val="•"/>
      <w:lvlJc w:val="left"/>
      <w:pPr>
        <w:ind w:left="2950" w:hanging="268"/>
      </w:pPr>
    </w:lvl>
    <w:lvl w:ilvl="4">
      <w:numFmt w:val="bullet"/>
      <w:lvlText w:val="•"/>
      <w:lvlJc w:val="left"/>
      <w:pPr>
        <w:ind w:left="3841" w:hanging="268"/>
      </w:pPr>
    </w:lvl>
    <w:lvl w:ilvl="5">
      <w:numFmt w:val="bullet"/>
      <w:lvlText w:val="•"/>
      <w:lvlJc w:val="left"/>
      <w:pPr>
        <w:ind w:left="4732" w:hanging="269"/>
      </w:pPr>
    </w:lvl>
    <w:lvl w:ilvl="6">
      <w:numFmt w:val="bullet"/>
      <w:lvlText w:val="•"/>
      <w:lvlJc w:val="left"/>
      <w:pPr>
        <w:ind w:left="5622" w:hanging="268"/>
      </w:pPr>
    </w:lvl>
    <w:lvl w:ilvl="7">
      <w:numFmt w:val="bullet"/>
      <w:lvlText w:val="•"/>
      <w:lvlJc w:val="left"/>
      <w:pPr>
        <w:ind w:left="6513" w:hanging="269"/>
      </w:pPr>
    </w:lvl>
    <w:lvl w:ilvl="8">
      <w:numFmt w:val="bullet"/>
      <w:lvlText w:val="•"/>
      <w:lvlJc w:val="left"/>
      <w:pPr>
        <w:ind w:left="7404" w:hanging="269"/>
      </w:pPr>
    </w:lvl>
  </w:abstractNum>
  <w:abstractNum w:abstractNumId="4" w15:restartNumberingAfterBreak="0">
    <w:nsid w:val="750B76A0"/>
    <w:multiLevelType w:val="hybridMultilevel"/>
    <w:tmpl w:val="53E4C19E"/>
    <w:lvl w:ilvl="0" w:tplc="E25EF5D8">
      <w:start w:val="1"/>
      <w:numFmt w:val="bullet"/>
      <w:lvlText w:val="­"/>
      <w:lvlJc w:val="left"/>
      <w:pPr>
        <w:ind w:left="720" w:hanging="360"/>
      </w:pPr>
      <w:rPr>
        <w:rFonts w:ascii="Courier New" w:hAnsi="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F72E61"/>
    <w:rsid w:val="00022C9E"/>
    <w:rsid w:val="00035CD8"/>
    <w:rsid w:val="00073FDE"/>
    <w:rsid w:val="00075880"/>
    <w:rsid w:val="000F09BE"/>
    <w:rsid w:val="00104AE3"/>
    <w:rsid w:val="00105851"/>
    <w:rsid w:val="00120799"/>
    <w:rsid w:val="00121748"/>
    <w:rsid w:val="00130F1C"/>
    <w:rsid w:val="00132C91"/>
    <w:rsid w:val="001722DF"/>
    <w:rsid w:val="00193724"/>
    <w:rsid w:val="001A725C"/>
    <w:rsid w:val="001B5499"/>
    <w:rsid w:val="001C34F6"/>
    <w:rsid w:val="0020502C"/>
    <w:rsid w:val="002C31FB"/>
    <w:rsid w:val="002D431F"/>
    <w:rsid w:val="003114F6"/>
    <w:rsid w:val="0033607C"/>
    <w:rsid w:val="00395419"/>
    <w:rsid w:val="003A0EBF"/>
    <w:rsid w:val="003A47DC"/>
    <w:rsid w:val="003B467E"/>
    <w:rsid w:val="003B5D33"/>
    <w:rsid w:val="003B7F96"/>
    <w:rsid w:val="003F77F2"/>
    <w:rsid w:val="003F7B3F"/>
    <w:rsid w:val="0040622F"/>
    <w:rsid w:val="0041255B"/>
    <w:rsid w:val="004462D1"/>
    <w:rsid w:val="00476400"/>
    <w:rsid w:val="00476758"/>
    <w:rsid w:val="005C01A6"/>
    <w:rsid w:val="00630816"/>
    <w:rsid w:val="00641230"/>
    <w:rsid w:val="0065414F"/>
    <w:rsid w:val="006C4942"/>
    <w:rsid w:val="006D71F1"/>
    <w:rsid w:val="00737BE0"/>
    <w:rsid w:val="007A412A"/>
    <w:rsid w:val="007B0A44"/>
    <w:rsid w:val="007E7E8B"/>
    <w:rsid w:val="008030BF"/>
    <w:rsid w:val="00821D1F"/>
    <w:rsid w:val="00870962"/>
    <w:rsid w:val="0087420B"/>
    <w:rsid w:val="008A49D9"/>
    <w:rsid w:val="008C603F"/>
    <w:rsid w:val="008C7C6C"/>
    <w:rsid w:val="008E27FC"/>
    <w:rsid w:val="00947984"/>
    <w:rsid w:val="00951185"/>
    <w:rsid w:val="0095416F"/>
    <w:rsid w:val="00986025"/>
    <w:rsid w:val="009971F5"/>
    <w:rsid w:val="009A2868"/>
    <w:rsid w:val="009A654B"/>
    <w:rsid w:val="009B6AFC"/>
    <w:rsid w:val="009C2E78"/>
    <w:rsid w:val="009F0DF0"/>
    <w:rsid w:val="00A210DD"/>
    <w:rsid w:val="00A416A5"/>
    <w:rsid w:val="00A4764E"/>
    <w:rsid w:val="00A516DB"/>
    <w:rsid w:val="00A7035E"/>
    <w:rsid w:val="00A802C2"/>
    <w:rsid w:val="00AD3C0B"/>
    <w:rsid w:val="00AE2F6D"/>
    <w:rsid w:val="00AF4237"/>
    <w:rsid w:val="00B14C9F"/>
    <w:rsid w:val="00B35C95"/>
    <w:rsid w:val="00B47C47"/>
    <w:rsid w:val="00B73EFE"/>
    <w:rsid w:val="00B96ACA"/>
    <w:rsid w:val="00BB24C2"/>
    <w:rsid w:val="00BF4F13"/>
    <w:rsid w:val="00C00FC3"/>
    <w:rsid w:val="00C22064"/>
    <w:rsid w:val="00C6655D"/>
    <w:rsid w:val="00C91B29"/>
    <w:rsid w:val="00CD6DA9"/>
    <w:rsid w:val="00CF3243"/>
    <w:rsid w:val="00D15936"/>
    <w:rsid w:val="00D36159"/>
    <w:rsid w:val="00D97991"/>
    <w:rsid w:val="00DE2676"/>
    <w:rsid w:val="00E17A77"/>
    <w:rsid w:val="00E30EAD"/>
    <w:rsid w:val="00E46A7A"/>
    <w:rsid w:val="00E97BF5"/>
    <w:rsid w:val="00ED1633"/>
    <w:rsid w:val="00ED454C"/>
    <w:rsid w:val="00EF06C1"/>
    <w:rsid w:val="00EF2CDA"/>
    <w:rsid w:val="00F123EF"/>
    <w:rsid w:val="00F34409"/>
    <w:rsid w:val="00F64C79"/>
    <w:rsid w:val="00F72E61"/>
    <w:rsid w:val="00FB127F"/>
    <w:rsid w:val="00FB7A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55080"/>
  <w15:docId w15:val="{FFEECA8B-2010-4FB5-A7D2-382C7D7FC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Ttulo1">
    <w:name w:val="heading 1"/>
    <w:basedOn w:val="Normal"/>
    <w:uiPriority w:val="9"/>
    <w:qFormat/>
    <w:pPr>
      <w:ind w:left="368" w:hanging="266"/>
      <w:outlineLvl w:val="0"/>
    </w:pPr>
    <w:rPr>
      <w:rFonts w:ascii="Arial" w:eastAsia="Arial" w:hAnsi="Arial" w:cs="Arial"/>
      <w:b/>
      <w:bCs/>
      <w:sz w:val="24"/>
      <w:szCs w:val="24"/>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34"/>
    <w:qFormat/>
    <w:pPr>
      <w:ind w:left="368" w:hanging="266"/>
    </w:pPr>
    <w:rPr>
      <w:rFonts w:ascii="Arial" w:eastAsia="Arial" w:hAnsi="Arial" w:cs="Arial"/>
    </w:rPr>
  </w:style>
  <w:style w:type="paragraph" w:customStyle="1" w:styleId="TableParagraph">
    <w:name w:val="Table Paragraph"/>
    <w:basedOn w:val="Normal"/>
    <w:uiPriority w:val="1"/>
    <w:qFormat/>
  </w:style>
  <w:style w:type="paragraph" w:styleId="Textodenotaderodap">
    <w:name w:val="footnote text"/>
    <w:basedOn w:val="Normal"/>
    <w:link w:val="TextodenotaderodapChar"/>
    <w:uiPriority w:val="99"/>
    <w:semiHidden/>
    <w:unhideWhenUsed/>
    <w:rsid w:val="00581802"/>
    <w:rPr>
      <w:sz w:val="20"/>
      <w:szCs w:val="20"/>
    </w:rPr>
  </w:style>
  <w:style w:type="character" w:customStyle="1" w:styleId="TextodenotaderodapChar">
    <w:name w:val="Texto de nota de rodapé Char"/>
    <w:basedOn w:val="Fontepargpadro"/>
    <w:link w:val="Textodenotaderodap"/>
    <w:uiPriority w:val="99"/>
    <w:semiHidden/>
    <w:rsid w:val="00581802"/>
    <w:rPr>
      <w:rFonts w:ascii="Arial MT" w:eastAsia="Arial MT" w:hAnsi="Arial MT" w:cs="Arial MT"/>
      <w:sz w:val="20"/>
      <w:szCs w:val="20"/>
      <w:lang w:val="pt-PT"/>
    </w:rPr>
  </w:style>
  <w:style w:type="character" w:styleId="Refdenotaderodap">
    <w:name w:val="footnote reference"/>
    <w:basedOn w:val="Fontepargpadro"/>
    <w:uiPriority w:val="99"/>
    <w:semiHidden/>
    <w:unhideWhenUsed/>
    <w:rsid w:val="00581802"/>
    <w:rPr>
      <w:vertAlign w:val="superscript"/>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styleId="Tabelacomgrade">
    <w:name w:val="Table Grid"/>
    <w:basedOn w:val="Tabelanormal"/>
    <w:rsid w:val="001160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paragraph" w:customStyle="1" w:styleId="Normal1">
    <w:name w:val="Normal1"/>
    <w:rsid w:val="00A416A5"/>
    <w:pPr>
      <w:widowControl/>
    </w:pPr>
    <w:rPr>
      <w:rFonts w:ascii="Times New Roman" w:eastAsia="Times New Roman" w:hAnsi="Times New Roman" w:cs="Times New Roman"/>
      <w:sz w:val="24"/>
      <w:szCs w:val="24"/>
      <w:lang w:val="pt-BR"/>
    </w:rPr>
  </w:style>
  <w:style w:type="paragraph" w:styleId="Textodebalo">
    <w:name w:val="Balloon Text"/>
    <w:basedOn w:val="Normal"/>
    <w:link w:val="TextodebaloChar"/>
    <w:uiPriority w:val="99"/>
    <w:semiHidden/>
    <w:unhideWhenUsed/>
    <w:rsid w:val="00CF3243"/>
    <w:rPr>
      <w:rFonts w:ascii="Segoe UI" w:hAnsi="Segoe UI" w:cs="Segoe UI"/>
      <w:sz w:val="18"/>
      <w:szCs w:val="18"/>
    </w:rPr>
  </w:style>
  <w:style w:type="character" w:customStyle="1" w:styleId="TextodebaloChar">
    <w:name w:val="Texto de balão Char"/>
    <w:basedOn w:val="Fontepargpadro"/>
    <w:link w:val="Textodebalo"/>
    <w:uiPriority w:val="99"/>
    <w:semiHidden/>
    <w:rsid w:val="00CF3243"/>
    <w:rPr>
      <w:rFonts w:ascii="Segoe UI" w:eastAsia="Arial MT"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3872167">
      <w:bodyDiv w:val="1"/>
      <w:marLeft w:val="0"/>
      <w:marRight w:val="0"/>
      <w:marTop w:val="0"/>
      <w:marBottom w:val="0"/>
      <w:divBdr>
        <w:top w:val="none" w:sz="0" w:space="0" w:color="auto"/>
        <w:left w:val="none" w:sz="0" w:space="0" w:color="auto"/>
        <w:bottom w:val="none" w:sz="0" w:space="0" w:color="auto"/>
        <w:right w:val="none" w:sz="0" w:space="0" w:color="auto"/>
      </w:divBdr>
    </w:div>
    <w:div w:id="1330133468">
      <w:bodyDiv w:val="1"/>
      <w:marLeft w:val="0"/>
      <w:marRight w:val="0"/>
      <w:marTop w:val="0"/>
      <w:marBottom w:val="0"/>
      <w:divBdr>
        <w:top w:val="none" w:sz="0" w:space="0" w:color="auto"/>
        <w:left w:val="none" w:sz="0" w:space="0" w:color="auto"/>
        <w:bottom w:val="none" w:sz="0" w:space="0" w:color="auto"/>
        <w:right w:val="none" w:sz="0" w:space="0" w:color="auto"/>
      </w:divBdr>
    </w:div>
    <w:div w:id="14165909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RJWUs0M31txIwcXW2X0gyWTspg==">CgMxLjAyCGguZ2pkZ3hzMg5oLjczeTN6amg3bnRuNTIJaC4zMGowemxsOAByITF1bjVCNlVvT0xvVERibW4xcHVEbUU2SUttdTZNWFRuMA==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8</Pages>
  <Words>2353</Words>
  <Characters>12709</Characters>
  <Application>Microsoft Office Word</Application>
  <DocSecurity>0</DocSecurity>
  <Lines>105</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Bello</dc:creator>
  <cp:lastModifiedBy>Saude Compras</cp:lastModifiedBy>
  <cp:revision>62</cp:revision>
  <cp:lastPrinted>2025-02-25T17:25:00Z</cp:lastPrinted>
  <dcterms:created xsi:type="dcterms:W3CDTF">2025-02-07T14:16:00Z</dcterms:created>
  <dcterms:modified xsi:type="dcterms:W3CDTF">2026-10-21T19:17:00Z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2022-10-19T00:00:00Z</vt:lpwstr>
  </property>
  <property fmtid="{D5CDD505-2E9C-101B-9397-08002B2CF9AE}" pid="3" name="Creator">
    <vt:lpwstr>Microsoft® Word para Microsoft 365</vt:lpwstr>
  </property>
  <property fmtid="{D5CDD505-2E9C-101B-9397-08002B2CF9AE}" pid="4" name="LastSaved">
    <vt:lpwstr>2024-01-03T00:00:00Z</vt:lpwstr>
  </property>
  <property fmtid="{D5CDD505-2E9C-101B-9397-08002B2CF9AE}" pid="5" name="Producer">
    <vt:lpwstr>Microsoft® Word para Microsoft 365</vt:lpwstr>
  </property>
</Properties>
</file>