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96C" w:rsidRDefault="0028596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491" w:type="dxa"/>
        <w:tblInd w:w="-998" w:type="dxa"/>
        <w:tblLayout w:type="fixed"/>
        <w:tblLook w:val="0400"/>
      </w:tblPr>
      <w:tblGrid>
        <w:gridCol w:w="7265"/>
        <w:gridCol w:w="3226"/>
      </w:tblGrid>
      <w:tr w:rsidR="0028596C" w:rsidTr="00E10EE8">
        <w:trPr>
          <w:trHeight w:val="772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INFORMAÇÕES DO PROJETO</w:t>
            </w:r>
          </w:p>
          <w:p w:rsidR="0028596C" w:rsidRDefault="002859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96C" w:rsidTr="00E10EE8">
        <w:trPr>
          <w:trHeight w:val="572"/>
        </w:trPr>
        <w:tc>
          <w:tcPr>
            <w:tcW w:w="7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Pr="00D0787A" w:rsidRDefault="00E10EE8" w:rsidP="00D07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Tema:</w:t>
            </w:r>
            <w:proofErr w:type="gramEnd"/>
            <w:r w:rsidR="00D078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Promoção </w:t>
            </w:r>
            <w:r w:rsidR="00DF677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</w:t>
            </w:r>
            <w:r w:rsidR="00D078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desenvolvimento do Serviço de Acolhimento em Família Acolhedora de Santo Âng</w:t>
            </w:r>
            <w:r w:rsidR="00CA27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elo em prol dos atendimentos de </w:t>
            </w:r>
            <w:r w:rsidR="00D078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crianças e adolescentes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Título:</w:t>
            </w:r>
            <w:proofErr w:type="gramEnd"/>
            <w:r w:rsidR="00D0787A" w:rsidRPr="00D07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Desenvolver </w:t>
            </w:r>
            <w:r w:rsidR="00DF67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e promover </w:t>
            </w:r>
            <w:r w:rsidR="00D0787A" w:rsidRPr="00D07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para</w:t>
            </w:r>
            <w:r w:rsidR="00D07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beneficiar e</w:t>
            </w:r>
            <w:r w:rsidR="00D0787A" w:rsidRPr="00D07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melhor atender</w:t>
            </w:r>
          </w:p>
        </w:tc>
      </w:tr>
      <w:tr w:rsidR="0028596C" w:rsidTr="00E10EE8">
        <w:trPr>
          <w:trHeight w:val="556"/>
        </w:trPr>
        <w:tc>
          <w:tcPr>
            <w:tcW w:w="7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 w:rsidP="00D07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Duração (meses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):</w:t>
            </w:r>
            <w:proofErr w:type="gramEnd"/>
            <w:r w:rsidR="00D0787A" w:rsidRPr="00D078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 meses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Número de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participantes:</w:t>
            </w:r>
            <w:proofErr w:type="gramEnd"/>
            <w:r w:rsidR="00D0787A" w:rsidRPr="00D07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Aproximadamente 500</w:t>
            </w:r>
          </w:p>
        </w:tc>
      </w:tr>
      <w:tr w:rsidR="0028596C" w:rsidTr="00E10EE8">
        <w:trPr>
          <w:trHeight w:val="556"/>
        </w:trPr>
        <w:tc>
          <w:tcPr>
            <w:tcW w:w="7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Abrangência: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Municipal</w:t>
            </w:r>
          </w:p>
          <w:p w:rsidR="0028596C" w:rsidRDefault="0028596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UF: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RS</w:t>
            </w:r>
          </w:p>
        </w:tc>
      </w:tr>
      <w:tr w:rsidR="0028596C" w:rsidTr="00E10EE8">
        <w:trPr>
          <w:trHeight w:val="587"/>
        </w:trPr>
        <w:tc>
          <w:tcPr>
            <w:tcW w:w="7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Município: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Santo Ângelo</w:t>
            </w:r>
          </w:p>
          <w:p w:rsidR="0028596C" w:rsidRDefault="0028596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787A" w:rsidRDefault="00AC400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Valor total do Projeto:</w:t>
            </w:r>
          </w:p>
          <w:p w:rsidR="0028596C" w:rsidRPr="00D0787A" w:rsidRDefault="00D0787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7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R$ 17.000,00</w:t>
            </w:r>
          </w:p>
        </w:tc>
      </w:tr>
    </w:tbl>
    <w:p w:rsidR="0028596C" w:rsidRDefault="00AC400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PLANO DE TRABALHO</w:t>
      </w:r>
    </w:p>
    <w:p w:rsidR="0028596C" w:rsidRDefault="0028596C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10491" w:type="dxa"/>
        <w:tblInd w:w="-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358"/>
        <w:gridCol w:w="2439"/>
        <w:gridCol w:w="2694"/>
      </w:tblGrid>
      <w:tr w:rsidR="0028596C">
        <w:trPr>
          <w:trHeight w:val="769"/>
        </w:trPr>
        <w:tc>
          <w:tcPr>
            <w:tcW w:w="10491" w:type="dxa"/>
            <w:gridSpan w:val="3"/>
            <w:shd w:val="clear" w:color="auto" w:fill="B7DDE8"/>
          </w:tcPr>
          <w:p w:rsidR="0028596C" w:rsidRDefault="00AC40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INFORMAÇÕES DO PROPONENTE</w:t>
            </w:r>
          </w:p>
          <w:p w:rsidR="0028596C" w:rsidRDefault="0028596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596C">
        <w:tc>
          <w:tcPr>
            <w:tcW w:w="5358" w:type="dxa"/>
          </w:tcPr>
          <w:p w:rsidR="0028596C" w:rsidRDefault="00D078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Ó</w:t>
            </w:r>
            <w:r w:rsidR="00AC40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rgão/</w:t>
            </w:r>
            <w:proofErr w:type="gramStart"/>
            <w:r w:rsidR="00AC40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Entidade:</w:t>
            </w:r>
            <w:proofErr w:type="gramEnd"/>
            <w:r w:rsidRPr="00D07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Serviço de Acolhimento em Família Acolhedora de Santo Ângelo</w:t>
            </w:r>
          </w:p>
          <w:p w:rsidR="0028596C" w:rsidRDefault="002859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  <w:gridSpan w:val="2"/>
          </w:tcPr>
          <w:p w:rsidR="0028596C" w:rsidRDefault="00AC40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CNPJ:</w:t>
            </w:r>
            <w:proofErr w:type="gramEnd"/>
            <w:r w:rsidR="00D0787A" w:rsidRPr="00D078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87.613.071/0001-48</w:t>
            </w:r>
          </w:p>
        </w:tc>
      </w:tr>
      <w:tr w:rsidR="0028596C">
        <w:tc>
          <w:tcPr>
            <w:tcW w:w="5358" w:type="dxa"/>
          </w:tcPr>
          <w:p w:rsidR="0028596C" w:rsidRPr="00FE7CD2" w:rsidRDefault="00AC400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Endereço:</w:t>
            </w:r>
            <w:proofErr w:type="gramEnd"/>
            <w:r w:rsidR="00D0787A" w:rsidRPr="00FE7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Av. Venâncio Aires, esquina com a Av. Salgado Filho, s/nº, Bairro Centro Norte</w:t>
            </w:r>
          </w:p>
          <w:p w:rsidR="00D0787A" w:rsidRDefault="00D0787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  <w:gridSpan w:val="2"/>
          </w:tcPr>
          <w:p w:rsidR="0028596C" w:rsidRDefault="00AC40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Telefone:</w:t>
            </w:r>
            <w:proofErr w:type="gramEnd"/>
            <w:r w:rsidR="00D0787A" w:rsidRPr="00FE7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(55) 3312-0131</w:t>
            </w:r>
          </w:p>
        </w:tc>
      </w:tr>
      <w:tr w:rsidR="0028596C">
        <w:tc>
          <w:tcPr>
            <w:tcW w:w="5358" w:type="dxa"/>
          </w:tcPr>
          <w:p w:rsidR="0028596C" w:rsidRDefault="00AC40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proofErr w:type="gramEnd"/>
            <w:r w:rsidR="00FE7CD2" w:rsidRPr="00FE7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familia.acolhedora@santoangelors.com</w:t>
            </w:r>
          </w:p>
        </w:tc>
        <w:tc>
          <w:tcPr>
            <w:tcW w:w="5133" w:type="dxa"/>
            <w:gridSpan w:val="2"/>
          </w:tcPr>
          <w:p w:rsidR="0028596C" w:rsidRDefault="00AC40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Representante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legal:</w:t>
            </w:r>
            <w:proofErr w:type="gramEnd"/>
            <w:r w:rsidR="00FE7CD2" w:rsidRPr="005735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Ana Laura Weber</w:t>
            </w:r>
          </w:p>
          <w:p w:rsidR="0028596C" w:rsidRDefault="002859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96C">
        <w:trPr>
          <w:trHeight w:val="563"/>
        </w:trPr>
        <w:tc>
          <w:tcPr>
            <w:tcW w:w="5358" w:type="dxa"/>
          </w:tcPr>
          <w:p w:rsidR="0028596C" w:rsidRDefault="00AC40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Conta:</w:t>
            </w:r>
          </w:p>
        </w:tc>
        <w:tc>
          <w:tcPr>
            <w:tcW w:w="2439" w:type="dxa"/>
          </w:tcPr>
          <w:p w:rsidR="0028596C" w:rsidRDefault="00AC40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Banco:</w:t>
            </w:r>
          </w:p>
        </w:tc>
        <w:tc>
          <w:tcPr>
            <w:tcW w:w="2694" w:type="dxa"/>
          </w:tcPr>
          <w:p w:rsidR="0028596C" w:rsidRDefault="00AC40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Agência:</w:t>
            </w:r>
          </w:p>
        </w:tc>
      </w:tr>
    </w:tbl>
    <w:p w:rsidR="0028596C" w:rsidRDefault="0028596C">
      <w:pPr>
        <w:rPr>
          <w:rFonts w:ascii="Times New Roman" w:eastAsia="Times New Roman" w:hAnsi="Times New Roman" w:cs="Times New Roman"/>
        </w:rPr>
      </w:pPr>
    </w:p>
    <w:p w:rsidR="0028596C" w:rsidRDefault="0028596C">
      <w:pPr>
        <w:rPr>
          <w:rFonts w:ascii="Times New Roman" w:eastAsia="Times New Roman" w:hAnsi="Times New Roman" w:cs="Times New Roman"/>
        </w:rPr>
      </w:pPr>
    </w:p>
    <w:tbl>
      <w:tblPr>
        <w:tblStyle w:val="a1"/>
        <w:tblW w:w="10491" w:type="dxa"/>
        <w:tblInd w:w="-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0491"/>
      </w:tblGrid>
      <w:tr w:rsidR="0028596C">
        <w:tc>
          <w:tcPr>
            <w:tcW w:w="10491" w:type="dxa"/>
            <w:shd w:val="clear" w:color="auto" w:fill="B7DDE8"/>
          </w:tcPr>
          <w:p w:rsidR="0028596C" w:rsidRPr="00C702DD" w:rsidRDefault="00AC4007" w:rsidP="00C70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APRESENTAÇÃO INSTITUCIONAL</w:t>
            </w:r>
          </w:p>
        </w:tc>
      </w:tr>
      <w:tr w:rsidR="0028596C">
        <w:trPr>
          <w:trHeight w:val="70"/>
        </w:trPr>
        <w:tc>
          <w:tcPr>
            <w:tcW w:w="10491" w:type="dxa"/>
          </w:tcPr>
          <w:p w:rsidR="0028596C" w:rsidRDefault="0028596C">
            <w:pPr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2FDE" w:rsidRPr="00AD1617" w:rsidRDefault="00273ED7" w:rsidP="005E3A21">
            <w:pPr>
              <w:spacing w:line="360" w:lineRule="auto"/>
              <w:ind w:left="29" w:firstLine="709"/>
              <w:jc w:val="both"/>
            </w:pPr>
            <w:r>
              <w:t>O Serviço de Acolhimento em Família Acolhedora (SFA) r</w:t>
            </w:r>
            <w:r w:rsidR="007D2FDE" w:rsidRPr="00AD1617">
              <w:t xml:space="preserve">efere-se a um serviço que oferece uma modalidade de acolhimento a crianças e adolescentes afastados de suas famílias por medida de proteção, em residência de famílias acolhedoras. </w:t>
            </w:r>
          </w:p>
          <w:p w:rsidR="007D2FDE" w:rsidRPr="00AD1617" w:rsidRDefault="00273ED7" w:rsidP="005E3A21">
            <w:pPr>
              <w:spacing w:line="360" w:lineRule="auto"/>
              <w:ind w:firstLine="738"/>
              <w:jc w:val="both"/>
            </w:pPr>
            <w:r>
              <w:t>Esse</w:t>
            </w:r>
            <w:r w:rsidR="007D2FDE" w:rsidRPr="00AD1617">
              <w:t xml:space="preserve"> serviço é responsável por selecionar, capacitar e cadastrar famílias interessadas em participar do acolhimento, bem como habilitá-las e proceder ao </w:t>
            </w:r>
            <w:r>
              <w:t xml:space="preserve">seu </w:t>
            </w:r>
            <w:r w:rsidR="007D2FDE" w:rsidRPr="00AD1617">
              <w:t>acompanhamento. O referido acompanhamento se estende a crianças e/ou adolescentes acolhidos e suas famílias de origem, exte</w:t>
            </w:r>
            <w:r>
              <w:t xml:space="preserve">nsas </w:t>
            </w:r>
            <w:r w:rsidR="007D2FDE" w:rsidRPr="00AD1617">
              <w:t>e/ou ampliadas</w:t>
            </w:r>
            <w:r>
              <w:t xml:space="preserve"> (</w:t>
            </w:r>
            <w:r w:rsidR="007D2FDE" w:rsidRPr="00AD1617">
              <w:t xml:space="preserve">família extensa ou ampliada </w:t>
            </w:r>
            <w:r>
              <w:t xml:space="preserve">é </w:t>
            </w:r>
            <w:r w:rsidR="007D2FDE" w:rsidRPr="00AD1617">
              <w:t xml:space="preserve">aquela que se estende para além da unidade pais e filhos ou da unidade do casal, formada por </w:t>
            </w:r>
            <w:r w:rsidR="007D2FDE" w:rsidRPr="00AD1617">
              <w:lastRenderedPageBreak/>
              <w:t xml:space="preserve">parentes próximos com os quais a criança ou </w:t>
            </w:r>
            <w:r w:rsidR="00D0671F">
              <w:t xml:space="preserve">o </w:t>
            </w:r>
            <w:r w:rsidR="007D2FDE" w:rsidRPr="00AD1617">
              <w:t>adolescente convive e mantém vínculos</w:t>
            </w:r>
            <w:r>
              <w:t>, conforme disposto no art. 25 do Estatuto da Criança e do Adolescente)</w:t>
            </w:r>
            <w:r w:rsidR="007D2FDE" w:rsidRPr="00AD1617">
              <w:t>. Para além do grau de parentesco</w:t>
            </w:r>
            <w:r>
              <w:t>,</w:t>
            </w:r>
            <w:r w:rsidR="007D2FDE" w:rsidRPr="00AD1617">
              <w:t xml:space="preserve"> é imprescindível considerar a relação de afinidade ou afetividade estabelecida entre a criança e</w:t>
            </w:r>
            <w:r>
              <w:t>/</w:t>
            </w:r>
            <w:r w:rsidR="007D2FDE" w:rsidRPr="00AD1617">
              <w:t xml:space="preserve">ou o adolescente e sua família extensa e/ou ampliada. </w:t>
            </w:r>
          </w:p>
          <w:p w:rsidR="007D2FDE" w:rsidRPr="00273ED7" w:rsidRDefault="007D2FDE" w:rsidP="005E3A21">
            <w:pPr>
              <w:spacing w:line="360" w:lineRule="auto"/>
              <w:ind w:firstLine="738"/>
              <w:jc w:val="both"/>
            </w:pPr>
            <w:r w:rsidRPr="00AD1617">
              <w:t>A partir da aprovação da Política Nacional de Assistência Social (PNAS/2004), o acolhimento familiar, assumido como uma política pública, passa a ser regulamentado para a sua implementaçã</w:t>
            </w:r>
            <w:r>
              <w:t>o em todo o território nacional, com acréscimo</w:t>
            </w:r>
            <w:r w:rsidR="00273ED7">
              <w:t xml:space="preserve">, em 2009, de </w:t>
            </w:r>
            <w:r w:rsidRPr="00AD1617">
              <w:rPr>
                <w:bCs/>
              </w:rPr>
              <w:t xml:space="preserve">alterações significativas </w:t>
            </w:r>
            <w:proofErr w:type="gramStart"/>
            <w:r w:rsidR="00273ED7">
              <w:rPr>
                <w:bCs/>
              </w:rPr>
              <w:t>no</w:t>
            </w:r>
            <w:r w:rsidRPr="00AD1617">
              <w:rPr>
                <w:bCs/>
              </w:rPr>
              <w:t xml:space="preserve"> ECA</w:t>
            </w:r>
            <w:proofErr w:type="gramEnd"/>
            <w:r w:rsidRPr="00AD1617">
              <w:rPr>
                <w:bCs/>
              </w:rPr>
              <w:t xml:space="preserve"> que ampliam e reforçam os dispositivos legais, sobretudo quanto aos procedimentos que possam impactar na </w:t>
            </w:r>
            <w:proofErr w:type="spellStart"/>
            <w:r w:rsidRPr="00AD1617">
              <w:rPr>
                <w:bCs/>
              </w:rPr>
              <w:t>provisoriedade</w:t>
            </w:r>
            <w:proofErr w:type="spellEnd"/>
            <w:r w:rsidRPr="00AD1617">
              <w:rPr>
                <w:bCs/>
              </w:rPr>
              <w:t xml:space="preserve"> e, </w:t>
            </w:r>
            <w:proofErr w:type="spellStart"/>
            <w:r w:rsidRPr="00AD1617">
              <w:rPr>
                <w:bCs/>
              </w:rPr>
              <w:t>consequentemente</w:t>
            </w:r>
            <w:proofErr w:type="spellEnd"/>
            <w:r w:rsidRPr="00AD1617">
              <w:rPr>
                <w:bCs/>
              </w:rPr>
              <w:t>, no restabelecimento do convívio familiar, ainda que seja em família substituta. Dentre as alterações, inclui-se</w:t>
            </w:r>
            <w:r w:rsidR="00D0671F">
              <w:rPr>
                <w:bCs/>
              </w:rPr>
              <w:t>,</w:t>
            </w:r>
            <w:r w:rsidRPr="00AD1617">
              <w:rPr>
                <w:bCs/>
              </w:rPr>
              <w:t xml:space="preserve"> no art. 101 </w:t>
            </w:r>
            <w:proofErr w:type="gramStart"/>
            <w:r w:rsidRPr="00AD1617">
              <w:rPr>
                <w:bCs/>
              </w:rPr>
              <w:t>do ECA</w:t>
            </w:r>
            <w:proofErr w:type="gramEnd"/>
            <w:r w:rsidR="00D0671F">
              <w:rPr>
                <w:bCs/>
              </w:rPr>
              <w:t>,</w:t>
            </w:r>
            <w:r w:rsidRPr="00AD1617">
              <w:rPr>
                <w:bCs/>
              </w:rPr>
              <w:t xml:space="preserve"> a Medida </w:t>
            </w:r>
            <w:proofErr w:type="spellStart"/>
            <w:r w:rsidRPr="00AD1617">
              <w:rPr>
                <w:bCs/>
              </w:rPr>
              <w:t>Protetiva</w:t>
            </w:r>
            <w:proofErr w:type="spellEnd"/>
            <w:r w:rsidRPr="00AD1617">
              <w:rPr>
                <w:bCs/>
              </w:rPr>
              <w:t xml:space="preserve"> de Acolhimento Familiar. </w:t>
            </w:r>
          </w:p>
          <w:p w:rsidR="007D2FDE" w:rsidRPr="00AD1617" w:rsidRDefault="00273ED7" w:rsidP="005E3A21">
            <w:pPr>
              <w:spacing w:line="360" w:lineRule="auto"/>
              <w:ind w:firstLine="738"/>
              <w:jc w:val="both"/>
            </w:pPr>
            <w:r>
              <w:rPr>
                <w:bCs/>
              </w:rPr>
              <w:t xml:space="preserve">O </w:t>
            </w:r>
            <w:r w:rsidR="007D2FDE" w:rsidRPr="00AD1617">
              <w:rPr>
                <w:bCs/>
              </w:rPr>
              <w:t>preceito legal</w:t>
            </w:r>
            <w:r>
              <w:rPr>
                <w:bCs/>
              </w:rPr>
              <w:t xml:space="preserve"> acima mencionado</w:t>
            </w:r>
            <w:r w:rsidR="007D2FDE" w:rsidRPr="00AD1617">
              <w:rPr>
                <w:bCs/>
              </w:rPr>
              <w:t xml:space="preserve"> vem colocar a primazia do </w:t>
            </w:r>
            <w:r w:rsidR="00140A05">
              <w:rPr>
                <w:bCs/>
              </w:rPr>
              <w:t>a</w:t>
            </w:r>
            <w:r w:rsidR="007D2FDE" w:rsidRPr="00AD1617">
              <w:rPr>
                <w:bCs/>
              </w:rPr>
              <w:t xml:space="preserve">colhimento </w:t>
            </w:r>
            <w:r w:rsidR="00140A05">
              <w:rPr>
                <w:bCs/>
              </w:rPr>
              <w:t>f</w:t>
            </w:r>
            <w:r w:rsidR="007D2FDE" w:rsidRPr="00AD1617">
              <w:rPr>
                <w:bCs/>
              </w:rPr>
              <w:t xml:space="preserve">amiliar sobre o </w:t>
            </w:r>
            <w:r w:rsidR="00140A05">
              <w:rPr>
                <w:bCs/>
              </w:rPr>
              <w:t>a</w:t>
            </w:r>
            <w:r w:rsidR="007D2FDE" w:rsidRPr="00AD1617">
              <w:rPr>
                <w:bCs/>
              </w:rPr>
              <w:t xml:space="preserve">colhimento </w:t>
            </w:r>
            <w:r w:rsidR="00140A05">
              <w:rPr>
                <w:bCs/>
              </w:rPr>
              <w:t>i</w:t>
            </w:r>
            <w:r w:rsidR="007D2FDE" w:rsidRPr="00AD1617">
              <w:rPr>
                <w:bCs/>
              </w:rPr>
              <w:t xml:space="preserve">nstitucional, considerando a possibilidade de que a criança e/ou </w:t>
            </w:r>
            <w:r>
              <w:rPr>
                <w:bCs/>
              </w:rPr>
              <w:t xml:space="preserve">o </w:t>
            </w:r>
            <w:r w:rsidR="007D2FDE" w:rsidRPr="00AD1617">
              <w:rPr>
                <w:bCs/>
              </w:rPr>
              <w:t>adolescente tenha atenção mais individualizada</w:t>
            </w:r>
            <w:r>
              <w:rPr>
                <w:bCs/>
              </w:rPr>
              <w:t xml:space="preserve"> e </w:t>
            </w:r>
            <w:proofErr w:type="spellStart"/>
            <w:r>
              <w:rPr>
                <w:bCs/>
              </w:rPr>
              <w:t>humanizadaem</w:t>
            </w:r>
            <w:proofErr w:type="spellEnd"/>
            <w:r>
              <w:rPr>
                <w:bCs/>
              </w:rPr>
              <w:t xml:space="preserve"> um</w:t>
            </w:r>
            <w:r w:rsidR="007D2FDE" w:rsidRPr="00AD1617">
              <w:rPr>
                <w:bCs/>
              </w:rPr>
              <w:t xml:space="preserve"> ambiente familiar, enquanto se fizer necessário, para que sua convivência familiar e comunit</w:t>
            </w:r>
            <w:r w:rsidR="00C702DD">
              <w:rPr>
                <w:bCs/>
              </w:rPr>
              <w:t>ária seja restabelecida, junto à</w:t>
            </w:r>
            <w:r w:rsidR="007D2FDE" w:rsidRPr="00AD1617">
              <w:rPr>
                <w:bCs/>
              </w:rPr>
              <w:t xml:space="preserve"> sua família de origem, extensa e/ou ampliada, ou em outra situação legal que lhe garanta a proteção integral.</w:t>
            </w:r>
          </w:p>
          <w:p w:rsidR="00383371" w:rsidRDefault="007D2FDE" w:rsidP="005E3A21">
            <w:pPr>
              <w:spacing w:line="360" w:lineRule="auto"/>
              <w:ind w:firstLine="738"/>
              <w:jc w:val="both"/>
              <w:rPr>
                <w:bCs/>
              </w:rPr>
            </w:pPr>
            <w:r w:rsidRPr="00AD1617">
              <w:rPr>
                <w:bCs/>
              </w:rPr>
              <w:t xml:space="preserve">O </w:t>
            </w:r>
            <w:r w:rsidR="00273ED7">
              <w:rPr>
                <w:bCs/>
              </w:rPr>
              <w:t>M</w:t>
            </w:r>
            <w:r w:rsidRPr="00AD1617">
              <w:rPr>
                <w:bCs/>
              </w:rPr>
              <w:t>unicípio de Santo Ângelo, fundamentado nas normativas de âmbito federal</w:t>
            </w:r>
            <w:r>
              <w:rPr>
                <w:bCs/>
              </w:rPr>
              <w:t xml:space="preserve">, </w:t>
            </w:r>
            <w:r w:rsidR="00383371">
              <w:rPr>
                <w:bCs/>
              </w:rPr>
              <w:t>elaborou</w:t>
            </w:r>
            <w:r>
              <w:rPr>
                <w:bCs/>
              </w:rPr>
              <w:t xml:space="preserve"> a</w:t>
            </w:r>
            <w:r w:rsidRPr="00AD1617">
              <w:rPr>
                <w:bCs/>
              </w:rPr>
              <w:t xml:space="preserve"> Lei Municipal </w:t>
            </w:r>
            <w:r>
              <w:rPr>
                <w:bCs/>
              </w:rPr>
              <w:t xml:space="preserve">nº 3.625 de 22 de maio de 2012, </w:t>
            </w:r>
            <w:r w:rsidR="00383371">
              <w:rPr>
                <w:bCs/>
              </w:rPr>
              <w:t xml:space="preserve">com alterações realizadas </w:t>
            </w:r>
            <w:r>
              <w:rPr>
                <w:bCs/>
              </w:rPr>
              <w:t xml:space="preserve">em 1º de </w:t>
            </w:r>
            <w:r w:rsidR="00D0671F">
              <w:rPr>
                <w:bCs/>
              </w:rPr>
              <w:t>m</w:t>
            </w:r>
            <w:r>
              <w:rPr>
                <w:bCs/>
              </w:rPr>
              <w:t>arço de 2023</w:t>
            </w:r>
            <w:r w:rsidR="00383371">
              <w:rPr>
                <w:bCs/>
              </w:rPr>
              <w:t>, quando, então,</w:t>
            </w:r>
            <w:r>
              <w:rPr>
                <w:bCs/>
              </w:rPr>
              <w:t xml:space="preserve"> entrou em vigor a nova Lei nº 4.589</w:t>
            </w:r>
            <w:r w:rsidR="00383371">
              <w:rPr>
                <w:bCs/>
              </w:rPr>
              <w:t>, vigente até hoje.</w:t>
            </w:r>
          </w:p>
          <w:p w:rsidR="007D2FDE" w:rsidRPr="00AD1617" w:rsidRDefault="00383371" w:rsidP="00D0671F">
            <w:pPr>
              <w:spacing w:line="360" w:lineRule="auto"/>
              <w:ind w:firstLine="738"/>
              <w:jc w:val="both"/>
              <w:rPr>
                <w:bCs/>
              </w:rPr>
            </w:pPr>
            <w:r>
              <w:rPr>
                <w:bCs/>
              </w:rPr>
              <w:t xml:space="preserve">Ademais, </w:t>
            </w:r>
            <w:r w:rsidRPr="00AD1617">
              <w:rPr>
                <w:bCs/>
              </w:rPr>
              <w:t xml:space="preserve">o Serviço </w:t>
            </w:r>
            <w:r>
              <w:rPr>
                <w:bCs/>
              </w:rPr>
              <w:t xml:space="preserve">de Acolhimento em Família Acolhedora também é regido pelo </w:t>
            </w:r>
            <w:r w:rsidR="007D2FDE" w:rsidRPr="00AD1617">
              <w:rPr>
                <w:bCs/>
              </w:rPr>
              <w:t xml:space="preserve">Plano Municipal de Assistência Social, </w:t>
            </w:r>
            <w:r>
              <w:rPr>
                <w:bCs/>
              </w:rPr>
              <w:t>que, já em seu art. 1º, estabelece que</w:t>
            </w:r>
          </w:p>
          <w:p w:rsidR="007D2FDE" w:rsidRDefault="00383371" w:rsidP="007D2FDE">
            <w:pPr>
              <w:ind w:left="212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[...] </w:t>
            </w:r>
            <w:r w:rsidR="00D0671F">
              <w:rPr>
                <w:sz w:val="20"/>
                <w:szCs w:val="20"/>
              </w:rPr>
              <w:t>o</w:t>
            </w:r>
            <w:r w:rsidR="007D2FDE" w:rsidRPr="000B692D">
              <w:rPr>
                <w:sz w:val="20"/>
                <w:szCs w:val="20"/>
              </w:rPr>
              <w:t xml:space="preserve"> serviço descrito no caput deste artigo integra-se ao dever do Estado de assegurar à criança e ao adolescente com prioridade absoluta o direito previsto no artigo 227, caput, concomitante aos §1º e § 7º, ambos da Constituição Federal, relativos à convivência familiar e comunitária, conforme estabelece o Estatuto da Criança e do Adolescente - ECA, o Plano Nacional de Convivência Familiar e Comunitária - CNFC, o documento de Orientações Técnicas de Acolhimento (Resolução Conjunta CONANDA/CNAS de nº 01 de 18 de junho de 2009) e Política Nacional de Assistência Social - PNAS/2004, em consonância com a Tipificação Nacional de Serviços </w:t>
            </w:r>
            <w:proofErr w:type="spellStart"/>
            <w:r w:rsidR="007D2FDE" w:rsidRPr="000B692D">
              <w:rPr>
                <w:sz w:val="20"/>
                <w:szCs w:val="20"/>
              </w:rPr>
              <w:t>Socioassistenciais</w:t>
            </w:r>
            <w:proofErr w:type="spellEnd"/>
            <w:r w:rsidR="007D2FDE" w:rsidRPr="000B692D">
              <w:rPr>
                <w:sz w:val="20"/>
                <w:szCs w:val="20"/>
              </w:rPr>
              <w:t xml:space="preserve"> e Guia de Acolhimento Dezembro de 2021.</w:t>
            </w:r>
          </w:p>
          <w:p w:rsidR="00383371" w:rsidRPr="000B692D" w:rsidRDefault="00383371" w:rsidP="007D2FDE">
            <w:pPr>
              <w:ind w:left="2124"/>
              <w:jc w:val="both"/>
              <w:rPr>
                <w:sz w:val="20"/>
                <w:szCs w:val="20"/>
              </w:rPr>
            </w:pPr>
          </w:p>
          <w:p w:rsidR="00383371" w:rsidRPr="00383371" w:rsidRDefault="00383371" w:rsidP="005E3A21">
            <w:pPr>
              <w:spacing w:line="360" w:lineRule="auto"/>
              <w:ind w:firstLine="738"/>
              <w:jc w:val="both"/>
            </w:pPr>
            <w:r>
              <w:t xml:space="preserve">Assim, o Serviço de Acolhimento em Família Acolhedora, denominado “Família Acolhedora”, ou “SFA”, no âmbito do Município de Santo Ângelo, é que organiza o acolhimento, em caráter excepcional e provisório, de crianças e adolescentes, na faixa etária de </w:t>
            </w:r>
            <w:proofErr w:type="gramStart"/>
            <w:r>
              <w:t>0</w:t>
            </w:r>
            <w:proofErr w:type="gramEnd"/>
            <w:r>
              <w:t xml:space="preserve"> (zero) a 18 (dezoito) anos incompletos, em residências de famílias acolhedoras habilitadas, além de </w:t>
            </w:r>
            <w:r w:rsidR="00B07909">
              <w:t xml:space="preserve">ser responsável por </w:t>
            </w:r>
            <w:r>
              <w:t xml:space="preserve">toda capacitação e acompanhamento dessas famílias, </w:t>
            </w:r>
            <w:r w:rsidR="005E3A21">
              <w:t xml:space="preserve">acompanhamento que </w:t>
            </w:r>
            <w:r w:rsidR="005E3A21" w:rsidRPr="00AD1617">
              <w:t>se estende a crianças e/ou adolescentes acolhidos e suas famílias de origem, exte</w:t>
            </w:r>
            <w:r w:rsidR="005E3A21">
              <w:t xml:space="preserve">nsas </w:t>
            </w:r>
            <w:r w:rsidR="005E3A21" w:rsidRPr="00AD1617">
              <w:t>e/ou ampliadas</w:t>
            </w:r>
            <w:r w:rsidR="005E3A21">
              <w:t>, segundo os princípios e diretrizes de toda a legislação que rege as atividades do Serviço, em especial o Estatuto da Criança e do Adolescente.</w:t>
            </w:r>
          </w:p>
          <w:p w:rsidR="0028596C" w:rsidRPr="005E3A21" w:rsidRDefault="007D2FDE" w:rsidP="005E3A21">
            <w:pPr>
              <w:spacing w:line="360" w:lineRule="auto"/>
              <w:ind w:firstLine="738"/>
              <w:jc w:val="both"/>
              <w:rPr>
                <w:bCs/>
              </w:rPr>
            </w:pPr>
            <w:r w:rsidRPr="00AD1617">
              <w:rPr>
                <w:bCs/>
              </w:rPr>
              <w:t>Dessa forma, assegurar a convivência familiar e comunitária é imprescindível para a garantia dos direitos fundamenta</w:t>
            </w:r>
            <w:r>
              <w:rPr>
                <w:bCs/>
              </w:rPr>
              <w:t xml:space="preserve">is da criança e do adolescente, o que é promovido pelo Serviço de Acolhimento em Família </w:t>
            </w:r>
            <w:r>
              <w:rPr>
                <w:bCs/>
              </w:rPr>
              <w:lastRenderedPageBreak/>
              <w:t>Acolhedora em benefício de crianças e adolescentes do nosso Município de Santo Ângelo</w:t>
            </w:r>
            <w:r w:rsidR="005E3A21">
              <w:rPr>
                <w:bCs/>
              </w:rPr>
              <w:t>.</w:t>
            </w:r>
          </w:p>
        </w:tc>
      </w:tr>
      <w:tr w:rsidR="0028596C">
        <w:trPr>
          <w:trHeight w:val="567"/>
        </w:trPr>
        <w:tc>
          <w:tcPr>
            <w:tcW w:w="10491" w:type="dxa"/>
            <w:shd w:val="clear" w:color="auto" w:fill="B7DDE8"/>
          </w:tcPr>
          <w:p w:rsidR="0028596C" w:rsidRDefault="002859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671F" w:rsidRDefault="00AC4007" w:rsidP="00D0671F">
            <w:pPr>
              <w:pStyle w:val="PargrafodaLista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67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RESUMO DO PROJETO</w:t>
            </w:r>
          </w:p>
          <w:p w:rsidR="0028596C" w:rsidRDefault="0028596C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8596C">
        <w:tc>
          <w:tcPr>
            <w:tcW w:w="10491" w:type="dxa"/>
          </w:tcPr>
          <w:p w:rsidR="0028596C" w:rsidRDefault="002859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Pr="00013A81" w:rsidRDefault="00D0671F" w:rsidP="00013A81">
            <w:pPr>
              <w:spacing w:line="360" w:lineRule="auto"/>
              <w:ind w:firstLine="738"/>
              <w:jc w:val="both"/>
              <w:rPr>
                <w:rFonts w:asciiTheme="minorHAnsi" w:eastAsia="Times New Roman" w:hAnsiTheme="minorHAnsi" w:cstheme="minorHAnsi"/>
              </w:rPr>
            </w:pPr>
            <w:r w:rsidRPr="00013A81">
              <w:rPr>
                <w:rFonts w:asciiTheme="minorHAnsi" w:eastAsia="Times New Roman" w:hAnsiTheme="minorHAnsi" w:cstheme="minorHAnsi"/>
              </w:rPr>
              <w:t xml:space="preserve">O presente projeto visa </w:t>
            </w:r>
            <w:proofErr w:type="gramStart"/>
            <w:r w:rsidRPr="00013A81">
              <w:rPr>
                <w:rFonts w:asciiTheme="minorHAnsi" w:eastAsia="Times New Roman" w:hAnsiTheme="minorHAnsi" w:cstheme="minorHAnsi"/>
              </w:rPr>
              <w:t>a</w:t>
            </w:r>
            <w:proofErr w:type="gramEnd"/>
            <w:r w:rsidRPr="00013A81">
              <w:rPr>
                <w:rFonts w:asciiTheme="minorHAnsi" w:eastAsia="Times New Roman" w:hAnsiTheme="minorHAnsi" w:cstheme="minorHAnsi"/>
              </w:rPr>
              <w:t xml:space="preserve"> promoção e o desenvolvimento do Serviço de Acolhimento em Família Acolhedora de Santo Ângelo,</w:t>
            </w:r>
            <w:r w:rsidR="0041601A">
              <w:rPr>
                <w:rFonts w:asciiTheme="minorHAnsi" w:eastAsia="Times New Roman" w:hAnsiTheme="minorHAnsi" w:cstheme="minorHAnsi"/>
              </w:rPr>
              <w:t xml:space="preserve"> alavancando um serviço que se propõe a</w:t>
            </w:r>
            <w:r w:rsidRPr="00013A81">
              <w:rPr>
                <w:rFonts w:asciiTheme="minorHAnsi" w:eastAsia="Times New Roman" w:hAnsiTheme="minorHAnsi" w:cstheme="minorHAnsi"/>
              </w:rPr>
              <w:t xml:space="preserve"> beneficiar crianças e adolescentes</w:t>
            </w:r>
            <w:r w:rsidR="00013A81" w:rsidRPr="00013A81">
              <w:rPr>
                <w:rFonts w:asciiTheme="minorHAnsi" w:eastAsia="Times New Roman" w:hAnsiTheme="minorHAnsi" w:cstheme="minorHAnsi"/>
              </w:rPr>
              <w:t xml:space="preserve"> mediante</w:t>
            </w:r>
            <w:r w:rsidRPr="00013A81">
              <w:rPr>
                <w:rFonts w:asciiTheme="minorHAnsi" w:eastAsia="Times New Roman" w:hAnsiTheme="minorHAnsi" w:cstheme="minorHAnsi"/>
              </w:rPr>
              <w:t xml:space="preserve"> atendimentos de excelência.</w:t>
            </w:r>
          </w:p>
          <w:p w:rsidR="00D0671F" w:rsidRPr="00013A81" w:rsidRDefault="00013A81" w:rsidP="00013A81">
            <w:pPr>
              <w:spacing w:line="360" w:lineRule="auto"/>
              <w:ind w:firstLine="738"/>
              <w:jc w:val="both"/>
              <w:rPr>
                <w:rFonts w:asciiTheme="minorHAnsi" w:hAnsiTheme="minorHAnsi" w:cstheme="minorHAnsi"/>
              </w:rPr>
            </w:pPr>
            <w:r w:rsidRPr="00013A81">
              <w:rPr>
                <w:rFonts w:asciiTheme="minorHAnsi" w:eastAsia="Times New Roman" w:hAnsiTheme="minorHAnsi" w:cstheme="minorHAnsi"/>
              </w:rPr>
              <w:t xml:space="preserve">O acolhimento familiar, </w:t>
            </w:r>
            <w:r w:rsidRPr="00013A81">
              <w:rPr>
                <w:rFonts w:asciiTheme="minorHAnsi" w:hAnsiTheme="minorHAnsi" w:cstheme="minorHAnsi"/>
              </w:rPr>
              <w:t>p</w:t>
            </w:r>
            <w:r w:rsidR="00D0671F" w:rsidRPr="00013A81">
              <w:rPr>
                <w:rFonts w:asciiTheme="minorHAnsi" w:hAnsiTheme="minorHAnsi" w:cstheme="minorHAnsi"/>
              </w:rPr>
              <w:t xml:space="preserve">ara crianças e adolescentes afastados de suas famílias por situações de negligência, abandono ou violência, representa mais </w:t>
            </w:r>
            <w:r w:rsidRPr="00013A81">
              <w:rPr>
                <w:rFonts w:asciiTheme="minorHAnsi" w:hAnsiTheme="minorHAnsi" w:cstheme="minorHAnsi"/>
              </w:rPr>
              <w:t xml:space="preserve">do </w:t>
            </w:r>
            <w:r w:rsidR="00D0671F" w:rsidRPr="00013A81">
              <w:rPr>
                <w:rFonts w:asciiTheme="minorHAnsi" w:hAnsiTheme="minorHAnsi" w:cstheme="minorHAnsi"/>
              </w:rPr>
              <w:t>que um abrigo temporário: representa a chance de recomeçar, de sentir-se querido e protegido</w:t>
            </w:r>
            <w:r w:rsidRPr="00013A81">
              <w:rPr>
                <w:rFonts w:asciiTheme="minorHAnsi" w:hAnsiTheme="minorHAnsi" w:cstheme="minorHAnsi"/>
              </w:rPr>
              <w:t>.</w:t>
            </w:r>
          </w:p>
          <w:p w:rsidR="00013A81" w:rsidRPr="00013A81" w:rsidRDefault="00013A81" w:rsidP="00013A81">
            <w:pPr>
              <w:spacing w:line="360" w:lineRule="auto"/>
              <w:ind w:firstLine="738"/>
              <w:jc w:val="both"/>
              <w:rPr>
                <w:rFonts w:asciiTheme="minorHAnsi" w:eastAsia="Times New Roman" w:hAnsiTheme="minorHAnsi" w:cstheme="minorHAnsi"/>
              </w:rPr>
            </w:pPr>
            <w:r w:rsidRPr="00013A81">
              <w:rPr>
                <w:rFonts w:asciiTheme="minorHAnsi" w:hAnsiTheme="minorHAnsi" w:cstheme="minorHAnsi"/>
              </w:rPr>
              <w:t>Quando afastados de suas famílias, o primeiro lugar para onde a criança ou o adolescente vai, é a sede do SFA, lugar onde, desde já, é recebido por uma equipe comprometida com o seu bem</w:t>
            </w:r>
            <w:r w:rsidR="00140A05">
              <w:rPr>
                <w:rFonts w:asciiTheme="minorHAnsi" w:hAnsiTheme="minorHAnsi" w:cstheme="minorHAnsi"/>
              </w:rPr>
              <w:t>-</w:t>
            </w:r>
            <w:r w:rsidR="0041601A">
              <w:rPr>
                <w:rFonts w:asciiTheme="minorHAnsi" w:hAnsiTheme="minorHAnsi" w:cstheme="minorHAnsi"/>
              </w:rPr>
              <w:t>estar, sendo, posteriormente, encaminhado e acompanhado pela mesma equipe que o direciona até a família acolhedora que irá recebê-lo.</w:t>
            </w:r>
          </w:p>
          <w:p w:rsidR="00D0671F" w:rsidRPr="00013A81" w:rsidRDefault="00013A81" w:rsidP="00013A81">
            <w:pPr>
              <w:spacing w:line="360" w:lineRule="auto"/>
              <w:ind w:firstLine="738"/>
              <w:jc w:val="both"/>
              <w:rPr>
                <w:rFonts w:asciiTheme="minorHAnsi" w:eastAsia="Times New Roman" w:hAnsiTheme="minorHAnsi" w:cstheme="minorHAnsi"/>
              </w:rPr>
            </w:pPr>
            <w:r w:rsidRPr="00013A81">
              <w:rPr>
                <w:rFonts w:asciiTheme="minorHAnsi" w:hAnsiTheme="minorHAnsi" w:cstheme="minorHAnsi"/>
              </w:rPr>
              <w:t>Esse</w:t>
            </w:r>
            <w:r w:rsidR="00D0671F" w:rsidRPr="00013A81">
              <w:rPr>
                <w:rFonts w:asciiTheme="minorHAnsi" w:hAnsiTheme="minorHAnsi" w:cstheme="minorHAnsi"/>
              </w:rPr>
              <w:t xml:space="preserve"> plano visa, portanto, fortalecer</w:t>
            </w:r>
            <w:r w:rsidR="0041601A">
              <w:rPr>
                <w:rFonts w:asciiTheme="minorHAnsi" w:hAnsiTheme="minorHAnsi" w:cstheme="minorHAnsi"/>
              </w:rPr>
              <w:t xml:space="preserve"> e aprimorar</w:t>
            </w:r>
            <w:r w:rsidR="00D0671F" w:rsidRPr="00013A81">
              <w:rPr>
                <w:rFonts w:asciiTheme="minorHAnsi" w:hAnsiTheme="minorHAnsi" w:cstheme="minorHAnsi"/>
              </w:rPr>
              <w:t xml:space="preserve"> a estrutura e a credibilidade do </w:t>
            </w:r>
            <w:r w:rsidR="00140A05">
              <w:rPr>
                <w:rFonts w:asciiTheme="minorHAnsi" w:hAnsiTheme="minorHAnsi" w:cstheme="minorHAnsi"/>
              </w:rPr>
              <w:t>S</w:t>
            </w:r>
            <w:r w:rsidR="0041601A">
              <w:rPr>
                <w:rFonts w:asciiTheme="minorHAnsi" w:hAnsiTheme="minorHAnsi" w:cstheme="minorHAnsi"/>
              </w:rPr>
              <w:t xml:space="preserve">erviço, </w:t>
            </w:r>
            <w:proofErr w:type="spellStart"/>
            <w:r w:rsidR="0041601A">
              <w:rPr>
                <w:rFonts w:asciiTheme="minorHAnsi" w:hAnsiTheme="minorHAnsi" w:cstheme="minorHAnsi"/>
              </w:rPr>
              <w:t>beneficiandoos</w:t>
            </w:r>
            <w:proofErr w:type="spellEnd"/>
            <w:r w:rsidR="0041601A">
              <w:rPr>
                <w:rFonts w:asciiTheme="minorHAnsi" w:hAnsiTheme="minorHAnsi" w:cstheme="minorHAnsi"/>
              </w:rPr>
              <w:t xml:space="preserve"> acolhidos, acolhedores e</w:t>
            </w:r>
            <w:r w:rsidRPr="00013A81">
              <w:rPr>
                <w:rFonts w:asciiTheme="minorHAnsi" w:hAnsiTheme="minorHAnsi" w:cstheme="minorHAnsi"/>
              </w:rPr>
              <w:t xml:space="preserve"> toda</w:t>
            </w:r>
            <w:r w:rsidR="00D0671F" w:rsidRPr="00013A81">
              <w:rPr>
                <w:rFonts w:asciiTheme="minorHAnsi" w:hAnsiTheme="minorHAnsi" w:cstheme="minorHAnsi"/>
              </w:rPr>
              <w:t xml:space="preserve"> sociedade</w:t>
            </w:r>
            <w:r w:rsidR="0041601A">
              <w:rPr>
                <w:rFonts w:asciiTheme="minorHAnsi" w:hAnsiTheme="minorHAnsi" w:cstheme="minorHAnsi"/>
              </w:rPr>
              <w:t>, mostrando-lhes</w:t>
            </w:r>
            <w:r w:rsidR="00D0671F" w:rsidRPr="00013A81">
              <w:rPr>
                <w:rFonts w:asciiTheme="minorHAnsi" w:hAnsiTheme="minorHAnsi" w:cstheme="minorHAnsi"/>
              </w:rPr>
              <w:t xml:space="preserve"> que é possível confiar nesse processo e fazer parte dele. </w:t>
            </w:r>
          </w:p>
          <w:p w:rsidR="0028596C" w:rsidRDefault="0028596C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8596C" w:rsidRDefault="0028596C">
      <w:pPr>
        <w:rPr>
          <w:rFonts w:ascii="Times New Roman" w:eastAsia="Times New Roman" w:hAnsi="Times New Roman" w:cs="Times New Roman"/>
        </w:rPr>
      </w:pPr>
    </w:p>
    <w:tbl>
      <w:tblPr>
        <w:tblStyle w:val="a2"/>
        <w:tblW w:w="10484" w:type="dxa"/>
        <w:tblInd w:w="-993" w:type="dxa"/>
        <w:tblLayout w:type="fixed"/>
        <w:tblLook w:val="0400"/>
      </w:tblPr>
      <w:tblGrid>
        <w:gridCol w:w="10484"/>
      </w:tblGrid>
      <w:tr w:rsidR="00D51B86" w:rsidTr="00D51B86">
        <w:trPr>
          <w:trHeight w:val="593"/>
        </w:trPr>
        <w:tc>
          <w:tcPr>
            <w:tcW w:w="10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B86" w:rsidRPr="00D51B86" w:rsidRDefault="00D51B86" w:rsidP="00D51B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51B86" w:rsidRPr="00D51B86" w:rsidRDefault="00D51B86" w:rsidP="00D51B8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JUSTIFICATIVA</w:t>
            </w:r>
          </w:p>
          <w:p w:rsidR="00D51B86" w:rsidRPr="00E10EE8" w:rsidRDefault="00D51B86" w:rsidP="00D51B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tbl>
      <w:tblPr>
        <w:tblW w:w="10491" w:type="dxa"/>
        <w:tblInd w:w="-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0491"/>
      </w:tblGrid>
      <w:tr w:rsidR="00D51B86" w:rsidTr="00165FD3">
        <w:tc>
          <w:tcPr>
            <w:tcW w:w="10491" w:type="dxa"/>
          </w:tcPr>
          <w:p w:rsidR="00D51B86" w:rsidRDefault="00D51B86" w:rsidP="00D51B86">
            <w:pPr>
              <w:spacing w:after="0" w:line="360" w:lineRule="auto"/>
              <w:ind w:firstLine="880"/>
              <w:jc w:val="both"/>
            </w:pPr>
          </w:p>
          <w:p w:rsidR="00D51B86" w:rsidRDefault="00D51B86" w:rsidP="00D51B86">
            <w:pPr>
              <w:spacing w:after="0" w:line="360" w:lineRule="auto"/>
              <w:ind w:firstLine="880"/>
              <w:jc w:val="both"/>
            </w:pPr>
            <w:r>
              <w:t>Sabe-se que a infância e a adolescência são as fases mais sensíveis e formadoras do ser humano. São nesses períodos que se constroem vínculos, se desenvolvem afetos e se estabelece a base da confiança que perdurará na vida adulta. Nesse contexto, a família é parte primordial no papel de formação de um indivíduo, seja ela família de origem, extensa, ampliada, acolhedora ou substituta.</w:t>
            </w:r>
          </w:p>
          <w:p w:rsidR="00D51B86" w:rsidRDefault="00D51B86" w:rsidP="00D51B86">
            <w:pPr>
              <w:spacing w:after="0" w:line="360" w:lineRule="auto"/>
              <w:ind w:firstLine="880"/>
              <w:jc w:val="both"/>
            </w:pPr>
            <w:r w:rsidRPr="00AD1617">
              <w:t>O fato é que, independentemente de sua forma, a família continua sendo fundamental para o desenvolvimento d</w:t>
            </w:r>
            <w:r>
              <w:t>e toda e qualquer pessoa</w:t>
            </w:r>
            <w:r w:rsidRPr="00AD1617">
              <w:t xml:space="preserve">. Apesar </w:t>
            </w:r>
            <w:proofErr w:type="gramStart"/>
            <w:r>
              <w:t>disso,</w:t>
            </w:r>
            <w:proofErr w:type="gramEnd"/>
            <w:r>
              <w:t>muitas</w:t>
            </w:r>
            <w:r w:rsidRPr="00AD1617">
              <w:t xml:space="preserve"> crianças estão privad</w:t>
            </w:r>
            <w:r>
              <w:t>a</w:t>
            </w:r>
            <w:r w:rsidRPr="00AD1617">
              <w:t xml:space="preserve">s desse tipo de convivência porque vivem e crescem em instituições. </w:t>
            </w:r>
          </w:p>
          <w:p w:rsidR="00D51B86" w:rsidRDefault="00D51B86" w:rsidP="00D51B86">
            <w:pPr>
              <w:spacing w:after="0" w:line="360" w:lineRule="auto"/>
              <w:ind w:firstLine="880"/>
              <w:jc w:val="both"/>
            </w:pPr>
            <w:r w:rsidRPr="00AD1617">
              <w:t xml:space="preserve">O Estado tem </w:t>
            </w:r>
            <w:r>
              <w:t xml:space="preserve">a </w:t>
            </w:r>
            <w:r w:rsidRPr="00AD1617">
              <w:t>obrigação de intervir nas relações familiares</w:t>
            </w:r>
            <w:r>
              <w:t xml:space="preserve"> em determinadas situações</w:t>
            </w:r>
            <w:r w:rsidRPr="00AD1617">
              <w:t xml:space="preserve">, </w:t>
            </w:r>
            <w:r>
              <w:t xml:space="preserve">como </w:t>
            </w:r>
            <w:r w:rsidRPr="00AD1617">
              <w:t>negligência, dependência química, violência de todas as espécies, abusos, abandono dos genitore</w:t>
            </w:r>
            <w:r>
              <w:t xml:space="preserve">s, </w:t>
            </w:r>
            <w:r w:rsidRPr="00AD1617">
              <w:t xml:space="preserve">afastando </w:t>
            </w:r>
            <w:r>
              <w:t xml:space="preserve">essas </w:t>
            </w:r>
            <w:r w:rsidRPr="00AD1617">
              <w:t>crianças e</w:t>
            </w:r>
            <w:r>
              <w:t>/ou</w:t>
            </w:r>
            <w:r w:rsidRPr="00AD1617">
              <w:t xml:space="preserve"> adolescentes de suas famílias naturais</w:t>
            </w:r>
            <w:r>
              <w:t xml:space="preserve">. Anos atrás, </w:t>
            </w:r>
            <w:r w:rsidRPr="00AD1617">
              <w:t>a soluçã</w:t>
            </w:r>
            <w:r>
              <w:t>o seria</w:t>
            </w:r>
            <w:r w:rsidRPr="00AD1617">
              <w:t xml:space="preserve"> o </w:t>
            </w:r>
            <w:r>
              <w:t>a</w:t>
            </w:r>
            <w:r w:rsidRPr="00AD1617">
              <w:t xml:space="preserve">colhimento </w:t>
            </w:r>
            <w:r>
              <w:t>i</w:t>
            </w:r>
            <w:r w:rsidRPr="00AD1617">
              <w:t>nstitucional, o que</w:t>
            </w:r>
            <w:r>
              <w:t>,</w:t>
            </w:r>
            <w:r w:rsidRPr="00AD1617">
              <w:t xml:space="preserve"> em muitas situações</w:t>
            </w:r>
            <w:r>
              <w:t>, porém,</w:t>
            </w:r>
            <w:r w:rsidRPr="00AD1617">
              <w:t xml:space="preserve"> torna</w:t>
            </w:r>
            <w:r>
              <w:t xml:space="preserve"> quem está nessa difícil situação, ainda</w:t>
            </w:r>
            <w:r w:rsidRPr="00AD1617">
              <w:t xml:space="preserve"> mais fragilizado. </w:t>
            </w:r>
          </w:p>
          <w:p w:rsidR="00D51B86" w:rsidRDefault="00D51B86" w:rsidP="00D51B86">
            <w:pPr>
              <w:spacing w:after="0" w:line="360" w:lineRule="auto"/>
              <w:ind w:firstLine="880"/>
              <w:jc w:val="both"/>
              <w:rPr>
                <w:rFonts w:ascii="Times New Roman" w:eastAsia="Times New Roman" w:hAnsi="Times New Roman" w:cs="Times New Roman"/>
              </w:rPr>
            </w:pPr>
            <w:r w:rsidRPr="00AD1617">
              <w:t>Diante d</w:t>
            </w:r>
            <w:r>
              <w:t>isso,</w:t>
            </w:r>
            <w:r w:rsidRPr="00AD1617">
              <w:t xml:space="preserve"> o </w:t>
            </w:r>
            <w:r>
              <w:t>a</w:t>
            </w:r>
            <w:r w:rsidRPr="00AD1617">
              <w:t xml:space="preserve">colhimento </w:t>
            </w:r>
            <w:r>
              <w:t>f</w:t>
            </w:r>
            <w:r w:rsidRPr="00AD1617">
              <w:t>amiliar tem se constituído em uma alternativa mais humanizada</w:t>
            </w:r>
            <w:r>
              <w:t xml:space="preserve"> para crianças/adolescentes nesses contextos.</w:t>
            </w:r>
            <w:r w:rsidRPr="00AD1617">
              <w:t xml:space="preserve"> O </w:t>
            </w:r>
            <w:r>
              <w:t>M</w:t>
            </w:r>
            <w:r w:rsidRPr="00AD1617">
              <w:t xml:space="preserve">unicípio de Santo Ângelo, por meio do </w:t>
            </w:r>
            <w:r>
              <w:t xml:space="preserve">Serviço de Acolhimento em Família Acolhedora, </w:t>
            </w:r>
            <w:r w:rsidRPr="00AD1617">
              <w:t>tem buscado minimizar os acolhimentos institucionais na Instituição Martinho Lutero</w:t>
            </w:r>
            <w:r>
              <w:t xml:space="preserve">, em </w:t>
            </w:r>
            <w:r>
              <w:lastRenderedPageBreak/>
              <w:t xml:space="preserve">funcionamento no </w:t>
            </w:r>
            <w:proofErr w:type="gramStart"/>
            <w:r>
              <w:t>município,</w:t>
            </w:r>
            <w:proofErr w:type="gramEnd"/>
            <w:r>
              <w:t>ao realizar</w:t>
            </w:r>
            <w:r w:rsidRPr="00AD1617">
              <w:t xml:space="preserve"> acolhimento</w:t>
            </w:r>
            <w:r>
              <w:t>s</w:t>
            </w:r>
            <w:r w:rsidRPr="00AD1617">
              <w:t xml:space="preserve"> em casas de famílias da comunidade inscritas</w:t>
            </w:r>
            <w:r>
              <w:t xml:space="preserve"> no Serviço</w:t>
            </w:r>
            <w:r w:rsidRPr="00AD1617">
              <w:t xml:space="preserve"> e capacitadas</w:t>
            </w:r>
            <w:r>
              <w:t xml:space="preserve"> pela equipe técnica</w:t>
            </w:r>
            <w:r w:rsidRPr="00AD1617">
              <w:t xml:space="preserve"> para tal compromisso social.</w:t>
            </w:r>
          </w:p>
        </w:tc>
      </w:tr>
    </w:tbl>
    <w:tbl>
      <w:tblPr>
        <w:tblStyle w:val="a2"/>
        <w:tblW w:w="10484" w:type="dxa"/>
        <w:tblInd w:w="-993" w:type="dxa"/>
        <w:tblLayout w:type="fixed"/>
        <w:tblLook w:val="0400"/>
      </w:tblPr>
      <w:tblGrid>
        <w:gridCol w:w="10484"/>
      </w:tblGrid>
      <w:tr w:rsidR="00D51B86" w:rsidTr="00D51B86">
        <w:trPr>
          <w:trHeight w:val="1134"/>
        </w:trPr>
        <w:tc>
          <w:tcPr>
            <w:tcW w:w="10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1B86" w:rsidRPr="00AD1617" w:rsidRDefault="00D51B86" w:rsidP="00D51B86">
            <w:pPr>
              <w:spacing w:after="0" w:line="360" w:lineRule="auto"/>
              <w:ind w:firstLine="880"/>
              <w:jc w:val="both"/>
            </w:pPr>
            <w:r>
              <w:lastRenderedPageBreak/>
              <w:t xml:space="preserve">Pode-se afirmar que, quando não mais é possível que a criança/o adolescente siga com sua família de origem, uma família acolhedora </w:t>
            </w:r>
            <w:r w:rsidRPr="00AD1617">
              <w:t>representa a possibilidade d</w:t>
            </w:r>
            <w:r>
              <w:t>e</w:t>
            </w:r>
            <w:r w:rsidRPr="00AD1617">
              <w:t xml:space="preserve"> continuidade da convivência familiar e comunitária em um ambiente sadio, onde a criança ou o adolescente possa expressar sua individualidade e ter minimizado o seu sofrimento diante da cri</w:t>
            </w:r>
            <w:r>
              <w:t>se e da vulnerabilidade em que se encontra.</w:t>
            </w:r>
          </w:p>
          <w:p w:rsidR="00D51B86" w:rsidRDefault="00D51B86" w:rsidP="00D51B86">
            <w:pPr>
              <w:spacing w:after="0" w:line="360" w:lineRule="auto"/>
              <w:ind w:firstLine="880"/>
              <w:jc w:val="both"/>
            </w:pPr>
            <w:r w:rsidRPr="00AD1617">
              <w:t xml:space="preserve">No </w:t>
            </w:r>
            <w:r>
              <w:t xml:space="preserve">Serviço de Acolhimento em Família </w:t>
            </w:r>
            <w:proofErr w:type="gramStart"/>
            <w:r>
              <w:t>Acolhedora,</w:t>
            </w:r>
            <w:proofErr w:type="gramEnd"/>
            <w:r>
              <w:t>a</w:t>
            </w:r>
            <w:r w:rsidRPr="00AD1617">
              <w:t>s crianças e adolescentes têm um atendimento individualizado, dentro de um ambiente familiar, cercados de cuidados e</w:t>
            </w:r>
            <w:r>
              <w:t>,</w:t>
            </w:r>
            <w:r w:rsidRPr="00AD1617">
              <w:t xml:space="preserve"> principalmente</w:t>
            </w:r>
            <w:r>
              <w:t>, de carinho e</w:t>
            </w:r>
            <w:r w:rsidRPr="00AD1617">
              <w:t xml:space="preserve"> de atenção. Permanecem na comunidade, participam das atividades da família, e t</w:t>
            </w:r>
            <w:r>
              <w:t>êm</w:t>
            </w:r>
            <w:r w:rsidRPr="00AD1617">
              <w:t xml:space="preserve"> a possibilidade de criar vínculos, </w:t>
            </w:r>
            <w:r>
              <w:t xml:space="preserve">esses tão </w:t>
            </w:r>
            <w:r w:rsidRPr="00AD1617">
              <w:t>importante</w:t>
            </w:r>
            <w:r>
              <w:t>s</w:t>
            </w:r>
            <w:r w:rsidRPr="00AD1617">
              <w:t xml:space="preserve"> para seu desenvolvimento. A família acolhedora oferece importante apoio para a transição para a vida adulta, além de romper com o estigma do </w:t>
            </w:r>
            <w:proofErr w:type="gramStart"/>
            <w:r w:rsidRPr="00AD1617">
              <w:t>abandono</w:t>
            </w:r>
            <w:r>
              <w:t>,</w:t>
            </w:r>
            <w:proofErr w:type="gramEnd"/>
            <w:r>
              <w:t>já que participam</w:t>
            </w:r>
            <w:r w:rsidRPr="00AD1617">
              <w:t xml:space="preserve"> ativamente da vida fa</w:t>
            </w:r>
            <w:r>
              <w:t>miliar e comunitária, oferecendo, ainda, a chance de recomeçar, de a criança/o adolescente sentir-se querido e protegido novamente.</w:t>
            </w:r>
          </w:p>
          <w:p w:rsidR="00D51B86" w:rsidRDefault="00D51B86" w:rsidP="00D51B86">
            <w:pPr>
              <w:spacing w:after="0" w:line="360" w:lineRule="auto"/>
              <w:ind w:firstLine="880"/>
              <w:jc w:val="both"/>
            </w:pPr>
            <w:r>
              <w:t xml:space="preserve">O SFA é, portanto, uma resposta humanizada e transformadora dentro da política pública de proteção especial de alta complexidade à criança e ao adolescente, conforme previsto </w:t>
            </w:r>
            <w:proofErr w:type="gramStart"/>
            <w:r>
              <w:t>no ECA</w:t>
            </w:r>
            <w:proofErr w:type="gramEnd"/>
            <w:r>
              <w:t xml:space="preserve"> e nas demais legislações que tratam do assunto. </w:t>
            </w:r>
            <w:proofErr w:type="gramStart"/>
            <w:r>
              <w:t>É,</w:t>
            </w:r>
            <w:proofErr w:type="gramEnd"/>
            <w:r>
              <w:t xml:space="preserve"> ainda, mais do que uma alternativa à institucionalização, o acolhimento familiar proporciona laços reais de afeto e cuidado.</w:t>
            </w:r>
          </w:p>
          <w:p w:rsidR="00D51B86" w:rsidRDefault="00D51B86" w:rsidP="00D51B86">
            <w:pPr>
              <w:spacing w:after="0" w:line="360" w:lineRule="auto"/>
              <w:ind w:firstLine="880"/>
              <w:jc w:val="both"/>
            </w:pPr>
            <w:r>
              <w:t>Sendo assim, esse plano visa fortalecer a estrutura e a credibilidade do serviço, mostrando à sociedade que é possível confiar nesse processo e fazer parte dele, com o intuito de que, cada vez mais, mais famílias abram seus lares e seus corações para receberem crianças e adolescentes em situação de vulnerabilidade, afastados de suas famílias de origem, sabendo que, no novo lar, ainda que temporário, serão apoiadas, acompanhadas e valorizadas por uma rede comprometida com a felicidade e o bem-estar das nossas crianças e de nossos adolescentes do Município de Santo Ângelo, desde o primeiro momento de contato com nosso Serviço.</w:t>
            </w:r>
          </w:p>
          <w:p w:rsidR="00D51B86" w:rsidRDefault="00D51B86" w:rsidP="00D51B86">
            <w:pPr>
              <w:spacing w:after="0" w:line="360" w:lineRule="auto"/>
              <w:ind w:firstLine="880"/>
              <w:jc w:val="both"/>
            </w:pPr>
            <w:r>
              <w:t>Composto por uma equipe de duas Psicólogas, uma Assistente Social e uma Coordenadora, que perfazem 40 horas semanais, com atendimentos diários de 8h e regime de plantão, nosso Serviço aspira, ainda, com o presente plano, desenvolver, promover e alavancar cada vez mais as habilitações de novas famílias para que façam parte do Serviço e tornem-se famílias acolhedoras, bem como fazer com que a comunidade entenda e se identifique com os propósitos do acolhimento familiar, e que, também, cada vez mais os atendimentos e capacitações sejam aprimorados, c</w:t>
            </w:r>
            <w:r w:rsidRPr="00AD1617">
              <w:t>ontribui</w:t>
            </w:r>
            <w:r>
              <w:t>ndo</w:t>
            </w:r>
            <w:r w:rsidRPr="00AD1617">
              <w:t xml:space="preserve"> na superação da situação vivida pelas crianças e </w:t>
            </w:r>
            <w:proofErr w:type="gramStart"/>
            <w:r w:rsidRPr="00AD1617">
              <w:t>adolescentes</w:t>
            </w:r>
            <w:r>
              <w:t>,</w:t>
            </w:r>
            <w:proofErr w:type="spellStart"/>
            <w:proofErr w:type="gramEnd"/>
            <w:r>
              <w:t>objetivandodiminuir</w:t>
            </w:r>
            <w:proofErr w:type="spellEnd"/>
            <w:r>
              <w:t xml:space="preserve"> o</w:t>
            </w:r>
            <w:r w:rsidRPr="00AD1617">
              <w:t xml:space="preserve"> grau de sofrimento e perda, preparando-os para </w:t>
            </w:r>
            <w:r>
              <w:t xml:space="preserve">a convivência na família acolhedora e, posteriormente, para </w:t>
            </w:r>
            <w:r w:rsidRPr="00AD1617">
              <w:t xml:space="preserve">a reintegração familiar </w:t>
            </w:r>
            <w:r>
              <w:t xml:space="preserve">(família de origem) </w:t>
            </w:r>
            <w:r w:rsidRPr="00AD1617">
              <w:t>ou colocação em família substituta</w:t>
            </w:r>
            <w:r>
              <w:t xml:space="preserve"> (adoção).</w:t>
            </w:r>
          </w:p>
          <w:p w:rsidR="00D51B86" w:rsidRDefault="00D51B86" w:rsidP="00D51B86">
            <w:pPr>
              <w:spacing w:after="0" w:line="360" w:lineRule="auto"/>
              <w:ind w:firstLine="880"/>
              <w:jc w:val="both"/>
            </w:pPr>
            <w:r>
              <w:t xml:space="preserve">O presente plano, portanto, visa fortalecer e expandir o Serviço de Acolhimento em Família Acolhedora de Santo Ângelo, por meio da habilitação de novas famílias acolhedoras e da ampliação da divulgação junto à </w:t>
            </w:r>
            <w:r>
              <w:lastRenderedPageBreak/>
              <w:t>comunidade. Com isso, pretende-se alcançar cerca de 500 pessoas, entre crianças e adolescentes acolhidos, famílias acolhedoras e famílias de origem, extensas ou ampliadas, além da comunidade santo-angelense. O objetivo é garantir que todos os envolvidos nesse processo delicado possam contar com o apoio necessário, tanto da equipe técnica do Serviço quanto da família acolhedora — a família temporária do coração — assegurando um acolhimento qualificado, humano e comprometido com o bem-estar e o desenvolvimento integral dos indivíduos atendidos.</w:t>
            </w:r>
          </w:p>
          <w:p w:rsidR="00D51B86" w:rsidRPr="003B2F10" w:rsidRDefault="00D51B86" w:rsidP="00D51B86">
            <w:pPr>
              <w:spacing w:after="0" w:line="360" w:lineRule="auto"/>
              <w:jc w:val="both"/>
            </w:pPr>
          </w:p>
        </w:tc>
      </w:tr>
    </w:tbl>
    <w:p w:rsidR="0028596C" w:rsidRDefault="0028596C">
      <w:pPr>
        <w:rPr>
          <w:rFonts w:ascii="Times New Roman" w:eastAsia="Times New Roman" w:hAnsi="Times New Roman" w:cs="Times New Roman"/>
        </w:rPr>
      </w:pPr>
    </w:p>
    <w:tbl>
      <w:tblPr>
        <w:tblStyle w:val="a4"/>
        <w:tblW w:w="10491" w:type="dxa"/>
        <w:tblInd w:w="-993" w:type="dxa"/>
        <w:tblLayout w:type="fixed"/>
        <w:tblLook w:val="0400"/>
      </w:tblPr>
      <w:tblGrid>
        <w:gridCol w:w="5104"/>
        <w:gridCol w:w="5387"/>
      </w:tblGrid>
      <w:tr w:rsidR="0028596C"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OBJETIVOS</w:t>
            </w:r>
          </w:p>
          <w:p w:rsidR="0028596C" w:rsidRDefault="0028596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96C">
        <w:trPr>
          <w:trHeight w:val="1365"/>
        </w:trPr>
        <w:tc>
          <w:tcPr>
            <w:tcW w:w="10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28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Pr="008F7295" w:rsidRDefault="008F7295" w:rsidP="008F7295">
            <w:pPr>
              <w:spacing w:after="0" w:line="360" w:lineRule="auto"/>
              <w:ind w:firstLine="88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8F7295">
              <w:rPr>
                <w:rFonts w:asciiTheme="minorHAnsi" w:eastAsia="Times New Roman" w:hAnsiTheme="minorHAnsi" w:cstheme="minorHAnsi"/>
                <w:bCs/>
              </w:rPr>
              <w:t xml:space="preserve">O presente plano </w:t>
            </w:r>
            <w:r>
              <w:rPr>
                <w:rFonts w:asciiTheme="minorHAnsi" w:eastAsia="Times New Roman" w:hAnsiTheme="minorHAnsi" w:cstheme="minorHAnsi"/>
                <w:bCs/>
              </w:rPr>
              <w:t>tem como objetivo</w:t>
            </w:r>
            <w:r w:rsidRPr="008F7295">
              <w:rPr>
                <w:rFonts w:asciiTheme="minorHAnsi" w:eastAsia="Times New Roman" w:hAnsiTheme="minorHAnsi" w:cstheme="minorHAnsi"/>
                <w:bCs/>
              </w:rPr>
              <w:t xml:space="preserve"> promover e desenvolver o Serviço de Acolhimento em Família Acolhedora de Santo Ângelo, em prol dos atendimentos de crianças e adolescentes afastados de suas famílias de origem, em situação de vulnerabilidade, </w:t>
            </w:r>
            <w:r>
              <w:rPr>
                <w:rFonts w:asciiTheme="minorHAnsi" w:eastAsia="Times New Roman" w:hAnsiTheme="minorHAnsi" w:cstheme="minorHAnsi"/>
                <w:bCs/>
              </w:rPr>
              <w:t xml:space="preserve">recebendo-os da melhor forma na sede do Serviço em um primeiro momento, e </w:t>
            </w:r>
            <w:r w:rsidRPr="008F7295">
              <w:rPr>
                <w:rFonts w:asciiTheme="minorHAnsi" w:eastAsia="Times New Roman" w:hAnsiTheme="minorHAnsi" w:cstheme="minorHAnsi"/>
                <w:bCs/>
              </w:rPr>
              <w:t>encaminhando-os para um local humanizado e de cuidado, a família acolhedora.</w:t>
            </w:r>
          </w:p>
          <w:p w:rsidR="00617162" w:rsidRDefault="008F7295" w:rsidP="00617162">
            <w:pPr>
              <w:spacing w:after="0" w:line="360" w:lineRule="auto"/>
              <w:ind w:firstLine="88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8F7295">
              <w:rPr>
                <w:rFonts w:asciiTheme="minorHAnsi" w:eastAsia="Times New Roman" w:hAnsiTheme="minorHAnsi" w:cstheme="minorHAnsi"/>
                <w:bCs/>
              </w:rPr>
              <w:t>O intuito</w:t>
            </w:r>
            <w:r w:rsidR="00AC430D">
              <w:rPr>
                <w:rFonts w:asciiTheme="minorHAnsi" w:eastAsia="Times New Roman" w:hAnsiTheme="minorHAnsi" w:cstheme="minorHAnsi"/>
                <w:bCs/>
              </w:rPr>
              <w:t>,</w:t>
            </w:r>
            <w:r w:rsidRPr="008F7295">
              <w:rPr>
                <w:rFonts w:asciiTheme="minorHAnsi" w:eastAsia="Times New Roman" w:hAnsiTheme="minorHAnsi" w:cstheme="minorHAnsi"/>
                <w:bCs/>
              </w:rPr>
              <w:t xml:space="preserve"> com o Projeto</w:t>
            </w:r>
            <w:r w:rsidR="00AC430D">
              <w:rPr>
                <w:rFonts w:asciiTheme="minorHAnsi" w:eastAsia="Times New Roman" w:hAnsiTheme="minorHAnsi" w:cstheme="minorHAnsi"/>
                <w:bCs/>
              </w:rPr>
              <w:t>,</w:t>
            </w:r>
            <w:r w:rsidRPr="008F7295">
              <w:rPr>
                <w:rFonts w:asciiTheme="minorHAnsi" w:eastAsia="Times New Roman" w:hAnsiTheme="minorHAnsi" w:cstheme="minorHAnsi"/>
                <w:bCs/>
              </w:rPr>
              <w:t xml:space="preserve"> é que se tenha maior abrangência de informações em nossa comunidade sobre o Serviço, seu funcionamento, objet</w:t>
            </w:r>
            <w:r w:rsidR="00AC430D">
              <w:rPr>
                <w:rFonts w:asciiTheme="minorHAnsi" w:eastAsia="Times New Roman" w:hAnsiTheme="minorHAnsi" w:cstheme="minorHAnsi"/>
                <w:bCs/>
              </w:rPr>
              <w:t>ivos e propósitos</w:t>
            </w:r>
            <w:r w:rsidRPr="008F7295">
              <w:rPr>
                <w:rFonts w:asciiTheme="minorHAnsi" w:eastAsia="Times New Roman" w:hAnsiTheme="minorHAnsi" w:cstheme="minorHAnsi"/>
                <w:bCs/>
              </w:rPr>
              <w:t>, para que o maior número de pessoas seja atingido com essas informações, para fins de divulgação</w:t>
            </w:r>
            <w:r w:rsidR="009C7EFD">
              <w:rPr>
                <w:rFonts w:asciiTheme="minorHAnsi" w:eastAsia="Times New Roman" w:hAnsiTheme="minorHAnsi" w:cstheme="minorHAnsi"/>
                <w:bCs/>
              </w:rPr>
              <w:t xml:space="preserve"> e </w:t>
            </w:r>
            <w:r w:rsidRPr="008F7295">
              <w:rPr>
                <w:rFonts w:asciiTheme="minorHAnsi" w:eastAsia="Times New Roman" w:hAnsiTheme="minorHAnsi" w:cstheme="minorHAnsi"/>
                <w:bCs/>
              </w:rPr>
              <w:t>captação, sempre proporcionando a quem necessita</w:t>
            </w:r>
            <w:r w:rsidR="00617162">
              <w:rPr>
                <w:rFonts w:asciiTheme="minorHAnsi" w:eastAsia="Times New Roman" w:hAnsiTheme="minorHAnsi" w:cstheme="minorHAnsi"/>
                <w:bCs/>
              </w:rPr>
              <w:t xml:space="preserve"> e </w:t>
            </w:r>
            <w:proofErr w:type="gramStart"/>
            <w:r w:rsidR="00617162">
              <w:rPr>
                <w:rFonts w:asciiTheme="minorHAnsi" w:eastAsia="Times New Roman" w:hAnsiTheme="minorHAnsi" w:cstheme="minorHAnsi"/>
                <w:bCs/>
              </w:rPr>
              <w:t>busca</w:t>
            </w:r>
            <w:r w:rsidRPr="008F7295">
              <w:rPr>
                <w:rFonts w:asciiTheme="minorHAnsi" w:eastAsia="Times New Roman" w:hAnsiTheme="minorHAnsi" w:cstheme="minorHAnsi"/>
                <w:bCs/>
              </w:rPr>
              <w:t>,</w:t>
            </w:r>
            <w:proofErr w:type="gramEnd"/>
            <w:r w:rsidRPr="008F7295">
              <w:rPr>
                <w:rFonts w:asciiTheme="minorHAnsi" w:eastAsia="Times New Roman" w:hAnsiTheme="minorHAnsi" w:cstheme="minorHAnsi"/>
                <w:bCs/>
              </w:rPr>
              <w:t xml:space="preserve"> um Serviço de</w:t>
            </w:r>
            <w:r w:rsidR="00617162">
              <w:rPr>
                <w:rFonts w:asciiTheme="minorHAnsi" w:eastAsia="Times New Roman" w:hAnsiTheme="minorHAnsi" w:cstheme="minorHAnsi"/>
                <w:bCs/>
              </w:rPr>
              <w:t xml:space="preserve"> Acolhimento Familiar desenvolvido, atualizado e de excelência.</w:t>
            </w:r>
          </w:p>
          <w:p w:rsidR="0028596C" w:rsidRPr="009C7EFD" w:rsidRDefault="0028596C" w:rsidP="00617162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</w:rPr>
            </w:pPr>
          </w:p>
        </w:tc>
      </w:tr>
      <w:tr w:rsidR="0028596C">
        <w:trPr>
          <w:trHeight w:val="3416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 w:rsidP="008F7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Objetivo</w:t>
            </w:r>
            <w:r w:rsidR="006171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Específico</w:t>
            </w:r>
            <w:r w:rsidR="006171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596C" w:rsidRDefault="0028596C" w:rsidP="00C75F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7162" w:rsidRPr="00C75F45" w:rsidRDefault="00617162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C75F45">
              <w:rPr>
                <w:rFonts w:asciiTheme="minorHAnsi" w:eastAsia="Times New Roman" w:hAnsiTheme="minorHAnsi" w:cstheme="minorHAnsi"/>
              </w:rPr>
              <w:t xml:space="preserve">Sendo a sede do Serviço o primeiro ponto de contato da criança ou do adolescente, bem como um espaço de referência ao qual retornarão sempre que </w:t>
            </w:r>
            <w:proofErr w:type="gramStart"/>
            <w:r w:rsidRPr="00C75F45">
              <w:rPr>
                <w:rFonts w:asciiTheme="minorHAnsi" w:eastAsia="Times New Roman" w:hAnsiTheme="minorHAnsi" w:cstheme="minorHAnsi"/>
              </w:rPr>
              <w:t>necessário, este</w:t>
            </w:r>
            <w:proofErr w:type="gramEnd"/>
            <w:r w:rsidRPr="00C75F45">
              <w:rPr>
                <w:rFonts w:asciiTheme="minorHAnsi" w:eastAsia="Times New Roman" w:hAnsiTheme="minorHAnsi" w:cstheme="minorHAnsi"/>
              </w:rPr>
              <w:t xml:space="preserve"> plano tem como objetivo qualificar a estrutura de acolhimento em todos os aspectos, </w:t>
            </w:r>
            <w:r w:rsidR="00C75F45" w:rsidRPr="00C75F45">
              <w:rPr>
                <w:rFonts w:asciiTheme="minorHAnsi" w:eastAsia="Times New Roman" w:hAnsiTheme="minorHAnsi" w:cstheme="minorHAnsi"/>
              </w:rPr>
              <w:t>para garantir</w:t>
            </w:r>
            <w:r w:rsidRPr="00C75F45">
              <w:rPr>
                <w:rFonts w:asciiTheme="minorHAnsi" w:eastAsia="Times New Roman" w:hAnsiTheme="minorHAnsi" w:cstheme="minorHAnsi"/>
              </w:rPr>
              <w:t>:</w:t>
            </w:r>
          </w:p>
          <w:p w:rsidR="00617162" w:rsidRPr="00C75F45" w:rsidRDefault="00C75F45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="00617162" w:rsidRPr="00C75F45">
              <w:rPr>
                <w:rFonts w:asciiTheme="minorHAnsi" w:eastAsia="Times New Roman" w:hAnsiTheme="minorHAnsi" w:cstheme="minorHAnsi"/>
              </w:rPr>
              <w:t>conforto, dignidade e acolhimento humanizado às crianças e adolescentes atendidos;</w:t>
            </w:r>
          </w:p>
          <w:p w:rsidR="00617162" w:rsidRPr="00C75F45" w:rsidRDefault="00C75F45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="00617162" w:rsidRPr="00C75F45">
              <w:rPr>
                <w:rFonts w:asciiTheme="minorHAnsi" w:eastAsia="Times New Roman" w:hAnsiTheme="minorHAnsi" w:cstheme="minorHAnsi"/>
              </w:rPr>
              <w:t>acolhimento provisório por famílias habilitadas e capacitadas</w:t>
            </w:r>
            <w:r w:rsidRPr="00C75F45">
              <w:rPr>
                <w:rFonts w:asciiTheme="minorHAnsi" w:eastAsia="Times New Roman" w:hAnsiTheme="minorHAnsi" w:cstheme="minorHAnsi"/>
              </w:rPr>
              <w:t xml:space="preserve"> pela equipe do SFA</w:t>
            </w:r>
            <w:r w:rsidR="00617162" w:rsidRPr="00C75F45">
              <w:rPr>
                <w:rFonts w:asciiTheme="minorHAnsi" w:eastAsia="Times New Roman" w:hAnsiTheme="minorHAnsi" w:cstheme="minorHAnsi"/>
              </w:rPr>
              <w:t>, respeitando o direito à convivência familiar e comunitária;</w:t>
            </w:r>
          </w:p>
          <w:p w:rsidR="00617162" w:rsidRPr="00C75F45" w:rsidRDefault="00C75F45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="00617162" w:rsidRPr="00C75F45">
              <w:rPr>
                <w:rFonts w:asciiTheme="minorHAnsi" w:eastAsia="Times New Roman" w:hAnsiTheme="minorHAnsi" w:cstheme="minorHAnsi"/>
              </w:rPr>
              <w:t xml:space="preserve">apoio na superação das situações vividas, buscando minimizar o sofrimento e preparar para a reintegração </w:t>
            </w:r>
            <w:r w:rsidR="00617162" w:rsidRPr="00C75F45">
              <w:rPr>
                <w:rFonts w:asciiTheme="minorHAnsi" w:eastAsia="Times New Roman" w:hAnsiTheme="minorHAnsi" w:cstheme="minorHAnsi"/>
              </w:rPr>
              <w:lastRenderedPageBreak/>
              <w:t>familiar ou colocação em família substituta;</w:t>
            </w:r>
          </w:p>
          <w:p w:rsidR="00617162" w:rsidRPr="00C75F45" w:rsidRDefault="00C75F45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="00617162" w:rsidRPr="00C75F45">
              <w:rPr>
                <w:rFonts w:asciiTheme="minorHAnsi" w:eastAsia="Times New Roman" w:hAnsiTheme="minorHAnsi" w:cstheme="minorHAnsi"/>
              </w:rPr>
              <w:t>proteção integral em ambiente familiar</w:t>
            </w:r>
            <w:r w:rsidRPr="00C75F45">
              <w:rPr>
                <w:rFonts w:asciiTheme="minorHAnsi" w:eastAsia="Times New Roman" w:hAnsiTheme="minorHAnsi" w:cstheme="minorHAnsi"/>
              </w:rPr>
              <w:t>;</w:t>
            </w:r>
          </w:p>
          <w:p w:rsidR="00617162" w:rsidRPr="00C75F45" w:rsidRDefault="00C75F45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="00617162" w:rsidRPr="00C75F45">
              <w:rPr>
                <w:rFonts w:asciiTheme="minorHAnsi" w:eastAsia="Times New Roman" w:hAnsiTheme="minorHAnsi" w:cstheme="minorHAnsi"/>
              </w:rPr>
              <w:t>fortalecimento dos vínculos com a família biológica, promovendo momentos de aproximação e convivência na sede do Serviço;</w:t>
            </w:r>
          </w:p>
          <w:p w:rsidR="00617162" w:rsidRPr="00C75F45" w:rsidRDefault="00C75F45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="00617162" w:rsidRPr="00C75F45">
              <w:rPr>
                <w:rFonts w:asciiTheme="minorHAnsi" w:eastAsia="Times New Roman" w:hAnsiTheme="minorHAnsi" w:cstheme="minorHAnsi"/>
              </w:rPr>
              <w:t>atendimento individualizado às famílias de origem, extensas, ampliadas e acolhedoras, promovendo o desenvolvimento psicossocial de todos os envolvidos;</w:t>
            </w:r>
          </w:p>
          <w:p w:rsidR="00617162" w:rsidRPr="00C75F45" w:rsidRDefault="00C75F45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- </w:t>
            </w:r>
            <w:r w:rsidR="00617162" w:rsidRPr="00C75F45">
              <w:rPr>
                <w:rFonts w:asciiTheme="minorHAnsi" w:eastAsia="Times New Roman" w:hAnsiTheme="minorHAnsi" w:cstheme="minorHAnsi"/>
              </w:rPr>
              <w:t>articulação e fortalecimento da rede de proteção.</w:t>
            </w:r>
          </w:p>
          <w:p w:rsidR="00617162" w:rsidRPr="00617162" w:rsidRDefault="00617162" w:rsidP="0037330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5F45">
              <w:rPr>
                <w:rFonts w:asciiTheme="minorHAnsi" w:eastAsia="Times New Roman" w:hAnsiTheme="minorHAnsi" w:cstheme="minorHAnsi"/>
              </w:rPr>
              <w:t>Tudo isso com o propósito maior de proporcionar às crianças e adolescentes um desenvolvimento saudável, humanizado e com sentido de pertencimento, reafirmando que a situação de vulnerabilidade vivida é temporária e pode ser superada com apoio e cuidado.</w:t>
            </w:r>
          </w:p>
          <w:p w:rsidR="0028596C" w:rsidRDefault="0028596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 w:rsidP="008F7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Resultado Esperado:</w:t>
            </w:r>
          </w:p>
          <w:p w:rsidR="00C75F45" w:rsidRDefault="00C75F45" w:rsidP="009250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250AE" w:rsidRPr="00656694" w:rsidRDefault="009250AE" w:rsidP="00373309">
            <w:p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>
              <w:t xml:space="preserve">Desenvolver, promover e aprimorar o Serviço de Acolhimento em Família Acolhedora no Município de Santo Ângelo, por meio da sensibilização da comunidade, capacitação das famílias acolhedoras e fortalecimento da rede de proteção, garantindo o direito de crianças e adolescentes à convivência familiar e comunitária, para que </w:t>
            </w:r>
            <w:r w:rsidRPr="00656694">
              <w:rPr>
                <w:rFonts w:asciiTheme="minorHAnsi" w:hAnsiTheme="minorHAnsi" w:cstheme="minorHAnsi"/>
              </w:rPr>
              <w:t xml:space="preserve">siga sendo um Serviço de referência </w:t>
            </w:r>
            <w:r>
              <w:rPr>
                <w:rFonts w:asciiTheme="minorHAnsi" w:hAnsiTheme="minorHAnsi" w:cstheme="minorHAnsi"/>
              </w:rPr>
              <w:t>no Estado do Rio Grande do Sul e ajudando um número cada vez maior de indivíduos.</w:t>
            </w:r>
          </w:p>
          <w:p w:rsidR="009C7EFD" w:rsidRDefault="009C7EFD" w:rsidP="008F729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596C" w:rsidRDefault="0028596C">
      <w:pPr>
        <w:rPr>
          <w:rFonts w:ascii="Times New Roman" w:eastAsia="Times New Roman" w:hAnsi="Times New Roman" w:cs="Times New Roman"/>
        </w:rPr>
      </w:pPr>
    </w:p>
    <w:tbl>
      <w:tblPr>
        <w:tblStyle w:val="a5"/>
        <w:tblW w:w="10491" w:type="dxa"/>
        <w:tblInd w:w="-993" w:type="dxa"/>
        <w:tblLayout w:type="fixed"/>
        <w:tblLook w:val="0400"/>
      </w:tblPr>
      <w:tblGrid>
        <w:gridCol w:w="10491"/>
      </w:tblGrid>
      <w:tr w:rsidR="0028596C">
        <w:tc>
          <w:tcPr>
            <w:tcW w:w="10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METODOLOGIA</w:t>
            </w:r>
          </w:p>
          <w:p w:rsidR="0028596C" w:rsidRDefault="002859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96C">
        <w:trPr>
          <w:trHeight w:val="70"/>
        </w:trPr>
        <w:tc>
          <w:tcPr>
            <w:tcW w:w="10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3309" w:rsidRDefault="00373309" w:rsidP="00373309">
            <w:pPr>
              <w:spacing w:after="0" w:line="360" w:lineRule="auto"/>
              <w:jc w:val="both"/>
            </w:pPr>
          </w:p>
          <w:p w:rsidR="0028596C" w:rsidRDefault="00C75F45" w:rsidP="00373309">
            <w:pPr>
              <w:spacing w:after="0" w:line="360" w:lineRule="auto"/>
              <w:ind w:firstLine="1022"/>
              <w:jc w:val="both"/>
            </w:pPr>
            <w:r>
              <w:t>Para atingir o objetivo de desenvolver e qualificar a estrutura do Serviço de Acolhimento em Família Acolhedora de Santo Ângelo, bem como aprimorar todas as dimensões do acolhimento, com vistas a garantir conforto, dignidade e um atendimento humanizado às c</w:t>
            </w:r>
            <w:r w:rsidR="00373309">
              <w:t>rianças e adolescentes e todas as pessoas envolvidas nesse contexto</w:t>
            </w:r>
            <w:r>
              <w:t>, torna-se necessária a aquisição de materiais específicos para o Serviço. Para isso, será realizada a devida licitação, com o intuito de assegurar os recursos essenciais ao bem-estar dos acolhidos, que foram afastados de suas famílias e hoje contam com o suporte da nossa equipe. Além disso, serão promovidas ações de divulgação do Serviço junto à comunidade, tanto por meios físicos quanto digitais.</w:t>
            </w:r>
          </w:p>
          <w:p w:rsidR="00373309" w:rsidRPr="007A010C" w:rsidRDefault="00373309" w:rsidP="00373309">
            <w:pPr>
              <w:spacing w:after="0" w:line="360" w:lineRule="auto"/>
              <w:ind w:firstLine="1022"/>
              <w:jc w:val="both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28596C" w:rsidRDefault="0028596C">
      <w:pPr>
        <w:rPr>
          <w:rFonts w:ascii="Times New Roman" w:eastAsia="Times New Roman" w:hAnsi="Times New Roman" w:cs="Times New Roman"/>
        </w:rPr>
      </w:pPr>
    </w:p>
    <w:tbl>
      <w:tblPr>
        <w:tblStyle w:val="a6"/>
        <w:tblW w:w="10491" w:type="dxa"/>
        <w:tblInd w:w="-998" w:type="dxa"/>
        <w:tblLayout w:type="fixed"/>
        <w:tblLook w:val="0400"/>
      </w:tblPr>
      <w:tblGrid>
        <w:gridCol w:w="10491"/>
      </w:tblGrid>
      <w:tr w:rsidR="0028596C" w:rsidTr="00E10EE8">
        <w:tc>
          <w:tcPr>
            <w:tcW w:w="10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/>
              <w:ind w:left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8. PLANO PEDAGÓGICO</w:t>
            </w:r>
          </w:p>
          <w:p w:rsidR="0028596C" w:rsidRDefault="00285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596C" w:rsidTr="00E10EE8">
        <w:tc>
          <w:tcPr>
            <w:tcW w:w="10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2859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FB0F31" w:rsidRDefault="00FB0F31" w:rsidP="00FB0F31">
            <w:pPr>
              <w:pStyle w:val="PargrafodaLista"/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726510" w:rsidRPr="00B11E8E" w:rsidRDefault="00726510" w:rsidP="00726510">
            <w:pPr>
              <w:spacing w:after="0" w:line="360" w:lineRule="auto"/>
              <w:ind w:firstLine="1027"/>
              <w:jc w:val="both"/>
              <w:rPr>
                <w:rFonts w:asciiTheme="minorHAnsi" w:eastAsia="Times New Roman" w:hAnsiTheme="minorHAnsi" w:cstheme="minorHAnsi"/>
              </w:rPr>
            </w:pPr>
            <w:r w:rsidRPr="00B11E8E">
              <w:rPr>
                <w:rFonts w:asciiTheme="minorHAnsi" w:eastAsia="Times New Roman" w:hAnsiTheme="minorHAnsi" w:cstheme="minorHAnsi"/>
              </w:rPr>
              <w:t>No Serviço de Acolhimento em Família Acolhedora (SFA), crianças e adolescen</w:t>
            </w:r>
            <w:r>
              <w:rPr>
                <w:rFonts w:asciiTheme="minorHAnsi" w:eastAsia="Times New Roman" w:hAnsiTheme="minorHAnsi" w:cstheme="minorHAnsi"/>
              </w:rPr>
              <w:t>tes recebem</w:t>
            </w:r>
            <w:r w:rsidRPr="00B11E8E">
              <w:rPr>
                <w:rFonts w:asciiTheme="minorHAnsi" w:eastAsia="Times New Roman" w:hAnsiTheme="minorHAnsi" w:cstheme="minorHAnsi"/>
              </w:rPr>
              <w:t xml:space="preserve"> atendimento individualizado em um ambiente familiar, cercado de cuidado, atenção e afeto. Permanecem </w:t>
            </w:r>
            <w:r w:rsidRPr="00B11E8E">
              <w:rPr>
                <w:rFonts w:asciiTheme="minorHAnsi" w:eastAsia="Times New Roman" w:hAnsiTheme="minorHAnsi" w:cstheme="minorHAnsi"/>
              </w:rPr>
              <w:lastRenderedPageBreak/>
              <w:t>inseridos na comunidade, participam da rotina da família acolhedora e têm a oportunidade de criar vínculos significativos, respeitando os aspectos afetivos e emocionais. A família acolhedora oferece suporte fundamental nas diversas etapas do desenvolvimento, inclusive na transição para a vida adulta, contribuindo para romper com o estigma do abandono.</w:t>
            </w:r>
          </w:p>
          <w:p w:rsidR="00726510" w:rsidRPr="00B11E8E" w:rsidRDefault="00726510" w:rsidP="00726510">
            <w:pPr>
              <w:spacing w:after="0" w:line="360" w:lineRule="auto"/>
              <w:ind w:firstLine="1027"/>
              <w:jc w:val="both"/>
              <w:rPr>
                <w:rFonts w:asciiTheme="minorHAnsi" w:eastAsia="Times New Roman" w:hAnsiTheme="minorHAnsi" w:cstheme="minorHAnsi"/>
              </w:rPr>
            </w:pPr>
            <w:r w:rsidRPr="00B11E8E">
              <w:rPr>
                <w:rFonts w:asciiTheme="minorHAnsi" w:eastAsia="Times New Roman" w:hAnsiTheme="minorHAnsi" w:cstheme="minorHAnsi"/>
              </w:rPr>
              <w:t xml:space="preserve">Este plano tem como objetivo fortalecer e promover o Serviço, que é referência no Estado do Rio Grande do Sul, garantindo a continuidade de um acolhimento qualificado às crianças e adolescentes do município de Santo Ângelo que se </w:t>
            </w:r>
            <w:proofErr w:type="gramStart"/>
            <w:r w:rsidRPr="00B11E8E">
              <w:rPr>
                <w:rFonts w:asciiTheme="minorHAnsi" w:eastAsia="Times New Roman" w:hAnsiTheme="minorHAnsi" w:cstheme="minorHAnsi"/>
              </w:rPr>
              <w:t>encontram</w:t>
            </w:r>
            <w:proofErr w:type="gramEnd"/>
            <w:r w:rsidRPr="00B11E8E">
              <w:rPr>
                <w:rFonts w:asciiTheme="minorHAnsi" w:eastAsia="Times New Roman" w:hAnsiTheme="minorHAnsi" w:cstheme="minorHAnsi"/>
              </w:rPr>
              <w:t xml:space="preserve"> em situação de risco pessoal ou social, abandono, negligência familiar, violência ou opressão. Para isso, serão realizados novos cadastramentos e intensificada a busca por famílias interessadas em se habilitar como acolhedoras, com ampla divulgação da proposta e das a</w:t>
            </w:r>
            <w:r>
              <w:rPr>
                <w:rFonts w:eastAsia="Times New Roman" w:cstheme="minorHAnsi"/>
              </w:rPr>
              <w:t>tividades do SFA, por meio de novo</w:t>
            </w:r>
            <w:r w:rsidRPr="00B11E8E">
              <w:rPr>
                <w:rFonts w:asciiTheme="minorHAnsi" w:eastAsia="Times New Roman" w:hAnsiTheme="minorHAnsi" w:cstheme="minorHAnsi"/>
              </w:rPr>
              <w:t xml:space="preserve"> folder informativo, bem elaborado e com conteúdo detalhado.</w:t>
            </w:r>
          </w:p>
          <w:p w:rsidR="00726510" w:rsidRPr="00B11E8E" w:rsidRDefault="00726510" w:rsidP="00726510">
            <w:pPr>
              <w:spacing w:after="0" w:line="360" w:lineRule="auto"/>
              <w:ind w:firstLine="1027"/>
              <w:jc w:val="both"/>
              <w:rPr>
                <w:rFonts w:asciiTheme="minorHAnsi" w:eastAsia="Times New Roman" w:hAnsiTheme="minorHAnsi" w:cstheme="minorHAnsi"/>
              </w:rPr>
            </w:pPr>
            <w:r w:rsidRPr="00B11E8E">
              <w:rPr>
                <w:rFonts w:asciiTheme="minorHAnsi" w:eastAsia="Times New Roman" w:hAnsiTheme="minorHAnsi" w:cstheme="minorHAnsi"/>
              </w:rPr>
              <w:t xml:space="preserve">Além disso, pretende-se aprimorar o acompanhamento sistemático das famílias acolhedoras e dos acolhidos, por meio de um planejamento contínuo de intervenções e encaminhamentos necessários, elaboração de relatórios </w:t>
            </w:r>
            <w:proofErr w:type="spellStart"/>
            <w:r w:rsidRPr="00B11E8E">
              <w:rPr>
                <w:rFonts w:asciiTheme="minorHAnsi" w:eastAsia="Times New Roman" w:hAnsiTheme="minorHAnsi" w:cstheme="minorHAnsi"/>
              </w:rPr>
              <w:t>frequentes</w:t>
            </w:r>
            <w:proofErr w:type="spellEnd"/>
            <w:r w:rsidRPr="00B11E8E">
              <w:rPr>
                <w:rFonts w:asciiTheme="minorHAnsi" w:eastAsia="Times New Roman" w:hAnsiTheme="minorHAnsi" w:cstheme="minorHAnsi"/>
              </w:rPr>
              <w:t xml:space="preserve"> ao Juizado da Infância e Juventude e ao Ministério Público, bem como a realização das audiências concentradas trimestrais, sediadas no próprio Serviço.</w:t>
            </w:r>
          </w:p>
          <w:p w:rsidR="00726510" w:rsidRPr="00B11E8E" w:rsidRDefault="00726510" w:rsidP="00726510">
            <w:pPr>
              <w:spacing w:after="0" w:line="360" w:lineRule="auto"/>
              <w:ind w:firstLine="1027"/>
              <w:jc w:val="both"/>
              <w:rPr>
                <w:rFonts w:asciiTheme="minorHAnsi" w:eastAsia="Times New Roman" w:hAnsiTheme="minorHAnsi" w:cstheme="minorHAnsi"/>
              </w:rPr>
            </w:pPr>
            <w:r w:rsidRPr="00B11E8E">
              <w:rPr>
                <w:rFonts w:asciiTheme="minorHAnsi" w:eastAsia="Times New Roman" w:hAnsiTheme="minorHAnsi" w:cstheme="minorHAnsi"/>
              </w:rPr>
              <w:t>É fundamental destacar também o acompanhamento psicossocial realizado pelas profissionais técnicas do SFA, que compreende visitas domiciliares às famílias acolhedoras, famílias de origem e famílias extensas, visitas institucionais, atendimentos psicológicos e encaminhamentos a projetos municipais e programas de inserção no mercado de trabalho.</w:t>
            </w:r>
          </w:p>
          <w:p w:rsidR="00726510" w:rsidRPr="00B11E8E" w:rsidRDefault="00726510" w:rsidP="00726510">
            <w:pPr>
              <w:spacing w:after="0" w:line="360" w:lineRule="auto"/>
              <w:ind w:firstLine="1027"/>
              <w:jc w:val="both"/>
              <w:rPr>
                <w:rFonts w:asciiTheme="minorHAnsi" w:eastAsia="Times New Roman" w:hAnsiTheme="minorHAnsi" w:cstheme="minorHAnsi"/>
              </w:rPr>
            </w:pPr>
            <w:r w:rsidRPr="00B11E8E">
              <w:rPr>
                <w:rFonts w:asciiTheme="minorHAnsi" w:eastAsia="Times New Roman" w:hAnsiTheme="minorHAnsi" w:cstheme="minorHAnsi"/>
              </w:rPr>
              <w:t xml:space="preserve">Visando contribuir com o processo de aprendizagem de cada criança e adolescente, as atividades e os acompanhamentos são planejados conforme as necessidades individuais de cada acolhido, considerando a etapa de vida em que se </w:t>
            </w:r>
            <w:proofErr w:type="gramStart"/>
            <w:r w:rsidRPr="00B11E8E">
              <w:rPr>
                <w:rFonts w:asciiTheme="minorHAnsi" w:eastAsia="Times New Roman" w:hAnsiTheme="minorHAnsi" w:cstheme="minorHAnsi"/>
              </w:rPr>
              <w:t>encontram,</w:t>
            </w:r>
            <w:proofErr w:type="gramEnd"/>
            <w:r w:rsidRPr="00B11E8E">
              <w:rPr>
                <w:rFonts w:asciiTheme="minorHAnsi" w:eastAsia="Times New Roman" w:hAnsiTheme="minorHAnsi" w:cstheme="minorHAnsi"/>
              </w:rPr>
              <w:t xml:space="preserve"> sua relação com o conhecimento, com a comunidade e com a família.</w:t>
            </w:r>
          </w:p>
          <w:p w:rsidR="00726510" w:rsidRPr="00B11E8E" w:rsidRDefault="00726510" w:rsidP="00726510">
            <w:pPr>
              <w:spacing w:after="0" w:line="360" w:lineRule="auto"/>
              <w:ind w:firstLine="1027"/>
              <w:jc w:val="both"/>
              <w:rPr>
                <w:rFonts w:asciiTheme="minorHAnsi" w:eastAsia="Times New Roman" w:hAnsiTheme="minorHAnsi" w:cstheme="minorHAnsi"/>
              </w:rPr>
            </w:pPr>
            <w:r w:rsidRPr="00B11E8E">
              <w:rPr>
                <w:rFonts w:asciiTheme="minorHAnsi" w:eastAsia="Times New Roman" w:hAnsiTheme="minorHAnsi" w:cstheme="minorHAnsi"/>
              </w:rPr>
              <w:t xml:space="preserve">Adicionalmente, são realizados contatos </w:t>
            </w:r>
            <w:proofErr w:type="spellStart"/>
            <w:r w:rsidRPr="00B11E8E">
              <w:rPr>
                <w:rFonts w:asciiTheme="minorHAnsi" w:eastAsia="Times New Roman" w:hAnsiTheme="minorHAnsi" w:cstheme="minorHAnsi"/>
              </w:rPr>
              <w:t>frequentes</w:t>
            </w:r>
            <w:proofErr w:type="spellEnd"/>
            <w:r w:rsidRPr="00B11E8E">
              <w:rPr>
                <w:rFonts w:asciiTheme="minorHAnsi" w:eastAsia="Times New Roman" w:hAnsiTheme="minorHAnsi" w:cstheme="minorHAnsi"/>
              </w:rPr>
              <w:t xml:space="preserve"> com as instituições de ensino </w:t>
            </w:r>
            <w:proofErr w:type="spellStart"/>
            <w:r w:rsidRPr="00B11E8E">
              <w:rPr>
                <w:rFonts w:asciiTheme="minorHAnsi" w:eastAsia="Times New Roman" w:hAnsiTheme="minorHAnsi" w:cstheme="minorHAnsi"/>
              </w:rPr>
              <w:t>frequentadas</w:t>
            </w:r>
            <w:proofErr w:type="spellEnd"/>
            <w:r w:rsidRPr="00B11E8E">
              <w:rPr>
                <w:rFonts w:asciiTheme="minorHAnsi" w:eastAsia="Times New Roman" w:hAnsiTheme="minorHAnsi" w:cstheme="minorHAnsi"/>
              </w:rPr>
              <w:t xml:space="preserve"> pelos acolhidos — tanto as escolas anteriores quanto, quando houver mudança, as novas escolas — a fim de, por meio do diálogo e escuta da equipe pedagógica, compreender o desempenho escolar, as dificuldades de aprendizagem, os vínculos estabelecidos com colegas e professores, e, assim, desenvolver estratégias que promovam o bem-estar integral do acolhido.</w:t>
            </w:r>
          </w:p>
          <w:p w:rsidR="00726510" w:rsidRPr="00B11E8E" w:rsidRDefault="00726510" w:rsidP="00726510">
            <w:pPr>
              <w:spacing w:after="0" w:line="360" w:lineRule="auto"/>
              <w:ind w:firstLine="1027"/>
              <w:jc w:val="both"/>
              <w:rPr>
                <w:rFonts w:asciiTheme="minorHAnsi" w:eastAsia="Times New Roman" w:hAnsiTheme="minorHAnsi" w:cstheme="minorHAnsi"/>
              </w:rPr>
            </w:pPr>
            <w:r w:rsidRPr="00B11E8E">
              <w:rPr>
                <w:rFonts w:asciiTheme="minorHAnsi" w:eastAsia="Times New Roman" w:hAnsiTheme="minorHAnsi" w:cstheme="minorHAnsi"/>
              </w:rPr>
              <w:t>Reconhecendo que estamos lidando com sujeitos singulares, as ações desenvolvidas pelo Serviço buscam respeitar e integrar os fatores emocionais e socioculturais que compõem a história de cada criança e adolescente, tanto antes do acolhimento quanto nas transformações decorrentes da convivência com a família acolhedora.</w:t>
            </w:r>
          </w:p>
          <w:p w:rsidR="0028596C" w:rsidRDefault="0028596C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8596C" w:rsidRDefault="00285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596C" w:rsidRDefault="00285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596C" w:rsidRDefault="00285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596C" w:rsidRDefault="00285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10491" w:type="dxa"/>
        <w:tblInd w:w="-998" w:type="dxa"/>
        <w:tblLayout w:type="fixed"/>
        <w:tblLook w:val="0400"/>
      </w:tblPr>
      <w:tblGrid>
        <w:gridCol w:w="1955"/>
        <w:gridCol w:w="1701"/>
        <w:gridCol w:w="1985"/>
        <w:gridCol w:w="1843"/>
        <w:gridCol w:w="1410"/>
        <w:gridCol w:w="1597"/>
      </w:tblGrid>
      <w:tr w:rsidR="0028596C" w:rsidTr="00E10EE8">
        <w:trPr>
          <w:trHeight w:val="841"/>
        </w:trPr>
        <w:tc>
          <w:tcPr>
            <w:tcW w:w="104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9. PLANO DE INTERAÇÃO COM AS POLÍTICAS DE ATENDIMENTO </w:t>
            </w:r>
            <w:r w:rsidR="007544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CRIANÇA E AO ADOLESCENTE</w:t>
            </w:r>
          </w:p>
          <w:p w:rsidR="0028596C" w:rsidRDefault="0028596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96C" w:rsidTr="00E10EE8">
        <w:trPr>
          <w:trHeight w:val="4712"/>
        </w:trPr>
        <w:tc>
          <w:tcPr>
            <w:tcW w:w="104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497" w:rsidRDefault="00754497" w:rsidP="00754497">
            <w:pPr>
              <w:spacing w:after="0" w:line="360" w:lineRule="auto"/>
              <w:ind w:firstLine="890"/>
              <w:jc w:val="both"/>
              <w:rPr>
                <w:bCs/>
              </w:rPr>
            </w:pPr>
          </w:p>
          <w:p w:rsidR="00754497" w:rsidRPr="00E763A4" w:rsidRDefault="00754497" w:rsidP="00E763A4">
            <w:pPr>
              <w:spacing w:after="0" w:line="360" w:lineRule="auto"/>
              <w:ind w:firstLine="890"/>
              <w:jc w:val="both"/>
              <w:rPr>
                <w:rFonts w:asciiTheme="minorHAnsi" w:hAnsiTheme="minorHAnsi" w:cstheme="minorHAnsi"/>
                <w:bCs/>
              </w:rPr>
            </w:pPr>
            <w:r w:rsidRPr="00E763A4">
              <w:rPr>
                <w:rFonts w:asciiTheme="minorHAnsi" w:hAnsiTheme="minorHAnsi" w:cstheme="minorHAnsi"/>
                <w:bCs/>
              </w:rPr>
              <w:t xml:space="preserve">O Poder Público Municipal, na qualidade de </w:t>
            </w:r>
            <w:r w:rsidR="00902D4F" w:rsidRPr="00E763A4">
              <w:rPr>
                <w:rFonts w:asciiTheme="minorHAnsi" w:hAnsiTheme="minorHAnsi" w:cstheme="minorHAnsi"/>
                <w:bCs/>
              </w:rPr>
              <w:t xml:space="preserve">um dos </w:t>
            </w:r>
            <w:r w:rsidRPr="00E763A4">
              <w:rPr>
                <w:rFonts w:asciiTheme="minorHAnsi" w:hAnsiTheme="minorHAnsi" w:cstheme="minorHAnsi"/>
                <w:bCs/>
              </w:rPr>
              <w:t>ator</w:t>
            </w:r>
            <w:r w:rsidR="00902D4F" w:rsidRPr="00E763A4">
              <w:rPr>
                <w:rFonts w:asciiTheme="minorHAnsi" w:hAnsiTheme="minorHAnsi" w:cstheme="minorHAnsi"/>
                <w:bCs/>
              </w:rPr>
              <w:t>es</w:t>
            </w:r>
            <w:r w:rsidRPr="00E763A4">
              <w:rPr>
                <w:rFonts w:asciiTheme="minorHAnsi" w:hAnsiTheme="minorHAnsi" w:cstheme="minorHAnsi"/>
                <w:bCs/>
              </w:rPr>
              <w:t xml:space="preserve"> do sistema de garantia de direitos, encontra no objetivo primaz de sua ação social o espaço relevante para dar forma e cor ao dever de assegurar, com absoluta prioridade, a efetivação dos direitos das crianças e adolescentes, no compromisso de construir uma comunidade que investe na infância e juventude e respeita seus direitos de convivência, principalmente no seio de suas famílias de origem. </w:t>
            </w:r>
          </w:p>
          <w:p w:rsidR="00754497" w:rsidRPr="00E763A4" w:rsidRDefault="00754497" w:rsidP="0009349D">
            <w:pPr>
              <w:spacing w:after="0" w:line="360" w:lineRule="auto"/>
              <w:ind w:firstLine="890"/>
              <w:jc w:val="both"/>
              <w:rPr>
                <w:rFonts w:asciiTheme="minorHAnsi" w:hAnsiTheme="minorHAnsi" w:cstheme="minorHAnsi"/>
                <w:bCs/>
              </w:rPr>
            </w:pPr>
            <w:r w:rsidRPr="00E763A4">
              <w:rPr>
                <w:rFonts w:asciiTheme="minorHAnsi" w:hAnsiTheme="minorHAnsi" w:cstheme="minorHAnsi"/>
                <w:bCs/>
              </w:rPr>
              <w:t xml:space="preserve">Com a necessidade de afastamento de crianças e adolescentes de seus núcleos familiares em decorrência da violação dos seus direitos, a Lei 12.010/09 trouxe alterações significativas </w:t>
            </w:r>
            <w:proofErr w:type="gramStart"/>
            <w:r w:rsidRPr="00E763A4">
              <w:rPr>
                <w:rFonts w:asciiTheme="minorHAnsi" w:hAnsiTheme="minorHAnsi" w:cstheme="minorHAnsi"/>
                <w:bCs/>
              </w:rPr>
              <w:t>ao ECA</w:t>
            </w:r>
            <w:proofErr w:type="gramEnd"/>
            <w:r w:rsidRPr="00E763A4">
              <w:rPr>
                <w:rFonts w:asciiTheme="minorHAnsi" w:hAnsiTheme="minorHAnsi" w:cstheme="minorHAnsi"/>
                <w:bCs/>
              </w:rPr>
              <w:t xml:space="preserve">, incluindo, no art. 101, a Medida </w:t>
            </w:r>
            <w:proofErr w:type="spellStart"/>
            <w:r w:rsidRPr="00E763A4">
              <w:rPr>
                <w:rFonts w:asciiTheme="minorHAnsi" w:hAnsiTheme="minorHAnsi" w:cstheme="minorHAnsi"/>
                <w:bCs/>
              </w:rPr>
              <w:t>Protetiva</w:t>
            </w:r>
            <w:proofErr w:type="spellEnd"/>
            <w:r w:rsidRPr="00E763A4">
              <w:rPr>
                <w:rFonts w:asciiTheme="minorHAnsi" w:hAnsiTheme="minorHAnsi" w:cstheme="minorHAnsi"/>
                <w:bCs/>
              </w:rPr>
              <w:t xml:space="preserve"> de Acolhimento Familiar, deixando clara a primazia do acolhimento familiar sobre o acolhimento institucional, considerando a possibilidade de que a criança e/ou adolescente tenha atenção mais individualizada em um ambiente familiar, enquanto se fizer necessário, para que sua convivência familiar e comunitária seja restabelecida, junto à sua família de origem, extensa e/ou ampliada, ou em outra situação legal que lhe garanta a proteção integral.</w:t>
            </w:r>
          </w:p>
          <w:p w:rsidR="007A010C" w:rsidRPr="00E763A4" w:rsidRDefault="00754497" w:rsidP="0009349D">
            <w:pPr>
              <w:spacing w:after="0" w:line="360" w:lineRule="auto"/>
              <w:ind w:firstLine="890"/>
              <w:jc w:val="both"/>
              <w:rPr>
                <w:rFonts w:asciiTheme="minorHAnsi" w:hAnsiTheme="minorHAnsi" w:cstheme="minorHAnsi"/>
                <w:bCs/>
              </w:rPr>
            </w:pPr>
            <w:r w:rsidRPr="00E763A4">
              <w:rPr>
                <w:rFonts w:asciiTheme="minorHAnsi" w:hAnsiTheme="minorHAnsi" w:cstheme="minorHAnsi"/>
                <w:bCs/>
              </w:rPr>
              <w:t xml:space="preserve">Diante disso, o Município de Santo Ângelo instituiu a Lei nº 4.589, e, também observando as disposições do Plano Municipal de Assistência Social, vem executando o Serviço de Acolhimento em Família Acolhedora, o qual é vinculado à </w:t>
            </w:r>
            <w:r w:rsidR="007A010C" w:rsidRPr="00E763A4">
              <w:rPr>
                <w:rFonts w:asciiTheme="minorHAnsi" w:hAnsiTheme="minorHAnsi" w:cstheme="minorHAnsi"/>
              </w:rPr>
              <w:t>Secretaria Municipal de Desenvolvimento Social e Cidadania, com execução das atividades pela Equipe Técnica vinculada diretamente ao Serviço.</w:t>
            </w:r>
          </w:p>
          <w:p w:rsidR="00902D4F" w:rsidRPr="00902D4F" w:rsidRDefault="00902D4F" w:rsidP="0009349D">
            <w:pPr>
              <w:spacing w:after="0" w:line="360" w:lineRule="auto"/>
              <w:ind w:firstLine="885"/>
              <w:jc w:val="both"/>
              <w:rPr>
                <w:rFonts w:asciiTheme="minorHAnsi" w:eastAsia="Times New Roman" w:hAnsiTheme="minorHAnsi" w:cstheme="minorHAnsi"/>
              </w:rPr>
            </w:pPr>
            <w:r w:rsidRPr="00902D4F">
              <w:rPr>
                <w:rFonts w:asciiTheme="minorHAnsi" w:eastAsia="Times New Roman" w:hAnsiTheme="minorHAnsi" w:cstheme="minorHAnsi"/>
              </w:rPr>
              <w:t>O Serviço de Acolhimento em Família Acolhedora contribui de forma significativa para as políticas de atendimento à criança e ao adolescente em diversos aspectos, especialmente nos seguintes:</w:t>
            </w:r>
          </w:p>
          <w:p w:rsidR="00902D4F" w:rsidRPr="00902D4F" w:rsidRDefault="00902D4F" w:rsidP="0009349D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E763A4">
              <w:rPr>
                <w:rFonts w:asciiTheme="minorHAnsi" w:eastAsia="Times New Roman" w:hAnsiTheme="minorHAnsi" w:cstheme="minorHAnsi"/>
                <w:b/>
                <w:bCs/>
              </w:rPr>
              <w:t>Garantia do direito à convivência familiar e comunitária</w:t>
            </w:r>
          </w:p>
          <w:p w:rsidR="00902D4F" w:rsidRPr="00902D4F" w:rsidRDefault="00902D4F" w:rsidP="0009349D">
            <w:pPr>
              <w:numPr>
                <w:ilvl w:val="1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902D4F">
              <w:rPr>
                <w:rFonts w:asciiTheme="minorHAnsi" w:eastAsia="Times New Roman" w:hAnsiTheme="minorHAnsi" w:cstheme="minorHAnsi"/>
              </w:rPr>
              <w:t>O SFA oferece uma alternativa ao acolhimento institucional, assegurando que crianças e adolescentes afastados de suas famílias de origem sejam acolhidos em um ambiente familiar, preservando vínculos afetivos e sociais essenciais ao seu desenvolvimento.</w:t>
            </w:r>
          </w:p>
          <w:p w:rsidR="00902D4F" w:rsidRPr="00902D4F" w:rsidRDefault="00902D4F" w:rsidP="0009349D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E763A4">
              <w:rPr>
                <w:rFonts w:asciiTheme="minorHAnsi" w:eastAsia="Times New Roman" w:hAnsiTheme="minorHAnsi" w:cstheme="minorHAnsi"/>
                <w:b/>
                <w:bCs/>
              </w:rPr>
              <w:t>Atendimento humanizado e individualizado</w:t>
            </w:r>
          </w:p>
          <w:p w:rsidR="00902D4F" w:rsidRPr="00902D4F" w:rsidRDefault="00902D4F" w:rsidP="0009349D">
            <w:pPr>
              <w:numPr>
                <w:ilvl w:val="1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902D4F">
              <w:rPr>
                <w:rFonts w:asciiTheme="minorHAnsi" w:eastAsia="Times New Roman" w:hAnsiTheme="minorHAnsi" w:cstheme="minorHAnsi"/>
              </w:rPr>
              <w:t>Cada criança ou adolescente é acolhido por uma família capacitada, que proporciona atenção personalizada, respeitando sua história, necessidades e estágio de desenvolvimento.</w:t>
            </w:r>
          </w:p>
          <w:p w:rsidR="00902D4F" w:rsidRPr="00902D4F" w:rsidRDefault="00902D4F" w:rsidP="0009349D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E763A4">
              <w:rPr>
                <w:rFonts w:asciiTheme="minorHAnsi" w:eastAsia="Times New Roman" w:hAnsiTheme="minorHAnsi" w:cstheme="minorHAnsi"/>
                <w:b/>
                <w:bCs/>
              </w:rPr>
              <w:t>Promoção da proteção integral</w:t>
            </w:r>
          </w:p>
          <w:p w:rsidR="00902D4F" w:rsidRPr="00902D4F" w:rsidRDefault="00902D4F" w:rsidP="0009349D">
            <w:pPr>
              <w:numPr>
                <w:ilvl w:val="1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902D4F">
              <w:rPr>
                <w:rFonts w:asciiTheme="minorHAnsi" w:eastAsia="Times New Roman" w:hAnsiTheme="minorHAnsi" w:cstheme="minorHAnsi"/>
              </w:rPr>
              <w:t>O SFA atua de forma integrada com o Sistema de Garantia de Direitos, assegurando proteção contra situações de negligência, abandono, violência ou exploração, conforme preconiza o Estatuto da Criança e do Adolescente (ECA).</w:t>
            </w:r>
          </w:p>
          <w:p w:rsidR="00902D4F" w:rsidRPr="00902D4F" w:rsidRDefault="00902D4F" w:rsidP="0009349D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E763A4">
              <w:rPr>
                <w:rFonts w:asciiTheme="minorHAnsi" w:eastAsia="Times New Roman" w:hAnsiTheme="minorHAnsi" w:cstheme="minorHAnsi"/>
                <w:b/>
                <w:bCs/>
              </w:rPr>
              <w:t>Desenvolvimento emocional e social saudável</w:t>
            </w:r>
          </w:p>
          <w:p w:rsidR="00902D4F" w:rsidRPr="00902D4F" w:rsidRDefault="00902D4F" w:rsidP="0009349D">
            <w:pPr>
              <w:numPr>
                <w:ilvl w:val="1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902D4F">
              <w:rPr>
                <w:rFonts w:asciiTheme="minorHAnsi" w:eastAsia="Times New Roman" w:hAnsiTheme="minorHAnsi" w:cstheme="minorHAnsi"/>
              </w:rPr>
              <w:t xml:space="preserve">O acolhimento em ambiente familiar favorece a criação de vínculos afetivos estáveis, </w:t>
            </w:r>
            <w:r w:rsidRPr="00902D4F">
              <w:rPr>
                <w:rFonts w:asciiTheme="minorHAnsi" w:eastAsia="Times New Roman" w:hAnsiTheme="minorHAnsi" w:cstheme="minorHAnsi"/>
              </w:rPr>
              <w:lastRenderedPageBreak/>
              <w:t xml:space="preserve">fundamentais para o equilíbrio emocional, a </w:t>
            </w:r>
            <w:proofErr w:type="spellStart"/>
            <w:r w:rsidRPr="00902D4F">
              <w:rPr>
                <w:rFonts w:asciiTheme="minorHAnsi" w:eastAsia="Times New Roman" w:hAnsiTheme="minorHAnsi" w:cstheme="minorHAnsi"/>
              </w:rPr>
              <w:t>autoestima</w:t>
            </w:r>
            <w:proofErr w:type="spellEnd"/>
            <w:r w:rsidRPr="00902D4F">
              <w:rPr>
                <w:rFonts w:asciiTheme="minorHAnsi" w:eastAsia="Times New Roman" w:hAnsiTheme="minorHAnsi" w:cstheme="minorHAnsi"/>
              </w:rPr>
              <w:t xml:space="preserve"> e a formação de identidade das crianças e adolescentes.</w:t>
            </w:r>
          </w:p>
          <w:p w:rsidR="00902D4F" w:rsidRPr="00902D4F" w:rsidRDefault="00902D4F" w:rsidP="0009349D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E763A4">
              <w:rPr>
                <w:rFonts w:asciiTheme="minorHAnsi" w:eastAsia="Times New Roman" w:hAnsiTheme="minorHAnsi" w:cstheme="minorHAnsi"/>
                <w:b/>
                <w:bCs/>
              </w:rPr>
              <w:t>Fortalecimento de vínculos familiares e comunitários</w:t>
            </w:r>
          </w:p>
          <w:p w:rsidR="00902D4F" w:rsidRPr="00902D4F" w:rsidRDefault="00902D4F" w:rsidP="0009349D">
            <w:pPr>
              <w:numPr>
                <w:ilvl w:val="1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902D4F">
              <w:rPr>
                <w:rFonts w:asciiTheme="minorHAnsi" w:eastAsia="Times New Roman" w:hAnsiTheme="minorHAnsi" w:cstheme="minorHAnsi"/>
              </w:rPr>
              <w:t>O serviço busca, sempre que possível, a reintegração familiar, promovendo o acompanhamento e apoio tanto à criança quanto à família de origem ou extensa.</w:t>
            </w:r>
          </w:p>
          <w:p w:rsidR="00902D4F" w:rsidRPr="00902D4F" w:rsidRDefault="00902D4F" w:rsidP="0009349D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E763A4">
              <w:rPr>
                <w:rFonts w:asciiTheme="minorHAnsi" w:eastAsia="Times New Roman" w:hAnsiTheme="minorHAnsi" w:cstheme="minorHAnsi"/>
                <w:b/>
                <w:bCs/>
              </w:rPr>
              <w:t xml:space="preserve">Contribuição para a </w:t>
            </w:r>
            <w:proofErr w:type="spellStart"/>
            <w:r w:rsidRPr="00E763A4">
              <w:rPr>
                <w:rFonts w:asciiTheme="minorHAnsi" w:eastAsia="Times New Roman" w:hAnsiTheme="minorHAnsi" w:cstheme="minorHAnsi"/>
                <w:b/>
                <w:bCs/>
              </w:rPr>
              <w:t>desinstitucionalização</w:t>
            </w:r>
            <w:proofErr w:type="spellEnd"/>
          </w:p>
          <w:p w:rsidR="00902D4F" w:rsidRPr="00902D4F" w:rsidRDefault="00902D4F" w:rsidP="0009349D">
            <w:pPr>
              <w:numPr>
                <w:ilvl w:val="1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902D4F">
              <w:rPr>
                <w:rFonts w:asciiTheme="minorHAnsi" w:eastAsia="Times New Roman" w:hAnsiTheme="minorHAnsi" w:cstheme="minorHAnsi"/>
              </w:rPr>
              <w:t>Ao priorizar o acolhimento familiar, o SFA reduz o número de crianças em instituições de acolhimento, em consonância com as diretrizes nacionais e internacionais de proteção à infância.</w:t>
            </w:r>
          </w:p>
          <w:p w:rsidR="00902D4F" w:rsidRPr="00902D4F" w:rsidRDefault="00902D4F" w:rsidP="0009349D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E763A4">
              <w:rPr>
                <w:rFonts w:asciiTheme="minorHAnsi" w:eastAsia="Times New Roman" w:hAnsiTheme="minorHAnsi" w:cstheme="minorHAnsi"/>
                <w:b/>
                <w:bCs/>
              </w:rPr>
              <w:t>Articulação com outras políticas públicas</w:t>
            </w:r>
          </w:p>
          <w:p w:rsidR="00902D4F" w:rsidRPr="00902D4F" w:rsidRDefault="00902D4F" w:rsidP="0009349D">
            <w:pPr>
              <w:numPr>
                <w:ilvl w:val="1"/>
                <w:numId w:val="7"/>
              </w:numPr>
              <w:spacing w:after="0" w:line="360" w:lineRule="auto"/>
              <w:jc w:val="both"/>
              <w:rPr>
                <w:rFonts w:asciiTheme="minorHAnsi" w:eastAsia="Times New Roman" w:hAnsiTheme="minorHAnsi" w:cstheme="minorHAnsi"/>
              </w:rPr>
            </w:pPr>
            <w:r w:rsidRPr="00902D4F">
              <w:rPr>
                <w:rFonts w:asciiTheme="minorHAnsi" w:eastAsia="Times New Roman" w:hAnsiTheme="minorHAnsi" w:cstheme="minorHAnsi"/>
              </w:rPr>
              <w:t>O serviço atua em rede com as áreas da educação, saúde, assistência social e justiça, promovendo o acesso a direitos e o fortalecimento de trajetórias de vida mais seguras e promissoras.</w:t>
            </w:r>
          </w:p>
          <w:p w:rsidR="0009349D" w:rsidRDefault="0009349D" w:rsidP="00E763A4">
            <w:pPr>
              <w:tabs>
                <w:tab w:val="left" w:pos="360"/>
              </w:tabs>
              <w:spacing w:after="0" w:line="360" w:lineRule="auto"/>
              <w:ind w:firstLine="890"/>
              <w:jc w:val="both"/>
              <w:rPr>
                <w:rFonts w:asciiTheme="minorHAnsi" w:hAnsiTheme="minorHAnsi" w:cstheme="minorHAnsi"/>
              </w:rPr>
            </w:pPr>
          </w:p>
          <w:p w:rsidR="00902D4F" w:rsidRDefault="00902D4F" w:rsidP="00E763A4">
            <w:pPr>
              <w:tabs>
                <w:tab w:val="left" w:pos="360"/>
              </w:tabs>
              <w:spacing w:after="0" w:line="360" w:lineRule="auto"/>
              <w:ind w:firstLine="890"/>
              <w:jc w:val="both"/>
              <w:rPr>
                <w:rFonts w:asciiTheme="minorHAnsi" w:hAnsiTheme="minorHAnsi" w:cstheme="minorHAnsi"/>
              </w:rPr>
            </w:pPr>
            <w:r w:rsidRPr="00E763A4">
              <w:rPr>
                <w:rFonts w:asciiTheme="minorHAnsi" w:hAnsiTheme="minorHAnsi" w:cstheme="minorHAnsi"/>
              </w:rPr>
              <w:t>Ademais, importante frisar o trabalho conjunto de parceria com as Instituições externas de apoio ao Serviço, primordiais para a excelência do trabalho em rede:</w:t>
            </w:r>
          </w:p>
          <w:p w:rsidR="0009349D" w:rsidRPr="00E763A4" w:rsidRDefault="0009349D" w:rsidP="00E763A4">
            <w:pPr>
              <w:tabs>
                <w:tab w:val="left" w:pos="360"/>
              </w:tabs>
              <w:spacing w:after="0" w:line="360" w:lineRule="auto"/>
              <w:ind w:firstLine="890"/>
              <w:jc w:val="both"/>
              <w:rPr>
                <w:rFonts w:asciiTheme="minorHAnsi" w:hAnsiTheme="minorHAnsi" w:cstheme="minorHAnsi"/>
              </w:rPr>
            </w:pPr>
          </w:p>
          <w:p w:rsidR="0009349D" w:rsidRDefault="00902D4F" w:rsidP="00E763A4">
            <w:pPr>
              <w:tabs>
                <w:tab w:val="left" w:pos="360"/>
              </w:tabs>
              <w:spacing w:after="0" w:line="360" w:lineRule="auto"/>
              <w:rPr>
                <w:rFonts w:asciiTheme="minorHAnsi" w:hAnsiTheme="minorHAnsi" w:cstheme="minorHAnsi"/>
              </w:rPr>
            </w:pPr>
            <w:r w:rsidRPr="00E763A4">
              <w:rPr>
                <w:rFonts w:asciiTheme="minorHAnsi" w:hAnsiTheme="minorHAnsi" w:cstheme="minorHAnsi"/>
              </w:rPr>
              <w:t xml:space="preserve">- Juizado Regional da Infância e Juventude da Comarca de Santo Ângelo; </w:t>
            </w:r>
            <w:r w:rsidRPr="00E763A4">
              <w:rPr>
                <w:rFonts w:asciiTheme="minorHAnsi" w:hAnsiTheme="minorHAnsi" w:cstheme="minorHAnsi"/>
              </w:rPr>
              <w:br/>
              <w:t xml:space="preserve">- Promotoria Especializada da Infância e Juventude da Comarca de Santo Ângelo, </w:t>
            </w:r>
            <w:r w:rsidRPr="00E763A4">
              <w:rPr>
                <w:rFonts w:asciiTheme="minorHAnsi" w:hAnsiTheme="minorHAnsi" w:cstheme="minorHAnsi"/>
              </w:rPr>
              <w:br/>
              <w:t xml:space="preserve">- Conselho Tutelar; </w:t>
            </w:r>
          </w:p>
          <w:p w:rsidR="0009349D" w:rsidRDefault="0009349D" w:rsidP="00E763A4">
            <w:pPr>
              <w:tabs>
                <w:tab w:val="left" w:pos="360"/>
              </w:tabs>
              <w:spacing w:after="0"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Centro de Defesa dos Direitos da Criança e do Adolescente;</w:t>
            </w:r>
          </w:p>
          <w:p w:rsidR="00902D4F" w:rsidRPr="00E763A4" w:rsidRDefault="00902D4F" w:rsidP="00E763A4">
            <w:pPr>
              <w:tabs>
                <w:tab w:val="left" w:pos="360"/>
              </w:tabs>
              <w:spacing w:after="0" w:line="360" w:lineRule="auto"/>
              <w:rPr>
                <w:rFonts w:asciiTheme="minorHAnsi" w:hAnsiTheme="minorHAnsi" w:cstheme="minorHAnsi"/>
              </w:rPr>
            </w:pPr>
            <w:r w:rsidRPr="00E763A4">
              <w:rPr>
                <w:rFonts w:asciiTheme="minorHAnsi" w:hAnsiTheme="minorHAnsi" w:cstheme="minorHAnsi"/>
              </w:rPr>
              <w:t xml:space="preserve">- Conselho Municipal dos Direitos da Criança e do Adolescente; </w:t>
            </w:r>
          </w:p>
          <w:p w:rsidR="00902D4F" w:rsidRPr="00E763A4" w:rsidRDefault="00902D4F" w:rsidP="00E763A4">
            <w:pPr>
              <w:tabs>
                <w:tab w:val="left" w:pos="360"/>
              </w:tabs>
              <w:spacing w:after="0" w:line="360" w:lineRule="auto"/>
              <w:rPr>
                <w:rFonts w:asciiTheme="minorHAnsi" w:hAnsiTheme="minorHAnsi" w:cstheme="minorHAnsi"/>
              </w:rPr>
            </w:pPr>
            <w:r w:rsidRPr="00E763A4">
              <w:rPr>
                <w:rFonts w:asciiTheme="minorHAnsi" w:hAnsiTheme="minorHAnsi" w:cstheme="minorHAnsi"/>
              </w:rPr>
              <w:t>- Centro de Acolhimento Institucional Martinho Lutero.</w:t>
            </w:r>
          </w:p>
          <w:p w:rsidR="0028596C" w:rsidRDefault="0028596C" w:rsidP="0075449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96C" w:rsidTr="00E10EE8">
        <w:trPr>
          <w:trHeight w:val="613"/>
        </w:trPr>
        <w:tc>
          <w:tcPr>
            <w:tcW w:w="104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EE8" w:rsidRDefault="00E10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8596C" w:rsidRDefault="00AC4007" w:rsidP="000934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10. EQUIPE TÉCNICA</w:t>
            </w:r>
          </w:p>
        </w:tc>
      </w:tr>
      <w:tr w:rsidR="0028596C" w:rsidTr="00E10EE8">
        <w:trPr>
          <w:trHeight w:val="613"/>
        </w:trPr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Função /Profissão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Formação e/ou qualificação profissional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Função no Projeto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Natureza do vínculo empregatício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Turno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Carga Horária</w:t>
            </w:r>
          </w:p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Semanal</w:t>
            </w:r>
          </w:p>
        </w:tc>
      </w:tr>
      <w:tr w:rsidR="0028596C" w:rsidTr="00E10EE8"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1FC1" w:rsidRDefault="00EB1FC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EB1FC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Ana Laura Weber</w:t>
            </w:r>
            <w:r w:rsidR="00AC400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Coordenadora do SFA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Advogada e Mestre em Direito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Responsável/</w:t>
            </w: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Coordenação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28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Cargo de Confiança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Manhã e tarde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40h</w:t>
            </w:r>
          </w:p>
        </w:tc>
      </w:tr>
      <w:tr w:rsidR="0028596C" w:rsidTr="00E10EE8"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596C" w:rsidRDefault="00914CEF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Geovana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Vieira dos Reis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Psicóloga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Auxílio na escolha dos materiais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Estatutária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Manhã e tarde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40h</w:t>
            </w:r>
          </w:p>
        </w:tc>
      </w:tr>
      <w:tr w:rsidR="0028596C" w:rsidTr="00E10EE8"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AC4007" w:rsidP="001F735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="001F73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Jéssica Alessandra </w:t>
            </w:r>
            <w:proofErr w:type="spellStart"/>
            <w:r w:rsidR="001F735F">
              <w:rPr>
                <w:rFonts w:ascii="Times New Roman" w:eastAsia="Times New Roman" w:hAnsi="Times New Roman" w:cs="Times New Roman"/>
                <w:sz w:val="24"/>
                <w:szCs w:val="24"/>
              </w:rPr>
              <w:t>Dahm</w:t>
            </w:r>
            <w:proofErr w:type="spellEnd"/>
            <w:r w:rsidR="001F73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Psicóloga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1F7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Auxílio na escolha dos materiais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Estatutária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Manhã e tarde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CEF" w:rsidRDefault="00914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B11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914CEF">
              <w:rPr>
                <w:rFonts w:ascii="Times New Roman" w:eastAsia="Times New Roman" w:hAnsi="Times New Roman" w:cs="Times New Roman"/>
                <w:sz w:val="24"/>
                <w:szCs w:val="24"/>
              </w:rPr>
              <w:t>0h</w:t>
            </w:r>
          </w:p>
        </w:tc>
      </w:tr>
      <w:tr w:rsidR="001F735F" w:rsidTr="00E10EE8"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35F" w:rsidRDefault="001F735F" w:rsidP="001F735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Joseane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dos Santos</w:t>
            </w:r>
          </w:p>
          <w:p w:rsidR="001F735F" w:rsidRDefault="001F735F" w:rsidP="00914C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35F" w:rsidRDefault="001F7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Assistente Social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35F" w:rsidRDefault="001F7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Auxílio na escolha dos materiais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35F" w:rsidRDefault="001F7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Estatutária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35F" w:rsidRDefault="001F7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Manhã e tarde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35F" w:rsidRDefault="00B11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F735F">
              <w:rPr>
                <w:rFonts w:ascii="Times New Roman" w:eastAsia="Times New Roman" w:hAnsi="Times New Roman" w:cs="Times New Roman"/>
                <w:sz w:val="24"/>
                <w:szCs w:val="24"/>
              </w:rPr>
              <w:t>0h</w:t>
            </w:r>
          </w:p>
        </w:tc>
      </w:tr>
    </w:tbl>
    <w:p w:rsidR="0028596C" w:rsidRDefault="0028596C">
      <w:pPr>
        <w:rPr>
          <w:rFonts w:ascii="Times New Roman" w:eastAsia="Times New Roman" w:hAnsi="Times New Roman" w:cs="Times New Roman"/>
        </w:rPr>
      </w:pPr>
    </w:p>
    <w:p w:rsidR="0028596C" w:rsidRDefault="00AC400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PLANO DE APLICAÇÃO</w:t>
      </w:r>
    </w:p>
    <w:p w:rsidR="0009349D" w:rsidRDefault="0009349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tbl>
      <w:tblPr>
        <w:tblStyle w:val="a8"/>
        <w:tblW w:w="10200" w:type="dxa"/>
        <w:tblInd w:w="-851" w:type="dxa"/>
        <w:tblLayout w:type="fixed"/>
        <w:tblLook w:val="0400"/>
      </w:tblPr>
      <w:tblGrid>
        <w:gridCol w:w="1327"/>
        <w:gridCol w:w="2079"/>
        <w:gridCol w:w="1062"/>
        <w:gridCol w:w="1626"/>
        <w:gridCol w:w="955"/>
        <w:gridCol w:w="1171"/>
        <w:gridCol w:w="7"/>
        <w:gridCol w:w="795"/>
        <w:gridCol w:w="1178"/>
      </w:tblGrid>
      <w:tr w:rsidR="0028596C">
        <w:trPr>
          <w:trHeight w:val="439"/>
        </w:trPr>
        <w:tc>
          <w:tcPr>
            <w:tcW w:w="10200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0934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AC40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CRONOGRAMA DE EXECUÇÃO</w:t>
            </w:r>
          </w:p>
          <w:p w:rsidR="0028596C" w:rsidRDefault="002859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Etapa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Especificação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Unidade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Quantidade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R$/Um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R$/Total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Início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Término</w:t>
            </w:r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Caneta azul com logotipo do SFA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3,80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1.900</w:t>
            </w:r>
            <w:r w:rsidR="00521B54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  <w:bookmarkStart w:id="0" w:name="_GoBack"/>
            <w:bookmarkEnd w:id="0"/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Pastas brancas com logotipo do SFA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3,40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1.700</w:t>
            </w:r>
            <w:r w:rsidR="00521B54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Placa em ACM da entrada do SFA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2.200</w:t>
            </w:r>
            <w:r w:rsidR="00521B54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2.200</w:t>
            </w:r>
            <w:r w:rsidR="00521B54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Banner do SFA 1,10 x 1,00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1.0</w:t>
            </w:r>
            <w:r w:rsidR="00F2014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1.0</w:t>
            </w:r>
            <w:r w:rsidR="00F2014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r w:rsidR="00521B54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Flyers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do SFA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A3457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  <w:r w:rsidR="00521B54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Cadeiras sem braço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pés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corino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cor azul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5.55</w:t>
            </w:r>
            <w:r w:rsidR="00F2014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F2014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Uniforme SFA camiseta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polo</w:t>
            </w:r>
            <w:proofErr w:type="spellEnd"/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522</w:t>
            </w:r>
            <w:r w:rsidR="00A34572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28596C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Uniforme SFA camisa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136,00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1.224,00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A34572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Chaleira elétrica 1,8L com controle de temperatura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A34572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Torradeira elétrica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A34572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Jarra de vidro para microondas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A34572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Térmica 2L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C702DD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A34572">
        <w:trPr>
          <w:trHeight w:val="439"/>
        </w:trPr>
        <w:tc>
          <w:tcPr>
            <w:tcW w:w="13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1.13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Celular para o plantão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A34572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Materiais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1.354,00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521B54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1.354,00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34572" w:rsidRDefault="002A1221" w:rsidP="00A34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Maio 2026</w:t>
            </w:r>
          </w:p>
        </w:tc>
      </w:tr>
      <w:tr w:rsidR="0028596C">
        <w:trPr>
          <w:trHeight w:val="573"/>
        </w:trPr>
        <w:tc>
          <w:tcPr>
            <w:tcW w:w="8220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28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859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521B54">
              <w:rPr>
                <w:rFonts w:ascii="Times New Roman" w:eastAsia="Times New Roman" w:hAnsi="Times New Roman" w:cs="Times New Roman"/>
                <w:sz w:val="20"/>
                <w:szCs w:val="20"/>
              </w:rPr>
              <w:t>17.000</w:t>
            </w:r>
            <w:r w:rsidR="00C702DD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</w:tbl>
    <w:p w:rsidR="0028596C" w:rsidRDefault="0028596C">
      <w:pPr>
        <w:tabs>
          <w:tab w:val="left" w:pos="1515"/>
        </w:tabs>
        <w:rPr>
          <w:rFonts w:ascii="Times New Roman" w:eastAsia="Times New Roman" w:hAnsi="Times New Roman" w:cs="Times New Roman"/>
        </w:rPr>
      </w:pPr>
    </w:p>
    <w:p w:rsidR="00AB5BF9" w:rsidRPr="00AB5BF9" w:rsidRDefault="00AB5BF9" w:rsidP="00AB5BF9">
      <w:pPr>
        <w:tabs>
          <w:tab w:val="left" w:pos="1515"/>
        </w:tabs>
        <w:ind w:left="-851" w:right="-852"/>
        <w:jc w:val="both"/>
        <w:rPr>
          <w:rFonts w:ascii="Times New Roman" w:eastAsia="Times New Roman" w:hAnsi="Times New Roman" w:cs="Times New Roman"/>
          <w:b/>
        </w:rPr>
      </w:pPr>
      <w:r w:rsidRPr="00AB5BF9">
        <w:rPr>
          <w:rFonts w:ascii="Times New Roman" w:eastAsia="Times New Roman" w:hAnsi="Times New Roman" w:cs="Times New Roman"/>
          <w:b/>
        </w:rPr>
        <w:lastRenderedPageBreak/>
        <w:t>Obs.: Lembrand</w:t>
      </w:r>
      <w:r>
        <w:rPr>
          <w:rFonts w:ascii="Times New Roman" w:eastAsia="Times New Roman" w:hAnsi="Times New Roman" w:cs="Times New Roman"/>
          <w:b/>
        </w:rPr>
        <w:t>o que</w:t>
      </w:r>
      <w:r w:rsidRPr="00AB5BF9">
        <w:rPr>
          <w:rFonts w:ascii="Times New Roman" w:eastAsia="Times New Roman" w:hAnsi="Times New Roman" w:cs="Times New Roman"/>
          <w:b/>
        </w:rPr>
        <w:t xml:space="preserve"> o Serviço de Acolhimento em Família Acolhedora</w:t>
      </w:r>
      <w:r>
        <w:rPr>
          <w:rFonts w:ascii="Times New Roman" w:eastAsia="Times New Roman" w:hAnsi="Times New Roman" w:cs="Times New Roman"/>
          <w:b/>
        </w:rPr>
        <w:t xml:space="preserve"> de Santo Ângelo</w:t>
      </w:r>
      <w:r w:rsidRPr="00AB5BF9">
        <w:rPr>
          <w:rFonts w:ascii="Times New Roman" w:eastAsia="Times New Roman" w:hAnsi="Times New Roman" w:cs="Times New Roman"/>
          <w:b/>
        </w:rPr>
        <w:t xml:space="preserve"> se enquadra como entidade governamental, por esse motivo, passará pelo processo de licitação para a aquisição dos materiais referentes ao Projeto.</w:t>
      </w:r>
    </w:p>
    <w:tbl>
      <w:tblPr>
        <w:tblStyle w:val="a9"/>
        <w:tblW w:w="10207" w:type="dxa"/>
        <w:tblInd w:w="-851" w:type="dxa"/>
        <w:tblLayout w:type="fixed"/>
        <w:tblLook w:val="0400"/>
      </w:tblPr>
      <w:tblGrid>
        <w:gridCol w:w="4523"/>
        <w:gridCol w:w="901"/>
        <w:gridCol w:w="901"/>
        <w:gridCol w:w="901"/>
        <w:gridCol w:w="901"/>
        <w:gridCol w:w="901"/>
        <w:gridCol w:w="1179"/>
      </w:tblGrid>
      <w:tr w:rsidR="0028596C">
        <w:trPr>
          <w:trHeight w:val="439"/>
        </w:trPr>
        <w:tc>
          <w:tcPr>
            <w:tcW w:w="10207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D5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AC40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CRONOGRAMA DE DESEMBOLSO</w:t>
            </w:r>
          </w:p>
        </w:tc>
      </w:tr>
      <w:tr w:rsidR="0028596C">
        <w:trPr>
          <w:trHeight w:val="439"/>
        </w:trPr>
        <w:tc>
          <w:tcPr>
            <w:tcW w:w="10207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Valor das Parcelas em R$</w:t>
            </w:r>
          </w:p>
        </w:tc>
      </w:tr>
      <w:tr w:rsidR="0028596C">
        <w:trPr>
          <w:trHeight w:val="439"/>
        </w:trPr>
        <w:tc>
          <w:tcPr>
            <w:tcW w:w="45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Metas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proofErr w:type="gram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...</w:t>
            </w:r>
          </w:p>
        </w:tc>
      </w:tr>
      <w:tr w:rsidR="0028596C">
        <w:trPr>
          <w:trHeight w:val="439"/>
        </w:trPr>
        <w:tc>
          <w:tcPr>
            <w:tcW w:w="45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Repasse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 Concedente</w:t>
            </w:r>
            <w:proofErr w:type="gram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8596C">
        <w:trPr>
          <w:trHeight w:val="439"/>
        </w:trPr>
        <w:tc>
          <w:tcPr>
            <w:tcW w:w="45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Proponente (contrapartida</w:t>
            </w:r>
            <w:r w:rsidR="001F735F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8596C">
        <w:trPr>
          <w:trHeight w:val="439"/>
        </w:trPr>
        <w:tc>
          <w:tcPr>
            <w:tcW w:w="45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8596C">
        <w:trPr>
          <w:trHeight w:val="439"/>
        </w:trPr>
        <w:tc>
          <w:tcPr>
            <w:tcW w:w="8127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Total do Projeto</w:t>
            </w:r>
          </w:p>
        </w:tc>
        <w:tc>
          <w:tcPr>
            <w:tcW w:w="2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R$</w:t>
            </w:r>
            <w:r w:rsidR="001F73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17.000,00</w:t>
            </w:r>
          </w:p>
        </w:tc>
      </w:tr>
      <w:tr w:rsidR="0028596C">
        <w:trPr>
          <w:gridAfter w:val="5"/>
          <w:wAfter w:w="4783" w:type="dxa"/>
          <w:trHeight w:val="439"/>
        </w:trPr>
        <w:tc>
          <w:tcPr>
            <w:tcW w:w="54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D51B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="00AC40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DECLARAÇÃO</w:t>
            </w:r>
          </w:p>
        </w:tc>
      </w:tr>
      <w:tr w:rsidR="0028596C">
        <w:trPr>
          <w:gridAfter w:val="5"/>
          <w:wAfter w:w="4783" w:type="dxa"/>
          <w:trHeight w:val="885"/>
        </w:trPr>
        <w:tc>
          <w:tcPr>
            <w:tcW w:w="5424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 qualidade de representante legal do proponente, declaro, para fins de prova junto a Prefeitura Municipal de Santo Ângelo, para os efeitos e sob as penas da lei, que inexiste qualquer débito em mora ou situação de inadimplência com o Tesouro Municipal, que impeça a transferência de recursos, na forma deste Plano de Trabalho.</w:t>
            </w:r>
          </w:p>
        </w:tc>
      </w:tr>
      <w:tr w:rsidR="0028596C">
        <w:trPr>
          <w:gridAfter w:val="5"/>
          <w:wAfter w:w="4783" w:type="dxa"/>
          <w:trHeight w:val="435"/>
        </w:trPr>
        <w:tc>
          <w:tcPr>
            <w:tcW w:w="542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Pede Deferimento,</w:t>
            </w:r>
          </w:p>
        </w:tc>
      </w:tr>
      <w:tr w:rsidR="0028596C" w:rsidTr="002D57F3">
        <w:trPr>
          <w:gridAfter w:val="5"/>
          <w:wAfter w:w="4783" w:type="dxa"/>
          <w:trHeight w:val="677"/>
        </w:trPr>
        <w:tc>
          <w:tcPr>
            <w:tcW w:w="4523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28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8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8596C">
        <w:trPr>
          <w:gridAfter w:val="5"/>
          <w:wAfter w:w="4783" w:type="dxa"/>
          <w:trHeight w:val="439"/>
        </w:trPr>
        <w:tc>
          <w:tcPr>
            <w:tcW w:w="45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0B7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Santo Ângelo, 29 de maio</w:t>
            </w:r>
            <w:r w:rsidR="002D57F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2025.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Assinatura e carimbo do responsável</w:t>
            </w:r>
          </w:p>
        </w:tc>
      </w:tr>
    </w:tbl>
    <w:p w:rsidR="0028596C" w:rsidRDefault="0028596C">
      <w:pPr>
        <w:tabs>
          <w:tab w:val="left" w:pos="1515"/>
        </w:tabs>
        <w:rPr>
          <w:rFonts w:ascii="Times New Roman" w:eastAsia="Times New Roman" w:hAnsi="Times New Roman" w:cs="Times New Roman"/>
        </w:rPr>
      </w:pPr>
    </w:p>
    <w:p w:rsidR="0028596C" w:rsidRDefault="0028596C">
      <w:pPr>
        <w:rPr>
          <w:rFonts w:ascii="Times New Roman" w:eastAsia="Times New Roman" w:hAnsi="Times New Roman" w:cs="Times New Roman"/>
        </w:rPr>
      </w:pPr>
    </w:p>
    <w:tbl>
      <w:tblPr>
        <w:tblStyle w:val="aa"/>
        <w:tblW w:w="10207" w:type="dxa"/>
        <w:tblInd w:w="-861" w:type="dxa"/>
        <w:tblLayout w:type="fixed"/>
        <w:tblLook w:val="0400"/>
      </w:tblPr>
      <w:tblGrid>
        <w:gridCol w:w="10207"/>
      </w:tblGrid>
      <w:tr w:rsidR="0028596C" w:rsidTr="002D57F3">
        <w:trPr>
          <w:trHeight w:val="560"/>
        </w:trPr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D51B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="00AC40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PARECER</w:t>
            </w:r>
          </w:p>
        </w:tc>
      </w:tr>
      <w:tr w:rsidR="0028596C" w:rsidTr="002D57F3">
        <w:trPr>
          <w:trHeight w:val="1358"/>
        </w:trPr>
        <w:tc>
          <w:tcPr>
            <w:tcW w:w="10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28596C" w:rsidRDefault="0028596C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Default="0028596C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Default="0028596C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Default="0028596C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Default="0028596C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Default="0028596C">
            <w:pPr>
              <w:spacing w:after="0" w:line="240" w:lineRule="auto"/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596C" w:rsidRDefault="0028596C">
      <w:pPr>
        <w:rPr>
          <w:rFonts w:ascii="Times New Roman" w:eastAsia="Times New Roman" w:hAnsi="Times New Roman" w:cs="Times New Roman"/>
        </w:rPr>
      </w:pPr>
    </w:p>
    <w:tbl>
      <w:tblPr>
        <w:tblStyle w:val="ab"/>
        <w:tblW w:w="10207" w:type="dxa"/>
        <w:tblInd w:w="-861" w:type="dxa"/>
        <w:tblLayout w:type="fixed"/>
        <w:tblLook w:val="0400"/>
      </w:tblPr>
      <w:tblGrid>
        <w:gridCol w:w="4040"/>
        <w:gridCol w:w="6167"/>
      </w:tblGrid>
      <w:tr w:rsidR="0028596C" w:rsidTr="002D57F3">
        <w:trPr>
          <w:trHeight w:val="433"/>
        </w:trPr>
        <w:tc>
          <w:tcPr>
            <w:tcW w:w="102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D51B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AC40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APROVAÇÃO </w:t>
            </w:r>
            <w:proofErr w:type="gramStart"/>
            <w:r w:rsidR="00AC40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 CONCEDENTE</w:t>
            </w:r>
            <w:proofErr w:type="gramEnd"/>
          </w:p>
        </w:tc>
      </w:tr>
      <w:tr w:rsidR="0028596C" w:rsidTr="002D57F3">
        <w:trPr>
          <w:trHeight w:val="1293"/>
        </w:trPr>
        <w:tc>
          <w:tcPr>
            <w:tcW w:w="404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28596C" w:rsidRDefault="0028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Default="0028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8596C" w:rsidRDefault="0028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7" w:type="dxa"/>
            <w:tcBorders>
              <w:top w:val="single" w:sz="8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8596C" w:rsidTr="002D57F3">
        <w:trPr>
          <w:trHeight w:val="433"/>
        </w:trPr>
        <w:tc>
          <w:tcPr>
            <w:tcW w:w="4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Local e data</w:t>
            </w:r>
          </w:p>
        </w:tc>
        <w:tc>
          <w:tcPr>
            <w:tcW w:w="6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7DDE8"/>
            <w:vAlign w:val="bottom"/>
          </w:tcPr>
          <w:p w:rsidR="0028596C" w:rsidRDefault="00AC4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Assinatura e carimbo do responsável</w:t>
            </w:r>
          </w:p>
        </w:tc>
      </w:tr>
    </w:tbl>
    <w:p w:rsidR="0028596C" w:rsidRDefault="0028596C" w:rsidP="001F735F">
      <w:pPr>
        <w:rPr>
          <w:rFonts w:ascii="Times New Roman" w:eastAsia="Times New Roman" w:hAnsi="Times New Roman" w:cs="Times New Roman"/>
        </w:rPr>
      </w:pPr>
    </w:p>
    <w:sectPr w:rsidR="0028596C" w:rsidSect="007A4FDD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2370"/>
    <w:multiLevelType w:val="multilevel"/>
    <w:tmpl w:val="7F045566"/>
    <w:lvl w:ilvl="0">
      <w:start w:val="1"/>
      <w:numFmt w:val="upperRoman"/>
      <w:lvlText w:val="%1."/>
      <w:lvlJc w:val="right"/>
      <w:pPr>
        <w:ind w:left="720" w:hanging="360"/>
      </w:pPr>
      <w:rPr>
        <w:rFonts w:ascii="Arial" w:hAnsi="Arial" w:cs="Arial Narrow"/>
        <w:b w:val="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5B33A60"/>
    <w:multiLevelType w:val="hybridMultilevel"/>
    <w:tmpl w:val="75A48448"/>
    <w:lvl w:ilvl="0" w:tplc="30AC7F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E6363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965E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D8FC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D4490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2E548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4A31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E40E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56BB2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2554C2"/>
    <w:multiLevelType w:val="hybridMultilevel"/>
    <w:tmpl w:val="D20A59FC"/>
    <w:lvl w:ilvl="0" w:tplc="98EADE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2ED4C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4C09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2841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F059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7A04E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4C0B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10F4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82B9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2DB2EFC"/>
    <w:multiLevelType w:val="multilevel"/>
    <w:tmpl w:val="46083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963638"/>
    <w:multiLevelType w:val="multilevel"/>
    <w:tmpl w:val="7AB26E8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604A5044"/>
    <w:multiLevelType w:val="multilevel"/>
    <w:tmpl w:val="FC087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5A7B74"/>
    <w:multiLevelType w:val="multilevel"/>
    <w:tmpl w:val="B81A6D26"/>
    <w:lvl w:ilvl="0">
      <w:start w:val="5"/>
      <w:numFmt w:val="decimal"/>
      <w:lvlText w:val="%1."/>
      <w:lvlJc w:val="left"/>
      <w:pPr>
        <w:ind w:left="720" w:hanging="360"/>
      </w:pPr>
      <w:rPr>
        <w:b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28596C"/>
    <w:rsid w:val="00013A81"/>
    <w:rsid w:val="0009349D"/>
    <w:rsid w:val="000B7300"/>
    <w:rsid w:val="00140A05"/>
    <w:rsid w:val="00146341"/>
    <w:rsid w:val="001F735F"/>
    <w:rsid w:val="002660A0"/>
    <w:rsid w:val="00273ED7"/>
    <w:rsid w:val="0028596C"/>
    <w:rsid w:val="002A1221"/>
    <w:rsid w:val="002D57F3"/>
    <w:rsid w:val="002F28E6"/>
    <w:rsid w:val="00373309"/>
    <w:rsid w:val="00383371"/>
    <w:rsid w:val="003B2F10"/>
    <w:rsid w:val="0041601A"/>
    <w:rsid w:val="00521B54"/>
    <w:rsid w:val="00573556"/>
    <w:rsid w:val="005756A7"/>
    <w:rsid w:val="00595CD2"/>
    <w:rsid w:val="005E3A21"/>
    <w:rsid w:val="00617162"/>
    <w:rsid w:val="00627EEE"/>
    <w:rsid w:val="00656694"/>
    <w:rsid w:val="00726510"/>
    <w:rsid w:val="00754497"/>
    <w:rsid w:val="007A010C"/>
    <w:rsid w:val="007A0685"/>
    <w:rsid w:val="007A4FDD"/>
    <w:rsid w:val="007D2FDE"/>
    <w:rsid w:val="008A119D"/>
    <w:rsid w:val="008F7295"/>
    <w:rsid w:val="00902D4F"/>
    <w:rsid w:val="00914CEF"/>
    <w:rsid w:val="009250AE"/>
    <w:rsid w:val="009C7EFD"/>
    <w:rsid w:val="00A34572"/>
    <w:rsid w:val="00A427B0"/>
    <w:rsid w:val="00AB5BF9"/>
    <w:rsid w:val="00AC4007"/>
    <w:rsid w:val="00AC430D"/>
    <w:rsid w:val="00AF4587"/>
    <w:rsid w:val="00B045B9"/>
    <w:rsid w:val="00B07909"/>
    <w:rsid w:val="00B11D7E"/>
    <w:rsid w:val="00B51260"/>
    <w:rsid w:val="00B92727"/>
    <w:rsid w:val="00C702DD"/>
    <w:rsid w:val="00C75F45"/>
    <w:rsid w:val="00CA2701"/>
    <w:rsid w:val="00CE5DB2"/>
    <w:rsid w:val="00D0671F"/>
    <w:rsid w:val="00D0787A"/>
    <w:rsid w:val="00D51B86"/>
    <w:rsid w:val="00DF6773"/>
    <w:rsid w:val="00E10EE8"/>
    <w:rsid w:val="00E53B51"/>
    <w:rsid w:val="00E763A4"/>
    <w:rsid w:val="00E83D3A"/>
    <w:rsid w:val="00EB1FC1"/>
    <w:rsid w:val="00F20142"/>
    <w:rsid w:val="00F20177"/>
    <w:rsid w:val="00FB0F31"/>
    <w:rsid w:val="00FE6481"/>
    <w:rsid w:val="00FE7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B86"/>
  </w:style>
  <w:style w:type="paragraph" w:styleId="Ttulo1">
    <w:name w:val="heading 1"/>
    <w:basedOn w:val="Normal"/>
    <w:next w:val="Normal"/>
    <w:rsid w:val="007A4FD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7A4FD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7A4FD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7A4FD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7A4FD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7A4FD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7A4FD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7A4FDD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EA3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A3256"/>
    <w:pPr>
      <w:ind w:left="720"/>
      <w:contextualSpacing/>
    </w:pPr>
  </w:style>
  <w:style w:type="table" w:styleId="Tabelacomgrade">
    <w:name w:val="Table Grid"/>
    <w:basedOn w:val="Tabelanormal"/>
    <w:uiPriority w:val="59"/>
    <w:rsid w:val="001526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058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5829"/>
  </w:style>
  <w:style w:type="paragraph" w:styleId="Rodap">
    <w:name w:val="footer"/>
    <w:basedOn w:val="Normal"/>
    <w:link w:val="RodapChar"/>
    <w:uiPriority w:val="99"/>
    <w:unhideWhenUsed/>
    <w:rsid w:val="002058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5829"/>
  </w:style>
  <w:style w:type="paragraph" w:styleId="Subttulo">
    <w:name w:val="Subtitle"/>
    <w:basedOn w:val="Normal"/>
    <w:next w:val="Normal"/>
    <w:rsid w:val="007A4FD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A4FD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rsid w:val="007A4FD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7A4FD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7A4FD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rsid w:val="007A4FD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rsid w:val="007A4FD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"/>
    <w:rsid w:val="007A4FD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rsid w:val="007A4FD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rsid w:val="007A4FD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rsid w:val="007A4FDD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"/>
    <w:rsid w:val="007A4FDD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"/>
    <w:rsid w:val="007A4FDD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"/>
    <w:rsid w:val="007A4FDD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styleId="Forte">
    <w:name w:val="Strong"/>
    <w:basedOn w:val="Fontepargpadro"/>
    <w:uiPriority w:val="22"/>
    <w:qFormat/>
    <w:rsid w:val="00902D4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7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fwCK+WTGWMD9f5cFQZEvvcBy8g==">CgMxLjAyCGguZ2pkZ3hzOAByITFsQkFSb1pyYmxLWlF1QWh2RWtnb3A1ZWJYSWl6WHpabA==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66631EF-695E-46DE-8347-578AC75CC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3814</Words>
  <Characters>20600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Saude</dc:creator>
  <cp:lastModifiedBy>PMSA</cp:lastModifiedBy>
  <cp:revision>2</cp:revision>
  <cp:lastPrinted>2025-05-28T18:27:00Z</cp:lastPrinted>
  <dcterms:created xsi:type="dcterms:W3CDTF">2025-07-17T18:45:00Z</dcterms:created>
  <dcterms:modified xsi:type="dcterms:W3CDTF">2025-07-17T18:45:00Z</dcterms:modified>
</cp:coreProperties>
</file>