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363967" w:rsidRDefault="00363967">
      <w:pPr>
        <w:pStyle w:val="Normal1"/>
        <w:tabs>
          <w:tab w:val="left" w:pos="4253"/>
        </w:tabs>
        <w:spacing w:line="360" w:lineRule="auto"/>
        <w:jc w:val="both"/>
        <w:rPr>
          <w:sz w:val="24"/>
          <w:szCs w:val="24"/>
        </w:rPr>
      </w:pPr>
    </w:p>
    <w:p w:rsidR="00363967" w:rsidRPr="00AF581B" w:rsidRDefault="00497460">
      <w:pPr>
        <w:pStyle w:val="Normal1"/>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24"/>
          <w:u w:val="single"/>
        </w:rPr>
      </w:pPr>
      <w:r w:rsidRPr="00AF581B">
        <w:rPr>
          <w:rFonts w:ascii="Times New Roman" w:hAnsi="Times New Roman" w:cs="Times New Roman"/>
          <w:b/>
          <w:sz w:val="24"/>
          <w:szCs w:val="24"/>
          <w:u w:val="single"/>
        </w:rPr>
        <w:t>ESTUDO TÉCNICO PRELIMINAR</w:t>
      </w:r>
    </w:p>
    <w:p w:rsidR="00363967" w:rsidRPr="00AF581B" w:rsidRDefault="00363967">
      <w:pPr>
        <w:pStyle w:val="Normal1"/>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imes New Roman" w:hAnsi="Times New Roman" w:cs="Times New Roman"/>
          <w:sz w:val="24"/>
          <w:szCs w:val="24"/>
        </w:rPr>
      </w:pPr>
    </w:p>
    <w:tbl>
      <w:tblPr>
        <w:tblStyle w:val="a"/>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5"/>
        <w:gridCol w:w="4606"/>
      </w:tblGrid>
      <w:tr w:rsidR="00363967" w:rsidRPr="00AF581B">
        <w:trPr>
          <w:cantSplit/>
          <w:tblHeader/>
        </w:trPr>
        <w:tc>
          <w:tcPr>
            <w:tcW w:w="9211" w:type="dxa"/>
            <w:gridSpan w:val="2"/>
          </w:tcPr>
          <w:p w:rsidR="00363967" w:rsidRPr="008E1AC5" w:rsidRDefault="00497460" w:rsidP="00AF581B">
            <w:pPr>
              <w:pStyle w:val="Normal1"/>
              <w:spacing w:line="360" w:lineRule="auto"/>
              <w:jc w:val="center"/>
              <w:rPr>
                <w:rFonts w:ascii="Times New Roman" w:hAnsi="Times New Roman" w:cs="Times New Roman"/>
                <w:b/>
                <w:sz w:val="24"/>
                <w:szCs w:val="24"/>
              </w:rPr>
            </w:pPr>
            <w:r w:rsidRPr="008E1AC5">
              <w:rPr>
                <w:rFonts w:ascii="Times New Roman" w:hAnsi="Times New Roman" w:cs="Times New Roman"/>
                <w:b/>
                <w:sz w:val="24"/>
                <w:szCs w:val="24"/>
              </w:rPr>
              <w:t xml:space="preserve">Secretaria Municipal </w:t>
            </w:r>
            <w:r w:rsidR="00AF581B" w:rsidRPr="008E1AC5">
              <w:rPr>
                <w:rFonts w:ascii="Times New Roman" w:hAnsi="Times New Roman" w:cs="Times New Roman"/>
                <w:b/>
                <w:sz w:val="24"/>
                <w:szCs w:val="24"/>
              </w:rPr>
              <w:t>de Assistência Social e Cidadania</w:t>
            </w:r>
          </w:p>
        </w:tc>
      </w:tr>
      <w:tr w:rsidR="00363967" w:rsidRPr="00AF581B">
        <w:trPr>
          <w:cantSplit/>
          <w:tblHeader/>
        </w:trPr>
        <w:tc>
          <w:tcPr>
            <w:tcW w:w="4605" w:type="dxa"/>
          </w:tcPr>
          <w:p w:rsidR="00363967" w:rsidRPr="00AF581B" w:rsidRDefault="00497460">
            <w:pPr>
              <w:pStyle w:val="Normal1"/>
              <w:spacing w:line="360" w:lineRule="auto"/>
              <w:jc w:val="both"/>
              <w:rPr>
                <w:rFonts w:ascii="Times New Roman" w:hAnsi="Times New Roman" w:cs="Times New Roman"/>
                <w:sz w:val="24"/>
                <w:szCs w:val="24"/>
              </w:rPr>
            </w:pPr>
            <w:r w:rsidRPr="00AF581B">
              <w:rPr>
                <w:rFonts w:ascii="Times New Roman" w:hAnsi="Times New Roman" w:cs="Times New Roman"/>
                <w:sz w:val="24"/>
                <w:szCs w:val="24"/>
              </w:rPr>
              <w:t>Objeto da licitação:</w:t>
            </w:r>
          </w:p>
        </w:tc>
        <w:tc>
          <w:tcPr>
            <w:tcW w:w="4606" w:type="dxa"/>
          </w:tcPr>
          <w:p w:rsidR="00363967" w:rsidRPr="00AF581B" w:rsidRDefault="00360091" w:rsidP="003C061B">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Aquisição de </w:t>
            </w:r>
            <w:r w:rsidR="003C061B">
              <w:rPr>
                <w:rFonts w:ascii="Times New Roman" w:hAnsi="Times New Roman" w:cs="Times New Roman"/>
                <w:sz w:val="24"/>
                <w:szCs w:val="24"/>
              </w:rPr>
              <w:t>gêneros alimentícios</w:t>
            </w:r>
            <w:r w:rsidR="00387C9B">
              <w:rPr>
                <w:rFonts w:ascii="Times New Roman" w:hAnsi="Times New Roman" w:cs="Times New Roman"/>
                <w:sz w:val="24"/>
                <w:szCs w:val="24"/>
              </w:rPr>
              <w:t xml:space="preserve"> para ser usado n</w:t>
            </w:r>
            <w:r w:rsidR="003C061B">
              <w:rPr>
                <w:rFonts w:ascii="Times New Roman" w:hAnsi="Times New Roman" w:cs="Times New Roman"/>
                <w:sz w:val="24"/>
                <w:szCs w:val="24"/>
              </w:rPr>
              <w:t xml:space="preserve">os lanches do </w:t>
            </w:r>
            <w:proofErr w:type="gramStart"/>
            <w:r w:rsidR="003C061B">
              <w:rPr>
                <w:rFonts w:ascii="Times New Roman" w:hAnsi="Times New Roman" w:cs="Times New Roman"/>
                <w:sz w:val="24"/>
                <w:szCs w:val="24"/>
              </w:rPr>
              <w:t>CRAS ,</w:t>
            </w:r>
            <w:proofErr w:type="gramEnd"/>
            <w:r w:rsidR="003C061B">
              <w:rPr>
                <w:rFonts w:ascii="Times New Roman" w:hAnsi="Times New Roman" w:cs="Times New Roman"/>
                <w:sz w:val="24"/>
                <w:szCs w:val="24"/>
              </w:rPr>
              <w:t xml:space="preserve"> CREAS, Casa de Passagem e</w:t>
            </w:r>
            <w:r w:rsidR="00387C9B">
              <w:rPr>
                <w:rFonts w:ascii="Times New Roman" w:hAnsi="Times New Roman" w:cs="Times New Roman"/>
                <w:sz w:val="24"/>
                <w:szCs w:val="24"/>
              </w:rPr>
              <w:t xml:space="preserve">   Cozinha Comunitária.</w:t>
            </w:r>
          </w:p>
        </w:tc>
      </w:tr>
      <w:tr w:rsidR="00363967" w:rsidRPr="00AF581B">
        <w:trPr>
          <w:cantSplit/>
          <w:tblHeader/>
        </w:trPr>
        <w:tc>
          <w:tcPr>
            <w:tcW w:w="4605" w:type="dxa"/>
          </w:tcPr>
          <w:p w:rsidR="00363967" w:rsidRPr="00810FD1" w:rsidRDefault="00497460">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Modalidade de Licitação: </w:t>
            </w:r>
          </w:p>
        </w:tc>
        <w:tc>
          <w:tcPr>
            <w:tcW w:w="4606" w:type="dxa"/>
          </w:tcPr>
          <w:p w:rsidR="00363967" w:rsidRPr="00810FD1" w:rsidRDefault="00497460" w:rsidP="00810FD1">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Pregão </w:t>
            </w:r>
          </w:p>
        </w:tc>
      </w:tr>
      <w:tr w:rsidR="00363967" w:rsidRPr="00AF581B">
        <w:trPr>
          <w:cantSplit/>
          <w:tblHeader/>
        </w:trPr>
        <w:tc>
          <w:tcPr>
            <w:tcW w:w="4605" w:type="dxa"/>
          </w:tcPr>
          <w:p w:rsidR="00363967" w:rsidRPr="00810FD1" w:rsidRDefault="00497460">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Forma de contratação: </w:t>
            </w:r>
          </w:p>
        </w:tc>
        <w:tc>
          <w:tcPr>
            <w:tcW w:w="4606" w:type="dxa"/>
          </w:tcPr>
          <w:p w:rsidR="00363967" w:rsidRPr="00810FD1" w:rsidRDefault="00497460" w:rsidP="00360091">
            <w:pPr>
              <w:pStyle w:val="Normal1"/>
              <w:spacing w:line="360" w:lineRule="auto"/>
              <w:jc w:val="both"/>
              <w:rPr>
                <w:rFonts w:ascii="Times New Roman" w:hAnsi="Times New Roman" w:cs="Times New Roman"/>
                <w:sz w:val="24"/>
                <w:szCs w:val="24"/>
              </w:rPr>
            </w:pPr>
            <w:r w:rsidRPr="00810FD1">
              <w:rPr>
                <w:rFonts w:ascii="Times New Roman" w:hAnsi="Times New Roman" w:cs="Times New Roman"/>
                <w:sz w:val="24"/>
                <w:szCs w:val="24"/>
              </w:rPr>
              <w:t xml:space="preserve">Ata de Registro de Preços </w:t>
            </w:r>
          </w:p>
        </w:tc>
      </w:tr>
    </w:tbl>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jc w:val="center"/>
        <w:rPr>
          <w:rFonts w:ascii="Times New Roman" w:hAnsi="Times New Roman" w:cs="Times New Roman"/>
          <w:b/>
          <w:sz w:val="24"/>
          <w:szCs w:val="24"/>
          <w:u w:val="single"/>
        </w:rPr>
      </w:pPr>
      <w:r w:rsidRPr="00AF581B">
        <w:rPr>
          <w:rFonts w:ascii="Times New Roman" w:hAnsi="Times New Roman" w:cs="Times New Roman"/>
          <w:b/>
          <w:sz w:val="24"/>
          <w:szCs w:val="24"/>
          <w:u w:val="single"/>
        </w:rPr>
        <w:t>1. NECESSIDADE DA CONTRATAÇÃO:</w:t>
      </w:r>
    </w:p>
    <w:p w:rsidR="00363967" w:rsidRPr="00AF581B" w:rsidRDefault="00363967">
      <w:pPr>
        <w:pStyle w:val="Normal1"/>
        <w:spacing w:line="360" w:lineRule="auto"/>
        <w:jc w:val="both"/>
        <w:rPr>
          <w:rFonts w:ascii="Times New Roman" w:hAnsi="Times New Roman" w:cs="Times New Roman"/>
          <w:sz w:val="24"/>
          <w:szCs w:val="24"/>
        </w:rPr>
      </w:pPr>
    </w:p>
    <w:p w:rsidR="001B5ED7"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O objeto da presente licitação é a aquisição</w:t>
      </w:r>
      <w:r w:rsidR="001B5ED7">
        <w:rPr>
          <w:rFonts w:ascii="Times New Roman" w:hAnsi="Times New Roman" w:cs="Times New Roman"/>
          <w:sz w:val="24"/>
          <w:szCs w:val="24"/>
        </w:rPr>
        <w:t xml:space="preserve"> de </w:t>
      </w:r>
      <w:r w:rsidR="003C061B">
        <w:rPr>
          <w:rFonts w:ascii="Times New Roman" w:hAnsi="Times New Roman" w:cs="Times New Roman"/>
          <w:sz w:val="24"/>
          <w:szCs w:val="24"/>
        </w:rPr>
        <w:t>alimentos a</w:t>
      </w:r>
      <w:r w:rsidR="001B5ED7">
        <w:rPr>
          <w:rFonts w:ascii="Times New Roman" w:hAnsi="Times New Roman" w:cs="Times New Roman"/>
          <w:sz w:val="24"/>
          <w:szCs w:val="24"/>
        </w:rPr>
        <w:t xml:space="preserve">través de </w:t>
      </w:r>
      <w:r w:rsidRPr="00AF581B">
        <w:rPr>
          <w:rFonts w:ascii="Times New Roman" w:hAnsi="Times New Roman" w:cs="Times New Roman"/>
          <w:sz w:val="24"/>
          <w:szCs w:val="24"/>
        </w:rPr>
        <w:t xml:space="preserve">empresa </w:t>
      </w:r>
      <w:r w:rsidR="001B5ED7">
        <w:rPr>
          <w:rFonts w:ascii="Times New Roman" w:hAnsi="Times New Roman" w:cs="Times New Roman"/>
          <w:sz w:val="24"/>
          <w:szCs w:val="24"/>
        </w:rPr>
        <w:t>que forneça o produto conforme especificações técnicas descritas no Edital.</w:t>
      </w:r>
    </w:p>
    <w:p w:rsidR="00363967" w:rsidRPr="00AF581B" w:rsidRDefault="00497460" w:rsidP="00E348D2">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A contratação é necessária </w:t>
      </w:r>
      <w:r w:rsidR="001B5ED7">
        <w:rPr>
          <w:rFonts w:ascii="Times New Roman" w:hAnsi="Times New Roman" w:cs="Times New Roman"/>
          <w:sz w:val="24"/>
          <w:szCs w:val="24"/>
        </w:rPr>
        <w:t>para atender as demandas de projetos da Secretaria</w:t>
      </w:r>
      <w:r w:rsidR="00387C9B">
        <w:rPr>
          <w:rFonts w:ascii="Times New Roman" w:hAnsi="Times New Roman" w:cs="Times New Roman"/>
          <w:sz w:val="24"/>
          <w:szCs w:val="24"/>
        </w:rPr>
        <w:t xml:space="preserve"> Municipal de Desenvolvimento Social e Cidadania</w:t>
      </w:r>
      <w:r w:rsidR="001B5ED7">
        <w:rPr>
          <w:rFonts w:ascii="Times New Roman" w:hAnsi="Times New Roman" w:cs="Times New Roman"/>
          <w:sz w:val="24"/>
          <w:szCs w:val="24"/>
        </w:rPr>
        <w:t xml:space="preserve"> de Santo Ângelo</w:t>
      </w:r>
      <w:r w:rsidR="00E348D2">
        <w:rPr>
          <w:rFonts w:ascii="Times New Roman" w:hAnsi="Times New Roman" w:cs="Times New Roman"/>
          <w:sz w:val="24"/>
          <w:szCs w:val="24"/>
        </w:rPr>
        <w:t>, como os projetos realizados no</w:t>
      </w:r>
      <w:r w:rsidR="003C061B">
        <w:rPr>
          <w:rFonts w:ascii="Times New Roman" w:hAnsi="Times New Roman" w:cs="Times New Roman"/>
          <w:sz w:val="24"/>
          <w:szCs w:val="24"/>
        </w:rPr>
        <w:t xml:space="preserve">s </w:t>
      </w:r>
      <w:proofErr w:type="gramStart"/>
      <w:r w:rsidR="003C061B">
        <w:rPr>
          <w:rFonts w:ascii="Times New Roman" w:hAnsi="Times New Roman" w:cs="Times New Roman"/>
          <w:sz w:val="24"/>
          <w:szCs w:val="24"/>
        </w:rPr>
        <w:t>CRAS,  CREAS</w:t>
      </w:r>
      <w:proofErr w:type="gramEnd"/>
      <w:r w:rsidR="003C061B">
        <w:rPr>
          <w:rFonts w:ascii="Times New Roman" w:hAnsi="Times New Roman" w:cs="Times New Roman"/>
          <w:sz w:val="24"/>
          <w:szCs w:val="24"/>
        </w:rPr>
        <w:t>,  Casa de Passagem e</w:t>
      </w:r>
      <w:r w:rsidR="00387C9B">
        <w:rPr>
          <w:rFonts w:ascii="Times New Roman" w:hAnsi="Times New Roman" w:cs="Times New Roman"/>
          <w:sz w:val="24"/>
          <w:szCs w:val="24"/>
        </w:rPr>
        <w:t xml:space="preserve"> Cozinha Comunitária. </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E348D2">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2</w:t>
      </w:r>
      <w:r w:rsidR="00497460" w:rsidRPr="00AF581B">
        <w:rPr>
          <w:rFonts w:ascii="Times New Roman" w:hAnsi="Times New Roman" w:cs="Times New Roman"/>
          <w:b/>
          <w:sz w:val="24"/>
          <w:szCs w:val="24"/>
          <w:u w:val="single"/>
        </w:rPr>
        <w:t>. DESCRIÇÃO DOS REQUISITOS DA CONTRATAÇÃO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Os</w:t>
      </w:r>
      <w:r w:rsidR="00387C9B">
        <w:rPr>
          <w:rFonts w:ascii="Times New Roman" w:hAnsi="Times New Roman" w:cs="Times New Roman"/>
          <w:sz w:val="24"/>
          <w:szCs w:val="24"/>
        </w:rPr>
        <w:t xml:space="preserve"> </w:t>
      </w:r>
      <w:proofErr w:type="spellStart"/>
      <w:r w:rsidR="00387C9B">
        <w:rPr>
          <w:rFonts w:ascii="Times New Roman" w:hAnsi="Times New Roman" w:cs="Times New Roman"/>
          <w:sz w:val="24"/>
          <w:szCs w:val="24"/>
        </w:rPr>
        <w:t>ítens</w:t>
      </w:r>
      <w:proofErr w:type="spellEnd"/>
      <w:r w:rsidR="00E348D2">
        <w:rPr>
          <w:rFonts w:ascii="Times New Roman" w:hAnsi="Times New Roman" w:cs="Times New Roman"/>
          <w:sz w:val="24"/>
          <w:szCs w:val="24"/>
        </w:rPr>
        <w:t xml:space="preserve"> </w:t>
      </w:r>
      <w:r w:rsidRPr="00AF581B">
        <w:rPr>
          <w:rFonts w:ascii="Times New Roman" w:hAnsi="Times New Roman" w:cs="Times New Roman"/>
          <w:sz w:val="24"/>
          <w:szCs w:val="24"/>
        </w:rPr>
        <w:t>que ser</w:t>
      </w:r>
      <w:r w:rsidR="00731E2E">
        <w:rPr>
          <w:rFonts w:ascii="Times New Roman" w:hAnsi="Times New Roman" w:cs="Times New Roman"/>
          <w:sz w:val="24"/>
          <w:szCs w:val="24"/>
        </w:rPr>
        <w:t>ão</w:t>
      </w:r>
      <w:r w:rsidRPr="00AF581B">
        <w:rPr>
          <w:rFonts w:ascii="Times New Roman" w:hAnsi="Times New Roman" w:cs="Times New Roman"/>
          <w:sz w:val="24"/>
          <w:szCs w:val="24"/>
        </w:rPr>
        <w:t xml:space="preserve"> o objeto da licitação, têm natureza </w:t>
      </w:r>
      <w:r w:rsidRPr="00E348D2">
        <w:rPr>
          <w:rFonts w:ascii="Times New Roman" w:hAnsi="Times New Roman" w:cs="Times New Roman"/>
          <w:sz w:val="24"/>
          <w:szCs w:val="24"/>
        </w:rPr>
        <w:t xml:space="preserve">de bens comuns, tendo em vista que seus </w:t>
      </w:r>
      <w:r w:rsidRPr="00E348D2">
        <w:rPr>
          <w:rFonts w:ascii="Times New Roman" w:hAnsi="Times New Roman" w:cs="Times New Roman"/>
          <w:color w:val="000000"/>
          <w:sz w:val="24"/>
          <w:szCs w:val="24"/>
        </w:rPr>
        <w:t>padrões</w:t>
      </w:r>
      <w:r w:rsidR="00E348D2" w:rsidRPr="00E348D2">
        <w:rPr>
          <w:rFonts w:ascii="Times New Roman" w:hAnsi="Times New Roman" w:cs="Times New Roman"/>
          <w:color w:val="000000"/>
          <w:sz w:val="24"/>
          <w:szCs w:val="24"/>
        </w:rPr>
        <w:t xml:space="preserve"> serão definidos objetivamente em edital</w:t>
      </w:r>
      <w:r w:rsidRPr="00E348D2">
        <w:rPr>
          <w:rFonts w:ascii="Times New Roman" w:hAnsi="Times New Roman" w:cs="Times New Roman"/>
          <w:color w:val="000000"/>
          <w:sz w:val="24"/>
          <w:szCs w:val="24"/>
        </w:rPr>
        <w:t>, por meio</w:t>
      </w:r>
      <w:r w:rsidR="00731E2E">
        <w:rPr>
          <w:rFonts w:ascii="Times New Roman" w:hAnsi="Times New Roman" w:cs="Times New Roman"/>
          <w:color w:val="000000"/>
          <w:sz w:val="24"/>
          <w:szCs w:val="24"/>
        </w:rPr>
        <w:t xml:space="preserve"> </w:t>
      </w:r>
      <w:r w:rsidRPr="00AF581B">
        <w:rPr>
          <w:rFonts w:ascii="Times New Roman" w:hAnsi="Times New Roman" w:cs="Times New Roman"/>
          <w:color w:val="000000"/>
          <w:sz w:val="24"/>
          <w:szCs w:val="24"/>
        </w:rPr>
        <w:t xml:space="preserve">de especificações usuais de mercado, </w:t>
      </w:r>
      <w:r w:rsidRPr="00AF581B">
        <w:rPr>
          <w:rFonts w:ascii="Times New Roman" w:hAnsi="Times New Roman" w:cs="Times New Roman"/>
          <w:sz w:val="24"/>
          <w:szCs w:val="24"/>
        </w:rPr>
        <w:t xml:space="preserve">nos termos do art. 6º, </w:t>
      </w:r>
      <w:r w:rsidRPr="00E348D2">
        <w:rPr>
          <w:rFonts w:ascii="Times New Roman" w:hAnsi="Times New Roman" w:cs="Times New Roman"/>
          <w:sz w:val="24"/>
          <w:szCs w:val="24"/>
        </w:rPr>
        <w:t>inciso XIII,</w:t>
      </w:r>
      <w:r w:rsidRPr="00AF581B">
        <w:rPr>
          <w:rFonts w:ascii="Times New Roman" w:hAnsi="Times New Roman" w:cs="Times New Roman"/>
          <w:sz w:val="24"/>
          <w:szCs w:val="24"/>
        </w:rPr>
        <w:t xml:space="preserve"> da Lei Federal nº 14.133/2021.</w:t>
      </w:r>
    </w:p>
    <w:p w:rsidR="00363967" w:rsidRPr="00AF581B" w:rsidRDefault="00363967">
      <w:pPr>
        <w:pStyle w:val="Normal1"/>
        <w:spacing w:line="360" w:lineRule="auto"/>
        <w:jc w:val="both"/>
        <w:rPr>
          <w:rFonts w:ascii="Times New Roman" w:hAnsi="Times New Roman" w:cs="Times New Roman"/>
          <w:sz w:val="24"/>
          <w:szCs w:val="24"/>
        </w:rPr>
      </w:pPr>
    </w:p>
    <w:p w:rsidR="00363967" w:rsidRDefault="008651E1">
      <w:pPr>
        <w:pStyle w:val="Normal1"/>
        <w:spacing w:line="360" w:lineRule="auto"/>
        <w:jc w:val="both"/>
        <w:rPr>
          <w:rFonts w:ascii="Times New Roman" w:hAnsi="Times New Roman" w:cs="Times New Roman"/>
          <w:b/>
          <w:color w:val="000000" w:themeColor="text1"/>
          <w:sz w:val="24"/>
          <w:szCs w:val="24"/>
          <w:u w:val="single"/>
        </w:rPr>
      </w:pPr>
      <w:r w:rsidRPr="00996572">
        <w:rPr>
          <w:rFonts w:ascii="Times New Roman" w:hAnsi="Times New Roman" w:cs="Times New Roman"/>
          <w:b/>
          <w:color w:val="000000" w:themeColor="text1"/>
          <w:sz w:val="24"/>
          <w:szCs w:val="24"/>
          <w:u w:val="single"/>
        </w:rPr>
        <w:t>2</w:t>
      </w:r>
      <w:r w:rsidR="00497460" w:rsidRPr="00996572">
        <w:rPr>
          <w:rFonts w:ascii="Times New Roman" w:hAnsi="Times New Roman" w:cs="Times New Roman"/>
          <w:b/>
          <w:color w:val="000000" w:themeColor="text1"/>
          <w:sz w:val="24"/>
          <w:szCs w:val="24"/>
          <w:u w:val="single"/>
        </w:rPr>
        <w:t xml:space="preserve">.1 DESCRIÇÃO DO OBJETO: </w:t>
      </w:r>
    </w:p>
    <w:tbl>
      <w:tblPr>
        <w:tblStyle w:val="Tabelacomgrade"/>
        <w:tblW w:w="8506" w:type="dxa"/>
        <w:tblInd w:w="-147" w:type="dxa"/>
        <w:tblLayout w:type="fixed"/>
        <w:tblLook w:val="04A0" w:firstRow="1" w:lastRow="0" w:firstColumn="1" w:lastColumn="0" w:noHBand="0" w:noVBand="1"/>
      </w:tblPr>
      <w:tblGrid>
        <w:gridCol w:w="709"/>
        <w:gridCol w:w="851"/>
        <w:gridCol w:w="5528"/>
        <w:gridCol w:w="1418"/>
      </w:tblGrid>
      <w:tr w:rsidR="00806416" w:rsidRPr="006E3C9E" w:rsidTr="006313F0">
        <w:tc>
          <w:tcPr>
            <w:tcW w:w="709" w:type="dxa"/>
          </w:tcPr>
          <w:p w:rsidR="00806416" w:rsidRPr="006313F0" w:rsidRDefault="00806416" w:rsidP="00FE3337">
            <w:pPr>
              <w:rPr>
                <w:sz w:val="20"/>
                <w:szCs w:val="20"/>
              </w:rPr>
            </w:pPr>
            <w:proofErr w:type="spellStart"/>
            <w:proofErr w:type="gramStart"/>
            <w:r w:rsidRPr="006313F0">
              <w:rPr>
                <w:sz w:val="20"/>
                <w:szCs w:val="20"/>
              </w:rPr>
              <w:t>ítem</w:t>
            </w:r>
            <w:proofErr w:type="spellEnd"/>
            <w:proofErr w:type="gramEnd"/>
          </w:p>
        </w:tc>
        <w:tc>
          <w:tcPr>
            <w:tcW w:w="851" w:type="dxa"/>
          </w:tcPr>
          <w:p w:rsidR="00806416" w:rsidRPr="006313F0" w:rsidRDefault="00806416" w:rsidP="00FE3337">
            <w:pPr>
              <w:rPr>
                <w:sz w:val="20"/>
                <w:szCs w:val="20"/>
              </w:rPr>
            </w:pPr>
            <w:proofErr w:type="spellStart"/>
            <w:proofErr w:type="gramStart"/>
            <w:r w:rsidRPr="006313F0">
              <w:rPr>
                <w:sz w:val="20"/>
                <w:szCs w:val="20"/>
              </w:rPr>
              <w:t>quant</w:t>
            </w:r>
            <w:proofErr w:type="spellEnd"/>
            <w:proofErr w:type="gramEnd"/>
          </w:p>
        </w:tc>
        <w:tc>
          <w:tcPr>
            <w:tcW w:w="5528" w:type="dxa"/>
          </w:tcPr>
          <w:p w:rsidR="00806416" w:rsidRPr="006313F0" w:rsidRDefault="00806416" w:rsidP="00FE3337">
            <w:pPr>
              <w:rPr>
                <w:sz w:val="20"/>
                <w:szCs w:val="20"/>
              </w:rPr>
            </w:pPr>
            <w:proofErr w:type="gramStart"/>
            <w:r w:rsidRPr="006313F0">
              <w:rPr>
                <w:sz w:val="20"/>
                <w:szCs w:val="20"/>
              </w:rPr>
              <w:t>descrição</w:t>
            </w:r>
            <w:proofErr w:type="gramEnd"/>
          </w:p>
        </w:tc>
        <w:tc>
          <w:tcPr>
            <w:tcW w:w="1418" w:type="dxa"/>
          </w:tcPr>
          <w:p w:rsidR="00806416" w:rsidRPr="006313F0" w:rsidRDefault="00806416" w:rsidP="00FE3337">
            <w:pPr>
              <w:rPr>
                <w:sz w:val="20"/>
                <w:szCs w:val="20"/>
              </w:rPr>
            </w:pPr>
            <w:r w:rsidRPr="006313F0">
              <w:rPr>
                <w:sz w:val="20"/>
                <w:szCs w:val="20"/>
              </w:rPr>
              <w:t>Valor referencial</w:t>
            </w:r>
          </w:p>
        </w:tc>
      </w:tr>
      <w:tr w:rsidR="00806416" w:rsidRPr="006E3C9E" w:rsidTr="006313F0">
        <w:tc>
          <w:tcPr>
            <w:tcW w:w="709" w:type="dxa"/>
          </w:tcPr>
          <w:p w:rsidR="00806416" w:rsidRPr="006313F0" w:rsidRDefault="00806416" w:rsidP="00FE3337">
            <w:pPr>
              <w:rPr>
                <w:sz w:val="20"/>
                <w:szCs w:val="20"/>
              </w:rPr>
            </w:pPr>
            <w:r w:rsidRPr="006313F0">
              <w:rPr>
                <w:sz w:val="20"/>
                <w:szCs w:val="20"/>
              </w:rPr>
              <w:t>01</w:t>
            </w:r>
          </w:p>
        </w:tc>
        <w:tc>
          <w:tcPr>
            <w:tcW w:w="851" w:type="dxa"/>
          </w:tcPr>
          <w:p w:rsidR="00806416" w:rsidRPr="006313F0" w:rsidRDefault="00806416" w:rsidP="00FE3337">
            <w:pPr>
              <w:rPr>
                <w:sz w:val="20"/>
                <w:szCs w:val="20"/>
              </w:rPr>
            </w:pPr>
            <w:r w:rsidRPr="006313F0">
              <w:rPr>
                <w:sz w:val="20"/>
                <w:szCs w:val="20"/>
              </w:rPr>
              <w:t xml:space="preserve">50 </w:t>
            </w:r>
            <w:proofErr w:type="spellStart"/>
            <w:r w:rsidRPr="006313F0">
              <w:rPr>
                <w:sz w:val="20"/>
                <w:szCs w:val="20"/>
              </w:rPr>
              <w:t>unid</w:t>
            </w:r>
            <w:proofErr w:type="spellEnd"/>
          </w:p>
        </w:tc>
        <w:tc>
          <w:tcPr>
            <w:tcW w:w="5528" w:type="dxa"/>
          </w:tcPr>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AÇÚCAR DE BAUNILHA - embalagem com 500G. Com identificação do produto, marca do fabricante, prazo de validade e peso líquido. Validade mínima de 6 meses na data da entrega.</w:t>
            </w:r>
          </w:p>
          <w:p w:rsidR="00806416" w:rsidRPr="006313F0" w:rsidRDefault="00806416" w:rsidP="00FE3337">
            <w:pPr>
              <w:rPr>
                <w:rFonts w:ascii="Helvetica" w:hAnsi="Helvetica" w:cs="Helvetica"/>
                <w:sz w:val="20"/>
                <w:szCs w:val="20"/>
              </w:rPr>
            </w:pPr>
          </w:p>
        </w:tc>
        <w:tc>
          <w:tcPr>
            <w:tcW w:w="1418" w:type="dxa"/>
          </w:tcPr>
          <w:p w:rsidR="00806416" w:rsidRPr="006313F0" w:rsidRDefault="00806416" w:rsidP="00FE3337">
            <w:pPr>
              <w:rPr>
                <w:sz w:val="20"/>
                <w:szCs w:val="20"/>
              </w:rPr>
            </w:pPr>
            <w:r w:rsidRPr="006313F0">
              <w:rPr>
                <w:sz w:val="20"/>
                <w:szCs w:val="20"/>
              </w:rPr>
              <w:t>R$ 9,03</w:t>
            </w:r>
          </w:p>
        </w:tc>
      </w:tr>
      <w:tr w:rsidR="00806416" w:rsidRPr="006E3C9E" w:rsidTr="006313F0">
        <w:tc>
          <w:tcPr>
            <w:tcW w:w="709" w:type="dxa"/>
          </w:tcPr>
          <w:p w:rsidR="00806416" w:rsidRPr="006313F0" w:rsidRDefault="00806416" w:rsidP="00FE3337">
            <w:pPr>
              <w:rPr>
                <w:sz w:val="20"/>
                <w:szCs w:val="20"/>
              </w:rPr>
            </w:pPr>
            <w:r w:rsidRPr="006313F0">
              <w:rPr>
                <w:sz w:val="20"/>
                <w:szCs w:val="20"/>
              </w:rPr>
              <w:t>02</w:t>
            </w:r>
          </w:p>
        </w:tc>
        <w:tc>
          <w:tcPr>
            <w:tcW w:w="851" w:type="dxa"/>
          </w:tcPr>
          <w:p w:rsidR="00806416" w:rsidRPr="006313F0" w:rsidRDefault="00806416" w:rsidP="00FE3337">
            <w:pPr>
              <w:rPr>
                <w:sz w:val="20"/>
                <w:szCs w:val="20"/>
              </w:rPr>
            </w:pPr>
            <w:r w:rsidRPr="006313F0">
              <w:rPr>
                <w:sz w:val="20"/>
                <w:szCs w:val="20"/>
              </w:rPr>
              <w:t>24 kg</w:t>
            </w:r>
          </w:p>
        </w:tc>
        <w:tc>
          <w:tcPr>
            <w:tcW w:w="5528" w:type="dxa"/>
          </w:tcPr>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Açúcar de confeiteiro, embalagem de 1kg obtido a partir do caldo da Cana de Açúcar e Podendo Ser Adicionado de Outros Ingredientes; Com Aspecto, Cor e Odor Característicos e Sabor Doce; Isento de Sujidades, Parasitas e Larvas; Embalagem Primaria Plástica Atóxica Devidamente Lacrada; Com Validade Mínima de 10 Meses Na Data Da Entrega; e Suas Condições Deverão Estar de </w:t>
            </w:r>
            <w:r w:rsidRPr="006313F0">
              <w:rPr>
                <w:rFonts w:ascii="Helvetica" w:hAnsi="Helvetica" w:cs="Helvetica"/>
                <w:sz w:val="20"/>
                <w:szCs w:val="20"/>
              </w:rPr>
              <w:lastRenderedPageBreak/>
              <w:t xml:space="preserve">Acordo Com a Resolução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271/05,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12/01,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259/02, </w:t>
            </w:r>
            <w:proofErr w:type="spellStart"/>
            <w:r w:rsidRPr="006313F0">
              <w:rPr>
                <w:rFonts w:ascii="Helvetica" w:hAnsi="Helvetica" w:cs="Helvetica"/>
                <w:sz w:val="20"/>
                <w:szCs w:val="20"/>
              </w:rPr>
              <w:t>Rdc</w:t>
            </w:r>
            <w:proofErr w:type="spellEnd"/>
            <w:r w:rsidRPr="006313F0">
              <w:rPr>
                <w:rFonts w:ascii="Helvetica" w:hAnsi="Helvetica" w:cs="Helvetica"/>
                <w:sz w:val="20"/>
                <w:szCs w:val="20"/>
              </w:rPr>
              <w:t xml:space="preserve"> 360/03 e Alterações Posteriores; Produto Sujeito a Verificação No Ato Da Entrega Aos </w:t>
            </w:r>
            <w:proofErr w:type="spellStart"/>
            <w:r w:rsidRPr="006313F0">
              <w:rPr>
                <w:rFonts w:ascii="Helvetica" w:hAnsi="Helvetica" w:cs="Helvetica"/>
                <w:sz w:val="20"/>
                <w:szCs w:val="20"/>
              </w:rPr>
              <w:t>Proced</w:t>
            </w:r>
            <w:proofErr w:type="spellEnd"/>
            <w:r w:rsidRPr="006313F0">
              <w:rPr>
                <w:rFonts w:ascii="Helvetica" w:hAnsi="Helvetica" w:cs="Helvetica"/>
                <w:sz w:val="20"/>
                <w:szCs w:val="20"/>
              </w:rPr>
              <w:t xml:space="preserve">. Adm. Determinados Pela Anvisa. </w:t>
            </w:r>
          </w:p>
          <w:p w:rsidR="00806416" w:rsidRPr="006313F0" w:rsidRDefault="00806416" w:rsidP="00FE3337">
            <w:pPr>
              <w:rPr>
                <w:rFonts w:ascii="Helvetica" w:hAnsi="Helvetica" w:cs="Helvetica"/>
                <w:sz w:val="20"/>
                <w:szCs w:val="20"/>
              </w:rPr>
            </w:pPr>
          </w:p>
        </w:tc>
        <w:tc>
          <w:tcPr>
            <w:tcW w:w="1418" w:type="dxa"/>
          </w:tcPr>
          <w:p w:rsidR="00806416" w:rsidRPr="006313F0" w:rsidRDefault="00806416" w:rsidP="00FE3337">
            <w:pPr>
              <w:rPr>
                <w:sz w:val="20"/>
                <w:szCs w:val="20"/>
              </w:rPr>
            </w:pPr>
            <w:r w:rsidRPr="006313F0">
              <w:rPr>
                <w:sz w:val="20"/>
                <w:szCs w:val="20"/>
              </w:rPr>
              <w:lastRenderedPageBreak/>
              <w:t>R$ 13,20</w:t>
            </w:r>
          </w:p>
        </w:tc>
      </w:tr>
      <w:tr w:rsidR="00806416" w:rsidRPr="006E3C9E" w:rsidTr="006313F0">
        <w:tc>
          <w:tcPr>
            <w:tcW w:w="709" w:type="dxa"/>
          </w:tcPr>
          <w:p w:rsidR="00806416" w:rsidRPr="006313F0" w:rsidRDefault="00806416" w:rsidP="00FE3337">
            <w:pPr>
              <w:rPr>
                <w:sz w:val="20"/>
                <w:szCs w:val="20"/>
              </w:rPr>
            </w:pPr>
            <w:r w:rsidRPr="006313F0">
              <w:rPr>
                <w:sz w:val="20"/>
                <w:szCs w:val="20"/>
              </w:rPr>
              <w:t>03</w:t>
            </w:r>
          </w:p>
        </w:tc>
        <w:tc>
          <w:tcPr>
            <w:tcW w:w="851" w:type="dxa"/>
          </w:tcPr>
          <w:p w:rsidR="00806416" w:rsidRPr="006313F0" w:rsidRDefault="00806416" w:rsidP="00FE3337">
            <w:pPr>
              <w:rPr>
                <w:sz w:val="20"/>
                <w:szCs w:val="20"/>
              </w:rPr>
            </w:pPr>
            <w:r w:rsidRPr="006313F0">
              <w:rPr>
                <w:sz w:val="20"/>
                <w:szCs w:val="20"/>
              </w:rPr>
              <w:t xml:space="preserve">200 </w:t>
            </w:r>
            <w:proofErr w:type="spellStart"/>
            <w:r w:rsidRPr="006313F0">
              <w:rPr>
                <w:sz w:val="20"/>
                <w:szCs w:val="20"/>
              </w:rPr>
              <w:t>unid</w:t>
            </w:r>
            <w:proofErr w:type="spellEnd"/>
          </w:p>
        </w:tc>
        <w:tc>
          <w:tcPr>
            <w:tcW w:w="5528" w:type="dxa"/>
          </w:tcPr>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ÁGUA - GALÃO DE 20 LITROS - Água mineral natural sem gás, potável, incolor, inodora e insípida, proveniente de fonte devidamente registrada no DNPM. Embalagem em galão retornável de 20 litros, em plástico resistente, com tampa de segurança e lacre inviolável. Rótulo contendo: identificação do produto, fonte, CNPJ do </w:t>
            </w:r>
            <w:proofErr w:type="spellStart"/>
            <w:r w:rsidRPr="006313F0">
              <w:rPr>
                <w:rFonts w:ascii="Helvetica" w:hAnsi="Helvetica" w:cs="Helvetica"/>
                <w:sz w:val="20"/>
                <w:szCs w:val="20"/>
              </w:rPr>
              <w:t>envasador</w:t>
            </w:r>
            <w:proofErr w:type="spellEnd"/>
            <w:r w:rsidRPr="006313F0">
              <w:rPr>
                <w:rFonts w:ascii="Helvetica" w:hAnsi="Helvetica" w:cs="Helvetica"/>
                <w:sz w:val="20"/>
                <w:szCs w:val="20"/>
              </w:rPr>
              <w:t>, data de envase, validade e composição físico-química. Produto deve estar em conformidade com a legislação sanitária vigente e normas da ANVISA.</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R$ 17,80</w:t>
            </w:r>
          </w:p>
        </w:tc>
      </w:tr>
      <w:tr w:rsidR="00806416" w:rsidRPr="006E3C9E" w:rsidTr="006313F0">
        <w:tc>
          <w:tcPr>
            <w:tcW w:w="709" w:type="dxa"/>
          </w:tcPr>
          <w:p w:rsidR="00806416" w:rsidRPr="006313F0" w:rsidRDefault="00806416" w:rsidP="00FE3337">
            <w:pPr>
              <w:rPr>
                <w:sz w:val="20"/>
                <w:szCs w:val="20"/>
              </w:rPr>
            </w:pPr>
            <w:r w:rsidRPr="006313F0">
              <w:rPr>
                <w:sz w:val="20"/>
                <w:szCs w:val="20"/>
              </w:rPr>
              <w:t>04</w:t>
            </w:r>
          </w:p>
        </w:tc>
        <w:tc>
          <w:tcPr>
            <w:tcW w:w="851" w:type="dxa"/>
          </w:tcPr>
          <w:p w:rsidR="00806416" w:rsidRPr="006313F0" w:rsidRDefault="00806416" w:rsidP="00FE3337">
            <w:pPr>
              <w:rPr>
                <w:sz w:val="20"/>
                <w:szCs w:val="20"/>
              </w:rPr>
            </w:pPr>
            <w:r w:rsidRPr="006313F0">
              <w:rPr>
                <w:sz w:val="20"/>
                <w:szCs w:val="20"/>
              </w:rPr>
              <w:t>70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ALFACE</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Tamanho regular, de 1ª qualidade, sem cortes.  Produtos frescos sem raiz e vestígios de terra. Deverá apresentar odor agradável, com folhas intactas sem a presença de ferrugem, sem lesões de origem, sem danos físicos e mecânicos. Será solicitado e faturado em Quilograma. Deverá ser entregue em caixa ou sacos plásticos transparentes próprios para transporte de alimentos.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R$ 17,77</w:t>
            </w:r>
          </w:p>
        </w:tc>
      </w:tr>
      <w:tr w:rsidR="00806416" w:rsidRPr="006E3C9E" w:rsidTr="006313F0">
        <w:tc>
          <w:tcPr>
            <w:tcW w:w="709" w:type="dxa"/>
          </w:tcPr>
          <w:p w:rsidR="00806416" w:rsidRPr="006313F0" w:rsidRDefault="00806416" w:rsidP="00FE3337">
            <w:pPr>
              <w:rPr>
                <w:sz w:val="20"/>
                <w:szCs w:val="20"/>
              </w:rPr>
            </w:pPr>
            <w:r w:rsidRPr="006313F0">
              <w:rPr>
                <w:sz w:val="20"/>
                <w:szCs w:val="20"/>
              </w:rPr>
              <w:t>05</w:t>
            </w:r>
          </w:p>
        </w:tc>
        <w:tc>
          <w:tcPr>
            <w:tcW w:w="851" w:type="dxa"/>
          </w:tcPr>
          <w:p w:rsidR="00806416" w:rsidRPr="006313F0" w:rsidRDefault="00806416" w:rsidP="00FE3337">
            <w:pPr>
              <w:rPr>
                <w:sz w:val="20"/>
                <w:szCs w:val="20"/>
              </w:rPr>
            </w:pPr>
            <w:r w:rsidRPr="006313F0">
              <w:rPr>
                <w:sz w:val="20"/>
                <w:szCs w:val="20"/>
              </w:rPr>
              <w:t>1.100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BERGAMOTA</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 </w:t>
            </w:r>
            <w:proofErr w:type="gramStart"/>
            <w:r w:rsidRPr="006313F0">
              <w:rPr>
                <w:rFonts w:ascii="Helvetica" w:hAnsi="Helvetica" w:cs="Helvetica"/>
                <w:color w:val="000000"/>
                <w:sz w:val="20"/>
                <w:szCs w:val="20"/>
              </w:rPr>
              <w:t>de</w:t>
            </w:r>
            <w:proofErr w:type="gramEnd"/>
            <w:r w:rsidRPr="006313F0">
              <w:rPr>
                <w:rFonts w:ascii="Helvetica" w:hAnsi="Helvetica" w:cs="Helvetica"/>
                <w:color w:val="000000"/>
                <w:sz w:val="20"/>
                <w:szCs w:val="20"/>
              </w:rPr>
              <w:t xml:space="preserve"> 1ª qualidade, ponto médio de amadurecimento, sem batidas, tamanho médio, íntegra e sem manchas, firme, sem ceder à pressão dos dedos, livre de enfermidades, insetos, parasitas e larvas.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R$ 6,33</w:t>
            </w:r>
          </w:p>
        </w:tc>
      </w:tr>
      <w:tr w:rsidR="00806416" w:rsidRPr="006E3C9E" w:rsidTr="006313F0">
        <w:tc>
          <w:tcPr>
            <w:tcW w:w="709" w:type="dxa"/>
          </w:tcPr>
          <w:p w:rsidR="00806416" w:rsidRPr="006313F0" w:rsidRDefault="00806416" w:rsidP="00FE3337">
            <w:pPr>
              <w:rPr>
                <w:sz w:val="20"/>
                <w:szCs w:val="20"/>
              </w:rPr>
            </w:pPr>
            <w:r w:rsidRPr="006313F0">
              <w:rPr>
                <w:sz w:val="20"/>
                <w:szCs w:val="20"/>
              </w:rPr>
              <w:t>06</w:t>
            </w:r>
          </w:p>
        </w:tc>
        <w:tc>
          <w:tcPr>
            <w:tcW w:w="851" w:type="dxa"/>
          </w:tcPr>
          <w:p w:rsidR="00806416" w:rsidRPr="006313F0" w:rsidRDefault="00806416" w:rsidP="00FE3337">
            <w:pPr>
              <w:rPr>
                <w:sz w:val="20"/>
                <w:szCs w:val="20"/>
              </w:rPr>
            </w:pPr>
            <w:r w:rsidRPr="006313F0">
              <w:rPr>
                <w:sz w:val="20"/>
                <w:szCs w:val="20"/>
              </w:rPr>
              <w:t xml:space="preserve">20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BICARBONATO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Bicarbonato de sódio pacote de 100g. Produto químico de grau alimentício, composto por bicarbonato de sódio (</w:t>
            </w:r>
            <w:proofErr w:type="spellStart"/>
            <w:r w:rsidRPr="006313F0">
              <w:rPr>
                <w:rFonts w:ascii="Helvetica" w:hAnsi="Helvetica" w:cs="Helvetica"/>
                <w:color w:val="000000"/>
                <w:sz w:val="20"/>
                <w:szCs w:val="20"/>
              </w:rPr>
              <w:t>NaHCO</w:t>
            </w:r>
            <w:proofErr w:type="spellEnd"/>
            <w:r w:rsidRPr="006313F0">
              <w:rPr>
                <w:rFonts w:ascii="Helvetica" w:hAnsi="Helvetica" w:cs="Helvetica"/>
                <w:color w:val="000000"/>
                <w:sz w:val="20"/>
                <w:szCs w:val="20"/>
              </w:rPr>
              <w:t>), em pó fino, branco, isento de impurezas, odores ou sabores estranhos. Produto próprio para uso culinário e alimentos, conforme legislação vigente. Embalado em pacote de 100g, íntegro, resistente e lacrado, contendo identificação do fabricante, data de fabricação, validade, lote e registro no órgão competente, conforme normas da ANVISA.</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R$ 6,79</w:t>
            </w:r>
          </w:p>
        </w:tc>
      </w:tr>
      <w:tr w:rsidR="00806416" w:rsidRPr="006E3C9E" w:rsidTr="006313F0">
        <w:tc>
          <w:tcPr>
            <w:tcW w:w="709" w:type="dxa"/>
          </w:tcPr>
          <w:p w:rsidR="00806416" w:rsidRPr="006313F0" w:rsidRDefault="00806416" w:rsidP="00FE3337">
            <w:pPr>
              <w:rPr>
                <w:sz w:val="20"/>
                <w:szCs w:val="20"/>
              </w:rPr>
            </w:pPr>
            <w:r w:rsidRPr="006313F0">
              <w:rPr>
                <w:sz w:val="20"/>
                <w:szCs w:val="20"/>
              </w:rPr>
              <w:t>07</w:t>
            </w:r>
          </w:p>
        </w:tc>
        <w:tc>
          <w:tcPr>
            <w:tcW w:w="851" w:type="dxa"/>
          </w:tcPr>
          <w:p w:rsidR="00806416" w:rsidRPr="006313F0" w:rsidRDefault="00806416" w:rsidP="00FE3337">
            <w:pPr>
              <w:rPr>
                <w:sz w:val="20"/>
                <w:szCs w:val="20"/>
              </w:rPr>
            </w:pPr>
            <w:r w:rsidRPr="006313F0">
              <w:rPr>
                <w:sz w:val="20"/>
                <w:szCs w:val="20"/>
              </w:rPr>
              <w:t xml:space="preserve">20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CACAU EM PÓ</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Cacau em pó 100% Cacau, (pacote de 200 g). Não deve conter açúcar. Deve conter rótulo com identificação, peso, informações nutricionais, data de fabricação, lote e validade. Prazo de validade mínimo de 6 (seis) meses a partir data de entrega.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R$ 19,22</w:t>
            </w:r>
          </w:p>
        </w:tc>
      </w:tr>
      <w:tr w:rsidR="00806416" w:rsidRPr="006E3C9E" w:rsidTr="006313F0">
        <w:tc>
          <w:tcPr>
            <w:tcW w:w="709" w:type="dxa"/>
          </w:tcPr>
          <w:p w:rsidR="00806416" w:rsidRPr="006313F0" w:rsidRDefault="00806416" w:rsidP="00FE3337">
            <w:pPr>
              <w:rPr>
                <w:sz w:val="20"/>
                <w:szCs w:val="20"/>
              </w:rPr>
            </w:pPr>
            <w:r w:rsidRPr="006313F0">
              <w:rPr>
                <w:sz w:val="20"/>
                <w:szCs w:val="20"/>
              </w:rPr>
              <w:t>08</w:t>
            </w:r>
          </w:p>
        </w:tc>
        <w:tc>
          <w:tcPr>
            <w:tcW w:w="851" w:type="dxa"/>
          </w:tcPr>
          <w:p w:rsidR="00806416" w:rsidRPr="006313F0" w:rsidRDefault="00806416" w:rsidP="00FE3337">
            <w:pPr>
              <w:rPr>
                <w:sz w:val="20"/>
                <w:szCs w:val="20"/>
              </w:rPr>
            </w:pPr>
            <w:r w:rsidRPr="006313F0">
              <w:rPr>
                <w:sz w:val="20"/>
                <w:szCs w:val="20"/>
              </w:rPr>
              <w:t xml:space="preserve">250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CEBOLINHA DESIDRATADA</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 </w:t>
            </w:r>
            <w:proofErr w:type="gramStart"/>
            <w:r w:rsidRPr="006313F0">
              <w:rPr>
                <w:rFonts w:ascii="Helvetica" w:hAnsi="Helvetica" w:cs="Helvetica"/>
                <w:color w:val="000000"/>
                <w:sz w:val="20"/>
                <w:szCs w:val="20"/>
              </w:rPr>
              <w:t>deverá</w:t>
            </w:r>
            <w:proofErr w:type="gramEnd"/>
            <w:r w:rsidRPr="006313F0">
              <w:rPr>
                <w:rFonts w:ascii="Helvetica" w:hAnsi="Helvetica" w:cs="Helvetica"/>
                <w:color w:val="000000"/>
                <w:sz w:val="20"/>
                <w:szCs w:val="20"/>
              </w:rPr>
              <w:t xml:space="preserve"> conter folhas desidratadas sãs, limpas e íntegras, com cheiro e sabor próprio. Embalagem resistente e íntegra, com data de validade de no mínimo 3 meses a contar da data de entrega. Embalagem de no mínimo 50 gramas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 xml:space="preserve">R$ 5,68 </w:t>
            </w:r>
          </w:p>
        </w:tc>
      </w:tr>
      <w:tr w:rsidR="00806416" w:rsidRPr="006E3C9E" w:rsidTr="006313F0">
        <w:tc>
          <w:tcPr>
            <w:tcW w:w="709" w:type="dxa"/>
          </w:tcPr>
          <w:p w:rsidR="00806416" w:rsidRPr="006313F0" w:rsidRDefault="00806416" w:rsidP="00FE3337">
            <w:pPr>
              <w:rPr>
                <w:sz w:val="20"/>
                <w:szCs w:val="20"/>
              </w:rPr>
            </w:pPr>
            <w:r w:rsidRPr="006313F0">
              <w:rPr>
                <w:sz w:val="20"/>
                <w:szCs w:val="20"/>
              </w:rPr>
              <w:t>09</w:t>
            </w:r>
          </w:p>
        </w:tc>
        <w:tc>
          <w:tcPr>
            <w:tcW w:w="851" w:type="dxa"/>
          </w:tcPr>
          <w:p w:rsidR="00806416" w:rsidRPr="006313F0" w:rsidRDefault="00806416" w:rsidP="00FE3337">
            <w:pPr>
              <w:rPr>
                <w:sz w:val="20"/>
                <w:szCs w:val="20"/>
              </w:rPr>
            </w:pPr>
            <w:r w:rsidRPr="006313F0">
              <w:rPr>
                <w:sz w:val="20"/>
                <w:szCs w:val="20"/>
              </w:rPr>
              <w:t xml:space="preserve">1000 </w:t>
            </w:r>
            <w:proofErr w:type="spellStart"/>
            <w:r w:rsidRPr="006313F0">
              <w:rPr>
                <w:sz w:val="20"/>
                <w:szCs w:val="20"/>
              </w:rPr>
              <w:t>cx</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CHA DE PÊSSEGO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 </w:t>
            </w:r>
            <w:proofErr w:type="gramStart"/>
            <w:r w:rsidRPr="006313F0">
              <w:rPr>
                <w:rFonts w:ascii="Helvetica" w:hAnsi="Helvetica" w:cs="Helvetica"/>
                <w:color w:val="000000"/>
                <w:sz w:val="20"/>
                <w:szCs w:val="20"/>
              </w:rPr>
              <w:t>contendo</w:t>
            </w:r>
            <w:proofErr w:type="gramEnd"/>
            <w:r w:rsidRPr="006313F0">
              <w:rPr>
                <w:rFonts w:ascii="Helvetica" w:hAnsi="Helvetica" w:cs="Helvetica"/>
                <w:color w:val="000000"/>
                <w:sz w:val="20"/>
                <w:szCs w:val="20"/>
              </w:rPr>
              <w:t xml:space="preserve"> 10 sachês por caixa. Nos ingredientes pode constar apenas ervas naturais, não pode conter </w:t>
            </w:r>
            <w:r w:rsidRPr="006313F0">
              <w:rPr>
                <w:rFonts w:ascii="Helvetica" w:hAnsi="Helvetica" w:cs="Helvetica"/>
                <w:color w:val="000000"/>
                <w:sz w:val="20"/>
                <w:szCs w:val="20"/>
              </w:rPr>
              <w:lastRenderedPageBreak/>
              <w:t>aromatizantes e outros aditivos. Prazo de validade de 6 meses, a contar da data de entrega.</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lastRenderedPageBreak/>
              <w:t>R$ 3,56</w:t>
            </w:r>
          </w:p>
        </w:tc>
      </w:tr>
      <w:tr w:rsidR="00806416" w:rsidRPr="006E3C9E" w:rsidTr="006313F0">
        <w:tc>
          <w:tcPr>
            <w:tcW w:w="709" w:type="dxa"/>
          </w:tcPr>
          <w:p w:rsidR="00806416" w:rsidRPr="006313F0" w:rsidRDefault="00806416" w:rsidP="00FE3337">
            <w:pPr>
              <w:rPr>
                <w:sz w:val="20"/>
                <w:szCs w:val="20"/>
              </w:rPr>
            </w:pPr>
            <w:r w:rsidRPr="006313F0">
              <w:rPr>
                <w:sz w:val="20"/>
                <w:szCs w:val="20"/>
              </w:rPr>
              <w:t>10</w:t>
            </w:r>
          </w:p>
        </w:tc>
        <w:tc>
          <w:tcPr>
            <w:tcW w:w="851" w:type="dxa"/>
          </w:tcPr>
          <w:p w:rsidR="00806416" w:rsidRPr="006313F0" w:rsidRDefault="00806416" w:rsidP="00FE3337">
            <w:pPr>
              <w:rPr>
                <w:sz w:val="20"/>
                <w:szCs w:val="20"/>
              </w:rPr>
            </w:pPr>
            <w:r w:rsidRPr="006313F0">
              <w:rPr>
                <w:sz w:val="20"/>
                <w:szCs w:val="20"/>
              </w:rPr>
              <w:t xml:space="preserve">270 </w:t>
            </w:r>
            <w:proofErr w:type="spellStart"/>
            <w:r w:rsidRPr="006313F0">
              <w:rPr>
                <w:sz w:val="20"/>
                <w:szCs w:val="20"/>
              </w:rPr>
              <w:t>pct</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CÔCO RALADO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PACOTE C/ 100 GR - Coco Ralado Sem Açúcar, ingredientes: polpa de coco desidratada. Prazo de validade mínimo 06 meses a contar a partir da data de entrega. Embalagem de 100 gr.</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R$ 6,16</w:t>
            </w:r>
          </w:p>
        </w:tc>
      </w:tr>
      <w:tr w:rsidR="00806416" w:rsidRPr="006E3C9E" w:rsidTr="006313F0">
        <w:tc>
          <w:tcPr>
            <w:tcW w:w="709" w:type="dxa"/>
          </w:tcPr>
          <w:p w:rsidR="00806416" w:rsidRPr="006313F0" w:rsidRDefault="00806416" w:rsidP="00FE3337">
            <w:pPr>
              <w:rPr>
                <w:sz w:val="20"/>
                <w:szCs w:val="20"/>
              </w:rPr>
            </w:pPr>
            <w:r w:rsidRPr="006313F0">
              <w:rPr>
                <w:sz w:val="20"/>
                <w:szCs w:val="20"/>
              </w:rPr>
              <w:t>11</w:t>
            </w:r>
          </w:p>
        </w:tc>
        <w:tc>
          <w:tcPr>
            <w:tcW w:w="851" w:type="dxa"/>
          </w:tcPr>
          <w:p w:rsidR="00806416" w:rsidRPr="006313F0" w:rsidRDefault="00806416" w:rsidP="00FE3337">
            <w:pPr>
              <w:rPr>
                <w:sz w:val="20"/>
                <w:szCs w:val="20"/>
              </w:rPr>
            </w:pPr>
            <w:r w:rsidRPr="006313F0">
              <w:rPr>
                <w:sz w:val="20"/>
                <w:szCs w:val="20"/>
              </w:rPr>
              <w:t xml:space="preserve">1.100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CREME DE LEITE</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 </w:t>
            </w:r>
            <w:proofErr w:type="gramStart"/>
            <w:r w:rsidRPr="006313F0">
              <w:rPr>
                <w:rFonts w:ascii="Helvetica" w:hAnsi="Helvetica" w:cs="Helvetica"/>
                <w:color w:val="000000"/>
                <w:sz w:val="20"/>
                <w:szCs w:val="20"/>
              </w:rPr>
              <w:t>em</w:t>
            </w:r>
            <w:proofErr w:type="gramEnd"/>
            <w:r w:rsidRPr="006313F0">
              <w:rPr>
                <w:rFonts w:ascii="Helvetica" w:hAnsi="Helvetica" w:cs="Helvetica"/>
                <w:color w:val="000000"/>
                <w:sz w:val="20"/>
                <w:szCs w:val="20"/>
              </w:rPr>
              <w:t xml:space="preserve"> embalagem de 200 g, embalagem lacrada, com rótulo contendo identificação, marca, peso, ingredientes, informações nutricionais, lote, data de fabricação e validade.</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R$ 3,47</w:t>
            </w:r>
          </w:p>
        </w:tc>
      </w:tr>
      <w:tr w:rsidR="00806416" w:rsidRPr="006E3C9E" w:rsidTr="006313F0">
        <w:tc>
          <w:tcPr>
            <w:tcW w:w="709" w:type="dxa"/>
          </w:tcPr>
          <w:p w:rsidR="00806416" w:rsidRPr="006313F0" w:rsidRDefault="00806416" w:rsidP="00FE3337">
            <w:pPr>
              <w:rPr>
                <w:sz w:val="20"/>
                <w:szCs w:val="20"/>
              </w:rPr>
            </w:pPr>
            <w:r w:rsidRPr="006313F0">
              <w:rPr>
                <w:sz w:val="20"/>
                <w:szCs w:val="20"/>
              </w:rPr>
              <w:t>12</w:t>
            </w:r>
          </w:p>
        </w:tc>
        <w:tc>
          <w:tcPr>
            <w:tcW w:w="851" w:type="dxa"/>
          </w:tcPr>
          <w:p w:rsidR="00806416" w:rsidRPr="006313F0" w:rsidRDefault="00806416" w:rsidP="00FE3337">
            <w:pPr>
              <w:rPr>
                <w:sz w:val="20"/>
                <w:szCs w:val="20"/>
              </w:rPr>
            </w:pPr>
            <w:r w:rsidRPr="006313F0">
              <w:rPr>
                <w:sz w:val="20"/>
                <w:szCs w:val="20"/>
              </w:rPr>
              <w:t>200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CUCA RECHEADA</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Cuca com recheio, sabores diversos, peso aproximado de 650 g, produto de panificação, macia, fresca, com cobertura tradicional, própria para consumo.</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R$ 21,18</w:t>
            </w:r>
          </w:p>
        </w:tc>
      </w:tr>
      <w:tr w:rsidR="00806416" w:rsidRPr="006E3C9E" w:rsidTr="006313F0">
        <w:tc>
          <w:tcPr>
            <w:tcW w:w="709" w:type="dxa"/>
          </w:tcPr>
          <w:p w:rsidR="00806416" w:rsidRPr="006313F0" w:rsidRDefault="00806416" w:rsidP="00FE3337">
            <w:pPr>
              <w:rPr>
                <w:sz w:val="20"/>
                <w:szCs w:val="20"/>
              </w:rPr>
            </w:pPr>
            <w:r w:rsidRPr="006313F0">
              <w:rPr>
                <w:sz w:val="20"/>
                <w:szCs w:val="20"/>
              </w:rPr>
              <w:t>13</w:t>
            </w:r>
          </w:p>
        </w:tc>
        <w:tc>
          <w:tcPr>
            <w:tcW w:w="851" w:type="dxa"/>
          </w:tcPr>
          <w:p w:rsidR="00806416" w:rsidRPr="006313F0" w:rsidRDefault="00806416" w:rsidP="00FE3337">
            <w:pPr>
              <w:rPr>
                <w:sz w:val="20"/>
                <w:szCs w:val="20"/>
              </w:rPr>
            </w:pPr>
            <w:r w:rsidRPr="006313F0">
              <w:rPr>
                <w:sz w:val="20"/>
                <w:szCs w:val="20"/>
              </w:rPr>
              <w:t>1.000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FILÉ DE TILÁPIA</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 </w:t>
            </w:r>
            <w:proofErr w:type="gramStart"/>
            <w:r w:rsidRPr="006313F0">
              <w:rPr>
                <w:rFonts w:ascii="Helvetica" w:hAnsi="Helvetica" w:cs="Helvetica"/>
                <w:sz w:val="20"/>
                <w:szCs w:val="20"/>
              </w:rPr>
              <w:t>de</w:t>
            </w:r>
            <w:proofErr w:type="gramEnd"/>
            <w:r w:rsidRPr="006313F0">
              <w:rPr>
                <w:rFonts w:ascii="Helvetica" w:hAnsi="Helvetica" w:cs="Helvetica"/>
                <w:sz w:val="20"/>
                <w:szCs w:val="20"/>
              </w:rPr>
              <w:t xml:space="preserve"> 1ª qualidade, limpo, sem escamas ou couro, sem espinha, fatiados em bifes, congelados a -12C º. Aspecto: próprio da espécie, não amolecida nem pegajosa, cor: própria da espécie, sem manchas esverdeadas ou pardacentas, odor; próprio, tipo de corte: em filé, embaladas em saco plástico transparente e atóxico, limpo, não violado, resistente, que garanta a integridade do produto até o momento do consumo. Embalagem de 1 kg.</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R$ 49,90</w:t>
            </w:r>
          </w:p>
        </w:tc>
      </w:tr>
      <w:tr w:rsidR="00806416" w:rsidRPr="006E3C9E" w:rsidTr="006313F0">
        <w:tc>
          <w:tcPr>
            <w:tcW w:w="709" w:type="dxa"/>
          </w:tcPr>
          <w:p w:rsidR="00806416" w:rsidRPr="006313F0" w:rsidRDefault="00806416" w:rsidP="00FE3337">
            <w:pPr>
              <w:rPr>
                <w:sz w:val="20"/>
                <w:szCs w:val="20"/>
              </w:rPr>
            </w:pPr>
            <w:r w:rsidRPr="006313F0">
              <w:rPr>
                <w:sz w:val="20"/>
                <w:szCs w:val="20"/>
              </w:rPr>
              <w:t>14</w:t>
            </w:r>
          </w:p>
        </w:tc>
        <w:tc>
          <w:tcPr>
            <w:tcW w:w="851" w:type="dxa"/>
          </w:tcPr>
          <w:p w:rsidR="00806416" w:rsidRPr="006313F0" w:rsidRDefault="00806416" w:rsidP="00FE3337">
            <w:pPr>
              <w:rPr>
                <w:sz w:val="20"/>
                <w:szCs w:val="20"/>
              </w:rPr>
            </w:pPr>
            <w:r w:rsidRPr="006313F0">
              <w:rPr>
                <w:sz w:val="20"/>
                <w:szCs w:val="20"/>
              </w:rPr>
              <w:t xml:space="preserve">300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GOIABADA</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 </w:t>
            </w:r>
            <w:proofErr w:type="gramStart"/>
            <w:r w:rsidRPr="006313F0">
              <w:rPr>
                <w:rFonts w:ascii="Helvetica" w:hAnsi="Helvetica" w:cs="Helvetica"/>
                <w:sz w:val="20"/>
                <w:szCs w:val="20"/>
              </w:rPr>
              <w:t>embalagem</w:t>
            </w:r>
            <w:proofErr w:type="gramEnd"/>
            <w:r w:rsidRPr="006313F0">
              <w:rPr>
                <w:rFonts w:ascii="Helvetica" w:hAnsi="Helvetica" w:cs="Helvetica"/>
                <w:sz w:val="20"/>
                <w:szCs w:val="20"/>
              </w:rPr>
              <w:t xml:space="preserve"> 300 gramas - Goiabada tipo barra, firme, lisa, cor avermelhada, isenta de fungos, bolores ou corpos estranhos. Embalada individualmente, com 300g. Rotulagem conforme legislação vigente: nome do produto, peso líquido, validade mínima de 6 meses, lote, CNPJ e identificação do fabricante.</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R$ 4,59</w:t>
            </w:r>
          </w:p>
        </w:tc>
      </w:tr>
      <w:tr w:rsidR="00806416" w:rsidRPr="006E3C9E" w:rsidTr="006313F0">
        <w:tc>
          <w:tcPr>
            <w:tcW w:w="709" w:type="dxa"/>
          </w:tcPr>
          <w:p w:rsidR="00806416" w:rsidRPr="006313F0" w:rsidRDefault="00806416" w:rsidP="00FE3337">
            <w:pPr>
              <w:rPr>
                <w:sz w:val="20"/>
                <w:szCs w:val="20"/>
              </w:rPr>
            </w:pPr>
            <w:r w:rsidRPr="006313F0">
              <w:rPr>
                <w:sz w:val="20"/>
                <w:szCs w:val="20"/>
              </w:rPr>
              <w:t>15</w:t>
            </w:r>
          </w:p>
        </w:tc>
        <w:tc>
          <w:tcPr>
            <w:tcW w:w="851" w:type="dxa"/>
          </w:tcPr>
          <w:p w:rsidR="00806416" w:rsidRPr="006313F0" w:rsidRDefault="00806416" w:rsidP="00FE3337">
            <w:pPr>
              <w:rPr>
                <w:sz w:val="20"/>
                <w:szCs w:val="20"/>
              </w:rPr>
            </w:pPr>
            <w:r w:rsidRPr="006313F0">
              <w:rPr>
                <w:sz w:val="20"/>
                <w:szCs w:val="20"/>
              </w:rPr>
              <w:t>2.200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MANDIOCA DESCASCADA</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descascada</w:t>
            </w:r>
            <w:proofErr w:type="gramEnd"/>
            <w:r w:rsidRPr="006313F0">
              <w:rPr>
                <w:rFonts w:ascii="Helvetica" w:hAnsi="Helvetica" w:cs="Helvetica"/>
                <w:color w:val="000000"/>
                <w:sz w:val="20"/>
                <w:szCs w:val="20"/>
              </w:rPr>
              <w:t xml:space="preserve"> e congelada, acondicionada em embalagem plástica devidamente fechada, constando rótulo com nome do produtor, ingredientes, data de fabricação e prazo de validade</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R$ 9,18</w:t>
            </w:r>
          </w:p>
        </w:tc>
      </w:tr>
      <w:tr w:rsidR="00806416" w:rsidRPr="006E3C9E" w:rsidTr="006313F0">
        <w:tc>
          <w:tcPr>
            <w:tcW w:w="709" w:type="dxa"/>
          </w:tcPr>
          <w:p w:rsidR="00806416" w:rsidRPr="006313F0" w:rsidRDefault="00806416" w:rsidP="00FE3337">
            <w:pPr>
              <w:rPr>
                <w:sz w:val="20"/>
                <w:szCs w:val="20"/>
              </w:rPr>
            </w:pPr>
            <w:r w:rsidRPr="006313F0">
              <w:rPr>
                <w:sz w:val="20"/>
                <w:szCs w:val="20"/>
              </w:rPr>
              <w:t>16</w:t>
            </w:r>
          </w:p>
        </w:tc>
        <w:tc>
          <w:tcPr>
            <w:tcW w:w="851" w:type="dxa"/>
          </w:tcPr>
          <w:p w:rsidR="00806416" w:rsidRPr="006313F0" w:rsidRDefault="00806416" w:rsidP="00FE3337">
            <w:pPr>
              <w:rPr>
                <w:sz w:val="20"/>
                <w:szCs w:val="20"/>
              </w:rPr>
            </w:pPr>
            <w:r w:rsidRPr="006313F0">
              <w:rPr>
                <w:sz w:val="20"/>
                <w:szCs w:val="20"/>
              </w:rPr>
              <w:t xml:space="preserve">200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MANJERICÃO DESIDRATADO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ERVA DESIDRATADA MANJERICÃO Ingrediente: manjericão desidratado. Embalagem plástica, atóxica, não violada, contendo identificação do produto, ingredientes, rótulo com informações nutricionais, lote, prazo de validade, peso e fabricante. Validade mínima de 06 meses a contar da data de entrega. Apresentação: embalagem com 100g.</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R$ 12,92</w:t>
            </w:r>
          </w:p>
        </w:tc>
      </w:tr>
      <w:tr w:rsidR="00806416" w:rsidRPr="006E3C9E" w:rsidTr="006313F0">
        <w:tc>
          <w:tcPr>
            <w:tcW w:w="709" w:type="dxa"/>
          </w:tcPr>
          <w:p w:rsidR="00806416" w:rsidRPr="006313F0" w:rsidRDefault="00806416" w:rsidP="00FE3337">
            <w:pPr>
              <w:rPr>
                <w:sz w:val="20"/>
                <w:szCs w:val="20"/>
              </w:rPr>
            </w:pPr>
            <w:r w:rsidRPr="006313F0">
              <w:rPr>
                <w:sz w:val="20"/>
                <w:szCs w:val="20"/>
              </w:rPr>
              <w:t>17</w:t>
            </w:r>
          </w:p>
        </w:tc>
        <w:tc>
          <w:tcPr>
            <w:tcW w:w="851" w:type="dxa"/>
          </w:tcPr>
          <w:p w:rsidR="00806416" w:rsidRPr="006313F0" w:rsidRDefault="00806416" w:rsidP="00FE3337">
            <w:pPr>
              <w:rPr>
                <w:sz w:val="20"/>
                <w:szCs w:val="20"/>
              </w:rPr>
            </w:pPr>
            <w:r w:rsidRPr="006313F0">
              <w:rPr>
                <w:sz w:val="20"/>
                <w:szCs w:val="20"/>
              </w:rPr>
              <w:t xml:space="preserve">200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MANJERONA DESIDRATADA</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 xml:space="preserve">Manjerona Desidratada - Embalagem de 100 gramas - Produto obtido das folhas secas de </w:t>
            </w:r>
            <w:proofErr w:type="spellStart"/>
            <w:r w:rsidRPr="006313F0">
              <w:rPr>
                <w:rFonts w:ascii="Helvetica" w:hAnsi="Helvetica" w:cs="Helvetica"/>
                <w:sz w:val="20"/>
                <w:szCs w:val="20"/>
              </w:rPr>
              <w:t>Origanum</w:t>
            </w:r>
            <w:proofErr w:type="spellEnd"/>
            <w:r w:rsidRPr="006313F0">
              <w:rPr>
                <w:rFonts w:ascii="Helvetica" w:hAnsi="Helvetica" w:cs="Helvetica"/>
                <w:sz w:val="20"/>
                <w:szCs w:val="20"/>
              </w:rPr>
              <w:t xml:space="preserve"> </w:t>
            </w:r>
            <w:proofErr w:type="spellStart"/>
            <w:proofErr w:type="gramStart"/>
            <w:r w:rsidRPr="006313F0">
              <w:rPr>
                <w:rFonts w:ascii="Helvetica" w:hAnsi="Helvetica" w:cs="Helvetica"/>
                <w:sz w:val="20"/>
                <w:szCs w:val="20"/>
              </w:rPr>
              <w:t>majorana</w:t>
            </w:r>
            <w:proofErr w:type="spellEnd"/>
            <w:r w:rsidR="006313F0">
              <w:rPr>
                <w:rFonts w:ascii="Helvetica" w:hAnsi="Helvetica" w:cs="Helvetica"/>
                <w:sz w:val="20"/>
                <w:szCs w:val="20"/>
              </w:rPr>
              <w:t xml:space="preserve"> </w:t>
            </w:r>
            <w:r w:rsidRPr="006313F0">
              <w:rPr>
                <w:rFonts w:ascii="Helvetica" w:hAnsi="Helvetica" w:cs="Helvetica"/>
                <w:sz w:val="20"/>
                <w:szCs w:val="20"/>
              </w:rPr>
              <w:t>,</w:t>
            </w:r>
            <w:proofErr w:type="gramEnd"/>
            <w:r w:rsidRPr="006313F0">
              <w:rPr>
                <w:rFonts w:ascii="Helvetica" w:hAnsi="Helvetica" w:cs="Helvetica"/>
                <w:sz w:val="20"/>
                <w:szCs w:val="20"/>
              </w:rPr>
              <w:t xml:space="preserve"> limpas, íntegras, sem resíduos, mofo ou umidade excessiva. Cor e aroma característicos. Embalagem </w:t>
            </w:r>
            <w:r w:rsidRPr="006313F0">
              <w:rPr>
                <w:rFonts w:ascii="Helvetica" w:hAnsi="Helvetica" w:cs="Helvetica"/>
                <w:sz w:val="20"/>
                <w:szCs w:val="20"/>
              </w:rPr>
              <w:lastRenderedPageBreak/>
              <w:t>original, lacrada e íntegra, com rótulo contendo denominação, composição, lote, validade e identificação do fabricante. Validade mínima de 12 meses na entrega. Produto conforme normas da ANVISA.</w:t>
            </w:r>
          </w:p>
          <w:p w:rsidR="00806416" w:rsidRPr="006313F0" w:rsidRDefault="00806416" w:rsidP="00FE3337">
            <w:pPr>
              <w:rPr>
                <w:color w:val="1F497D" w:themeColor="text2"/>
                <w:sz w:val="20"/>
                <w:szCs w:val="20"/>
              </w:rPr>
            </w:pP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lastRenderedPageBreak/>
              <w:t>R$ 11,28</w:t>
            </w:r>
          </w:p>
        </w:tc>
      </w:tr>
      <w:tr w:rsidR="00806416" w:rsidRPr="006E3C9E" w:rsidTr="006313F0">
        <w:tc>
          <w:tcPr>
            <w:tcW w:w="709" w:type="dxa"/>
          </w:tcPr>
          <w:p w:rsidR="00806416" w:rsidRPr="006313F0" w:rsidRDefault="00806416" w:rsidP="00FE3337">
            <w:pPr>
              <w:rPr>
                <w:sz w:val="20"/>
                <w:szCs w:val="20"/>
              </w:rPr>
            </w:pPr>
            <w:r w:rsidRPr="006313F0">
              <w:rPr>
                <w:sz w:val="20"/>
                <w:szCs w:val="20"/>
              </w:rPr>
              <w:t>18</w:t>
            </w:r>
          </w:p>
        </w:tc>
        <w:tc>
          <w:tcPr>
            <w:tcW w:w="851" w:type="dxa"/>
          </w:tcPr>
          <w:p w:rsidR="00806416" w:rsidRPr="006313F0" w:rsidRDefault="00806416" w:rsidP="00FE3337">
            <w:pPr>
              <w:rPr>
                <w:sz w:val="20"/>
                <w:szCs w:val="20"/>
              </w:rPr>
            </w:pPr>
            <w:r w:rsidRPr="006313F0">
              <w:rPr>
                <w:sz w:val="20"/>
                <w:szCs w:val="20"/>
              </w:rPr>
              <w:t xml:space="preserve">250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MISTURA PARA BOLO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101 Mistura para bolo pacote 400g sabores variados, ingredientes: farinha de trigo enriquecida com ferro e ácido fólico, açúcar, gordura vegetal, cacau em pó, sal, sal hipossódico, farinha de arroz, xarope de glicose, farinha de soja, fermentos químicos (bicarbonato de sódio e fosfato ácido de sódio e alumínio), emulsificante (ésteres de mono e </w:t>
            </w:r>
            <w:proofErr w:type="spellStart"/>
            <w:r w:rsidRPr="006313F0">
              <w:rPr>
                <w:rFonts w:ascii="Helvetica" w:hAnsi="Helvetica" w:cs="Helvetica"/>
                <w:color w:val="000000"/>
                <w:sz w:val="20"/>
                <w:szCs w:val="20"/>
              </w:rPr>
              <w:t>diglicerídeos</w:t>
            </w:r>
            <w:proofErr w:type="spellEnd"/>
            <w:r w:rsidRPr="006313F0">
              <w:rPr>
                <w:rFonts w:ascii="Helvetica" w:hAnsi="Helvetica" w:cs="Helvetica"/>
                <w:color w:val="000000"/>
                <w:sz w:val="20"/>
                <w:szCs w:val="20"/>
              </w:rPr>
              <w:t xml:space="preserve"> de ácidos graxos com ácido lático e ésteres de ácido graxo com </w:t>
            </w:r>
            <w:proofErr w:type="spellStart"/>
            <w:r w:rsidRPr="006313F0">
              <w:rPr>
                <w:rFonts w:ascii="Helvetica" w:hAnsi="Helvetica" w:cs="Helvetica"/>
                <w:color w:val="000000"/>
                <w:sz w:val="20"/>
                <w:szCs w:val="20"/>
              </w:rPr>
              <w:t>propileno</w:t>
            </w:r>
            <w:proofErr w:type="spellEnd"/>
            <w:r w:rsidRPr="006313F0">
              <w:rPr>
                <w:rFonts w:ascii="Helvetica" w:hAnsi="Helvetica" w:cs="Helvetica"/>
                <w:color w:val="000000"/>
                <w:sz w:val="20"/>
                <w:szCs w:val="20"/>
              </w:rPr>
              <w:t xml:space="preserve"> glicol), corante (caramelo IV) e aromatizante, contendo data de embalagem e validade e no mínimo 2 meses contados a parti da data de entrega.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R$ 4,74</w:t>
            </w:r>
          </w:p>
        </w:tc>
      </w:tr>
      <w:tr w:rsidR="00806416" w:rsidRPr="006E3C9E" w:rsidTr="006313F0">
        <w:tc>
          <w:tcPr>
            <w:tcW w:w="709" w:type="dxa"/>
          </w:tcPr>
          <w:p w:rsidR="00806416" w:rsidRPr="006313F0" w:rsidRDefault="00806416" w:rsidP="00FE3337">
            <w:pPr>
              <w:rPr>
                <w:sz w:val="20"/>
                <w:szCs w:val="20"/>
              </w:rPr>
            </w:pPr>
            <w:r w:rsidRPr="006313F0">
              <w:rPr>
                <w:sz w:val="20"/>
                <w:szCs w:val="20"/>
              </w:rPr>
              <w:t>19</w:t>
            </w:r>
          </w:p>
        </w:tc>
        <w:tc>
          <w:tcPr>
            <w:tcW w:w="851" w:type="dxa"/>
          </w:tcPr>
          <w:p w:rsidR="00806416" w:rsidRPr="006313F0" w:rsidRDefault="00806416" w:rsidP="00FE3337">
            <w:pPr>
              <w:rPr>
                <w:sz w:val="20"/>
                <w:szCs w:val="20"/>
              </w:rPr>
            </w:pPr>
            <w:r w:rsidRPr="006313F0">
              <w:rPr>
                <w:sz w:val="20"/>
                <w:szCs w:val="20"/>
              </w:rPr>
              <w:t>500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MORANGA CABOTIÁ</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Legume in natura. Características: de 1ª qualidade, tamanho médio e uniformes, lisa, graúda, firme, intacta, sem lesões de origem física ou mecânica e livre de brotos. Não serão permitidos manchas ou defeitos na casca. Embalagem: acondicionada em sacos plásticos atóxicos resistentes e transparentes.</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R$ 5,19</w:t>
            </w:r>
          </w:p>
        </w:tc>
      </w:tr>
      <w:tr w:rsidR="00806416" w:rsidRPr="006E3C9E" w:rsidTr="006313F0">
        <w:tc>
          <w:tcPr>
            <w:tcW w:w="709" w:type="dxa"/>
          </w:tcPr>
          <w:p w:rsidR="00806416" w:rsidRPr="006313F0" w:rsidRDefault="00806416" w:rsidP="00FE3337">
            <w:pPr>
              <w:rPr>
                <w:sz w:val="20"/>
                <w:szCs w:val="20"/>
              </w:rPr>
            </w:pPr>
            <w:r w:rsidRPr="006313F0">
              <w:rPr>
                <w:sz w:val="20"/>
                <w:szCs w:val="20"/>
              </w:rPr>
              <w:t>20</w:t>
            </w:r>
          </w:p>
        </w:tc>
        <w:tc>
          <w:tcPr>
            <w:tcW w:w="851" w:type="dxa"/>
          </w:tcPr>
          <w:p w:rsidR="00806416" w:rsidRPr="006313F0" w:rsidRDefault="00806416" w:rsidP="00FE3337">
            <w:pPr>
              <w:rPr>
                <w:sz w:val="20"/>
                <w:szCs w:val="20"/>
              </w:rPr>
            </w:pPr>
            <w:r w:rsidRPr="006313F0">
              <w:rPr>
                <w:sz w:val="20"/>
                <w:szCs w:val="20"/>
              </w:rPr>
              <w:t>2.000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PÃO DE CACHORRO QUENTE</w:t>
            </w:r>
          </w:p>
          <w:p w:rsidR="00806416" w:rsidRPr="006313F0" w:rsidRDefault="00806416" w:rsidP="00FE3337">
            <w:pPr>
              <w:rPr>
                <w:rFonts w:ascii="Helvetica" w:hAnsi="Helvetica" w:cs="Helvetica"/>
                <w:sz w:val="20"/>
                <w:szCs w:val="20"/>
              </w:rPr>
            </w:pPr>
            <w:r w:rsidRPr="006313F0">
              <w:rPr>
                <w:rFonts w:ascii="Helvetica" w:hAnsi="Helvetica" w:cs="Helvetica"/>
                <w:sz w:val="20"/>
                <w:szCs w:val="20"/>
              </w:rPr>
              <w:t>Novo, macio, assado no ponto de consumo, sem uso de conservantes ou outros aditivos de uso industrial. Embalado em saco plástico transparente de primeiro uso. Peso por unidade em média de 55 a 60 g.</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R$ 15,83</w:t>
            </w:r>
          </w:p>
        </w:tc>
      </w:tr>
      <w:tr w:rsidR="00806416" w:rsidRPr="006E3C9E" w:rsidTr="006313F0">
        <w:tc>
          <w:tcPr>
            <w:tcW w:w="709" w:type="dxa"/>
          </w:tcPr>
          <w:p w:rsidR="00806416" w:rsidRPr="006313F0" w:rsidRDefault="00806416" w:rsidP="00FE3337">
            <w:pPr>
              <w:rPr>
                <w:sz w:val="20"/>
                <w:szCs w:val="20"/>
              </w:rPr>
            </w:pPr>
            <w:r w:rsidRPr="006313F0">
              <w:rPr>
                <w:sz w:val="20"/>
                <w:szCs w:val="20"/>
              </w:rPr>
              <w:t>21</w:t>
            </w:r>
          </w:p>
        </w:tc>
        <w:tc>
          <w:tcPr>
            <w:tcW w:w="851" w:type="dxa"/>
          </w:tcPr>
          <w:p w:rsidR="00806416" w:rsidRPr="006313F0" w:rsidRDefault="00806416" w:rsidP="00FE3337">
            <w:pPr>
              <w:rPr>
                <w:sz w:val="20"/>
                <w:szCs w:val="20"/>
              </w:rPr>
            </w:pPr>
            <w:r w:rsidRPr="006313F0">
              <w:rPr>
                <w:sz w:val="20"/>
                <w:szCs w:val="20"/>
              </w:rPr>
              <w:t>2.000 kg</w:t>
            </w:r>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PÃO DE SANDUÍCHE</w:t>
            </w:r>
          </w:p>
          <w:p w:rsidR="00806416" w:rsidRPr="006313F0" w:rsidRDefault="00806416" w:rsidP="00FE3337">
            <w:pPr>
              <w:rPr>
                <w:rFonts w:ascii="Helvetica" w:hAnsi="Helvetica" w:cs="Helvetica"/>
                <w:sz w:val="20"/>
                <w:szCs w:val="20"/>
              </w:rPr>
            </w:pPr>
            <w:proofErr w:type="gramStart"/>
            <w:r w:rsidRPr="006313F0">
              <w:rPr>
                <w:rFonts w:ascii="Helvetica" w:hAnsi="Helvetica" w:cs="Helvetica"/>
                <w:sz w:val="20"/>
                <w:szCs w:val="20"/>
              </w:rPr>
              <w:t>fatiado</w:t>
            </w:r>
            <w:proofErr w:type="gramEnd"/>
            <w:r w:rsidRPr="006313F0">
              <w:rPr>
                <w:rFonts w:ascii="Helvetica" w:hAnsi="Helvetica" w:cs="Helvetica"/>
                <w:sz w:val="20"/>
                <w:szCs w:val="20"/>
              </w:rPr>
              <w:t xml:space="preserve">: pão novo, deve ser preparado a partir de matérias-primas sãs, de primeira qualidade. </w:t>
            </w:r>
            <w:proofErr w:type="gramStart"/>
            <w:r w:rsidRPr="006313F0">
              <w:rPr>
                <w:rFonts w:ascii="Helvetica" w:hAnsi="Helvetica" w:cs="Helvetica"/>
                <w:sz w:val="20"/>
                <w:szCs w:val="20"/>
              </w:rPr>
              <w:t>o</w:t>
            </w:r>
            <w:proofErr w:type="gramEnd"/>
            <w:r w:rsidRPr="006313F0">
              <w:rPr>
                <w:rFonts w:ascii="Helvetica" w:hAnsi="Helvetica" w:cs="Helvetica"/>
                <w:sz w:val="20"/>
                <w:szCs w:val="20"/>
              </w:rPr>
              <w:t xml:space="preserve"> produto não deve estar queimado ou mal assado.</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R$ 13,13</w:t>
            </w:r>
          </w:p>
        </w:tc>
      </w:tr>
      <w:tr w:rsidR="00806416" w:rsidRPr="006E3C9E" w:rsidTr="006313F0">
        <w:tc>
          <w:tcPr>
            <w:tcW w:w="709" w:type="dxa"/>
          </w:tcPr>
          <w:p w:rsidR="00806416" w:rsidRPr="006313F0" w:rsidRDefault="00806416" w:rsidP="00FE3337">
            <w:pPr>
              <w:rPr>
                <w:sz w:val="20"/>
                <w:szCs w:val="20"/>
              </w:rPr>
            </w:pPr>
            <w:r w:rsidRPr="006313F0">
              <w:rPr>
                <w:sz w:val="20"/>
                <w:szCs w:val="20"/>
              </w:rPr>
              <w:t>22</w:t>
            </w:r>
          </w:p>
        </w:tc>
        <w:tc>
          <w:tcPr>
            <w:tcW w:w="851" w:type="dxa"/>
          </w:tcPr>
          <w:p w:rsidR="00806416" w:rsidRPr="006313F0" w:rsidRDefault="00806416" w:rsidP="00FE3337">
            <w:pPr>
              <w:rPr>
                <w:sz w:val="20"/>
                <w:szCs w:val="20"/>
              </w:rPr>
            </w:pPr>
            <w:r w:rsidRPr="006313F0">
              <w:rPr>
                <w:sz w:val="20"/>
                <w:szCs w:val="20"/>
              </w:rPr>
              <w:t>800 kg</w:t>
            </w:r>
          </w:p>
        </w:tc>
        <w:tc>
          <w:tcPr>
            <w:tcW w:w="5528" w:type="dxa"/>
          </w:tcPr>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REPOLHO  verde</w:t>
            </w:r>
            <w:proofErr w:type="gramEnd"/>
            <w:r w:rsidRPr="006313F0">
              <w:rPr>
                <w:rFonts w:ascii="Helvetica" w:hAnsi="Helvetica" w:cs="Helvetica"/>
                <w:color w:val="000000"/>
                <w:sz w:val="20"/>
                <w:szCs w:val="20"/>
              </w:rPr>
              <w:t>, novo, de 1ª qualidade, folhas sãs, sem rupturas, com coloração uniforme, sem manchas, livre de enfermidades, isento de partes pútridas. Não deve estar danificado por qualquer lesão de origem física ou mecânica. Suficientemente desenvolvido, em perfeito estado de conservação e maturação. Embalagem: em sacos plásticos resistentes, conforme quantidade solicitada, apresentando na embalagem etiqueta de pesagem</w:t>
            </w:r>
          </w:p>
          <w:p w:rsidR="00806416" w:rsidRPr="006313F0" w:rsidRDefault="00806416" w:rsidP="00FE3337">
            <w:pPr>
              <w:rPr>
                <w:color w:val="1F497D" w:themeColor="text2"/>
                <w:sz w:val="20"/>
                <w:szCs w:val="20"/>
              </w:rPr>
            </w:pPr>
          </w:p>
          <w:p w:rsidR="00806416" w:rsidRPr="006313F0" w:rsidRDefault="00806416" w:rsidP="00FE3337">
            <w:pPr>
              <w:rPr>
                <w:color w:val="1F497D" w:themeColor="text2"/>
                <w:sz w:val="20"/>
                <w:szCs w:val="20"/>
              </w:rPr>
            </w:pP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R$ 3,33</w:t>
            </w:r>
          </w:p>
        </w:tc>
      </w:tr>
      <w:tr w:rsidR="00806416" w:rsidRPr="006E3C9E" w:rsidTr="006313F0">
        <w:tc>
          <w:tcPr>
            <w:tcW w:w="709" w:type="dxa"/>
          </w:tcPr>
          <w:p w:rsidR="00806416" w:rsidRPr="006313F0" w:rsidRDefault="00806416" w:rsidP="00FE3337">
            <w:pPr>
              <w:rPr>
                <w:sz w:val="20"/>
                <w:szCs w:val="20"/>
              </w:rPr>
            </w:pPr>
            <w:r w:rsidRPr="006313F0">
              <w:rPr>
                <w:sz w:val="20"/>
                <w:szCs w:val="20"/>
              </w:rPr>
              <w:t>23</w:t>
            </w:r>
          </w:p>
        </w:tc>
        <w:tc>
          <w:tcPr>
            <w:tcW w:w="851" w:type="dxa"/>
          </w:tcPr>
          <w:p w:rsidR="00806416" w:rsidRPr="006313F0" w:rsidRDefault="00806416" w:rsidP="00FE3337">
            <w:pPr>
              <w:rPr>
                <w:sz w:val="20"/>
                <w:szCs w:val="20"/>
              </w:rPr>
            </w:pPr>
            <w:r w:rsidRPr="006313F0">
              <w:rPr>
                <w:sz w:val="20"/>
                <w:szCs w:val="20"/>
              </w:rPr>
              <w:t xml:space="preserve">150 </w:t>
            </w:r>
            <w:proofErr w:type="spellStart"/>
            <w:r w:rsidRPr="006313F0">
              <w:rPr>
                <w:sz w:val="20"/>
                <w:szCs w:val="20"/>
              </w:rPr>
              <w:t>pct</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SALAMONÍACO</w:t>
            </w:r>
          </w:p>
          <w:p w:rsidR="00806416" w:rsidRPr="006313F0" w:rsidRDefault="00806416" w:rsidP="00FE3337">
            <w:pPr>
              <w:rPr>
                <w:rFonts w:ascii="Helvetica" w:hAnsi="Helvetica" w:cs="Helvetica"/>
                <w:color w:val="000000"/>
                <w:sz w:val="20"/>
                <w:szCs w:val="20"/>
              </w:rPr>
            </w:pPr>
            <w:r w:rsidRPr="006313F0">
              <w:rPr>
                <w:rFonts w:ascii="Helvetica" w:hAnsi="Helvetica" w:cs="Helvetica"/>
                <w:color w:val="000000"/>
                <w:sz w:val="20"/>
                <w:szCs w:val="20"/>
              </w:rPr>
              <w:t xml:space="preserve"> </w:t>
            </w:r>
            <w:proofErr w:type="gramStart"/>
            <w:r w:rsidRPr="006313F0">
              <w:rPr>
                <w:rFonts w:ascii="Helvetica" w:hAnsi="Helvetica" w:cs="Helvetica"/>
                <w:color w:val="000000"/>
                <w:sz w:val="20"/>
                <w:szCs w:val="20"/>
              </w:rPr>
              <w:t>embalagem</w:t>
            </w:r>
            <w:proofErr w:type="gramEnd"/>
            <w:r w:rsidRPr="006313F0">
              <w:rPr>
                <w:rFonts w:ascii="Helvetica" w:hAnsi="Helvetica" w:cs="Helvetica"/>
                <w:color w:val="000000"/>
                <w:sz w:val="20"/>
                <w:szCs w:val="20"/>
              </w:rPr>
              <w:t xml:space="preserve"> íntegra, pacote de 100g, que contenha data de fabricação e validade de no mínimo 6 meses a partir da entrega.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R$ 3,42</w:t>
            </w:r>
          </w:p>
        </w:tc>
      </w:tr>
      <w:tr w:rsidR="00806416" w:rsidRPr="006E3C9E" w:rsidTr="006313F0">
        <w:tc>
          <w:tcPr>
            <w:tcW w:w="709" w:type="dxa"/>
          </w:tcPr>
          <w:p w:rsidR="00806416" w:rsidRPr="006313F0" w:rsidRDefault="00806416" w:rsidP="00FE3337">
            <w:pPr>
              <w:rPr>
                <w:sz w:val="20"/>
                <w:szCs w:val="20"/>
              </w:rPr>
            </w:pPr>
            <w:r w:rsidRPr="006313F0">
              <w:rPr>
                <w:sz w:val="20"/>
                <w:szCs w:val="20"/>
              </w:rPr>
              <w:t>24</w:t>
            </w:r>
          </w:p>
        </w:tc>
        <w:tc>
          <w:tcPr>
            <w:tcW w:w="851" w:type="dxa"/>
          </w:tcPr>
          <w:p w:rsidR="00806416" w:rsidRPr="006313F0" w:rsidRDefault="00806416" w:rsidP="00FE3337">
            <w:pPr>
              <w:rPr>
                <w:sz w:val="20"/>
                <w:szCs w:val="20"/>
              </w:rPr>
            </w:pPr>
            <w:r w:rsidRPr="006313F0">
              <w:rPr>
                <w:sz w:val="20"/>
                <w:szCs w:val="20"/>
              </w:rPr>
              <w:t xml:space="preserve">250 </w:t>
            </w:r>
            <w:proofErr w:type="spellStart"/>
            <w:r w:rsidRPr="006313F0">
              <w:rPr>
                <w:sz w:val="20"/>
                <w:szCs w:val="20"/>
              </w:rPr>
              <w:t>unid</w:t>
            </w:r>
            <w:proofErr w:type="spellEnd"/>
          </w:p>
        </w:tc>
        <w:tc>
          <w:tcPr>
            <w:tcW w:w="5528" w:type="dxa"/>
          </w:tcPr>
          <w:p w:rsidR="00806416" w:rsidRPr="006313F0" w:rsidRDefault="00806416" w:rsidP="00FE3337">
            <w:pPr>
              <w:rPr>
                <w:color w:val="1F497D" w:themeColor="text2"/>
                <w:sz w:val="20"/>
                <w:szCs w:val="20"/>
              </w:rPr>
            </w:pPr>
            <w:r w:rsidRPr="006313F0">
              <w:rPr>
                <w:color w:val="1F497D" w:themeColor="text2"/>
                <w:sz w:val="20"/>
                <w:szCs w:val="20"/>
              </w:rPr>
              <w:t>SALSA DESIDRATADA</w:t>
            </w:r>
          </w:p>
          <w:p w:rsidR="00806416" w:rsidRPr="006313F0" w:rsidRDefault="00806416" w:rsidP="00FE3337">
            <w:pPr>
              <w:rPr>
                <w:rFonts w:ascii="Helvetica" w:hAnsi="Helvetica" w:cs="Helvetica"/>
                <w:color w:val="000000"/>
                <w:sz w:val="20"/>
                <w:szCs w:val="20"/>
              </w:rPr>
            </w:pPr>
            <w:proofErr w:type="gramStart"/>
            <w:r w:rsidRPr="006313F0">
              <w:rPr>
                <w:rFonts w:ascii="Helvetica" w:hAnsi="Helvetica" w:cs="Helvetica"/>
                <w:color w:val="000000"/>
                <w:sz w:val="20"/>
                <w:szCs w:val="20"/>
              </w:rPr>
              <w:t>salsa</w:t>
            </w:r>
            <w:proofErr w:type="gramEnd"/>
            <w:r w:rsidRPr="006313F0">
              <w:rPr>
                <w:rFonts w:ascii="Helvetica" w:hAnsi="Helvetica" w:cs="Helvetica"/>
                <w:color w:val="000000"/>
                <w:sz w:val="20"/>
                <w:szCs w:val="20"/>
              </w:rPr>
              <w:t xml:space="preserve"> desidratada emb.100 gr. </w:t>
            </w:r>
          </w:p>
          <w:p w:rsidR="00806416" w:rsidRPr="006313F0" w:rsidRDefault="00806416" w:rsidP="00FE3337">
            <w:pPr>
              <w:rPr>
                <w:color w:val="1F497D" w:themeColor="text2"/>
                <w:sz w:val="20"/>
                <w:szCs w:val="20"/>
              </w:rPr>
            </w:pPr>
          </w:p>
        </w:tc>
        <w:tc>
          <w:tcPr>
            <w:tcW w:w="1418" w:type="dxa"/>
          </w:tcPr>
          <w:p w:rsidR="00806416" w:rsidRPr="006313F0" w:rsidRDefault="00806416" w:rsidP="00FE3337">
            <w:pPr>
              <w:rPr>
                <w:sz w:val="20"/>
                <w:szCs w:val="20"/>
              </w:rPr>
            </w:pPr>
            <w:r w:rsidRPr="006313F0">
              <w:rPr>
                <w:sz w:val="20"/>
                <w:szCs w:val="20"/>
              </w:rPr>
              <w:t>R$ 6,43</w:t>
            </w:r>
          </w:p>
        </w:tc>
      </w:tr>
      <w:tr w:rsidR="00806416" w:rsidRPr="006E3C9E" w:rsidTr="006313F0">
        <w:trPr>
          <w:trHeight w:val="1182"/>
        </w:trPr>
        <w:tc>
          <w:tcPr>
            <w:tcW w:w="709" w:type="dxa"/>
          </w:tcPr>
          <w:p w:rsidR="00806416" w:rsidRPr="006313F0" w:rsidRDefault="00806416" w:rsidP="00FE3337">
            <w:pPr>
              <w:rPr>
                <w:sz w:val="20"/>
                <w:szCs w:val="20"/>
              </w:rPr>
            </w:pPr>
            <w:r w:rsidRPr="006313F0">
              <w:rPr>
                <w:sz w:val="20"/>
                <w:szCs w:val="20"/>
              </w:rPr>
              <w:lastRenderedPageBreak/>
              <w:t>25</w:t>
            </w:r>
          </w:p>
        </w:tc>
        <w:tc>
          <w:tcPr>
            <w:tcW w:w="851" w:type="dxa"/>
          </w:tcPr>
          <w:p w:rsidR="00806416" w:rsidRPr="006313F0" w:rsidRDefault="00806416" w:rsidP="00FE3337">
            <w:pPr>
              <w:rPr>
                <w:sz w:val="20"/>
                <w:szCs w:val="20"/>
              </w:rPr>
            </w:pPr>
            <w:r w:rsidRPr="006313F0">
              <w:rPr>
                <w:sz w:val="20"/>
                <w:szCs w:val="20"/>
              </w:rPr>
              <w:t>100 kg</w:t>
            </w:r>
          </w:p>
        </w:tc>
        <w:tc>
          <w:tcPr>
            <w:tcW w:w="5528" w:type="dxa"/>
          </w:tcPr>
          <w:p w:rsidR="00806416" w:rsidRPr="006313F0" w:rsidRDefault="00806416" w:rsidP="00FE3337">
            <w:pPr>
              <w:rPr>
                <w:rFonts w:ascii="Helvetica" w:hAnsi="Helvetica" w:cs="Helvetica"/>
                <w:sz w:val="20"/>
                <w:szCs w:val="20"/>
              </w:rPr>
            </w:pPr>
            <w:r w:rsidRPr="006313F0">
              <w:rPr>
                <w:rFonts w:ascii="Helvetica" w:hAnsi="Helvetica" w:cs="Helvetica"/>
                <w:sz w:val="20"/>
                <w:szCs w:val="20"/>
              </w:rPr>
              <w:t>Morango: Fruta in natura. Deve ter atingido o grau máximo no tamanho, aroma e cor da espécie e variedade, apresentar grau médio de maturação tal que lhes permita suportar a manipulação, transporte e conservação em condições adequadas para o consumo, estar livre de enfermidades, deterioração, insetos</w:t>
            </w:r>
          </w:p>
          <w:p w:rsidR="00806416" w:rsidRPr="006313F0" w:rsidRDefault="00806416" w:rsidP="00FE3337">
            <w:pPr>
              <w:rPr>
                <w:sz w:val="20"/>
                <w:szCs w:val="20"/>
              </w:rPr>
            </w:pPr>
          </w:p>
        </w:tc>
        <w:tc>
          <w:tcPr>
            <w:tcW w:w="1418" w:type="dxa"/>
          </w:tcPr>
          <w:p w:rsidR="00806416" w:rsidRPr="006313F0" w:rsidRDefault="00806416" w:rsidP="00FE3337">
            <w:pPr>
              <w:rPr>
                <w:sz w:val="20"/>
                <w:szCs w:val="20"/>
              </w:rPr>
            </w:pPr>
            <w:r w:rsidRPr="006313F0">
              <w:rPr>
                <w:sz w:val="20"/>
                <w:szCs w:val="20"/>
              </w:rPr>
              <w:t>R$ 31,20</w:t>
            </w:r>
          </w:p>
        </w:tc>
      </w:tr>
    </w:tbl>
    <w:tbl>
      <w:tblPr>
        <w:tblStyle w:val="a0"/>
        <w:tblW w:w="921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5"/>
        <w:gridCol w:w="4606"/>
      </w:tblGrid>
      <w:tr w:rsidR="00363967" w:rsidRPr="00996572">
        <w:trPr>
          <w:cantSplit/>
          <w:tblHeader/>
        </w:trPr>
        <w:tc>
          <w:tcPr>
            <w:tcW w:w="4605" w:type="dxa"/>
          </w:tcPr>
          <w:p w:rsidR="00363967" w:rsidRPr="00996572" w:rsidRDefault="00DC4571">
            <w:pPr>
              <w:pStyle w:val="Normal1"/>
              <w:spacing w:line="360" w:lineRule="auto"/>
              <w:jc w:val="both"/>
              <w:rPr>
                <w:rFonts w:ascii="Times New Roman" w:hAnsi="Times New Roman" w:cs="Times New Roman"/>
                <w:color w:val="000000" w:themeColor="text1"/>
                <w:sz w:val="24"/>
                <w:szCs w:val="24"/>
              </w:rPr>
            </w:pPr>
            <w:r>
              <w:br w:type="page"/>
            </w:r>
            <w:r w:rsidR="00497460" w:rsidRPr="00996572">
              <w:rPr>
                <w:rFonts w:ascii="Times New Roman" w:hAnsi="Times New Roman" w:cs="Times New Roman"/>
                <w:color w:val="000000" w:themeColor="text1"/>
                <w:sz w:val="24"/>
                <w:szCs w:val="24"/>
              </w:rPr>
              <w:t xml:space="preserve">CARACTERÍSTICAS: </w:t>
            </w:r>
          </w:p>
        </w:tc>
        <w:tc>
          <w:tcPr>
            <w:tcW w:w="4606" w:type="dxa"/>
          </w:tcPr>
          <w:p w:rsidR="00363967" w:rsidRPr="00996572" w:rsidRDefault="009D4C3D">
            <w:pPr>
              <w:pStyle w:val="Normal1"/>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Conforme detalhado na planilha orçamentária, em anexo.</w:t>
            </w:r>
          </w:p>
          <w:p w:rsidR="00363967" w:rsidRPr="00996572" w:rsidRDefault="00363967">
            <w:pPr>
              <w:pStyle w:val="Normal1"/>
              <w:spacing w:line="360" w:lineRule="auto"/>
              <w:jc w:val="both"/>
              <w:rPr>
                <w:rFonts w:ascii="Times New Roman" w:hAnsi="Times New Roman" w:cs="Times New Roman"/>
                <w:color w:val="000000" w:themeColor="text1"/>
                <w:sz w:val="24"/>
                <w:szCs w:val="24"/>
              </w:rPr>
            </w:pPr>
          </w:p>
        </w:tc>
      </w:tr>
      <w:tr w:rsidR="00363967" w:rsidRPr="00FC1A52" w:rsidTr="00996572">
        <w:trPr>
          <w:cantSplit/>
          <w:trHeight w:val="1266"/>
          <w:tblHeader/>
        </w:trPr>
        <w:tc>
          <w:tcPr>
            <w:tcW w:w="4605" w:type="dxa"/>
          </w:tcPr>
          <w:p w:rsidR="00363967" w:rsidRPr="00996572" w:rsidRDefault="00497460">
            <w:pPr>
              <w:pStyle w:val="Normal1"/>
              <w:spacing w:line="360" w:lineRule="auto"/>
              <w:jc w:val="both"/>
              <w:rPr>
                <w:rFonts w:ascii="Times New Roman" w:hAnsi="Times New Roman" w:cs="Times New Roman"/>
                <w:color w:val="000000" w:themeColor="text1"/>
                <w:sz w:val="24"/>
                <w:szCs w:val="24"/>
              </w:rPr>
            </w:pPr>
            <w:r w:rsidRPr="00996572">
              <w:rPr>
                <w:rFonts w:ascii="Times New Roman" w:hAnsi="Times New Roman" w:cs="Times New Roman"/>
                <w:color w:val="000000" w:themeColor="text1"/>
                <w:sz w:val="24"/>
                <w:szCs w:val="24"/>
              </w:rPr>
              <w:t>FORMA DE PRESTAÇÃO:</w:t>
            </w:r>
          </w:p>
        </w:tc>
        <w:tc>
          <w:tcPr>
            <w:tcW w:w="4606" w:type="dxa"/>
          </w:tcPr>
          <w:p w:rsidR="00363967" w:rsidRPr="00996572" w:rsidRDefault="00996572">
            <w:pPr>
              <w:pStyle w:val="Normal1"/>
              <w:spacing w:line="360" w:lineRule="auto"/>
              <w:jc w:val="both"/>
              <w:rPr>
                <w:rFonts w:ascii="Times New Roman" w:hAnsi="Times New Roman" w:cs="Times New Roman"/>
                <w:color w:val="000000" w:themeColor="text1"/>
                <w:sz w:val="24"/>
                <w:szCs w:val="24"/>
              </w:rPr>
            </w:pPr>
            <w:r w:rsidRPr="00996572">
              <w:rPr>
                <w:rFonts w:ascii="Times New Roman" w:hAnsi="Times New Roman" w:cs="Times New Roman"/>
                <w:color w:val="000000" w:themeColor="text1"/>
                <w:sz w:val="24"/>
                <w:szCs w:val="24"/>
              </w:rPr>
              <w:t xml:space="preserve">Fornecimento de material de </w:t>
            </w:r>
            <w:r w:rsidR="00387C9B">
              <w:rPr>
                <w:rFonts w:ascii="Times New Roman" w:hAnsi="Times New Roman" w:cs="Times New Roman"/>
                <w:color w:val="000000" w:themeColor="text1"/>
                <w:sz w:val="24"/>
                <w:szCs w:val="24"/>
              </w:rPr>
              <w:t>alimentação</w:t>
            </w:r>
            <w:r w:rsidRPr="00996572">
              <w:rPr>
                <w:rFonts w:ascii="Times New Roman" w:hAnsi="Times New Roman" w:cs="Times New Roman"/>
                <w:color w:val="000000" w:themeColor="text1"/>
                <w:sz w:val="24"/>
                <w:szCs w:val="24"/>
              </w:rPr>
              <w:t>, atendendo as especificações definidas no edital</w:t>
            </w:r>
          </w:p>
          <w:p w:rsidR="00363967" w:rsidRPr="00FC1A52" w:rsidRDefault="00363967">
            <w:pPr>
              <w:pStyle w:val="Normal1"/>
              <w:spacing w:line="360" w:lineRule="auto"/>
              <w:jc w:val="both"/>
              <w:rPr>
                <w:rFonts w:ascii="Times New Roman" w:hAnsi="Times New Roman" w:cs="Times New Roman"/>
                <w:color w:val="FF0000"/>
                <w:sz w:val="24"/>
                <w:szCs w:val="24"/>
              </w:rPr>
            </w:pPr>
          </w:p>
        </w:tc>
      </w:tr>
      <w:tr w:rsidR="00363967" w:rsidRPr="00AF581B">
        <w:trPr>
          <w:cantSplit/>
          <w:tblHeader/>
        </w:trPr>
        <w:tc>
          <w:tcPr>
            <w:tcW w:w="4605" w:type="dxa"/>
          </w:tcPr>
          <w:p w:rsidR="00363967" w:rsidRPr="00AF581B" w:rsidRDefault="00497460">
            <w:pPr>
              <w:pStyle w:val="Normal1"/>
              <w:spacing w:line="360" w:lineRule="auto"/>
              <w:jc w:val="both"/>
              <w:rPr>
                <w:rFonts w:ascii="Times New Roman" w:hAnsi="Times New Roman" w:cs="Times New Roman"/>
                <w:sz w:val="24"/>
                <w:szCs w:val="24"/>
              </w:rPr>
            </w:pPr>
            <w:r w:rsidRPr="00AF581B">
              <w:rPr>
                <w:rFonts w:ascii="Times New Roman" w:hAnsi="Times New Roman" w:cs="Times New Roman"/>
                <w:sz w:val="24"/>
                <w:szCs w:val="24"/>
              </w:rPr>
              <w:t>PRAZO CONTRATUAL:</w:t>
            </w:r>
          </w:p>
        </w:tc>
        <w:tc>
          <w:tcPr>
            <w:tcW w:w="4606" w:type="dxa"/>
          </w:tcPr>
          <w:p w:rsidR="00363967" w:rsidRPr="00AF581B" w:rsidRDefault="00996572">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Contrato com duração anual</w:t>
            </w:r>
          </w:p>
          <w:p w:rsidR="00363967" w:rsidRPr="00AF581B" w:rsidRDefault="00363967">
            <w:pPr>
              <w:pStyle w:val="Normal1"/>
              <w:spacing w:line="360" w:lineRule="auto"/>
              <w:jc w:val="both"/>
              <w:rPr>
                <w:rFonts w:ascii="Times New Roman" w:hAnsi="Times New Roman" w:cs="Times New Roman"/>
                <w:sz w:val="24"/>
                <w:szCs w:val="24"/>
              </w:rPr>
            </w:pPr>
          </w:p>
        </w:tc>
      </w:tr>
    </w:tbl>
    <w:p w:rsidR="00363967" w:rsidRPr="00AF581B" w:rsidRDefault="00363967">
      <w:pPr>
        <w:pStyle w:val="Normal1"/>
        <w:spacing w:line="360" w:lineRule="auto"/>
        <w:jc w:val="both"/>
        <w:rPr>
          <w:rFonts w:ascii="Times New Roman" w:hAnsi="Times New Roman" w:cs="Times New Roman"/>
          <w:sz w:val="24"/>
          <w:szCs w:val="24"/>
        </w:rPr>
      </w:pPr>
    </w:p>
    <w:p w:rsidR="00363967" w:rsidRDefault="00B60A3D">
      <w:pPr>
        <w:pStyle w:val="Normal1"/>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2</w:t>
      </w:r>
      <w:r w:rsidR="00497460" w:rsidRPr="00AF581B">
        <w:rPr>
          <w:rFonts w:ascii="Times New Roman" w:hAnsi="Times New Roman" w:cs="Times New Roman"/>
          <w:b/>
          <w:sz w:val="24"/>
          <w:szCs w:val="24"/>
          <w:u w:val="single"/>
        </w:rPr>
        <w:t xml:space="preserve">.2   OBRIGAÇÕES DAS PARTES: </w:t>
      </w:r>
    </w:p>
    <w:p w:rsidR="00B60A3D" w:rsidRDefault="00B60A3D">
      <w:pPr>
        <w:pStyle w:val="Normal1"/>
        <w:spacing w:line="360" w:lineRule="auto"/>
        <w:jc w:val="both"/>
        <w:rPr>
          <w:rFonts w:ascii="Times New Roman" w:hAnsi="Times New Roman" w:cs="Times New Roman"/>
          <w:b/>
          <w:sz w:val="24"/>
          <w:szCs w:val="24"/>
          <w:u w:val="single"/>
        </w:rPr>
      </w:pPr>
    </w:p>
    <w:p w:rsidR="00B60A3D" w:rsidRPr="00B60A3D" w:rsidRDefault="00B60A3D">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 empresa tem a obrigação de entregar o produto no prazo descrito no contrato, bem como o produto deve estar em conformidade ao informado na planilha orçamentária, na qual há a especificação do objeto. </w:t>
      </w:r>
    </w:p>
    <w:p w:rsidR="00B60A3D" w:rsidRPr="00AF581B" w:rsidRDefault="00B60A3D">
      <w:pPr>
        <w:pStyle w:val="Normal1"/>
        <w:spacing w:line="360" w:lineRule="auto"/>
        <w:jc w:val="both"/>
        <w:rPr>
          <w:rFonts w:ascii="Times New Roman" w:hAnsi="Times New Roman" w:cs="Times New Roman"/>
          <w:sz w:val="24"/>
          <w:szCs w:val="24"/>
        </w:rPr>
      </w:pPr>
    </w:p>
    <w:p w:rsidR="00363967" w:rsidRDefault="00FE5F12">
      <w:pPr>
        <w:pStyle w:val="Normal1"/>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2</w:t>
      </w:r>
      <w:r w:rsidR="00C30956">
        <w:rPr>
          <w:rFonts w:ascii="Times New Roman" w:hAnsi="Times New Roman" w:cs="Times New Roman"/>
          <w:b/>
          <w:sz w:val="24"/>
          <w:szCs w:val="24"/>
          <w:u w:val="single"/>
        </w:rPr>
        <w:t>.3</w:t>
      </w:r>
      <w:r w:rsidR="00497460" w:rsidRPr="00AF581B">
        <w:rPr>
          <w:rFonts w:ascii="Times New Roman" w:hAnsi="Times New Roman" w:cs="Times New Roman"/>
          <w:b/>
          <w:sz w:val="24"/>
          <w:szCs w:val="24"/>
          <w:u w:val="single"/>
        </w:rPr>
        <w:t xml:space="preserve"> HIPÓTESES DE SANÇÕES E DE RESCISÃO CONTRATUAL: </w:t>
      </w:r>
    </w:p>
    <w:p w:rsidR="00B60A3D" w:rsidRDefault="00B60A3D">
      <w:pPr>
        <w:pStyle w:val="Normal1"/>
        <w:spacing w:line="360" w:lineRule="auto"/>
        <w:jc w:val="both"/>
        <w:rPr>
          <w:rFonts w:ascii="Times New Roman" w:hAnsi="Times New Roman" w:cs="Times New Roman"/>
          <w:b/>
          <w:sz w:val="24"/>
          <w:szCs w:val="24"/>
          <w:u w:val="single"/>
        </w:rPr>
      </w:pPr>
    </w:p>
    <w:p w:rsidR="00B60A3D" w:rsidRPr="00B60A3D" w:rsidRDefault="00B60A3D" w:rsidP="00B60A3D">
      <w:pPr>
        <w:pStyle w:val="Normal1"/>
        <w:spacing w:line="360" w:lineRule="auto"/>
        <w:ind w:firstLine="720"/>
        <w:jc w:val="both"/>
        <w:rPr>
          <w:rFonts w:ascii="Times New Roman" w:hAnsi="Times New Roman" w:cs="Times New Roman"/>
          <w:sz w:val="24"/>
          <w:szCs w:val="24"/>
        </w:rPr>
      </w:pPr>
      <w:r w:rsidRPr="00B60A3D">
        <w:rPr>
          <w:rFonts w:ascii="Times New Roman" w:hAnsi="Times New Roman" w:cs="Times New Roman"/>
          <w:sz w:val="24"/>
          <w:szCs w:val="24"/>
        </w:rPr>
        <w:t>Conforme</w:t>
      </w:r>
      <w:r>
        <w:rPr>
          <w:rFonts w:ascii="Times New Roman" w:hAnsi="Times New Roman" w:cs="Times New Roman"/>
          <w:sz w:val="24"/>
          <w:szCs w:val="24"/>
        </w:rPr>
        <w:t xml:space="preserve"> legislação, que será feito em edital e contrato. </w:t>
      </w:r>
    </w:p>
    <w:p w:rsidR="00363967" w:rsidRPr="00AF581B" w:rsidRDefault="00363967">
      <w:pPr>
        <w:pStyle w:val="Normal1"/>
        <w:spacing w:line="360" w:lineRule="auto"/>
        <w:jc w:val="both"/>
        <w:rPr>
          <w:rFonts w:ascii="Times New Roman" w:hAnsi="Times New Roman" w:cs="Times New Roman"/>
          <w:sz w:val="24"/>
          <w:szCs w:val="24"/>
        </w:rPr>
      </w:pPr>
      <w:bookmarkStart w:id="0" w:name="_GoBack"/>
      <w:bookmarkEnd w:id="0"/>
    </w:p>
    <w:p w:rsidR="00363967" w:rsidRPr="00AF581B" w:rsidRDefault="00C30956">
      <w:pPr>
        <w:pStyle w:val="Normal1"/>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2.4</w:t>
      </w:r>
      <w:r w:rsidR="00497460" w:rsidRPr="00AF581B">
        <w:rPr>
          <w:rFonts w:ascii="Times New Roman" w:hAnsi="Times New Roman" w:cs="Times New Roman"/>
          <w:b/>
          <w:sz w:val="24"/>
          <w:szCs w:val="24"/>
          <w:u w:val="single"/>
        </w:rPr>
        <w:t xml:space="preserve"> DOCUMENTOS PARA HABILITAÇÃO: </w:t>
      </w:r>
    </w:p>
    <w:p w:rsidR="00363967" w:rsidRPr="00AF581B" w:rsidRDefault="00363967">
      <w:pPr>
        <w:pStyle w:val="Normal1"/>
        <w:spacing w:line="360" w:lineRule="auto"/>
        <w:jc w:val="both"/>
        <w:rPr>
          <w:rFonts w:ascii="Times New Roman" w:hAnsi="Times New Roman" w:cs="Times New Roman"/>
          <w:sz w:val="24"/>
          <w:szCs w:val="24"/>
        </w:rPr>
      </w:pPr>
    </w:p>
    <w:p w:rsidR="00363967" w:rsidRDefault="002858BC">
      <w:pPr>
        <w:pStyle w:val="Normal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Para fornecimento dos itens </w:t>
      </w:r>
      <w:r w:rsidR="00497460" w:rsidRPr="00AF581B">
        <w:rPr>
          <w:rFonts w:ascii="Times New Roman" w:hAnsi="Times New Roman" w:cs="Times New Roman"/>
          <w:sz w:val="24"/>
          <w:szCs w:val="24"/>
        </w:rPr>
        <w:t>pretendidos os eventuais interessados deverão comprovar que atuam em ramo de atividade compatível com o objeto da licitação, bem como apresentar os seguintes documentos a título hab</w:t>
      </w:r>
      <w:r>
        <w:rPr>
          <w:rFonts w:ascii="Times New Roman" w:hAnsi="Times New Roman" w:cs="Times New Roman"/>
          <w:sz w:val="24"/>
          <w:szCs w:val="24"/>
        </w:rPr>
        <w:t>ilitação, nos termos do art. 62 e seguintes,</w:t>
      </w:r>
      <w:r w:rsidR="00497460" w:rsidRPr="00AF581B">
        <w:rPr>
          <w:rFonts w:ascii="Times New Roman" w:hAnsi="Times New Roman" w:cs="Times New Roman"/>
          <w:sz w:val="24"/>
          <w:szCs w:val="24"/>
        </w:rPr>
        <w:t xml:space="preserve"> da Lei nº 14.133/2021:</w:t>
      </w:r>
    </w:p>
    <w:p w:rsidR="002858BC" w:rsidRPr="002858BC" w:rsidRDefault="002858BC" w:rsidP="002858BC">
      <w:pPr>
        <w:pStyle w:val="NormalWeb"/>
        <w:numPr>
          <w:ilvl w:val="0"/>
          <w:numId w:val="2"/>
        </w:numPr>
        <w:spacing w:before="225" w:beforeAutospacing="0" w:after="225" w:afterAutospacing="0"/>
        <w:jc w:val="both"/>
        <w:rPr>
          <w:color w:val="000000"/>
        </w:rPr>
      </w:pPr>
      <w:r w:rsidRPr="002858BC">
        <w:rPr>
          <w:color w:val="000000"/>
        </w:rPr>
        <w:t xml:space="preserve"> A habilitação jurídica visa a demonstrar a capacidade de o licitante exercer direitos e assumir obrigações, e a documentação a ser apresentada por ele limita-se à </w:t>
      </w:r>
      <w:r w:rsidRPr="002858BC">
        <w:rPr>
          <w:color w:val="000000"/>
        </w:rPr>
        <w:lastRenderedPageBreak/>
        <w:t>comprovação de existência jurídica da pessoa e, quando cabível, de autorização para o exercício da atividade a ser contratada.</w:t>
      </w:r>
    </w:p>
    <w:p w:rsidR="002858BC" w:rsidRPr="002858BC" w:rsidRDefault="002858BC" w:rsidP="002858BC">
      <w:pPr>
        <w:pStyle w:val="NormalWeb"/>
        <w:numPr>
          <w:ilvl w:val="0"/>
          <w:numId w:val="2"/>
        </w:numPr>
        <w:spacing w:before="225" w:beforeAutospacing="0" w:after="225" w:afterAutospacing="0"/>
        <w:jc w:val="both"/>
        <w:rPr>
          <w:color w:val="000000"/>
        </w:rPr>
      </w:pPr>
      <w:r w:rsidRPr="002858BC">
        <w:rPr>
          <w:color w:val="000000"/>
        </w:rPr>
        <w:t>As habilitações fiscal, social e trabalhista serão aferidas mediante a verificação dos seguintes requisitos:</w:t>
      </w:r>
    </w:p>
    <w:p w:rsidR="002858BC" w:rsidRPr="002858BC" w:rsidRDefault="002858BC" w:rsidP="002858BC">
      <w:pPr>
        <w:pStyle w:val="NormalWeb"/>
        <w:spacing w:before="225" w:beforeAutospacing="0" w:after="225" w:afterAutospacing="0"/>
        <w:ind w:firstLine="570"/>
        <w:jc w:val="both"/>
        <w:rPr>
          <w:color w:val="000000"/>
        </w:rPr>
      </w:pPr>
      <w:bookmarkStart w:id="1" w:name="art68i"/>
      <w:bookmarkEnd w:id="1"/>
      <w:r w:rsidRPr="002858BC">
        <w:rPr>
          <w:color w:val="000000"/>
        </w:rPr>
        <w:t>I - a inscrição no Cadastro de Pessoas Físicas (CPF) ou no Cadastro Nacional da Pessoa Jurídica (CNPJ);</w:t>
      </w:r>
    </w:p>
    <w:p w:rsidR="002858BC" w:rsidRPr="002858BC" w:rsidRDefault="002858BC" w:rsidP="002858BC">
      <w:pPr>
        <w:pStyle w:val="NormalWeb"/>
        <w:spacing w:before="225" w:beforeAutospacing="0" w:after="225" w:afterAutospacing="0"/>
        <w:ind w:firstLine="570"/>
        <w:jc w:val="both"/>
        <w:rPr>
          <w:color w:val="000000"/>
        </w:rPr>
      </w:pPr>
      <w:bookmarkStart w:id="2" w:name="art68ii"/>
      <w:bookmarkEnd w:id="2"/>
      <w:r w:rsidRPr="002858BC">
        <w:rPr>
          <w:color w:val="000000"/>
        </w:rPr>
        <w:t>II - a inscrição no cadastro de contribuintes estadual e/ou municipal, se houver, relativo ao domicílio ou sede do licitante, pertinente ao seu ramo de atividade e compatível com o objeto contratual;</w:t>
      </w:r>
    </w:p>
    <w:p w:rsidR="002858BC" w:rsidRPr="002858BC" w:rsidRDefault="002858BC" w:rsidP="002858BC">
      <w:pPr>
        <w:pStyle w:val="NormalWeb"/>
        <w:spacing w:before="225" w:beforeAutospacing="0" w:after="225" w:afterAutospacing="0"/>
        <w:ind w:firstLine="570"/>
        <w:jc w:val="both"/>
        <w:rPr>
          <w:color w:val="000000"/>
        </w:rPr>
      </w:pPr>
      <w:bookmarkStart w:id="3" w:name="art68iii"/>
      <w:bookmarkEnd w:id="3"/>
      <w:r w:rsidRPr="002858BC">
        <w:rPr>
          <w:color w:val="000000"/>
        </w:rPr>
        <w:t>III - a regularidade perante a Fazenda federal, estadual e/ou municipal do domicílio ou sede do licitante, ou outra equivalente, na forma da lei;</w:t>
      </w:r>
    </w:p>
    <w:p w:rsidR="002858BC" w:rsidRPr="002858BC" w:rsidRDefault="002858BC" w:rsidP="002858BC">
      <w:pPr>
        <w:pStyle w:val="NormalWeb"/>
        <w:spacing w:before="225" w:beforeAutospacing="0" w:after="225" w:afterAutospacing="0"/>
        <w:ind w:firstLine="570"/>
        <w:jc w:val="both"/>
        <w:rPr>
          <w:color w:val="000000"/>
        </w:rPr>
      </w:pPr>
      <w:bookmarkStart w:id="4" w:name="art68iv"/>
      <w:bookmarkEnd w:id="4"/>
      <w:r w:rsidRPr="002858BC">
        <w:rPr>
          <w:color w:val="000000"/>
        </w:rPr>
        <w:t>IV - a regularidade relativa à Seguridade Social e ao FGTS, que demonstre cumprimento dos encargos sociais instituídos por lei;</w:t>
      </w:r>
    </w:p>
    <w:p w:rsidR="002858BC" w:rsidRPr="002858BC" w:rsidRDefault="002858BC" w:rsidP="002858BC">
      <w:pPr>
        <w:pStyle w:val="NormalWeb"/>
        <w:spacing w:before="225" w:beforeAutospacing="0" w:after="225" w:afterAutospacing="0"/>
        <w:ind w:firstLine="570"/>
        <w:jc w:val="both"/>
        <w:rPr>
          <w:color w:val="000000"/>
        </w:rPr>
      </w:pPr>
      <w:bookmarkStart w:id="5" w:name="art68v"/>
      <w:bookmarkEnd w:id="5"/>
      <w:r w:rsidRPr="002858BC">
        <w:rPr>
          <w:color w:val="000000"/>
        </w:rPr>
        <w:t>V - a regularidade perante a Justiça do Trabalho;</w:t>
      </w:r>
    </w:p>
    <w:p w:rsidR="002858BC" w:rsidRPr="002858BC" w:rsidRDefault="002858BC" w:rsidP="002858BC">
      <w:pPr>
        <w:pStyle w:val="NormalWeb"/>
        <w:spacing w:before="225" w:beforeAutospacing="0" w:after="225" w:afterAutospacing="0"/>
        <w:ind w:firstLine="570"/>
        <w:jc w:val="both"/>
        <w:rPr>
          <w:color w:val="000000"/>
        </w:rPr>
      </w:pPr>
      <w:bookmarkStart w:id="6" w:name="art68vi"/>
      <w:bookmarkEnd w:id="6"/>
      <w:r w:rsidRPr="002858BC">
        <w:rPr>
          <w:color w:val="000000"/>
        </w:rPr>
        <w:t>VI - o cumprimento do disposto no </w:t>
      </w:r>
      <w:hyperlink r:id="rId7" w:anchor="art7xxxiii" w:history="1">
        <w:r w:rsidRPr="002858BC">
          <w:rPr>
            <w:rStyle w:val="Hyperlink"/>
          </w:rPr>
          <w:t>inciso XXXIII do art. 7º da Constituição Federal.</w:t>
        </w:r>
      </w:hyperlink>
    </w:p>
    <w:p w:rsidR="002858BC" w:rsidRPr="002858BC" w:rsidRDefault="002858BC" w:rsidP="002858BC">
      <w:pPr>
        <w:pStyle w:val="NormalWeb"/>
        <w:numPr>
          <w:ilvl w:val="0"/>
          <w:numId w:val="2"/>
        </w:numPr>
        <w:spacing w:before="225" w:beforeAutospacing="0" w:after="225" w:afterAutospacing="0"/>
        <w:ind w:left="0" w:firstLine="567"/>
        <w:jc w:val="both"/>
        <w:rPr>
          <w:color w:val="000000"/>
        </w:rPr>
      </w:pPr>
      <w:r w:rsidRPr="002858BC">
        <w:tab/>
      </w:r>
      <w:r w:rsidRPr="002858BC">
        <w:rPr>
          <w:color w:val="000000"/>
        </w:rPr>
        <w:t>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rsidR="002858BC" w:rsidRPr="002858BC" w:rsidRDefault="002858BC" w:rsidP="002858BC">
      <w:pPr>
        <w:pStyle w:val="NormalWeb"/>
        <w:spacing w:before="225" w:beforeAutospacing="0" w:after="225" w:afterAutospacing="0"/>
        <w:ind w:firstLine="570"/>
        <w:jc w:val="both"/>
        <w:rPr>
          <w:color w:val="000000"/>
        </w:rPr>
      </w:pPr>
      <w:bookmarkStart w:id="7" w:name="art69i"/>
      <w:bookmarkEnd w:id="7"/>
      <w:r w:rsidRPr="002858BC">
        <w:rPr>
          <w:color w:val="000000"/>
        </w:rPr>
        <w:t>I - balanço patrimonial, demonstração de resultado de exercício e demais demonstrações contábeis dos 2 (dois) últimos exercícios sociais;</w:t>
      </w:r>
    </w:p>
    <w:p w:rsidR="002858BC" w:rsidRPr="002858BC" w:rsidRDefault="002858BC" w:rsidP="002858BC">
      <w:pPr>
        <w:pStyle w:val="NormalWeb"/>
        <w:spacing w:before="225" w:beforeAutospacing="0" w:after="225" w:afterAutospacing="0"/>
        <w:ind w:firstLine="570"/>
        <w:jc w:val="both"/>
        <w:rPr>
          <w:color w:val="000000"/>
        </w:rPr>
      </w:pPr>
      <w:bookmarkStart w:id="8" w:name="art69ii"/>
      <w:bookmarkEnd w:id="8"/>
      <w:r w:rsidRPr="002858BC">
        <w:rPr>
          <w:color w:val="000000"/>
        </w:rPr>
        <w:t>II - certidão negativa de feitos sobre falência expedida pelo distribuidor da sede do licitante.</w:t>
      </w:r>
    </w:p>
    <w:p w:rsidR="002858BC" w:rsidRPr="002858BC" w:rsidRDefault="002858BC" w:rsidP="002858BC">
      <w:pPr>
        <w:pStyle w:val="Normal1"/>
        <w:spacing w:line="360"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Obs.: </w:t>
      </w:r>
      <w:proofErr w:type="gramStart"/>
      <w:r w:rsidRPr="002858BC">
        <w:rPr>
          <w:rFonts w:ascii="Times New Roman" w:hAnsi="Times New Roman" w:cs="Times New Roman"/>
          <w:color w:val="000000"/>
          <w:sz w:val="24"/>
          <w:szCs w:val="24"/>
        </w:rPr>
        <w:t> Poderá</w:t>
      </w:r>
      <w:proofErr w:type="gramEnd"/>
      <w:r w:rsidR="006313F0">
        <w:rPr>
          <w:rFonts w:ascii="Times New Roman" w:hAnsi="Times New Roman" w:cs="Times New Roman"/>
          <w:color w:val="000000"/>
          <w:sz w:val="24"/>
          <w:szCs w:val="24"/>
        </w:rPr>
        <w:t xml:space="preserve"> </w:t>
      </w:r>
      <w:r w:rsidRPr="002858BC">
        <w:rPr>
          <w:rFonts w:ascii="Times New Roman" w:hAnsi="Times New Roman" w:cs="Times New Roman"/>
          <w:color w:val="000000"/>
          <w:sz w:val="24"/>
          <w:szCs w:val="24"/>
        </w:rPr>
        <w:t>ser exigida declaração, assinada por profissional habilitado da área contábil, que ateste o atendimento pelo licitante dos índices econômicos previstos no edital.</w:t>
      </w:r>
    </w:p>
    <w:p w:rsidR="00363967" w:rsidRPr="00AF581B" w:rsidRDefault="002858BC" w:rsidP="002858BC">
      <w:pPr>
        <w:pStyle w:val="Normal1"/>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363967" w:rsidRPr="00AF581B" w:rsidRDefault="00906546">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3</w:t>
      </w:r>
      <w:r w:rsidR="00497460" w:rsidRPr="00AF581B">
        <w:rPr>
          <w:rFonts w:ascii="Times New Roman" w:hAnsi="Times New Roman" w:cs="Times New Roman"/>
          <w:b/>
          <w:sz w:val="24"/>
          <w:szCs w:val="24"/>
          <w:u w:val="single"/>
        </w:rPr>
        <w:t>. ESTIMATIVA DAS QUANTIDADES</w:t>
      </w:r>
    </w:p>
    <w:p w:rsidR="00363967" w:rsidRPr="00AF581B" w:rsidRDefault="00363967">
      <w:pPr>
        <w:pStyle w:val="Normal1"/>
        <w:spacing w:line="360" w:lineRule="auto"/>
        <w:jc w:val="both"/>
        <w:rPr>
          <w:rFonts w:ascii="Times New Roman" w:hAnsi="Times New Roman" w:cs="Times New Roman"/>
          <w:sz w:val="24"/>
          <w:szCs w:val="24"/>
        </w:rPr>
      </w:pPr>
    </w:p>
    <w:p w:rsidR="00363967"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Os quantitativos estimados para a contratação pretendida têm como parâmet</w:t>
      </w:r>
      <w:r w:rsidRPr="00C57A8D">
        <w:rPr>
          <w:rFonts w:ascii="Times New Roman" w:hAnsi="Times New Roman" w:cs="Times New Roman"/>
          <w:sz w:val="24"/>
          <w:szCs w:val="24"/>
        </w:rPr>
        <w:t>ro as últimas contratações com o mesmo objeto, realizadas p</w:t>
      </w:r>
      <w:r w:rsidR="002C380D" w:rsidRPr="00C57A8D">
        <w:rPr>
          <w:rFonts w:ascii="Times New Roman" w:hAnsi="Times New Roman" w:cs="Times New Roman"/>
          <w:sz w:val="24"/>
          <w:szCs w:val="24"/>
        </w:rPr>
        <w:t>or esta Administraçã</w:t>
      </w:r>
      <w:r w:rsidR="00C57A8D" w:rsidRPr="00C57A8D">
        <w:rPr>
          <w:rFonts w:ascii="Times New Roman" w:hAnsi="Times New Roman" w:cs="Times New Roman"/>
          <w:sz w:val="24"/>
          <w:szCs w:val="24"/>
        </w:rPr>
        <w:t>o (processo administrativo</w:t>
      </w:r>
      <w:r w:rsidR="002C380D" w:rsidRPr="00C57A8D">
        <w:rPr>
          <w:rFonts w:ascii="Times New Roman" w:hAnsi="Times New Roman" w:cs="Times New Roman"/>
          <w:sz w:val="24"/>
          <w:szCs w:val="24"/>
        </w:rPr>
        <w:t xml:space="preserve"> </w:t>
      </w:r>
      <w:r w:rsidR="00731E2E">
        <w:rPr>
          <w:rFonts w:ascii="Times New Roman" w:hAnsi="Times New Roman" w:cs="Times New Roman"/>
          <w:sz w:val="24"/>
          <w:szCs w:val="24"/>
        </w:rPr>
        <w:t xml:space="preserve">no </w:t>
      </w:r>
      <w:r w:rsidRPr="00C57A8D">
        <w:rPr>
          <w:rFonts w:ascii="Times New Roman" w:hAnsi="Times New Roman" w:cs="Times New Roman"/>
          <w:sz w:val="24"/>
          <w:szCs w:val="24"/>
        </w:rPr>
        <w:t>[</w:t>
      </w:r>
      <w:r w:rsidR="002C380D" w:rsidRPr="00C57A8D">
        <w:rPr>
          <w:rFonts w:ascii="Times New Roman" w:hAnsi="Times New Roman" w:cs="Times New Roman"/>
          <w:sz w:val="24"/>
          <w:szCs w:val="24"/>
        </w:rPr>
        <w:t>EDITAL Nº</w:t>
      </w:r>
      <w:r w:rsidR="00731E2E">
        <w:rPr>
          <w:rFonts w:ascii="Times New Roman" w:hAnsi="Times New Roman" w:cs="Times New Roman"/>
          <w:sz w:val="24"/>
          <w:szCs w:val="24"/>
        </w:rPr>
        <w:t xml:space="preserve"> 05</w:t>
      </w:r>
      <w:r w:rsidR="00C57A8D" w:rsidRPr="00C57A8D">
        <w:rPr>
          <w:rFonts w:ascii="Times New Roman" w:hAnsi="Times New Roman" w:cs="Times New Roman"/>
          <w:sz w:val="24"/>
          <w:szCs w:val="24"/>
        </w:rPr>
        <w:t>/202</w:t>
      </w:r>
      <w:r w:rsidR="00731E2E">
        <w:rPr>
          <w:rFonts w:ascii="Times New Roman" w:hAnsi="Times New Roman" w:cs="Times New Roman"/>
          <w:sz w:val="24"/>
          <w:szCs w:val="24"/>
        </w:rPr>
        <w:t>3</w:t>
      </w:r>
      <w:r w:rsidRPr="00C57A8D">
        <w:rPr>
          <w:rFonts w:ascii="Times New Roman" w:hAnsi="Times New Roman" w:cs="Times New Roman"/>
          <w:sz w:val="24"/>
          <w:szCs w:val="24"/>
        </w:rPr>
        <w:t>]).</w:t>
      </w:r>
    </w:p>
    <w:p w:rsidR="002C380D" w:rsidRPr="00AF581B" w:rsidRDefault="002C380D">
      <w:pPr>
        <w:pStyle w:val="Normal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Outrossim, foi realizada a pesquisa de preços através do sistema de compras do TCE/RS, conforme orientação. </w:t>
      </w:r>
    </w:p>
    <w:p w:rsidR="00363967" w:rsidRPr="00AF581B" w:rsidRDefault="00497460" w:rsidP="005F0ACD">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lastRenderedPageBreak/>
        <w:t>Neste sent</w:t>
      </w:r>
      <w:r w:rsidR="005F0ACD">
        <w:rPr>
          <w:rFonts w:ascii="Times New Roman" w:hAnsi="Times New Roman" w:cs="Times New Roman"/>
          <w:sz w:val="24"/>
          <w:szCs w:val="24"/>
        </w:rPr>
        <w:t xml:space="preserve">ido, o cálculo feito foi pela </w:t>
      </w:r>
      <w:r w:rsidR="005F0ACD" w:rsidRPr="008167D1">
        <w:rPr>
          <w:rFonts w:ascii="Times New Roman" w:hAnsi="Times New Roman" w:cs="Times New Roman"/>
          <w:b/>
          <w:sz w:val="24"/>
          <w:szCs w:val="24"/>
          <w:u w:val="single"/>
        </w:rPr>
        <w:t>média</w:t>
      </w:r>
      <w:r w:rsidR="005F0ACD">
        <w:rPr>
          <w:rFonts w:ascii="Times New Roman" w:hAnsi="Times New Roman" w:cs="Times New Roman"/>
          <w:sz w:val="24"/>
          <w:szCs w:val="24"/>
        </w:rPr>
        <w:t xml:space="preserve"> de preços, conforme memória de cálculo que aparece no orçamento</w:t>
      </w:r>
      <w:r w:rsidR="00E92096">
        <w:rPr>
          <w:rFonts w:ascii="Times New Roman" w:hAnsi="Times New Roman" w:cs="Times New Roman"/>
          <w:sz w:val="24"/>
          <w:szCs w:val="24"/>
        </w:rPr>
        <w:t xml:space="preserve"> em anexo</w:t>
      </w:r>
      <w:r w:rsidR="005F0ACD">
        <w:rPr>
          <w:rFonts w:ascii="Times New Roman" w:hAnsi="Times New Roman" w:cs="Times New Roman"/>
          <w:sz w:val="24"/>
          <w:szCs w:val="24"/>
        </w:rPr>
        <w:t xml:space="preserve">. </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906546" w:rsidP="00906546">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4</w:t>
      </w:r>
      <w:r w:rsidR="00497460" w:rsidRPr="00AF581B">
        <w:rPr>
          <w:rFonts w:ascii="Times New Roman" w:hAnsi="Times New Roman" w:cs="Times New Roman"/>
          <w:b/>
          <w:sz w:val="24"/>
          <w:szCs w:val="24"/>
          <w:u w:val="single"/>
        </w:rPr>
        <w:t>. ALTERNATIVAS DISPONÍVEIS NO MERCADO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Conforme pesquisa de mercado realizada, para solução da necessidade </w:t>
      </w:r>
      <w:proofErr w:type="gramStart"/>
      <w:r w:rsidRPr="00AF581B">
        <w:rPr>
          <w:rFonts w:ascii="Times New Roman" w:hAnsi="Times New Roman" w:cs="Times New Roman"/>
          <w:sz w:val="24"/>
          <w:szCs w:val="24"/>
        </w:rPr>
        <w:t xml:space="preserve">administrativa,  </w:t>
      </w:r>
      <w:r w:rsidR="00A55E99">
        <w:rPr>
          <w:rFonts w:ascii="Times New Roman" w:hAnsi="Times New Roman" w:cs="Times New Roman"/>
          <w:sz w:val="24"/>
          <w:szCs w:val="24"/>
        </w:rPr>
        <w:t>o</w:t>
      </w:r>
      <w:proofErr w:type="gramEnd"/>
      <w:r w:rsidR="00731E2E">
        <w:rPr>
          <w:rFonts w:ascii="Times New Roman" w:hAnsi="Times New Roman" w:cs="Times New Roman"/>
          <w:sz w:val="24"/>
          <w:szCs w:val="24"/>
        </w:rPr>
        <w:t xml:space="preserve"> </w:t>
      </w:r>
      <w:r w:rsidRPr="00AF581B">
        <w:rPr>
          <w:rFonts w:ascii="Times New Roman" w:hAnsi="Times New Roman" w:cs="Times New Roman"/>
          <w:sz w:val="24"/>
          <w:szCs w:val="24"/>
        </w:rPr>
        <w:t>objeto do presente Estudo Técnico Preliminar, vislumbra-se possível, sob o aspecto técnico e econômico, a contrataçã</w:t>
      </w:r>
      <w:r w:rsidR="00A55E99">
        <w:rPr>
          <w:rFonts w:ascii="Times New Roman" w:hAnsi="Times New Roman" w:cs="Times New Roman"/>
          <w:sz w:val="24"/>
          <w:szCs w:val="24"/>
        </w:rPr>
        <w:t xml:space="preserve">o de empresas especializadas em artesanatos, </w:t>
      </w:r>
      <w:r w:rsidR="00906546">
        <w:rPr>
          <w:rFonts w:ascii="Times New Roman" w:hAnsi="Times New Roman" w:cs="Times New Roman"/>
          <w:sz w:val="24"/>
          <w:szCs w:val="24"/>
        </w:rPr>
        <w:t xml:space="preserve">sendo imprescindível a compra terceirizada para que se possa realizar tais atividades com os devidos materiais nas oficinas realizadas por esta Administração. </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7D6B25">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5</w:t>
      </w:r>
      <w:r w:rsidR="00497460" w:rsidRPr="00AF581B">
        <w:rPr>
          <w:rFonts w:ascii="Times New Roman" w:hAnsi="Times New Roman" w:cs="Times New Roman"/>
          <w:b/>
          <w:sz w:val="24"/>
          <w:szCs w:val="24"/>
          <w:u w:val="single"/>
        </w:rPr>
        <w:t>. ESTIMATIVA DO VALOR DA CONTRATAÇÃO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Estima-se para a contratação prevista o valor </w:t>
      </w:r>
      <w:r w:rsidR="00731E2E">
        <w:rPr>
          <w:rFonts w:ascii="Times New Roman" w:hAnsi="Times New Roman" w:cs="Times New Roman"/>
          <w:sz w:val="24"/>
          <w:szCs w:val="24"/>
        </w:rPr>
        <w:t>aproximado</w:t>
      </w:r>
      <w:r w:rsidRPr="00AF581B">
        <w:rPr>
          <w:rFonts w:ascii="Times New Roman" w:hAnsi="Times New Roman" w:cs="Times New Roman"/>
          <w:sz w:val="24"/>
          <w:szCs w:val="24"/>
        </w:rPr>
        <w:t xml:space="preserve"> de R$ </w:t>
      </w:r>
      <w:r w:rsidR="000B65D6">
        <w:rPr>
          <w:rFonts w:ascii="Times New Roman" w:hAnsi="Times New Roman" w:cs="Times New Roman"/>
          <w:sz w:val="24"/>
          <w:szCs w:val="24"/>
        </w:rPr>
        <w:t>30</w:t>
      </w:r>
      <w:r w:rsidR="003C061B">
        <w:rPr>
          <w:rFonts w:ascii="Times New Roman" w:hAnsi="Times New Roman" w:cs="Times New Roman"/>
          <w:sz w:val="24"/>
          <w:szCs w:val="24"/>
        </w:rPr>
        <w:t>0</w:t>
      </w:r>
      <w:r w:rsidR="006313F0">
        <w:rPr>
          <w:rFonts w:ascii="Times New Roman" w:hAnsi="Times New Roman" w:cs="Times New Roman"/>
          <w:sz w:val="24"/>
          <w:szCs w:val="24"/>
        </w:rPr>
        <w:t>.</w:t>
      </w:r>
      <w:r w:rsidR="003C061B">
        <w:rPr>
          <w:rFonts w:ascii="Times New Roman" w:hAnsi="Times New Roman" w:cs="Times New Roman"/>
          <w:sz w:val="24"/>
          <w:szCs w:val="24"/>
        </w:rPr>
        <w:t>00</w:t>
      </w:r>
      <w:r w:rsidR="00301F48">
        <w:rPr>
          <w:rFonts w:ascii="Times New Roman" w:hAnsi="Times New Roman" w:cs="Times New Roman"/>
          <w:sz w:val="24"/>
          <w:szCs w:val="24"/>
        </w:rPr>
        <w:t>0,00</w:t>
      </w:r>
      <w:r w:rsidR="000D22DB">
        <w:rPr>
          <w:rFonts w:ascii="Times New Roman" w:hAnsi="Times New Roman" w:cs="Times New Roman"/>
          <w:sz w:val="24"/>
          <w:szCs w:val="24"/>
        </w:rPr>
        <w:t xml:space="preserve"> (</w:t>
      </w:r>
      <w:proofErr w:type="gramStart"/>
      <w:r w:rsidR="00301F48">
        <w:rPr>
          <w:rFonts w:ascii="Times New Roman" w:hAnsi="Times New Roman" w:cs="Times New Roman"/>
          <w:sz w:val="24"/>
          <w:szCs w:val="24"/>
        </w:rPr>
        <w:t xml:space="preserve">trezentos </w:t>
      </w:r>
      <w:r w:rsidR="000B65D6">
        <w:rPr>
          <w:rFonts w:ascii="Times New Roman" w:hAnsi="Times New Roman" w:cs="Times New Roman"/>
          <w:sz w:val="24"/>
          <w:szCs w:val="24"/>
        </w:rPr>
        <w:t xml:space="preserve"> mil</w:t>
      </w:r>
      <w:proofErr w:type="gramEnd"/>
      <w:r w:rsidR="000B65D6">
        <w:rPr>
          <w:rFonts w:ascii="Times New Roman" w:hAnsi="Times New Roman" w:cs="Times New Roman"/>
          <w:sz w:val="24"/>
          <w:szCs w:val="24"/>
        </w:rPr>
        <w:t xml:space="preserve"> reais</w:t>
      </w:r>
      <w:r w:rsidR="000D22DB">
        <w:rPr>
          <w:rFonts w:ascii="Times New Roman" w:hAnsi="Times New Roman" w:cs="Times New Roman"/>
          <w:sz w:val="24"/>
          <w:szCs w:val="24"/>
        </w:rPr>
        <w:t>).</w:t>
      </w: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Vislumbra-se que tal valor é compatível com o pratica</w:t>
      </w:r>
      <w:r w:rsidR="00193B85">
        <w:rPr>
          <w:rFonts w:ascii="Times New Roman" w:hAnsi="Times New Roman" w:cs="Times New Roman"/>
          <w:sz w:val="24"/>
          <w:szCs w:val="24"/>
        </w:rPr>
        <w:t>do pelo mercado correspondente.</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9D17DD">
      <w:pPr>
        <w:pStyle w:val="Normal1"/>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6</w:t>
      </w:r>
      <w:r w:rsidR="00497460" w:rsidRPr="00AF581B">
        <w:rPr>
          <w:rFonts w:ascii="Times New Roman" w:hAnsi="Times New Roman" w:cs="Times New Roman"/>
          <w:b/>
          <w:sz w:val="24"/>
          <w:szCs w:val="24"/>
          <w:u w:val="single"/>
        </w:rPr>
        <w:t>. DESCRIÇÃO DA SOLUÇÃO COMO UM TODO</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A solução proposta é a contratação</w:t>
      </w:r>
      <w:r w:rsidR="00421913">
        <w:rPr>
          <w:rFonts w:ascii="Times New Roman" w:hAnsi="Times New Roman" w:cs="Times New Roman"/>
          <w:sz w:val="24"/>
          <w:szCs w:val="24"/>
        </w:rPr>
        <w:t xml:space="preserve"> de empresa especializada para</w:t>
      </w:r>
      <w:r w:rsidR="00387C9B">
        <w:rPr>
          <w:rFonts w:ascii="Times New Roman" w:hAnsi="Times New Roman" w:cs="Times New Roman"/>
          <w:sz w:val="24"/>
          <w:szCs w:val="24"/>
        </w:rPr>
        <w:t xml:space="preserve"> a entrega de alimentos</w:t>
      </w:r>
      <w:r w:rsidRPr="00AF581B">
        <w:rPr>
          <w:rFonts w:ascii="Times New Roman" w:hAnsi="Times New Roman" w:cs="Times New Roman"/>
          <w:sz w:val="24"/>
          <w:szCs w:val="24"/>
        </w:rPr>
        <w:t>, confo</w:t>
      </w:r>
      <w:r w:rsidR="009D17DD">
        <w:rPr>
          <w:rFonts w:ascii="Times New Roman" w:hAnsi="Times New Roman" w:cs="Times New Roman"/>
          <w:sz w:val="24"/>
          <w:szCs w:val="24"/>
        </w:rPr>
        <w:t>rme as seguintes especificações descritas na planilha orçamentária. Dess</w:t>
      </w:r>
      <w:r w:rsidR="006313F0">
        <w:rPr>
          <w:rFonts w:ascii="Times New Roman" w:hAnsi="Times New Roman" w:cs="Times New Roman"/>
          <w:sz w:val="24"/>
          <w:szCs w:val="24"/>
        </w:rPr>
        <w:t xml:space="preserve">e modo, com a compra dos </w:t>
      </w:r>
      <w:proofErr w:type="gramStart"/>
      <w:r w:rsidR="006313F0">
        <w:rPr>
          <w:rFonts w:ascii="Times New Roman" w:hAnsi="Times New Roman" w:cs="Times New Roman"/>
          <w:sz w:val="24"/>
          <w:szCs w:val="24"/>
        </w:rPr>
        <w:t>itens</w:t>
      </w:r>
      <w:r w:rsidR="003C061B">
        <w:rPr>
          <w:rFonts w:ascii="Times New Roman" w:hAnsi="Times New Roman" w:cs="Times New Roman"/>
          <w:sz w:val="24"/>
          <w:szCs w:val="24"/>
        </w:rPr>
        <w:t>,</w:t>
      </w:r>
      <w:r w:rsidR="009D17DD">
        <w:rPr>
          <w:rFonts w:ascii="Times New Roman" w:hAnsi="Times New Roman" w:cs="Times New Roman"/>
          <w:sz w:val="24"/>
          <w:szCs w:val="24"/>
        </w:rPr>
        <w:t xml:space="preserve"> </w:t>
      </w:r>
      <w:r w:rsidR="00731E2E">
        <w:rPr>
          <w:rFonts w:ascii="Times New Roman" w:hAnsi="Times New Roman" w:cs="Times New Roman"/>
          <w:sz w:val="24"/>
          <w:szCs w:val="24"/>
        </w:rPr>
        <w:t xml:space="preserve">  </w:t>
      </w:r>
      <w:proofErr w:type="gramEnd"/>
      <w:r w:rsidR="009D17DD">
        <w:rPr>
          <w:rFonts w:ascii="Times New Roman" w:hAnsi="Times New Roman" w:cs="Times New Roman"/>
          <w:sz w:val="24"/>
          <w:szCs w:val="24"/>
        </w:rPr>
        <w:t xml:space="preserve"> objetivo desse processo licitatório, bem como com o objetivo de interesse público, qual seja: eventos de </w:t>
      </w:r>
      <w:r w:rsidR="00301F48">
        <w:rPr>
          <w:rFonts w:ascii="Times New Roman" w:hAnsi="Times New Roman" w:cs="Times New Roman"/>
          <w:sz w:val="24"/>
          <w:szCs w:val="24"/>
        </w:rPr>
        <w:t xml:space="preserve">entrega de </w:t>
      </w:r>
      <w:r w:rsidR="003C061B">
        <w:rPr>
          <w:rFonts w:ascii="Times New Roman" w:hAnsi="Times New Roman" w:cs="Times New Roman"/>
          <w:sz w:val="24"/>
          <w:szCs w:val="24"/>
        </w:rPr>
        <w:t>CRAS, CREAS Casa de Passagem e de</w:t>
      </w:r>
      <w:r w:rsidR="00301F48">
        <w:rPr>
          <w:rFonts w:ascii="Times New Roman" w:hAnsi="Times New Roman" w:cs="Times New Roman"/>
          <w:sz w:val="24"/>
          <w:szCs w:val="24"/>
        </w:rPr>
        <w:t xml:space="preserve"> </w:t>
      </w:r>
      <w:r w:rsidR="008C4AB5">
        <w:rPr>
          <w:rFonts w:ascii="Times New Roman" w:hAnsi="Times New Roman" w:cs="Times New Roman"/>
          <w:sz w:val="24"/>
          <w:szCs w:val="24"/>
        </w:rPr>
        <w:t>almoços na Cozinha Comunitária., para o bem da p</w:t>
      </w:r>
      <w:r w:rsidR="009D17DD">
        <w:rPr>
          <w:rFonts w:ascii="Times New Roman" w:hAnsi="Times New Roman" w:cs="Times New Roman"/>
          <w:sz w:val="24"/>
          <w:szCs w:val="24"/>
        </w:rPr>
        <w:t xml:space="preserve">opulação local. </w:t>
      </w:r>
    </w:p>
    <w:p w:rsidR="00363967" w:rsidRPr="00AF581B" w:rsidRDefault="00363967" w:rsidP="008C4AB5">
      <w:pPr>
        <w:pStyle w:val="Normal1"/>
        <w:pBdr>
          <w:top w:val="nil"/>
          <w:left w:val="nil"/>
          <w:bottom w:val="nil"/>
          <w:right w:val="nil"/>
          <w:between w:val="nil"/>
        </w:pBdr>
        <w:spacing w:line="360" w:lineRule="auto"/>
        <w:jc w:val="both"/>
        <w:rPr>
          <w:rFonts w:ascii="Times New Roman" w:hAnsi="Times New Roman" w:cs="Times New Roman"/>
          <w:color w:val="000000"/>
          <w:sz w:val="24"/>
          <w:szCs w:val="24"/>
        </w:rPr>
      </w:pPr>
    </w:p>
    <w:p w:rsidR="00363967" w:rsidRPr="00AF581B" w:rsidRDefault="00620402" w:rsidP="008C4AB5">
      <w:pPr>
        <w:pStyle w:val="Normal1"/>
        <w:pBdr>
          <w:top w:val="nil"/>
          <w:left w:val="nil"/>
          <w:bottom w:val="nil"/>
          <w:right w:val="nil"/>
          <w:between w:val="nil"/>
        </w:pBdr>
        <w:spacing w:line="360" w:lineRule="auto"/>
        <w:jc w:val="center"/>
        <w:rPr>
          <w:rFonts w:ascii="Times New Roman" w:hAnsi="Times New Roman" w:cs="Times New Roman"/>
          <w:color w:val="000000"/>
          <w:sz w:val="24"/>
          <w:szCs w:val="24"/>
          <w:u w:val="single"/>
        </w:rPr>
      </w:pPr>
      <w:r>
        <w:rPr>
          <w:rFonts w:ascii="Times New Roman" w:hAnsi="Times New Roman" w:cs="Times New Roman"/>
          <w:b/>
          <w:color w:val="000000"/>
          <w:sz w:val="24"/>
          <w:szCs w:val="24"/>
          <w:u w:val="single"/>
        </w:rPr>
        <w:t>7</w:t>
      </w:r>
      <w:r w:rsidR="00497460" w:rsidRPr="00AF581B">
        <w:rPr>
          <w:rFonts w:ascii="Times New Roman" w:hAnsi="Times New Roman" w:cs="Times New Roman"/>
          <w:b/>
          <w:color w:val="000000"/>
          <w:sz w:val="24"/>
          <w:szCs w:val="24"/>
          <w:u w:val="single"/>
        </w:rPr>
        <w:t>. RESULTADOS PRETENDIDOS</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497460">
      <w:pPr>
        <w:pStyle w:val="Normal1"/>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sz w:val="24"/>
          <w:szCs w:val="24"/>
        </w:rPr>
        <w:t xml:space="preserve">Pretende-se, com o presente processo licitatório, assegurar </w:t>
      </w:r>
      <w:r w:rsidRPr="00AF581B">
        <w:rPr>
          <w:rFonts w:ascii="Times New Roman" w:hAnsi="Times New Roman" w:cs="Times New Roman"/>
          <w:color w:val="000000"/>
          <w:sz w:val="24"/>
          <w:szCs w:val="24"/>
        </w:rPr>
        <w:t xml:space="preserve">a seleção da proposta apta a gerar a contratação mais </w:t>
      </w:r>
      <w:r w:rsidRPr="00AF581B">
        <w:rPr>
          <w:rFonts w:ascii="Times New Roman" w:hAnsi="Times New Roman" w:cs="Times New Roman"/>
          <w:b/>
          <w:color w:val="000000"/>
          <w:sz w:val="24"/>
          <w:szCs w:val="24"/>
          <w:u w:val="single"/>
        </w:rPr>
        <w:t>vantajosa</w:t>
      </w:r>
      <w:r w:rsidRPr="00AF581B">
        <w:rPr>
          <w:rFonts w:ascii="Times New Roman" w:hAnsi="Times New Roman" w:cs="Times New Roman"/>
          <w:color w:val="000000"/>
          <w:sz w:val="24"/>
          <w:szCs w:val="24"/>
        </w:rPr>
        <w:t xml:space="preserve"> para o Município.</w:t>
      </w:r>
    </w:p>
    <w:p w:rsidR="00363967" w:rsidRPr="00AF581B" w:rsidRDefault="00363967">
      <w:pPr>
        <w:pStyle w:val="Normal1"/>
        <w:spacing w:line="360" w:lineRule="auto"/>
        <w:jc w:val="both"/>
        <w:rPr>
          <w:rFonts w:ascii="Times New Roman" w:hAnsi="Times New Roman" w:cs="Times New Roman"/>
          <w:color w:val="000000"/>
          <w:sz w:val="24"/>
          <w:szCs w:val="24"/>
        </w:rPr>
      </w:pPr>
    </w:p>
    <w:p w:rsidR="00363967" w:rsidRPr="00AF581B" w:rsidRDefault="0049746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color w:val="000000"/>
          <w:sz w:val="24"/>
          <w:szCs w:val="24"/>
        </w:rPr>
        <w:t xml:space="preserve">Almeja-se, igualmente, </w:t>
      </w:r>
      <w:r w:rsidRPr="00AF581B">
        <w:rPr>
          <w:rFonts w:ascii="Times New Roman" w:hAnsi="Times New Roman" w:cs="Times New Roman"/>
          <w:b/>
          <w:color w:val="000000"/>
          <w:sz w:val="24"/>
          <w:szCs w:val="24"/>
          <w:u w:val="single"/>
        </w:rPr>
        <w:t>assegurar tratamento isonômico entre os licitantes</w:t>
      </w:r>
      <w:r w:rsidRPr="00AF581B">
        <w:rPr>
          <w:rFonts w:ascii="Times New Roman" w:hAnsi="Times New Roman" w:cs="Times New Roman"/>
          <w:color w:val="000000"/>
          <w:sz w:val="24"/>
          <w:szCs w:val="24"/>
        </w:rPr>
        <w:t>, bem como a justa competição, bem como evitar contratação com sobre</w:t>
      </w:r>
      <w:r w:rsidR="00731E2E">
        <w:rPr>
          <w:rFonts w:ascii="Times New Roman" w:hAnsi="Times New Roman" w:cs="Times New Roman"/>
          <w:color w:val="000000"/>
          <w:sz w:val="24"/>
          <w:szCs w:val="24"/>
        </w:rPr>
        <w:t xml:space="preserve"> </w:t>
      </w:r>
      <w:r w:rsidRPr="00AF581B">
        <w:rPr>
          <w:rFonts w:ascii="Times New Roman" w:hAnsi="Times New Roman" w:cs="Times New Roman"/>
          <w:color w:val="000000"/>
          <w:sz w:val="24"/>
          <w:szCs w:val="24"/>
        </w:rPr>
        <w:t>preço ou com preço manifestamente inexequível e superfaturamento na execução do contrato.</w:t>
      </w:r>
    </w:p>
    <w:p w:rsidR="00363967" w:rsidRPr="00AF581B" w:rsidRDefault="00363967">
      <w:pPr>
        <w:pStyle w:val="Normal1"/>
        <w:spacing w:line="360" w:lineRule="auto"/>
        <w:jc w:val="both"/>
        <w:rPr>
          <w:rFonts w:ascii="Times New Roman" w:hAnsi="Times New Roman" w:cs="Times New Roman"/>
          <w:sz w:val="24"/>
          <w:szCs w:val="24"/>
        </w:rPr>
      </w:pPr>
    </w:p>
    <w:p w:rsidR="002626EC" w:rsidRDefault="00497460" w:rsidP="006313F0">
      <w:pPr>
        <w:pStyle w:val="Normal1"/>
        <w:spacing w:line="360" w:lineRule="auto"/>
        <w:ind w:firstLine="708"/>
        <w:jc w:val="both"/>
        <w:rPr>
          <w:rFonts w:ascii="Times New Roman" w:hAnsi="Times New Roman" w:cs="Times New Roman"/>
          <w:sz w:val="24"/>
          <w:szCs w:val="24"/>
        </w:rPr>
      </w:pPr>
      <w:r w:rsidRPr="00AF581B">
        <w:rPr>
          <w:rFonts w:ascii="Times New Roman" w:hAnsi="Times New Roman" w:cs="Times New Roman"/>
          <w:sz w:val="24"/>
          <w:szCs w:val="24"/>
        </w:rPr>
        <w:t xml:space="preserve">A contratação decorrente do presente processo licitatório </w:t>
      </w:r>
      <w:r w:rsidRPr="00AF581B">
        <w:rPr>
          <w:rFonts w:ascii="Times New Roman" w:hAnsi="Times New Roman" w:cs="Times New Roman"/>
          <w:b/>
          <w:sz w:val="24"/>
          <w:szCs w:val="24"/>
          <w:u w:val="single"/>
        </w:rPr>
        <w:t>exigirá da contratada o cumprimento das boas práticas de</w:t>
      </w:r>
      <w:r w:rsidR="00731E2E">
        <w:rPr>
          <w:rFonts w:ascii="Times New Roman" w:hAnsi="Times New Roman" w:cs="Times New Roman"/>
          <w:b/>
          <w:sz w:val="24"/>
          <w:szCs w:val="24"/>
          <w:u w:val="single"/>
        </w:rPr>
        <w:t xml:space="preserve"> </w:t>
      </w:r>
      <w:r w:rsidRPr="00AF581B">
        <w:rPr>
          <w:rFonts w:ascii="Times New Roman" w:hAnsi="Times New Roman" w:cs="Times New Roman"/>
          <w:b/>
          <w:sz w:val="24"/>
          <w:szCs w:val="24"/>
          <w:u w:val="single"/>
        </w:rPr>
        <w:t>sustentabilidade</w:t>
      </w:r>
      <w:r w:rsidRPr="00AF581B">
        <w:rPr>
          <w:rFonts w:ascii="Times New Roman" w:hAnsi="Times New Roman" w:cs="Times New Roman"/>
          <w:sz w:val="24"/>
          <w:szCs w:val="24"/>
        </w:rPr>
        <w:t xml:space="preserve">, contribuindo para a racionalização e </w:t>
      </w:r>
      <w:r w:rsidR="00FF2640">
        <w:rPr>
          <w:rFonts w:ascii="Times New Roman" w:hAnsi="Times New Roman" w:cs="Times New Roman"/>
          <w:sz w:val="24"/>
          <w:szCs w:val="24"/>
        </w:rPr>
        <w:t>otimização do uso dos recursos.</w:t>
      </w:r>
    </w:p>
    <w:p w:rsidR="002626EC" w:rsidRDefault="002626EC">
      <w:pPr>
        <w:pStyle w:val="Normal1"/>
        <w:spacing w:line="360" w:lineRule="auto"/>
        <w:jc w:val="both"/>
        <w:rPr>
          <w:rFonts w:ascii="Times New Roman" w:hAnsi="Times New Roman" w:cs="Times New Roman"/>
          <w:sz w:val="24"/>
          <w:szCs w:val="24"/>
        </w:rPr>
      </w:pPr>
    </w:p>
    <w:p w:rsidR="002626EC" w:rsidRPr="00AF581B" w:rsidRDefault="002626EC">
      <w:pPr>
        <w:pStyle w:val="Normal1"/>
        <w:spacing w:line="360" w:lineRule="auto"/>
        <w:jc w:val="both"/>
        <w:rPr>
          <w:rFonts w:ascii="Times New Roman" w:hAnsi="Times New Roman" w:cs="Times New Roman"/>
          <w:sz w:val="24"/>
          <w:szCs w:val="24"/>
        </w:rPr>
      </w:pPr>
    </w:p>
    <w:p w:rsidR="00363967" w:rsidRPr="00AF581B" w:rsidRDefault="00500FC0">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u w:val="single"/>
        </w:rPr>
      </w:pPr>
      <w:bookmarkStart w:id="9" w:name="30j0zll" w:colFirst="0" w:colLast="0"/>
      <w:bookmarkStart w:id="10" w:name="3dy6vkm" w:colFirst="0" w:colLast="0"/>
      <w:bookmarkStart w:id="11" w:name="1fob9te" w:colFirst="0" w:colLast="0"/>
      <w:bookmarkStart w:id="12" w:name="2et92p0" w:colFirst="0" w:colLast="0"/>
      <w:bookmarkStart w:id="13" w:name="3znysh7" w:colFirst="0" w:colLast="0"/>
      <w:bookmarkStart w:id="14" w:name="tyjcwt" w:colFirst="0" w:colLast="0"/>
      <w:bookmarkStart w:id="15" w:name="4d34og8" w:colFirst="0" w:colLast="0"/>
      <w:bookmarkStart w:id="16" w:name="1t3h5sf" w:colFirst="0" w:colLast="0"/>
      <w:bookmarkEnd w:id="9"/>
      <w:bookmarkEnd w:id="10"/>
      <w:bookmarkEnd w:id="11"/>
      <w:bookmarkEnd w:id="12"/>
      <w:bookmarkEnd w:id="13"/>
      <w:bookmarkEnd w:id="14"/>
      <w:bookmarkEnd w:id="15"/>
      <w:bookmarkEnd w:id="16"/>
      <w:r>
        <w:rPr>
          <w:rFonts w:ascii="Times New Roman" w:hAnsi="Times New Roman" w:cs="Times New Roman"/>
          <w:b/>
          <w:color w:val="000000"/>
          <w:sz w:val="24"/>
          <w:szCs w:val="24"/>
          <w:u w:val="single"/>
        </w:rPr>
        <w:t>08</w:t>
      </w:r>
      <w:r w:rsidR="00497460" w:rsidRPr="00AF581B">
        <w:rPr>
          <w:rFonts w:ascii="Times New Roman" w:hAnsi="Times New Roman" w:cs="Times New Roman"/>
          <w:b/>
          <w:color w:val="000000"/>
          <w:sz w:val="24"/>
          <w:szCs w:val="24"/>
          <w:u w:val="single"/>
        </w:rPr>
        <w:t>. PROVIDÊNCIAS PRÉVIAS AO CONTRATO</w:t>
      </w:r>
    </w:p>
    <w:p w:rsidR="00363967" w:rsidRPr="00AF581B" w:rsidRDefault="00363967">
      <w:pPr>
        <w:pStyle w:val="Normal1"/>
        <w:pBdr>
          <w:top w:val="nil"/>
          <w:left w:val="nil"/>
          <w:bottom w:val="nil"/>
          <w:right w:val="nil"/>
          <w:between w:val="nil"/>
        </w:pBdr>
        <w:spacing w:line="360" w:lineRule="auto"/>
        <w:jc w:val="both"/>
        <w:rPr>
          <w:rFonts w:ascii="Times New Roman" w:hAnsi="Times New Roman" w:cs="Times New Roman"/>
          <w:b/>
          <w:color w:val="000000"/>
          <w:sz w:val="24"/>
          <w:szCs w:val="24"/>
        </w:rPr>
      </w:pPr>
      <w:bookmarkStart w:id="17" w:name="2s8eyo1" w:colFirst="0" w:colLast="0"/>
      <w:bookmarkEnd w:id="17"/>
    </w:p>
    <w:p w:rsidR="00363967" w:rsidRPr="00AF581B" w:rsidRDefault="00497460">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color w:val="000000"/>
          <w:sz w:val="24"/>
          <w:szCs w:val="24"/>
        </w:rPr>
        <w:t>Para a contratação pretendida não haverá necessidade de providências pré</w:t>
      </w:r>
      <w:r w:rsidR="0066182D">
        <w:rPr>
          <w:rFonts w:ascii="Times New Roman" w:hAnsi="Times New Roman" w:cs="Times New Roman"/>
          <w:color w:val="000000"/>
          <w:sz w:val="24"/>
          <w:szCs w:val="24"/>
        </w:rPr>
        <w:t xml:space="preserve">vias no âmbito da Administração. </w:t>
      </w:r>
    </w:p>
    <w:p w:rsidR="00363967" w:rsidRPr="00AF581B" w:rsidRDefault="00363967">
      <w:pPr>
        <w:pStyle w:val="Normal1"/>
        <w:pBdr>
          <w:top w:val="nil"/>
          <w:left w:val="nil"/>
          <w:bottom w:val="nil"/>
          <w:right w:val="nil"/>
          <w:between w:val="nil"/>
        </w:pBdr>
        <w:spacing w:line="360" w:lineRule="auto"/>
        <w:jc w:val="both"/>
        <w:rPr>
          <w:rFonts w:ascii="Times New Roman" w:hAnsi="Times New Roman" w:cs="Times New Roman"/>
          <w:b/>
          <w:color w:val="000000"/>
          <w:sz w:val="24"/>
          <w:szCs w:val="24"/>
        </w:rPr>
      </w:pPr>
    </w:p>
    <w:p w:rsidR="00363967" w:rsidRPr="00AF581B" w:rsidRDefault="00D33255">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rPr>
        <w:t>09</w:t>
      </w:r>
      <w:r w:rsidR="00497460" w:rsidRPr="00AF581B">
        <w:rPr>
          <w:rFonts w:ascii="Times New Roman" w:hAnsi="Times New Roman" w:cs="Times New Roman"/>
          <w:b/>
          <w:color w:val="000000"/>
          <w:sz w:val="24"/>
          <w:szCs w:val="24"/>
          <w:u w:val="single"/>
        </w:rPr>
        <w:t>. CONTRATAÇÕES CORRELATAS E/OU INTERDEPENDENTES</w:t>
      </w:r>
    </w:p>
    <w:p w:rsidR="00363967" w:rsidRPr="00AF581B" w:rsidRDefault="00363967">
      <w:pPr>
        <w:pStyle w:val="Normal1"/>
        <w:pBdr>
          <w:top w:val="nil"/>
          <w:left w:val="nil"/>
          <w:bottom w:val="nil"/>
          <w:right w:val="nil"/>
          <w:between w:val="nil"/>
        </w:pBdr>
        <w:spacing w:line="360" w:lineRule="auto"/>
        <w:jc w:val="both"/>
        <w:rPr>
          <w:rFonts w:ascii="Times New Roman" w:hAnsi="Times New Roman" w:cs="Times New Roman"/>
          <w:color w:val="000000"/>
          <w:sz w:val="24"/>
          <w:szCs w:val="24"/>
        </w:rPr>
      </w:pPr>
    </w:p>
    <w:p w:rsidR="00363967" w:rsidRPr="00AF581B" w:rsidRDefault="00497460">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color w:val="000000"/>
          <w:sz w:val="24"/>
          <w:szCs w:val="24"/>
        </w:rPr>
        <w:t>Este estudo não identificou a necessidade de realizar contratações acessórias para a perfeita execução do objeto, uma vez que todos os meios necessários para a aquisição dos serviços podem ser supridos apenas com a contratação ora proposta.</w:t>
      </w:r>
    </w:p>
    <w:p w:rsidR="00363967" w:rsidRPr="00AF581B" w:rsidRDefault="00363967">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p>
    <w:p w:rsidR="00D33255" w:rsidRPr="00D33255" w:rsidRDefault="00497460" w:rsidP="00D33255">
      <w:pPr>
        <w:pStyle w:val="Normal1"/>
        <w:pBdr>
          <w:top w:val="nil"/>
          <w:left w:val="nil"/>
          <w:bottom w:val="nil"/>
          <w:right w:val="nil"/>
          <w:between w:val="nil"/>
        </w:pBdr>
        <w:spacing w:line="360" w:lineRule="auto"/>
        <w:ind w:firstLine="708"/>
        <w:jc w:val="both"/>
        <w:rPr>
          <w:rFonts w:ascii="Times New Roman" w:hAnsi="Times New Roman" w:cs="Times New Roman"/>
          <w:color w:val="000000"/>
          <w:sz w:val="24"/>
          <w:szCs w:val="24"/>
        </w:rPr>
      </w:pPr>
      <w:r w:rsidRPr="00AF581B">
        <w:rPr>
          <w:rFonts w:ascii="Times New Roman" w:hAnsi="Times New Roman" w:cs="Times New Roman"/>
          <w:color w:val="000000"/>
          <w:sz w:val="24"/>
          <w:szCs w:val="24"/>
        </w:rPr>
        <w:t>Os bens que se pretende, portanto, são autônomos e prescindem de contratações correlatas ou interdependentes.</w:t>
      </w:r>
      <w:bookmarkStart w:id="18" w:name="17dp8vu" w:colFirst="0" w:colLast="0"/>
      <w:bookmarkEnd w:id="18"/>
    </w:p>
    <w:p w:rsidR="00363967" w:rsidRPr="00AF581B" w:rsidRDefault="00D33255" w:rsidP="006313F0">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u w:val="single"/>
        </w:rPr>
        <w:t>10</w:t>
      </w:r>
      <w:r w:rsidR="00497460" w:rsidRPr="00AF581B">
        <w:rPr>
          <w:rFonts w:ascii="Times New Roman" w:hAnsi="Times New Roman" w:cs="Times New Roman"/>
          <w:b/>
          <w:color w:val="000000"/>
          <w:sz w:val="24"/>
          <w:szCs w:val="24"/>
          <w:u w:val="single"/>
        </w:rPr>
        <w:t>. POSSÍVEIS IMPACTOS AMBIENTAIS</w:t>
      </w:r>
    </w:p>
    <w:p w:rsidR="00363967" w:rsidRPr="00AF581B" w:rsidRDefault="00150EA7" w:rsidP="00150EA7">
      <w:pPr>
        <w:pStyle w:val="Normal1"/>
        <w:pBdr>
          <w:top w:val="nil"/>
          <w:left w:val="nil"/>
          <w:bottom w:val="nil"/>
          <w:right w:val="nil"/>
          <w:between w:val="nil"/>
        </w:pBdr>
        <w:spacing w:line="360" w:lineRule="auto"/>
        <w:ind w:firstLine="708"/>
        <w:jc w:val="both"/>
        <w:rPr>
          <w:rFonts w:ascii="Times New Roman" w:hAnsi="Times New Roman" w:cs="Times New Roman"/>
          <w:b/>
          <w:color w:val="000000"/>
          <w:sz w:val="24"/>
          <w:szCs w:val="24"/>
        </w:rPr>
      </w:pPr>
      <w:r>
        <w:rPr>
          <w:rFonts w:ascii="Times New Roman" w:hAnsi="Times New Roman" w:cs="Times New Roman"/>
          <w:color w:val="000000"/>
          <w:sz w:val="24"/>
          <w:szCs w:val="24"/>
        </w:rPr>
        <w:t>Não se v</w:t>
      </w:r>
      <w:r w:rsidR="00497460" w:rsidRPr="00AF581B">
        <w:rPr>
          <w:rFonts w:ascii="Times New Roman" w:hAnsi="Times New Roman" w:cs="Times New Roman"/>
          <w:color w:val="000000"/>
          <w:sz w:val="24"/>
          <w:szCs w:val="24"/>
        </w:rPr>
        <w:t xml:space="preserve">islumbram-se impactos ambientais </w:t>
      </w:r>
      <w:r>
        <w:rPr>
          <w:rFonts w:ascii="Times New Roman" w:hAnsi="Times New Roman" w:cs="Times New Roman"/>
          <w:color w:val="000000"/>
          <w:sz w:val="24"/>
          <w:szCs w:val="24"/>
        </w:rPr>
        <w:t xml:space="preserve">provenientes desta contratação. </w:t>
      </w:r>
    </w:p>
    <w:p w:rsidR="00363967" w:rsidRPr="00AF581B" w:rsidRDefault="00363967">
      <w:pPr>
        <w:pStyle w:val="Normal1"/>
        <w:pBdr>
          <w:top w:val="nil"/>
          <w:left w:val="nil"/>
          <w:bottom w:val="nil"/>
          <w:right w:val="nil"/>
          <w:between w:val="nil"/>
        </w:pBdr>
        <w:spacing w:line="360" w:lineRule="auto"/>
        <w:jc w:val="center"/>
        <w:rPr>
          <w:rFonts w:ascii="Times New Roman" w:hAnsi="Times New Roman" w:cs="Times New Roman"/>
          <w:color w:val="000000"/>
          <w:sz w:val="24"/>
          <w:szCs w:val="24"/>
          <w:u w:val="single"/>
        </w:rPr>
      </w:pPr>
    </w:p>
    <w:p w:rsidR="00363967" w:rsidRPr="00AF581B" w:rsidRDefault="00150EA7" w:rsidP="006313F0">
      <w:pPr>
        <w:pStyle w:val="Normal1"/>
        <w:pBdr>
          <w:top w:val="nil"/>
          <w:left w:val="nil"/>
          <w:bottom w:val="nil"/>
          <w:right w:val="nil"/>
          <w:between w:val="nil"/>
        </w:pBdr>
        <w:spacing w:line="360" w:lineRule="auto"/>
        <w:jc w:val="center"/>
        <w:rPr>
          <w:rFonts w:ascii="Times New Roman" w:hAnsi="Times New Roman" w:cs="Times New Roman"/>
          <w:b/>
          <w:color w:val="000000"/>
          <w:sz w:val="24"/>
          <w:szCs w:val="24"/>
        </w:rPr>
      </w:pPr>
      <w:bookmarkStart w:id="19" w:name="3rdcrjn" w:colFirst="0" w:colLast="0"/>
      <w:bookmarkEnd w:id="19"/>
      <w:r>
        <w:rPr>
          <w:rFonts w:ascii="Times New Roman" w:hAnsi="Times New Roman" w:cs="Times New Roman"/>
          <w:b/>
          <w:color w:val="000000"/>
          <w:sz w:val="24"/>
          <w:szCs w:val="24"/>
          <w:u w:val="single"/>
        </w:rPr>
        <w:t>11</w:t>
      </w:r>
      <w:r w:rsidR="00497460" w:rsidRPr="00AF581B">
        <w:rPr>
          <w:rFonts w:ascii="Times New Roman" w:hAnsi="Times New Roman" w:cs="Times New Roman"/>
          <w:b/>
          <w:color w:val="000000"/>
          <w:sz w:val="24"/>
          <w:szCs w:val="24"/>
          <w:u w:val="single"/>
        </w:rPr>
        <w:t>. DECLARAÇÃO DE VIABILIDADE</w:t>
      </w:r>
    </w:p>
    <w:p w:rsidR="00363967" w:rsidRPr="00AF581B" w:rsidRDefault="00497460">
      <w:pPr>
        <w:pStyle w:val="Normal1"/>
        <w:pBdr>
          <w:top w:val="nil"/>
          <w:left w:val="nil"/>
          <w:bottom w:val="nil"/>
          <w:right w:val="nil"/>
          <w:between w:val="nil"/>
        </w:pBdr>
        <w:spacing w:line="360" w:lineRule="auto"/>
        <w:ind w:firstLine="708"/>
        <w:jc w:val="both"/>
        <w:rPr>
          <w:rFonts w:ascii="Times New Roman" w:hAnsi="Times New Roman" w:cs="Times New Roman"/>
          <w:b/>
          <w:color w:val="000000"/>
          <w:sz w:val="24"/>
          <w:szCs w:val="24"/>
        </w:rPr>
      </w:pPr>
      <w:r w:rsidRPr="00AF581B">
        <w:rPr>
          <w:rFonts w:ascii="Times New Roman" w:hAnsi="Times New Roman" w:cs="Times New Roman"/>
          <w:color w:val="000000"/>
          <w:sz w:val="24"/>
          <w:szCs w:val="24"/>
        </w:rPr>
        <w:t xml:space="preserve">Com base na justificativa e nas especificações técnicas constantes neste </w:t>
      </w:r>
      <w:r w:rsidRPr="00AF581B">
        <w:rPr>
          <w:rFonts w:ascii="Times New Roman" w:hAnsi="Times New Roman" w:cs="Times New Roman"/>
          <w:b/>
          <w:color w:val="000000"/>
          <w:sz w:val="24"/>
          <w:szCs w:val="24"/>
          <w:u w:val="single"/>
        </w:rPr>
        <w:t>Estudo Técnico Preliminar</w:t>
      </w:r>
      <w:r w:rsidRPr="00AF581B">
        <w:rPr>
          <w:rFonts w:ascii="Times New Roman" w:hAnsi="Times New Roman" w:cs="Times New Roman"/>
          <w:color w:val="000000"/>
          <w:sz w:val="24"/>
          <w:szCs w:val="24"/>
        </w:rPr>
        <w:t xml:space="preserve"> e seus anexos, e na existência de planejamento orçamentário para subsidiar esta contratação, declaramos que a contratação é viável, atendendo aos padrões e preços de mercado.</w:t>
      </w:r>
    </w:p>
    <w:p w:rsidR="00363967" w:rsidRPr="00AF581B" w:rsidRDefault="00363967">
      <w:pPr>
        <w:pStyle w:val="Normal1"/>
        <w:tabs>
          <w:tab w:val="left" w:pos="1134"/>
        </w:tabs>
        <w:spacing w:line="360" w:lineRule="auto"/>
        <w:jc w:val="both"/>
        <w:rPr>
          <w:rFonts w:ascii="Times New Roman" w:hAnsi="Times New Roman" w:cs="Times New Roman"/>
          <w:sz w:val="24"/>
          <w:szCs w:val="24"/>
        </w:rPr>
      </w:pPr>
    </w:p>
    <w:p w:rsidR="00363967" w:rsidRPr="00AF581B" w:rsidRDefault="00D8545B">
      <w:pPr>
        <w:pStyle w:val="Normal1"/>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00497460" w:rsidRPr="00AF581B">
        <w:rPr>
          <w:rFonts w:ascii="Times New Roman" w:hAnsi="Times New Roman" w:cs="Times New Roman"/>
          <w:sz w:val="24"/>
          <w:szCs w:val="24"/>
        </w:rPr>
        <w:t xml:space="preserve">Santo Ângelo, </w:t>
      </w:r>
      <w:r w:rsidR="00DC4571">
        <w:rPr>
          <w:rFonts w:ascii="Times New Roman" w:hAnsi="Times New Roman" w:cs="Times New Roman"/>
          <w:sz w:val="24"/>
          <w:szCs w:val="24"/>
        </w:rPr>
        <w:t>16</w:t>
      </w:r>
      <w:r w:rsidR="00D60C01">
        <w:rPr>
          <w:rFonts w:ascii="Times New Roman" w:hAnsi="Times New Roman" w:cs="Times New Roman"/>
          <w:sz w:val="24"/>
          <w:szCs w:val="24"/>
        </w:rPr>
        <w:t xml:space="preserve"> </w:t>
      </w:r>
      <w:r>
        <w:rPr>
          <w:rFonts w:ascii="Times New Roman" w:hAnsi="Times New Roman" w:cs="Times New Roman"/>
          <w:sz w:val="24"/>
          <w:szCs w:val="24"/>
        </w:rPr>
        <w:t xml:space="preserve">de </w:t>
      </w:r>
      <w:proofErr w:type="gramStart"/>
      <w:r w:rsidR="00731E2E">
        <w:rPr>
          <w:rFonts w:ascii="Times New Roman" w:hAnsi="Times New Roman" w:cs="Times New Roman"/>
          <w:sz w:val="24"/>
          <w:szCs w:val="24"/>
        </w:rPr>
        <w:t xml:space="preserve">abril </w:t>
      </w:r>
      <w:r>
        <w:rPr>
          <w:rFonts w:ascii="Times New Roman" w:hAnsi="Times New Roman" w:cs="Times New Roman"/>
          <w:sz w:val="24"/>
          <w:szCs w:val="24"/>
        </w:rPr>
        <w:t xml:space="preserve"> de</w:t>
      </w:r>
      <w:proofErr w:type="gramEnd"/>
      <w:r>
        <w:rPr>
          <w:rFonts w:ascii="Times New Roman" w:hAnsi="Times New Roman" w:cs="Times New Roman"/>
          <w:sz w:val="24"/>
          <w:szCs w:val="24"/>
        </w:rPr>
        <w:t xml:space="preserve"> 202</w:t>
      </w:r>
      <w:r w:rsidR="00DC4571">
        <w:rPr>
          <w:rFonts w:ascii="Times New Roman" w:hAnsi="Times New Roman" w:cs="Times New Roman"/>
          <w:sz w:val="24"/>
          <w:szCs w:val="24"/>
        </w:rPr>
        <w:t>6</w:t>
      </w:r>
      <w:r>
        <w:rPr>
          <w:rFonts w:ascii="Times New Roman" w:hAnsi="Times New Roman" w:cs="Times New Roman"/>
          <w:sz w:val="24"/>
          <w:szCs w:val="24"/>
        </w:rPr>
        <w:t>.</w:t>
      </w: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363967">
      <w:pPr>
        <w:pStyle w:val="Normal1"/>
        <w:spacing w:line="360" w:lineRule="auto"/>
        <w:jc w:val="both"/>
        <w:rPr>
          <w:rFonts w:ascii="Times New Roman" w:hAnsi="Times New Roman" w:cs="Times New Roman"/>
          <w:sz w:val="24"/>
          <w:szCs w:val="24"/>
        </w:rPr>
      </w:pPr>
    </w:p>
    <w:p w:rsidR="00363967" w:rsidRPr="00AF581B" w:rsidRDefault="00731E2E">
      <w:pPr>
        <w:pStyle w:val="Normal1"/>
        <w:jc w:val="center"/>
        <w:rPr>
          <w:rFonts w:ascii="Times New Roman" w:hAnsi="Times New Roman" w:cs="Times New Roman"/>
          <w:sz w:val="24"/>
          <w:szCs w:val="24"/>
        </w:rPr>
      </w:pPr>
      <w:proofErr w:type="spellStart"/>
      <w:r>
        <w:rPr>
          <w:rFonts w:ascii="Times New Roman" w:hAnsi="Times New Roman" w:cs="Times New Roman"/>
          <w:sz w:val="24"/>
          <w:szCs w:val="24"/>
        </w:rPr>
        <w:t>Rosemeri</w:t>
      </w:r>
      <w:proofErr w:type="spellEnd"/>
      <w:r>
        <w:rPr>
          <w:rFonts w:ascii="Times New Roman" w:hAnsi="Times New Roman" w:cs="Times New Roman"/>
          <w:sz w:val="24"/>
          <w:szCs w:val="24"/>
        </w:rPr>
        <w:t xml:space="preserve"> Rodrigues</w:t>
      </w:r>
    </w:p>
    <w:p w:rsidR="00363967" w:rsidRPr="00AF581B" w:rsidRDefault="00D8545B" w:rsidP="002626EC">
      <w:pPr>
        <w:pStyle w:val="Normal1"/>
        <w:jc w:val="center"/>
        <w:rPr>
          <w:rFonts w:ascii="Times New Roman" w:hAnsi="Times New Roman" w:cs="Times New Roman"/>
          <w:sz w:val="24"/>
          <w:szCs w:val="24"/>
        </w:rPr>
      </w:pPr>
      <w:r>
        <w:rPr>
          <w:rFonts w:ascii="Times New Roman" w:hAnsi="Times New Roman" w:cs="Times New Roman"/>
          <w:sz w:val="24"/>
          <w:szCs w:val="24"/>
        </w:rPr>
        <w:t>Secretári</w:t>
      </w:r>
      <w:r w:rsidR="00731E2E">
        <w:rPr>
          <w:rFonts w:ascii="Times New Roman" w:hAnsi="Times New Roman" w:cs="Times New Roman"/>
          <w:sz w:val="24"/>
          <w:szCs w:val="24"/>
        </w:rPr>
        <w:t>a</w:t>
      </w:r>
      <w:r>
        <w:rPr>
          <w:rFonts w:ascii="Times New Roman" w:hAnsi="Times New Roman" w:cs="Times New Roman"/>
          <w:sz w:val="24"/>
          <w:szCs w:val="24"/>
        </w:rPr>
        <w:t xml:space="preserve"> Municipal de Desenvolvimento Social e Cidadania</w:t>
      </w:r>
    </w:p>
    <w:p w:rsidR="00363967" w:rsidRPr="00AF581B" w:rsidRDefault="00363967">
      <w:pPr>
        <w:pStyle w:val="Normal1"/>
        <w:spacing w:line="360" w:lineRule="auto"/>
        <w:jc w:val="both"/>
        <w:rPr>
          <w:rFonts w:ascii="Times New Roman" w:hAnsi="Times New Roman" w:cs="Times New Roman"/>
          <w:sz w:val="24"/>
          <w:szCs w:val="24"/>
        </w:rPr>
      </w:pPr>
    </w:p>
    <w:sectPr w:rsidR="00363967" w:rsidRPr="00AF581B" w:rsidSect="00363967">
      <w:footerReference w:type="default" r:id="rId8"/>
      <w:pgSz w:w="11906" w:h="16838"/>
      <w:pgMar w:top="1955" w:right="1134" w:bottom="1134" w:left="1701" w:header="1701" w:footer="73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164" w:rsidRDefault="00112164" w:rsidP="00363967">
      <w:r>
        <w:separator/>
      </w:r>
    </w:p>
  </w:endnote>
  <w:endnote w:type="continuationSeparator" w:id="0">
    <w:p w:rsidR="00112164" w:rsidRDefault="00112164" w:rsidP="00363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967" w:rsidRDefault="00363967">
    <w:pPr>
      <w:pStyle w:val="Normal1"/>
      <w:pBdr>
        <w:top w:val="nil"/>
        <w:left w:val="nil"/>
        <w:bottom w:val="nil"/>
        <w:right w:val="nil"/>
        <w:between w:val="nil"/>
      </w:pBdr>
      <w:tabs>
        <w:tab w:val="center" w:pos="4419"/>
        <w:tab w:val="right" w:pos="8838"/>
      </w:tabs>
      <w:jc w:val="center"/>
      <w:rPr>
        <w:color w:val="000000"/>
      </w:rPr>
    </w:pPr>
  </w:p>
  <w:p w:rsidR="00363967" w:rsidRDefault="00363967">
    <w:pPr>
      <w:pStyle w:val="Normal1"/>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164" w:rsidRDefault="00112164" w:rsidP="00363967">
      <w:r>
        <w:separator/>
      </w:r>
    </w:p>
  </w:footnote>
  <w:footnote w:type="continuationSeparator" w:id="0">
    <w:p w:rsidR="00112164" w:rsidRDefault="00112164" w:rsidP="00363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BF69E7"/>
    <w:multiLevelType w:val="hybridMultilevel"/>
    <w:tmpl w:val="F9E8F7BC"/>
    <w:lvl w:ilvl="0" w:tplc="DFA456C4">
      <w:start w:val="1"/>
      <w:numFmt w:val="lowerLetter"/>
      <w:lvlText w:val="%1)"/>
      <w:lvlJc w:val="left"/>
      <w:pPr>
        <w:ind w:left="930" w:hanging="360"/>
      </w:pPr>
      <w:rPr>
        <w:rFonts w:hint="default"/>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 w15:restartNumberingAfterBreak="0">
    <w:nsid w:val="6FA301DD"/>
    <w:multiLevelType w:val="multilevel"/>
    <w:tmpl w:val="01F69EEA"/>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967"/>
    <w:rsid w:val="00072A4C"/>
    <w:rsid w:val="000B65D6"/>
    <w:rsid w:val="000D22DB"/>
    <w:rsid w:val="00112164"/>
    <w:rsid w:val="00150EA7"/>
    <w:rsid w:val="00183A21"/>
    <w:rsid w:val="00193B85"/>
    <w:rsid w:val="001B5ED7"/>
    <w:rsid w:val="0021585B"/>
    <w:rsid w:val="002626EC"/>
    <w:rsid w:val="002759EA"/>
    <w:rsid w:val="002858BC"/>
    <w:rsid w:val="002C2828"/>
    <w:rsid w:val="002C380D"/>
    <w:rsid w:val="00301F48"/>
    <w:rsid w:val="00352718"/>
    <w:rsid w:val="00360091"/>
    <w:rsid w:val="00363967"/>
    <w:rsid w:val="00387C9B"/>
    <w:rsid w:val="003A2262"/>
    <w:rsid w:val="003C061B"/>
    <w:rsid w:val="003D66DF"/>
    <w:rsid w:val="003F5C28"/>
    <w:rsid w:val="00421913"/>
    <w:rsid w:val="00497460"/>
    <w:rsid w:val="004C7A75"/>
    <w:rsid w:val="00500FC0"/>
    <w:rsid w:val="00547A12"/>
    <w:rsid w:val="005F0ACD"/>
    <w:rsid w:val="00620402"/>
    <w:rsid w:val="00626C4F"/>
    <w:rsid w:val="006313F0"/>
    <w:rsid w:val="0066182D"/>
    <w:rsid w:val="0066279C"/>
    <w:rsid w:val="006941C1"/>
    <w:rsid w:val="00731E2E"/>
    <w:rsid w:val="007A1C7E"/>
    <w:rsid w:val="007D4AB1"/>
    <w:rsid w:val="007D6B25"/>
    <w:rsid w:val="00806416"/>
    <w:rsid w:val="00810FD1"/>
    <w:rsid w:val="008167D1"/>
    <w:rsid w:val="008651E1"/>
    <w:rsid w:val="00875A03"/>
    <w:rsid w:val="00896CDD"/>
    <w:rsid w:val="008C4AB5"/>
    <w:rsid w:val="008E1AC5"/>
    <w:rsid w:val="008E52E7"/>
    <w:rsid w:val="00906546"/>
    <w:rsid w:val="0098436A"/>
    <w:rsid w:val="00996572"/>
    <w:rsid w:val="009D17DD"/>
    <w:rsid w:val="009D4C3D"/>
    <w:rsid w:val="009F2318"/>
    <w:rsid w:val="00A031A3"/>
    <w:rsid w:val="00A15A17"/>
    <w:rsid w:val="00A323DA"/>
    <w:rsid w:val="00A55E99"/>
    <w:rsid w:val="00AF581B"/>
    <w:rsid w:val="00B25E33"/>
    <w:rsid w:val="00B3383E"/>
    <w:rsid w:val="00B501D5"/>
    <w:rsid w:val="00B60A3D"/>
    <w:rsid w:val="00BD05D9"/>
    <w:rsid w:val="00C0409A"/>
    <w:rsid w:val="00C30956"/>
    <w:rsid w:val="00C55BC8"/>
    <w:rsid w:val="00C57A8D"/>
    <w:rsid w:val="00C75103"/>
    <w:rsid w:val="00C90C52"/>
    <w:rsid w:val="00D33255"/>
    <w:rsid w:val="00D60C01"/>
    <w:rsid w:val="00D71D3A"/>
    <w:rsid w:val="00D8545B"/>
    <w:rsid w:val="00DC4571"/>
    <w:rsid w:val="00E348D2"/>
    <w:rsid w:val="00E92096"/>
    <w:rsid w:val="00EE345F"/>
    <w:rsid w:val="00EF697B"/>
    <w:rsid w:val="00FC1A52"/>
    <w:rsid w:val="00FE5F12"/>
    <w:rsid w:val="00FF264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33C377-AF07-414B-8D4A-CCDB5538C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1C1"/>
  </w:style>
  <w:style w:type="paragraph" w:styleId="Ttulo1">
    <w:name w:val="heading 1"/>
    <w:basedOn w:val="Normal1"/>
    <w:next w:val="Normal1"/>
    <w:rsid w:val="00363967"/>
    <w:pPr>
      <w:keepNext/>
      <w:spacing w:before="240" w:after="60"/>
      <w:outlineLvl w:val="0"/>
    </w:pPr>
    <w:rPr>
      <w:b/>
      <w:sz w:val="28"/>
      <w:szCs w:val="28"/>
    </w:rPr>
  </w:style>
  <w:style w:type="paragraph" w:styleId="Ttulo2">
    <w:name w:val="heading 2"/>
    <w:basedOn w:val="Normal1"/>
    <w:next w:val="Normal1"/>
    <w:rsid w:val="00363967"/>
    <w:pPr>
      <w:keepNext/>
      <w:spacing w:before="240" w:after="60"/>
      <w:outlineLvl w:val="1"/>
    </w:pPr>
    <w:rPr>
      <w:rFonts w:ascii="Calibri" w:eastAsia="Calibri" w:hAnsi="Calibri" w:cs="Calibri"/>
      <w:b/>
      <w:i/>
      <w:sz w:val="28"/>
      <w:szCs w:val="28"/>
    </w:rPr>
  </w:style>
  <w:style w:type="paragraph" w:styleId="Ttulo3">
    <w:name w:val="heading 3"/>
    <w:basedOn w:val="Normal1"/>
    <w:next w:val="Normal1"/>
    <w:rsid w:val="00363967"/>
    <w:pPr>
      <w:keepNext/>
      <w:spacing w:before="240" w:after="60"/>
      <w:outlineLvl w:val="2"/>
    </w:pPr>
    <w:rPr>
      <w:rFonts w:ascii="Calibri" w:eastAsia="Calibri" w:hAnsi="Calibri" w:cs="Calibri"/>
      <w:b/>
      <w:sz w:val="26"/>
      <w:szCs w:val="26"/>
    </w:rPr>
  </w:style>
  <w:style w:type="paragraph" w:styleId="Ttulo4">
    <w:name w:val="heading 4"/>
    <w:basedOn w:val="Normal1"/>
    <w:next w:val="Normal1"/>
    <w:rsid w:val="00363967"/>
    <w:pPr>
      <w:keepNext/>
      <w:keepLines/>
      <w:spacing w:before="240" w:after="40"/>
      <w:outlineLvl w:val="3"/>
    </w:pPr>
    <w:rPr>
      <w:b/>
      <w:sz w:val="24"/>
      <w:szCs w:val="24"/>
    </w:rPr>
  </w:style>
  <w:style w:type="paragraph" w:styleId="Ttulo5">
    <w:name w:val="heading 5"/>
    <w:basedOn w:val="Normal1"/>
    <w:next w:val="Normal1"/>
    <w:rsid w:val="00363967"/>
    <w:pPr>
      <w:keepNext/>
      <w:keepLines/>
      <w:spacing w:before="220" w:after="40"/>
      <w:outlineLvl w:val="4"/>
    </w:pPr>
    <w:rPr>
      <w:b/>
    </w:rPr>
  </w:style>
  <w:style w:type="paragraph" w:styleId="Ttulo6">
    <w:name w:val="heading 6"/>
    <w:basedOn w:val="Normal1"/>
    <w:next w:val="Normal1"/>
    <w:rsid w:val="0036396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363967"/>
  </w:style>
  <w:style w:type="table" w:customStyle="1" w:styleId="TableNormal">
    <w:name w:val="Table Normal"/>
    <w:rsid w:val="00363967"/>
    <w:tblPr>
      <w:tblCellMar>
        <w:top w:w="0" w:type="dxa"/>
        <w:left w:w="0" w:type="dxa"/>
        <w:bottom w:w="0" w:type="dxa"/>
        <w:right w:w="0" w:type="dxa"/>
      </w:tblCellMar>
    </w:tblPr>
  </w:style>
  <w:style w:type="paragraph" w:styleId="Ttulo">
    <w:name w:val="Title"/>
    <w:basedOn w:val="Normal1"/>
    <w:next w:val="Normal1"/>
    <w:rsid w:val="00363967"/>
    <w:pPr>
      <w:keepNext/>
      <w:keepLines/>
      <w:spacing w:before="480" w:after="120"/>
    </w:pPr>
    <w:rPr>
      <w:b/>
      <w:sz w:val="72"/>
      <w:szCs w:val="72"/>
    </w:rPr>
  </w:style>
  <w:style w:type="paragraph" w:styleId="Subttulo">
    <w:name w:val="Subtitle"/>
    <w:basedOn w:val="Normal1"/>
    <w:next w:val="Normal1"/>
    <w:rsid w:val="00363967"/>
    <w:pPr>
      <w:keepNext/>
      <w:spacing w:before="240" w:after="120"/>
      <w:jc w:val="center"/>
    </w:pPr>
    <w:rPr>
      <w:i/>
      <w:sz w:val="28"/>
      <w:szCs w:val="28"/>
    </w:rPr>
  </w:style>
  <w:style w:type="table" w:customStyle="1" w:styleId="a">
    <w:basedOn w:val="TableNormal"/>
    <w:rsid w:val="00363967"/>
    <w:tblPr>
      <w:tblStyleRowBandSize w:val="1"/>
      <w:tblStyleColBandSize w:val="1"/>
      <w:tblCellMar>
        <w:left w:w="108" w:type="dxa"/>
        <w:right w:w="108" w:type="dxa"/>
      </w:tblCellMar>
    </w:tblPr>
  </w:style>
  <w:style w:type="table" w:customStyle="1" w:styleId="a0">
    <w:basedOn w:val="TableNormal"/>
    <w:rsid w:val="00363967"/>
    <w:tblPr>
      <w:tblStyleRowBandSize w:val="1"/>
      <w:tblStyleColBandSize w:val="1"/>
      <w:tblCellMar>
        <w:left w:w="108" w:type="dxa"/>
        <w:right w:w="108" w:type="dxa"/>
      </w:tblCellMar>
    </w:tblPr>
  </w:style>
  <w:style w:type="table" w:customStyle="1" w:styleId="a1">
    <w:basedOn w:val="TableNormal"/>
    <w:rsid w:val="00363967"/>
    <w:tblPr>
      <w:tblStyleRowBandSize w:val="1"/>
      <w:tblStyleColBandSize w:val="1"/>
      <w:tblCellMar>
        <w:left w:w="108" w:type="dxa"/>
        <w:right w:w="108" w:type="dxa"/>
      </w:tblCellMar>
    </w:tblPr>
  </w:style>
  <w:style w:type="table" w:customStyle="1" w:styleId="a2">
    <w:basedOn w:val="TableNormal"/>
    <w:rsid w:val="00363967"/>
    <w:tblPr>
      <w:tblStyleRowBandSize w:val="1"/>
      <w:tblStyleColBandSize w:val="1"/>
      <w:tblCellMar>
        <w:left w:w="108" w:type="dxa"/>
        <w:right w:w="108" w:type="dxa"/>
      </w:tblCellMar>
    </w:tblPr>
  </w:style>
  <w:style w:type="table" w:customStyle="1" w:styleId="a3">
    <w:basedOn w:val="TableNormal"/>
    <w:rsid w:val="00363967"/>
    <w:tblPr>
      <w:tblStyleRowBandSize w:val="1"/>
      <w:tblStyleColBandSize w:val="1"/>
      <w:tblCellMar>
        <w:left w:w="108" w:type="dxa"/>
        <w:right w:w="108" w:type="dxa"/>
      </w:tblCellMar>
    </w:tblPr>
  </w:style>
  <w:style w:type="paragraph" w:styleId="NormalWeb">
    <w:name w:val="Normal (Web)"/>
    <w:basedOn w:val="Normal"/>
    <w:uiPriority w:val="99"/>
    <w:semiHidden/>
    <w:unhideWhenUsed/>
    <w:rsid w:val="002858BC"/>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Fontepargpadro"/>
    <w:uiPriority w:val="99"/>
    <w:semiHidden/>
    <w:unhideWhenUsed/>
    <w:rsid w:val="002858BC"/>
    <w:rPr>
      <w:color w:val="0000FF"/>
      <w:u w:val="single"/>
    </w:rPr>
  </w:style>
  <w:style w:type="table" w:styleId="Tabelacomgrade">
    <w:name w:val="Table Grid"/>
    <w:basedOn w:val="Tabelanormal"/>
    <w:uiPriority w:val="39"/>
    <w:rsid w:val="0080641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55613">
      <w:bodyDiv w:val="1"/>
      <w:marLeft w:val="0"/>
      <w:marRight w:val="0"/>
      <w:marTop w:val="0"/>
      <w:marBottom w:val="0"/>
      <w:divBdr>
        <w:top w:val="none" w:sz="0" w:space="0" w:color="auto"/>
        <w:left w:val="none" w:sz="0" w:space="0" w:color="auto"/>
        <w:bottom w:val="none" w:sz="0" w:space="0" w:color="auto"/>
        <w:right w:val="none" w:sz="0" w:space="0" w:color="auto"/>
      </w:divBdr>
    </w:div>
    <w:div w:id="1417703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9</Pages>
  <Words>2382</Words>
  <Characters>12865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PMSA</cp:lastModifiedBy>
  <cp:revision>5</cp:revision>
  <dcterms:created xsi:type="dcterms:W3CDTF">2025-04-04T11:08:00Z</dcterms:created>
  <dcterms:modified xsi:type="dcterms:W3CDTF">2026-04-16T16:19:00Z</dcterms:modified>
</cp:coreProperties>
</file>