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DA4A7" w14:textId="77777777" w:rsidR="00FE628F" w:rsidRPr="002C219C" w:rsidRDefault="00837778" w:rsidP="00837778">
      <w:pPr>
        <w:ind w:left="0"/>
        <w:jc w:val="center"/>
        <w:rPr>
          <w:rFonts w:asciiTheme="minorHAnsi" w:hAnsiTheme="minorHAnsi"/>
          <w:szCs w:val="24"/>
          <w:u w:val="single"/>
        </w:rPr>
      </w:pPr>
      <w:r w:rsidRPr="002C219C">
        <w:rPr>
          <w:rFonts w:asciiTheme="minorHAnsi" w:hAnsiTheme="minorHAnsi"/>
          <w:szCs w:val="24"/>
          <w:u w:val="single"/>
        </w:rPr>
        <w:t>Termo de Referência:</w:t>
      </w:r>
    </w:p>
    <w:p w14:paraId="76625A21" w14:textId="77777777" w:rsidR="00837778" w:rsidRPr="002C219C" w:rsidRDefault="00837778" w:rsidP="00837778">
      <w:pPr>
        <w:ind w:left="0"/>
        <w:jc w:val="center"/>
        <w:rPr>
          <w:rFonts w:asciiTheme="minorHAnsi" w:hAnsiTheme="minorHAnsi"/>
          <w:szCs w:val="24"/>
          <w:u w:val="single"/>
        </w:rPr>
      </w:pPr>
    </w:p>
    <w:p w14:paraId="36289E6C" w14:textId="77777777" w:rsidR="00837778" w:rsidRPr="002C219C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Theme="minorHAnsi" w:hAnsiTheme="minorHAnsi"/>
          <w:szCs w:val="24"/>
        </w:rPr>
      </w:pPr>
    </w:p>
    <w:p w14:paraId="4F526794" w14:textId="77777777" w:rsidR="00837778" w:rsidRPr="002C219C" w:rsidRDefault="00D6290F" w:rsidP="00837778">
      <w:pPr>
        <w:ind w:left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                                                     REGISTRO DE PREÇO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75"/>
        <w:gridCol w:w="6133"/>
      </w:tblGrid>
      <w:tr w:rsidR="00120BDD" w:rsidRPr="002C219C" w14:paraId="3A1CF5E3" w14:textId="77777777" w:rsidTr="002C219C">
        <w:tc>
          <w:tcPr>
            <w:tcW w:w="3510" w:type="dxa"/>
          </w:tcPr>
          <w:p w14:paraId="275C8A82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243A6CBA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7069EAB1" w14:textId="77777777" w:rsidR="00837778" w:rsidRPr="002C219C" w:rsidRDefault="00837778" w:rsidP="00837778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     </w:t>
            </w:r>
          </w:p>
          <w:p w14:paraId="2A5D8150" w14:textId="77777777" w:rsidR="00837778" w:rsidRPr="002C219C" w:rsidRDefault="00837778" w:rsidP="00837778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</w:p>
          <w:p w14:paraId="60369B06" w14:textId="77777777" w:rsidR="00837778" w:rsidRPr="002C219C" w:rsidRDefault="00837778" w:rsidP="00837778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     Definição do objeto e sua      natureza</w:t>
            </w:r>
          </w:p>
          <w:p w14:paraId="29E62187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7CA1048B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483833CB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68" w:type="dxa"/>
          </w:tcPr>
          <w:p w14:paraId="2F27D0C8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258160EC" w14:textId="77777777" w:rsidR="00837778" w:rsidRPr="002C219C" w:rsidRDefault="00BB7E96" w:rsidP="00C62C3E">
            <w:pPr>
              <w:ind w:left="0" w:right="341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A </w:t>
            </w:r>
            <w:r w:rsidR="00EA00B5" w:rsidRPr="002C219C">
              <w:rPr>
                <w:rFonts w:asciiTheme="minorHAnsi" w:hAnsiTheme="minorHAnsi"/>
                <w:szCs w:val="24"/>
              </w:rPr>
              <w:t xml:space="preserve">presente licitação tem como objeto </w:t>
            </w:r>
            <w:r w:rsidR="00D6290F" w:rsidRPr="002C219C">
              <w:rPr>
                <w:rFonts w:asciiTheme="minorHAnsi" w:hAnsiTheme="minorHAnsi"/>
                <w:szCs w:val="24"/>
              </w:rPr>
              <w:t xml:space="preserve">REGISTRO DE PREÇO </w:t>
            </w:r>
            <w:r w:rsidR="00EA00B5" w:rsidRPr="002C219C">
              <w:rPr>
                <w:rFonts w:asciiTheme="minorHAnsi" w:hAnsiTheme="minorHAnsi"/>
                <w:szCs w:val="24"/>
              </w:rPr>
              <w:t>para futura</w:t>
            </w:r>
            <w:r w:rsidR="00EA00B5">
              <w:rPr>
                <w:rFonts w:asciiTheme="minorHAnsi" w:hAnsiTheme="minorHAnsi"/>
                <w:szCs w:val="24"/>
              </w:rPr>
              <w:t>s aquisições de toners para suprirem a demanda das impressoras da secretaria.</w:t>
            </w:r>
          </w:p>
          <w:p w14:paraId="6F701686" w14:textId="77777777" w:rsidR="00200659" w:rsidRPr="002C219C" w:rsidRDefault="00200659" w:rsidP="00C62C3E">
            <w:pPr>
              <w:ind w:left="0" w:right="341"/>
              <w:jc w:val="both"/>
              <w:rPr>
                <w:rFonts w:asciiTheme="minorHAnsi" w:hAnsiTheme="minorHAnsi"/>
                <w:szCs w:val="24"/>
              </w:rPr>
            </w:pPr>
          </w:p>
        </w:tc>
      </w:tr>
      <w:tr w:rsidR="00120BDD" w:rsidRPr="002C219C" w14:paraId="5B67EB8B" w14:textId="77777777" w:rsidTr="002C219C">
        <w:tc>
          <w:tcPr>
            <w:tcW w:w="3510" w:type="dxa"/>
          </w:tcPr>
          <w:p w14:paraId="0411CBD4" w14:textId="77777777" w:rsidR="00837778" w:rsidRPr="002C219C" w:rsidRDefault="00837778" w:rsidP="00837778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 w:cs="Arial"/>
                <w:szCs w:val="24"/>
              </w:rPr>
              <w:t>Quantidade</w:t>
            </w:r>
          </w:p>
        </w:tc>
        <w:tc>
          <w:tcPr>
            <w:tcW w:w="6268" w:type="dxa"/>
          </w:tcPr>
          <w:p w14:paraId="39C526A2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</w:tc>
      </w:tr>
      <w:tr w:rsidR="00120BDD" w:rsidRPr="002C219C" w14:paraId="4F0D048A" w14:textId="77777777" w:rsidTr="002C219C">
        <w:tc>
          <w:tcPr>
            <w:tcW w:w="3510" w:type="dxa"/>
          </w:tcPr>
          <w:p w14:paraId="3CC41368" w14:textId="77777777" w:rsidR="00837778" w:rsidRPr="002C219C" w:rsidRDefault="00837778" w:rsidP="00837778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>Prazo do contrato</w:t>
            </w:r>
          </w:p>
        </w:tc>
        <w:tc>
          <w:tcPr>
            <w:tcW w:w="6268" w:type="dxa"/>
          </w:tcPr>
          <w:p w14:paraId="49294370" w14:textId="77777777" w:rsidR="00837778" w:rsidRPr="002C219C" w:rsidRDefault="00CB23FB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>12 MESES</w:t>
            </w:r>
          </w:p>
        </w:tc>
      </w:tr>
      <w:tr w:rsidR="00120BDD" w:rsidRPr="002C219C" w14:paraId="6776A10B" w14:textId="77777777" w:rsidTr="002C219C">
        <w:tc>
          <w:tcPr>
            <w:tcW w:w="3510" w:type="dxa"/>
          </w:tcPr>
          <w:p w14:paraId="41740EB4" w14:textId="77777777" w:rsidR="00837778" w:rsidRPr="002C219C" w:rsidRDefault="00837778" w:rsidP="00837778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Necessidade de prorrogação </w:t>
            </w:r>
          </w:p>
        </w:tc>
        <w:tc>
          <w:tcPr>
            <w:tcW w:w="6268" w:type="dxa"/>
          </w:tcPr>
          <w:p w14:paraId="1C64F0CD" w14:textId="77777777" w:rsidR="00837778" w:rsidRPr="002C219C" w:rsidRDefault="00200659" w:rsidP="00200659">
            <w:pPr>
              <w:spacing w:before="225" w:after="225"/>
              <w:ind w:left="600" w:right="915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 w:cstheme="minorHAnsi"/>
                <w:szCs w:val="24"/>
              </w:rPr>
              <w:t>Conforme previsto Lei 14133/21</w:t>
            </w:r>
          </w:p>
        </w:tc>
      </w:tr>
    </w:tbl>
    <w:p w14:paraId="4D0D0228" w14:textId="77777777" w:rsidR="00837778" w:rsidRPr="002C219C" w:rsidRDefault="00837778" w:rsidP="00837778">
      <w:pPr>
        <w:jc w:val="both"/>
        <w:rPr>
          <w:rFonts w:asciiTheme="minorHAnsi" w:hAnsiTheme="minorHAnsi"/>
          <w:szCs w:val="24"/>
        </w:rPr>
      </w:pPr>
    </w:p>
    <w:p w14:paraId="0718863C" w14:textId="77777777" w:rsidR="00837778" w:rsidRPr="002C219C" w:rsidRDefault="00837778" w:rsidP="00837778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  <w:szCs w:val="24"/>
        </w:rPr>
      </w:pPr>
    </w:p>
    <w:p w14:paraId="52E26D22" w14:textId="77777777" w:rsidR="00837778" w:rsidRPr="002C219C" w:rsidRDefault="00837778" w:rsidP="00837778">
      <w:pPr>
        <w:jc w:val="both"/>
        <w:rPr>
          <w:rFonts w:asciiTheme="minorHAnsi" w:hAnsiTheme="minorHAnsi"/>
          <w:szCs w:val="24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885"/>
        <w:gridCol w:w="5723"/>
      </w:tblGrid>
      <w:tr w:rsidR="00120BDD" w:rsidRPr="002C219C" w14:paraId="40DFB434" w14:textId="77777777" w:rsidTr="00F14658">
        <w:tc>
          <w:tcPr>
            <w:tcW w:w="3936" w:type="dxa"/>
          </w:tcPr>
          <w:p w14:paraId="53819A2D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2E048E9C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7FDFBD7A" w14:textId="77777777" w:rsidR="00EA5776" w:rsidRPr="002C219C" w:rsidRDefault="00EA5776" w:rsidP="00461563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     </w:t>
            </w:r>
          </w:p>
          <w:p w14:paraId="4574E41C" w14:textId="77777777" w:rsidR="00EA5776" w:rsidRPr="002C219C" w:rsidRDefault="00EA5776" w:rsidP="00461563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</w:p>
          <w:p w14:paraId="305FEA81" w14:textId="77777777" w:rsidR="00EA5776" w:rsidRPr="002C219C" w:rsidRDefault="00EA5776" w:rsidP="00461563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     Fundamentação da contratação</w:t>
            </w:r>
          </w:p>
          <w:p w14:paraId="6AB412A7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193C8EED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4343D00C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</w:tc>
        <w:tc>
          <w:tcPr>
            <w:tcW w:w="5842" w:type="dxa"/>
          </w:tcPr>
          <w:p w14:paraId="1B912DCF" w14:textId="77777777" w:rsidR="00EA5776" w:rsidRPr="002C219C" w:rsidRDefault="00EA5776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2B9722AF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</w:rPr>
              <w:t xml:space="preserve">Inicialmente, merece apresentar o que dispõe o Art. 37, inciso XXI, da Constituição </w:t>
            </w:r>
          </w:p>
          <w:p w14:paraId="601A6E29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</w:rPr>
              <w:t xml:space="preserve">Federal: </w:t>
            </w:r>
          </w:p>
          <w:p w14:paraId="71010BE2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</w:p>
          <w:p w14:paraId="5031DA02" w14:textId="77777777" w:rsidR="002C219C" w:rsidRPr="002C219C" w:rsidRDefault="002C219C" w:rsidP="002C219C">
            <w:pPr>
              <w:pStyle w:val="Default"/>
              <w:jc w:val="both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  <w:i/>
                <w:iCs/>
              </w:rPr>
              <w:t xml:space="preserve">“Art. 37. A administração pública direta e indireta de qualquer dos </w:t>
            </w:r>
          </w:p>
          <w:p w14:paraId="238550C6" w14:textId="77777777" w:rsidR="002C219C" w:rsidRPr="002C219C" w:rsidRDefault="002C219C" w:rsidP="002C219C">
            <w:pPr>
              <w:pStyle w:val="Default"/>
              <w:jc w:val="both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  <w:i/>
                <w:iCs/>
              </w:rPr>
              <w:t xml:space="preserve">Poderes da União, dos Estados, do Distrito Federal e dos Municípios obedecerá aos princípios de legalidade, impessoalidade, moralidade, publicidade e eficiência e, também, ao seguinte: </w:t>
            </w:r>
          </w:p>
          <w:p w14:paraId="4C7891CC" w14:textId="77777777" w:rsidR="002C219C" w:rsidRPr="002C219C" w:rsidRDefault="002C219C" w:rsidP="002C219C">
            <w:pPr>
              <w:pStyle w:val="Default"/>
              <w:jc w:val="both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  <w:i/>
                <w:iCs/>
              </w:rPr>
              <w:t xml:space="preserve">(...) </w:t>
            </w:r>
          </w:p>
          <w:p w14:paraId="487E1F18" w14:textId="77777777" w:rsidR="002C219C" w:rsidRPr="002C219C" w:rsidRDefault="002C219C" w:rsidP="002C219C">
            <w:pPr>
              <w:pStyle w:val="Default"/>
              <w:jc w:val="both"/>
              <w:rPr>
                <w:rFonts w:asciiTheme="minorHAnsi" w:hAnsiTheme="minorHAnsi"/>
                <w:i/>
                <w:iCs/>
              </w:rPr>
            </w:pPr>
            <w:r w:rsidRPr="002C219C">
              <w:rPr>
                <w:rFonts w:asciiTheme="minorHAnsi" w:hAnsiTheme="minorHAnsi"/>
                <w:i/>
                <w:iCs/>
              </w:rPr>
              <w:t xml:space="preserve">XXI - ressalvados os casos especificados na legislação, as obras, serviços, compras e alienações serão contratados mediante </w:t>
            </w:r>
            <w:proofErr w:type="gramStart"/>
            <w:r w:rsidRPr="002C219C">
              <w:rPr>
                <w:rFonts w:asciiTheme="minorHAnsi" w:hAnsiTheme="minorHAnsi"/>
                <w:i/>
                <w:iCs/>
              </w:rPr>
              <w:t>processo  de</w:t>
            </w:r>
            <w:proofErr w:type="gramEnd"/>
            <w:r w:rsidRPr="002C219C">
              <w:rPr>
                <w:rFonts w:asciiTheme="minorHAnsi" w:hAnsiTheme="minorHAnsi"/>
                <w:i/>
                <w:iCs/>
              </w:rPr>
              <w:t xml:space="preserve">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      </w:r>
          </w:p>
          <w:p w14:paraId="297BA959" w14:textId="77777777" w:rsidR="002C219C" w:rsidRPr="002C219C" w:rsidRDefault="002C219C" w:rsidP="002C219C">
            <w:pPr>
              <w:ind w:left="2124"/>
              <w:jc w:val="both"/>
              <w:rPr>
                <w:rFonts w:asciiTheme="minorHAnsi" w:hAnsiTheme="minorHAnsi"/>
                <w:i/>
                <w:iCs/>
                <w:szCs w:val="24"/>
              </w:rPr>
            </w:pPr>
          </w:p>
          <w:p w14:paraId="081C75B4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</w:rPr>
              <w:t xml:space="preserve">Corroborando com a Carta Magna vem a Lei de Licitações nº 14133/21, em seu Art. </w:t>
            </w:r>
          </w:p>
          <w:p w14:paraId="46DC40F9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  <w:r w:rsidRPr="002C219C">
              <w:rPr>
                <w:rFonts w:asciiTheme="minorHAnsi" w:hAnsiTheme="minorHAnsi"/>
              </w:rPr>
              <w:lastRenderedPageBreak/>
              <w:t xml:space="preserve">1º, parágrafo único: </w:t>
            </w:r>
          </w:p>
          <w:p w14:paraId="0AB56E59" w14:textId="77777777" w:rsidR="002C219C" w:rsidRPr="002C219C" w:rsidRDefault="002C219C" w:rsidP="002C219C">
            <w:pPr>
              <w:pStyle w:val="Default"/>
              <w:rPr>
                <w:rFonts w:asciiTheme="minorHAnsi" w:hAnsiTheme="minorHAnsi"/>
              </w:rPr>
            </w:pPr>
          </w:p>
          <w:p w14:paraId="6D56F04C" w14:textId="77777777" w:rsidR="002C219C" w:rsidRPr="002C219C" w:rsidRDefault="002C219C" w:rsidP="000C5575">
            <w:pPr>
              <w:ind w:left="0" w:right="483"/>
              <w:jc w:val="both"/>
              <w:rPr>
                <w:rFonts w:asciiTheme="minorHAnsi" w:hAnsiTheme="minorHAnsi"/>
                <w:iCs/>
                <w:szCs w:val="24"/>
              </w:rPr>
            </w:pPr>
            <w:r w:rsidRPr="002C219C">
              <w:rPr>
                <w:rFonts w:asciiTheme="minorHAnsi" w:hAnsiTheme="minorHAnsi"/>
                <w:iCs/>
                <w:szCs w:val="24"/>
              </w:rPr>
              <w:t>“</w:t>
            </w:r>
            <w:r w:rsidRPr="002C219C">
              <w:rPr>
                <w:rFonts w:asciiTheme="minorHAnsi" w:hAnsiTheme="minorHAnsi" w:cs="Arial"/>
                <w:color w:val="000000"/>
                <w:szCs w:val="24"/>
              </w:rPr>
              <w:t>Art. 1º Esta Lei estabelece normas gerais de licitação e contratação para as Administrações Públicas diretas, autárquicas e fundacionais da União, dos Estados, do Distrito Federal e dos Municípios</w:t>
            </w:r>
            <w:r w:rsidRPr="002C219C">
              <w:rPr>
                <w:rFonts w:asciiTheme="minorHAnsi" w:hAnsiTheme="minorHAnsi"/>
                <w:iCs/>
                <w:szCs w:val="24"/>
              </w:rPr>
              <w:t>.”</w:t>
            </w:r>
          </w:p>
          <w:p w14:paraId="3B4D74A4" w14:textId="77777777" w:rsidR="002C219C" w:rsidRPr="002C219C" w:rsidRDefault="002C219C" w:rsidP="002C219C">
            <w:pPr>
              <w:ind w:left="2124"/>
              <w:jc w:val="both"/>
              <w:rPr>
                <w:rFonts w:asciiTheme="minorHAnsi" w:hAnsiTheme="minorHAnsi"/>
                <w:iCs/>
                <w:szCs w:val="24"/>
              </w:rPr>
            </w:pPr>
          </w:p>
          <w:p w14:paraId="25809A1C" w14:textId="77777777" w:rsidR="002C219C" w:rsidRPr="002C219C" w:rsidRDefault="002C219C" w:rsidP="000C5575">
            <w:pPr>
              <w:autoSpaceDE w:val="0"/>
              <w:autoSpaceDN w:val="0"/>
              <w:adjustRightInd w:val="0"/>
              <w:ind w:left="39" w:right="483"/>
              <w:jc w:val="both"/>
              <w:rPr>
                <w:rFonts w:asciiTheme="minorHAnsi" w:hAnsiTheme="minorHAnsi"/>
                <w:i/>
                <w:szCs w:val="24"/>
              </w:rPr>
            </w:pPr>
            <w:r w:rsidRPr="002C219C">
              <w:rPr>
                <w:rFonts w:asciiTheme="minorHAnsi" w:hAnsiTheme="minorHAnsi" w:cs="TimesNewRomanPSMT"/>
                <w:szCs w:val="24"/>
              </w:rPr>
              <w:t xml:space="preserve">Serão observadas, no que forem aplicáveis, as normas regulamentares pertinentes aos objetos contra- </w:t>
            </w:r>
            <w:proofErr w:type="spellStart"/>
            <w:r w:rsidRPr="002C219C">
              <w:rPr>
                <w:rFonts w:asciiTheme="minorHAnsi" w:hAnsiTheme="minorHAnsi" w:cs="TimesNewRomanPSMT"/>
                <w:szCs w:val="24"/>
              </w:rPr>
              <w:t>tados</w:t>
            </w:r>
            <w:proofErr w:type="spellEnd"/>
            <w:r w:rsidRPr="002C219C">
              <w:rPr>
                <w:rFonts w:asciiTheme="minorHAnsi" w:hAnsiTheme="minorHAnsi" w:cs="TimesNewRomanPSMT"/>
                <w:szCs w:val="24"/>
              </w:rPr>
              <w:t>, à Associação Brasileira de Normas Técnicas - ABNT – e, ainda, ao Instituto Nacional de Metrologia, Qualidade e Tecnologia – INMETRO</w:t>
            </w:r>
          </w:p>
          <w:p w14:paraId="51A4F88A" w14:textId="77777777" w:rsidR="00EA5776" w:rsidRPr="002C219C" w:rsidRDefault="00EA5776" w:rsidP="002C219C">
            <w:pPr>
              <w:autoSpaceDE w:val="0"/>
              <w:adjustRightInd w:val="0"/>
              <w:spacing w:line="276" w:lineRule="auto"/>
              <w:ind w:left="323" w:right="341"/>
              <w:jc w:val="both"/>
              <w:rPr>
                <w:rFonts w:asciiTheme="minorHAnsi" w:hAnsiTheme="minorHAnsi"/>
                <w:szCs w:val="24"/>
              </w:rPr>
            </w:pPr>
          </w:p>
        </w:tc>
      </w:tr>
      <w:tr w:rsidR="00120BDD" w:rsidRPr="002C219C" w14:paraId="503D7A36" w14:textId="77777777" w:rsidTr="00F14658">
        <w:tc>
          <w:tcPr>
            <w:tcW w:w="3936" w:type="dxa"/>
          </w:tcPr>
          <w:p w14:paraId="61110236" w14:textId="77777777" w:rsidR="00EA5776" w:rsidRPr="002C219C" w:rsidRDefault="00EA5776" w:rsidP="00461563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 w:cs="Arial"/>
                <w:szCs w:val="24"/>
              </w:rPr>
              <w:lastRenderedPageBreak/>
              <w:t xml:space="preserve">Estudos técnicos preliminares (se for o </w:t>
            </w:r>
            <w:proofErr w:type="gramStart"/>
            <w:r w:rsidRPr="002C219C">
              <w:rPr>
                <w:rFonts w:asciiTheme="minorHAnsi" w:hAnsiTheme="minorHAnsi" w:cs="Arial"/>
                <w:szCs w:val="24"/>
              </w:rPr>
              <w:t>caso)*</w:t>
            </w:r>
            <w:proofErr w:type="gramEnd"/>
          </w:p>
        </w:tc>
        <w:tc>
          <w:tcPr>
            <w:tcW w:w="5842" w:type="dxa"/>
          </w:tcPr>
          <w:p w14:paraId="648EAADB" w14:textId="77777777" w:rsidR="00EA5776" w:rsidRPr="002C219C" w:rsidRDefault="00D953F3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>Em anexo</w:t>
            </w:r>
          </w:p>
        </w:tc>
      </w:tr>
      <w:tr w:rsidR="00120BDD" w:rsidRPr="002C219C" w14:paraId="36AE8525" w14:textId="77777777" w:rsidTr="00F14658">
        <w:tc>
          <w:tcPr>
            <w:tcW w:w="3936" w:type="dxa"/>
          </w:tcPr>
          <w:p w14:paraId="61863D9C" w14:textId="77777777" w:rsidR="00EA5776" w:rsidRPr="002C219C" w:rsidRDefault="00461563" w:rsidP="00EA5776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>Solução (</w:t>
            </w:r>
            <w:r w:rsidRPr="002C219C">
              <w:rPr>
                <w:rFonts w:asciiTheme="minorHAnsi" w:hAnsiTheme="minorHAnsi" w:cs="Arial"/>
                <w:szCs w:val="24"/>
              </w:rPr>
              <w:t>considerado todo o ciclo de vida do objeto)</w:t>
            </w:r>
          </w:p>
        </w:tc>
        <w:tc>
          <w:tcPr>
            <w:tcW w:w="5842" w:type="dxa"/>
          </w:tcPr>
          <w:p w14:paraId="75F67B43" w14:textId="77777777" w:rsidR="002C219C" w:rsidRPr="002C219C" w:rsidRDefault="00292625" w:rsidP="002C219C">
            <w:pPr>
              <w:autoSpaceDE w:val="0"/>
              <w:adjustRightInd w:val="0"/>
              <w:ind w:left="181" w:right="341"/>
              <w:jc w:val="both"/>
              <w:rPr>
                <w:rFonts w:asciiTheme="minorHAnsi" w:eastAsia="Calibri" w:hAnsiTheme="minorHAnsi" w:cs="Calibri"/>
                <w:szCs w:val="24"/>
              </w:rPr>
            </w:pPr>
            <w:r>
              <w:rPr>
                <w:rFonts w:asciiTheme="minorHAnsi" w:eastAsia="Calibri" w:hAnsiTheme="minorHAnsi" w:cs="Calibri"/>
                <w:szCs w:val="24"/>
              </w:rPr>
              <w:t xml:space="preserve">      </w:t>
            </w:r>
            <w:r w:rsidR="00EA00B5">
              <w:rPr>
                <w:rFonts w:asciiTheme="minorHAnsi" w:eastAsia="Calibri" w:hAnsiTheme="minorHAnsi" w:cs="Calibri"/>
                <w:szCs w:val="24"/>
              </w:rPr>
              <w:t xml:space="preserve">Como os serviços de locação de impressoras não suprem em 100% das necessidades da secretaria e existem impressoras adquiridas há muito tempo </w:t>
            </w:r>
            <w:proofErr w:type="gramStart"/>
            <w:r w:rsidR="005B3F32">
              <w:rPr>
                <w:rFonts w:asciiTheme="minorHAnsi" w:eastAsia="Calibri" w:hAnsiTheme="minorHAnsi" w:cs="Calibri"/>
                <w:szCs w:val="24"/>
              </w:rPr>
              <w:t xml:space="preserve">que </w:t>
            </w:r>
            <w:r w:rsidR="00EA00B5">
              <w:rPr>
                <w:rFonts w:asciiTheme="minorHAnsi" w:eastAsia="Calibri" w:hAnsiTheme="minorHAnsi" w:cs="Calibri"/>
                <w:szCs w:val="24"/>
              </w:rPr>
              <w:t xml:space="preserve"> precisam</w:t>
            </w:r>
            <w:proofErr w:type="gramEnd"/>
            <w:r w:rsidR="005B3F32">
              <w:rPr>
                <w:rFonts w:asciiTheme="minorHAnsi" w:eastAsia="Calibri" w:hAnsiTheme="minorHAnsi" w:cs="Calibri"/>
                <w:szCs w:val="24"/>
              </w:rPr>
              <w:t xml:space="preserve"> estar</w:t>
            </w:r>
            <w:r w:rsidR="00EA00B5">
              <w:rPr>
                <w:rFonts w:asciiTheme="minorHAnsi" w:eastAsia="Calibri" w:hAnsiTheme="minorHAnsi" w:cs="Calibri"/>
                <w:szCs w:val="24"/>
              </w:rPr>
              <w:t xml:space="preserve"> capacitadas para o uso quando for necessário.</w:t>
            </w:r>
          </w:p>
          <w:p w14:paraId="0BE3A145" w14:textId="77777777" w:rsidR="00EA5776" w:rsidRPr="002C219C" w:rsidRDefault="00EA5776" w:rsidP="002C219C">
            <w:pPr>
              <w:tabs>
                <w:tab w:val="left" w:pos="4434"/>
              </w:tabs>
              <w:autoSpaceDE w:val="0"/>
              <w:adjustRightInd w:val="0"/>
              <w:spacing w:line="276" w:lineRule="auto"/>
              <w:ind w:left="181" w:firstLine="953"/>
              <w:jc w:val="both"/>
              <w:rPr>
                <w:rFonts w:asciiTheme="minorHAnsi" w:hAnsiTheme="minorHAnsi"/>
                <w:szCs w:val="24"/>
              </w:rPr>
            </w:pPr>
          </w:p>
        </w:tc>
      </w:tr>
    </w:tbl>
    <w:p w14:paraId="6036B54E" w14:textId="77777777" w:rsidR="00EA5776" w:rsidRPr="002C219C" w:rsidRDefault="00EA5776" w:rsidP="00EA5776">
      <w:pPr>
        <w:ind w:left="0"/>
        <w:jc w:val="both"/>
        <w:rPr>
          <w:rFonts w:asciiTheme="minorHAnsi" w:hAnsiTheme="minorHAnsi"/>
          <w:szCs w:val="24"/>
        </w:rPr>
      </w:pPr>
    </w:p>
    <w:p w14:paraId="2DD65B83" w14:textId="77777777" w:rsidR="00EA5776" w:rsidRPr="002C219C" w:rsidRDefault="00EA5776" w:rsidP="00EA5776">
      <w:pPr>
        <w:ind w:left="0"/>
        <w:jc w:val="both"/>
        <w:rPr>
          <w:rFonts w:asciiTheme="minorHAnsi" w:hAnsiTheme="minorHAnsi"/>
          <w:szCs w:val="24"/>
        </w:rPr>
      </w:pPr>
    </w:p>
    <w:p w14:paraId="138172D4" w14:textId="77777777" w:rsidR="00EA5776" w:rsidRPr="002C219C" w:rsidRDefault="00461563" w:rsidP="00EA5776">
      <w:pPr>
        <w:ind w:left="0"/>
        <w:jc w:val="both"/>
        <w:rPr>
          <w:rFonts w:asciiTheme="minorHAnsi" w:hAnsiTheme="minorHAnsi"/>
          <w:szCs w:val="24"/>
        </w:rPr>
      </w:pPr>
      <w:r w:rsidRPr="002C219C">
        <w:rPr>
          <w:rFonts w:asciiTheme="minorHAnsi" w:hAnsiTheme="minorHAnsi"/>
          <w:szCs w:val="24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22"/>
        <w:gridCol w:w="7086"/>
      </w:tblGrid>
      <w:tr w:rsidR="00120BDD" w:rsidRPr="002C219C" w14:paraId="74907C55" w14:textId="77777777" w:rsidTr="00C62C3E">
        <w:tc>
          <w:tcPr>
            <w:tcW w:w="2376" w:type="dxa"/>
          </w:tcPr>
          <w:p w14:paraId="681EF85E" w14:textId="77777777" w:rsidR="00461563" w:rsidRPr="002C219C" w:rsidRDefault="00461563" w:rsidP="00461563">
            <w:pPr>
              <w:ind w:left="0"/>
              <w:jc w:val="center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         Requisitos da contratação</w:t>
            </w:r>
          </w:p>
          <w:p w14:paraId="072B27B0" w14:textId="77777777" w:rsidR="00461563" w:rsidRPr="002C219C" w:rsidRDefault="00461563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  <w:p w14:paraId="1D9E2FE1" w14:textId="77777777" w:rsidR="00461563" w:rsidRPr="002C219C" w:rsidRDefault="00461563" w:rsidP="00461563">
            <w:pPr>
              <w:ind w:left="0"/>
              <w:jc w:val="both"/>
              <w:rPr>
                <w:rFonts w:asciiTheme="minorHAnsi" w:hAnsiTheme="minorHAnsi"/>
                <w:szCs w:val="24"/>
              </w:rPr>
            </w:pPr>
          </w:p>
        </w:tc>
        <w:tc>
          <w:tcPr>
            <w:tcW w:w="7478" w:type="dxa"/>
          </w:tcPr>
          <w:p w14:paraId="589F9345" w14:textId="77777777" w:rsidR="00461563" w:rsidRPr="002C219C" w:rsidRDefault="00461563" w:rsidP="00F14658">
            <w:pPr>
              <w:ind w:left="0" w:right="566"/>
              <w:jc w:val="both"/>
              <w:rPr>
                <w:rFonts w:asciiTheme="minorHAnsi" w:hAnsiTheme="minorHAnsi"/>
                <w:szCs w:val="24"/>
              </w:rPr>
            </w:pPr>
          </w:p>
          <w:p w14:paraId="7CE1914F" w14:textId="77777777" w:rsidR="00461563" w:rsidRPr="002C219C" w:rsidRDefault="002C219C" w:rsidP="00CC0CB1">
            <w:pPr>
              <w:autoSpaceDE w:val="0"/>
              <w:autoSpaceDN w:val="0"/>
              <w:adjustRightInd w:val="0"/>
              <w:ind w:left="39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 </w:t>
            </w:r>
            <w:r w:rsidR="00CC0CB1">
              <w:rPr>
                <w:rFonts w:ascii="Times New Roman" w:hAnsi="Times New Roman" w:cs="Times New Roman"/>
                <w:sz w:val="22"/>
              </w:rPr>
              <w:t>Garantir legalidade na aquisição dos materiais com o menor preço.</w:t>
            </w:r>
          </w:p>
        </w:tc>
      </w:tr>
    </w:tbl>
    <w:p w14:paraId="65FEB3CD" w14:textId="77777777" w:rsidR="005B3F32" w:rsidRPr="005B3F32" w:rsidRDefault="005B3F32" w:rsidP="005B3F32">
      <w:pPr>
        <w:ind w:left="0"/>
        <w:jc w:val="both"/>
        <w:rPr>
          <w:rFonts w:asciiTheme="minorHAnsi" w:hAnsiTheme="minorHAnsi"/>
          <w:szCs w:val="24"/>
        </w:rPr>
      </w:pPr>
    </w:p>
    <w:p w14:paraId="7744A11A" w14:textId="77777777" w:rsidR="005B3F32" w:rsidRPr="005B3F32" w:rsidRDefault="005B3F32" w:rsidP="005B3F32">
      <w:pPr>
        <w:ind w:left="0"/>
        <w:jc w:val="both"/>
        <w:rPr>
          <w:rFonts w:asciiTheme="minorHAnsi" w:hAnsiTheme="minorHAnsi"/>
          <w:szCs w:val="24"/>
        </w:rPr>
      </w:pPr>
    </w:p>
    <w:p w14:paraId="1EE55649" w14:textId="77777777" w:rsidR="00461563" w:rsidRPr="00F908FC" w:rsidRDefault="005B3F32" w:rsidP="005B3F32">
      <w:pPr>
        <w:pStyle w:val="PargrafodaLista"/>
        <w:spacing w:before="240"/>
        <w:ind w:left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4) </w:t>
      </w:r>
      <w:r w:rsidR="0091404E" w:rsidRPr="00F908FC">
        <w:rPr>
          <w:rFonts w:asciiTheme="minorHAnsi" w:hAnsiTheme="minorHAnsi"/>
          <w:szCs w:val="24"/>
        </w:rPr>
        <w:t>Plano de execução do objeto:</w:t>
      </w:r>
    </w:p>
    <w:p w14:paraId="5F2C0177" w14:textId="77777777" w:rsidR="002C219C" w:rsidRPr="002C219C" w:rsidRDefault="002C219C" w:rsidP="002C219C">
      <w:pPr>
        <w:jc w:val="both"/>
        <w:rPr>
          <w:rFonts w:asciiTheme="minorHAnsi" w:hAnsiTheme="minorHAnsi"/>
          <w:szCs w:val="24"/>
        </w:rPr>
      </w:pPr>
    </w:p>
    <w:p w14:paraId="36410EFE" w14:textId="77777777" w:rsidR="00EA00B5" w:rsidRDefault="00292625" w:rsidP="002C219C">
      <w:pPr>
        <w:autoSpaceDE w:val="0"/>
        <w:autoSpaceDN w:val="0"/>
        <w:adjustRightInd w:val="0"/>
        <w:spacing w:after="0"/>
        <w:ind w:left="0" w:right="0"/>
        <w:rPr>
          <w:rFonts w:asciiTheme="minorHAnsi" w:hAnsiTheme="minorHAnsi" w:cs="TimesNewRomanPSMT"/>
          <w:szCs w:val="24"/>
        </w:rPr>
      </w:pPr>
      <w:r>
        <w:rPr>
          <w:rFonts w:asciiTheme="minorHAnsi" w:hAnsiTheme="minorHAnsi" w:cs="TimesNewRomanPSMT"/>
          <w:szCs w:val="24"/>
        </w:rPr>
        <w:t xml:space="preserve">                  </w:t>
      </w:r>
      <w:r w:rsidR="002C219C" w:rsidRPr="002C219C">
        <w:rPr>
          <w:rFonts w:asciiTheme="minorHAnsi" w:hAnsiTheme="minorHAnsi" w:cs="TimesNewRomanPSMT"/>
          <w:szCs w:val="24"/>
        </w:rPr>
        <w:t>As especificações e os quantitativos do objeto constam a seguir, com valor unitário definido para cada contratação prevista neste Termo, elaborado com base nos balizamentos realizados junto ao Tribunal de Contas do Estado do Rio Grande do Sul (TCE/RS</w:t>
      </w:r>
      <w:proofErr w:type="gramStart"/>
      <w:r w:rsidR="002C219C" w:rsidRPr="002C219C">
        <w:rPr>
          <w:rFonts w:asciiTheme="minorHAnsi" w:hAnsiTheme="minorHAnsi" w:cs="TimesNewRomanPSMT"/>
          <w:szCs w:val="24"/>
        </w:rPr>
        <w:t>)</w:t>
      </w:r>
      <w:r w:rsidR="00EA00B5">
        <w:rPr>
          <w:rFonts w:asciiTheme="minorHAnsi" w:hAnsiTheme="minorHAnsi" w:cs="TimesNewRomanPSMT"/>
          <w:szCs w:val="24"/>
        </w:rPr>
        <w:t xml:space="preserve"> </w:t>
      </w:r>
      <w:r w:rsidR="002C219C" w:rsidRPr="002C219C">
        <w:rPr>
          <w:rFonts w:asciiTheme="minorHAnsi" w:hAnsiTheme="minorHAnsi" w:cs="TimesNewRomanPSMT"/>
          <w:szCs w:val="24"/>
        </w:rPr>
        <w:t>,</w:t>
      </w:r>
      <w:proofErr w:type="gramEnd"/>
      <w:r w:rsidR="002C219C" w:rsidRPr="002C219C">
        <w:rPr>
          <w:rFonts w:asciiTheme="minorHAnsi" w:hAnsiTheme="minorHAnsi" w:cs="TimesNewRomanPSMT"/>
          <w:szCs w:val="24"/>
        </w:rPr>
        <w:t xml:space="preserve"> valor de referência </w:t>
      </w:r>
      <w:proofErr w:type="spellStart"/>
      <w:r w:rsidR="002C219C" w:rsidRPr="002C219C">
        <w:rPr>
          <w:rFonts w:asciiTheme="minorHAnsi" w:hAnsiTheme="minorHAnsi" w:cs="TimesNewRomanPSMT"/>
          <w:szCs w:val="24"/>
        </w:rPr>
        <w:t>extraido</w:t>
      </w:r>
      <w:proofErr w:type="spellEnd"/>
      <w:r w:rsidR="002C219C" w:rsidRPr="002C219C">
        <w:rPr>
          <w:rFonts w:asciiTheme="minorHAnsi" w:hAnsiTheme="minorHAnsi" w:cs="TimesNewRomanPSMT"/>
          <w:szCs w:val="24"/>
        </w:rPr>
        <w:t xml:space="preserve"> do </w:t>
      </w:r>
      <w:proofErr w:type="spellStart"/>
      <w:r w:rsidR="002C219C" w:rsidRPr="002C219C">
        <w:rPr>
          <w:rFonts w:asciiTheme="minorHAnsi" w:hAnsiTheme="minorHAnsi" w:cs="TimesNewRomanPSMT"/>
          <w:szCs w:val="24"/>
        </w:rPr>
        <w:t>licitacon-rs</w:t>
      </w:r>
      <w:proofErr w:type="spellEnd"/>
      <w:r w:rsidR="00CC5F46">
        <w:rPr>
          <w:rFonts w:asciiTheme="minorHAnsi" w:hAnsiTheme="minorHAnsi" w:cs="TimesNewRomanPSMT"/>
          <w:szCs w:val="24"/>
        </w:rPr>
        <w:t>, INTERNET, E COMÉRCIO LOCAL.</w:t>
      </w:r>
      <w:r w:rsidR="00EA00B5">
        <w:rPr>
          <w:rFonts w:asciiTheme="minorHAnsi" w:hAnsiTheme="minorHAnsi" w:cs="TimesNewRomanPSMT"/>
          <w:szCs w:val="24"/>
        </w:rPr>
        <w:t xml:space="preserve"> quando existente e sendo complementado por orçamentos de estabelecimentos locais e também pela internet</w:t>
      </w:r>
    </w:p>
    <w:p w14:paraId="78E8FB2A" w14:textId="77777777" w:rsidR="005B3F32" w:rsidRDefault="005B3F32" w:rsidP="002C219C">
      <w:pPr>
        <w:autoSpaceDE w:val="0"/>
        <w:autoSpaceDN w:val="0"/>
        <w:adjustRightInd w:val="0"/>
        <w:spacing w:after="0"/>
        <w:ind w:left="0" w:right="0"/>
        <w:rPr>
          <w:rFonts w:asciiTheme="minorHAnsi" w:hAnsiTheme="minorHAnsi" w:cs="TimesNewRomanPSMT"/>
          <w:szCs w:val="24"/>
        </w:rPr>
      </w:pPr>
    </w:p>
    <w:p w14:paraId="1CF872BF" w14:textId="77777777" w:rsidR="005B3F32" w:rsidRDefault="005B3F32" w:rsidP="002C219C">
      <w:pPr>
        <w:autoSpaceDE w:val="0"/>
        <w:autoSpaceDN w:val="0"/>
        <w:adjustRightInd w:val="0"/>
        <w:spacing w:after="0"/>
        <w:ind w:left="0" w:right="0"/>
        <w:rPr>
          <w:rFonts w:asciiTheme="minorHAnsi" w:hAnsiTheme="minorHAnsi" w:cs="TimesNewRomanPSMT"/>
          <w:szCs w:val="24"/>
        </w:rPr>
      </w:pPr>
    </w:p>
    <w:p w14:paraId="0256BFDD" w14:textId="77777777" w:rsidR="005B3F32" w:rsidRDefault="005B3F32" w:rsidP="002C219C">
      <w:pPr>
        <w:autoSpaceDE w:val="0"/>
        <w:autoSpaceDN w:val="0"/>
        <w:adjustRightInd w:val="0"/>
        <w:spacing w:after="0"/>
        <w:ind w:left="0" w:right="0"/>
        <w:rPr>
          <w:rFonts w:asciiTheme="minorHAnsi" w:hAnsiTheme="minorHAnsi" w:cs="TimesNewRomanPSMT"/>
          <w:szCs w:val="24"/>
        </w:rPr>
      </w:pPr>
    </w:p>
    <w:p w14:paraId="550B36C8" w14:textId="77777777" w:rsidR="002C219C" w:rsidRPr="002C219C" w:rsidRDefault="00EA00B5" w:rsidP="002C219C">
      <w:pPr>
        <w:autoSpaceDE w:val="0"/>
        <w:autoSpaceDN w:val="0"/>
        <w:adjustRightInd w:val="0"/>
        <w:spacing w:after="0"/>
        <w:ind w:left="0" w:right="0"/>
        <w:rPr>
          <w:rFonts w:asciiTheme="minorHAnsi" w:hAnsiTheme="minorHAnsi" w:cs="TimesNewRomanPSMT"/>
          <w:szCs w:val="24"/>
        </w:rPr>
      </w:pPr>
      <w:r>
        <w:rPr>
          <w:rFonts w:asciiTheme="minorHAnsi" w:hAnsiTheme="minorHAnsi" w:cs="TimesNewRomanPSMT"/>
          <w:szCs w:val="24"/>
        </w:rPr>
        <w:t xml:space="preserve"> </w:t>
      </w:r>
      <w:r w:rsidR="002C219C" w:rsidRPr="002C219C">
        <w:rPr>
          <w:rFonts w:asciiTheme="minorHAnsi" w:hAnsiTheme="minorHAnsi" w:cs="TimesNewRomanPSMT"/>
          <w:szCs w:val="24"/>
        </w:rPr>
        <w:t>.</w:t>
      </w:r>
    </w:p>
    <w:p w14:paraId="529D7F0C" w14:textId="77777777" w:rsidR="00315FF5" w:rsidRPr="002C219C" w:rsidRDefault="00F908FC" w:rsidP="0091404E">
      <w:pPr>
        <w:pStyle w:val="PargrafodaLista"/>
        <w:ind w:left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lastRenderedPageBreak/>
        <w:t>5)</w:t>
      </w:r>
    </w:p>
    <w:tbl>
      <w:tblPr>
        <w:tblStyle w:val="Tabelacomgrade1"/>
        <w:tblW w:w="9628" w:type="dxa"/>
        <w:tblLayout w:type="fixed"/>
        <w:tblLook w:val="04A0" w:firstRow="1" w:lastRow="0" w:firstColumn="1" w:lastColumn="0" w:noHBand="0" w:noVBand="1"/>
      </w:tblPr>
      <w:tblGrid>
        <w:gridCol w:w="2071"/>
        <w:gridCol w:w="5295"/>
        <w:gridCol w:w="2262"/>
      </w:tblGrid>
      <w:tr w:rsidR="00315FF5" w:rsidRPr="002C219C" w14:paraId="73A969E3" w14:textId="77777777" w:rsidTr="00783EBF">
        <w:tc>
          <w:tcPr>
            <w:tcW w:w="2071" w:type="dxa"/>
          </w:tcPr>
          <w:p w14:paraId="7F1FD82E" w14:textId="77777777" w:rsidR="00315FF5" w:rsidRPr="002C219C" w:rsidRDefault="00315FF5" w:rsidP="00783EBF">
            <w:pPr>
              <w:spacing w:line="360" w:lineRule="auto"/>
              <w:ind w:left="284" w:right="408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>quantidade</w:t>
            </w:r>
          </w:p>
        </w:tc>
        <w:tc>
          <w:tcPr>
            <w:tcW w:w="5295" w:type="dxa"/>
          </w:tcPr>
          <w:p w14:paraId="03B56157" w14:textId="77777777" w:rsidR="00315FF5" w:rsidRPr="002C219C" w:rsidRDefault="00315FF5" w:rsidP="00783EBF">
            <w:pPr>
              <w:spacing w:line="360" w:lineRule="auto"/>
              <w:ind w:left="139" w:right="196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>Descrição dos Serviços</w:t>
            </w:r>
            <w:r>
              <w:rPr>
                <w:szCs w:val="24"/>
              </w:rPr>
              <w:t xml:space="preserve">   TONER para </w:t>
            </w:r>
          </w:p>
        </w:tc>
        <w:tc>
          <w:tcPr>
            <w:tcW w:w="2262" w:type="dxa"/>
          </w:tcPr>
          <w:p w14:paraId="6063E733" w14:textId="77777777" w:rsidR="00315FF5" w:rsidRPr="002C219C" w:rsidRDefault="00315FF5" w:rsidP="00783EBF">
            <w:pPr>
              <w:spacing w:line="360" w:lineRule="auto"/>
              <w:ind w:left="289" w:right="432" w:firstLine="141"/>
              <w:jc w:val="both"/>
              <w:rPr>
                <w:szCs w:val="24"/>
              </w:rPr>
            </w:pPr>
            <w:r w:rsidRPr="002C219C">
              <w:rPr>
                <w:szCs w:val="24"/>
              </w:rPr>
              <w:t xml:space="preserve">Valor de referência </w:t>
            </w:r>
          </w:p>
        </w:tc>
      </w:tr>
      <w:tr w:rsidR="00315FF5" w14:paraId="7E7473E9" w14:textId="77777777" w:rsidTr="00783EBF">
        <w:trPr>
          <w:trHeight w:val="363"/>
        </w:trPr>
        <w:tc>
          <w:tcPr>
            <w:tcW w:w="2071" w:type="dxa"/>
          </w:tcPr>
          <w:p w14:paraId="45502BEA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5295" w:type="dxa"/>
          </w:tcPr>
          <w:p w14:paraId="2FB192FD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TONER compatível com impressora HP LASER JET 107 ,105 </w:t>
            </w:r>
            <w:proofErr w:type="gramStart"/>
            <w:r>
              <w:rPr>
                <w:szCs w:val="24"/>
              </w:rPr>
              <w:t>A ,</w:t>
            </w:r>
            <w:proofErr w:type="gramEnd"/>
            <w:r>
              <w:rPr>
                <w:szCs w:val="24"/>
              </w:rPr>
              <w:t xml:space="preserve"> 1105  </w:t>
            </w:r>
          </w:p>
        </w:tc>
        <w:tc>
          <w:tcPr>
            <w:tcW w:w="2262" w:type="dxa"/>
            <w:vAlign w:val="center"/>
          </w:tcPr>
          <w:p w14:paraId="4A60CBBA" w14:textId="77777777" w:rsidR="00315FF5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R$ 42,94</w:t>
            </w:r>
          </w:p>
        </w:tc>
      </w:tr>
      <w:tr w:rsidR="00315FF5" w14:paraId="22573510" w14:textId="77777777" w:rsidTr="00783EBF">
        <w:trPr>
          <w:trHeight w:val="363"/>
        </w:trPr>
        <w:tc>
          <w:tcPr>
            <w:tcW w:w="2071" w:type="dxa"/>
          </w:tcPr>
          <w:p w14:paraId="548FAD93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5295" w:type="dxa"/>
          </w:tcPr>
          <w:p w14:paraId="2702CB07" w14:textId="3BF92086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>KIT DE TONER 4 CORES BROTHER compatível com impressora HL 8360</w:t>
            </w:r>
            <w:proofErr w:type="gramStart"/>
            <w:r>
              <w:rPr>
                <w:szCs w:val="24"/>
              </w:rPr>
              <w:t>DW  TN</w:t>
            </w:r>
            <w:proofErr w:type="gramEnd"/>
            <w:r>
              <w:rPr>
                <w:szCs w:val="24"/>
              </w:rPr>
              <w:t xml:space="preserve"> 419nas 4 cores</w:t>
            </w:r>
          </w:p>
        </w:tc>
        <w:tc>
          <w:tcPr>
            <w:tcW w:w="2262" w:type="dxa"/>
            <w:vAlign w:val="center"/>
          </w:tcPr>
          <w:p w14:paraId="3133913A" w14:textId="77777777" w:rsidR="00315FF5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R$ 168,00</w:t>
            </w:r>
          </w:p>
        </w:tc>
      </w:tr>
      <w:tr w:rsidR="00315FF5" w14:paraId="0EC7BAE7" w14:textId="77777777" w:rsidTr="00783EBF">
        <w:trPr>
          <w:trHeight w:val="363"/>
        </w:trPr>
        <w:tc>
          <w:tcPr>
            <w:tcW w:w="2071" w:type="dxa"/>
          </w:tcPr>
          <w:p w14:paraId="069B7C3C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95" w:type="dxa"/>
          </w:tcPr>
          <w:p w14:paraId="15F9BFF9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KIT TONER COMPATIVEL COM HP 414 </w:t>
            </w:r>
            <w:proofErr w:type="gramStart"/>
            <w:r>
              <w:rPr>
                <w:szCs w:val="24"/>
              </w:rPr>
              <w:t>A  NAS</w:t>
            </w:r>
            <w:proofErr w:type="gramEnd"/>
            <w:r>
              <w:rPr>
                <w:szCs w:val="24"/>
              </w:rPr>
              <w:t xml:space="preserve"> 4 CORES</w:t>
            </w:r>
          </w:p>
        </w:tc>
        <w:tc>
          <w:tcPr>
            <w:tcW w:w="2262" w:type="dxa"/>
            <w:vAlign w:val="center"/>
          </w:tcPr>
          <w:p w14:paraId="29467373" w14:textId="77777777" w:rsidR="00315FF5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R$ 144,44</w:t>
            </w:r>
          </w:p>
        </w:tc>
      </w:tr>
      <w:tr w:rsidR="00315FF5" w:rsidRPr="002C219C" w14:paraId="274869A5" w14:textId="77777777" w:rsidTr="00783EBF">
        <w:trPr>
          <w:trHeight w:val="363"/>
        </w:trPr>
        <w:tc>
          <w:tcPr>
            <w:tcW w:w="2071" w:type="dxa"/>
          </w:tcPr>
          <w:p w14:paraId="1F59E545" w14:textId="77777777" w:rsidR="00315FF5" w:rsidRPr="002C219C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95" w:type="dxa"/>
          </w:tcPr>
          <w:p w14:paraId="56BD4821" w14:textId="77777777" w:rsidR="00315FF5" w:rsidRPr="002C219C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color w:val="FF0000"/>
                <w:szCs w:val="24"/>
              </w:rPr>
            </w:pPr>
            <w:r>
              <w:rPr>
                <w:szCs w:val="24"/>
              </w:rPr>
              <w:t xml:space="preserve">  Impressora BROTHER MFC 8912 </w:t>
            </w:r>
            <w:proofErr w:type="gramStart"/>
            <w:r>
              <w:rPr>
                <w:szCs w:val="24"/>
              </w:rPr>
              <w:t>DW  (</w:t>
            </w:r>
            <w:proofErr w:type="gramEnd"/>
            <w:r>
              <w:rPr>
                <w:szCs w:val="24"/>
              </w:rPr>
              <w:t xml:space="preserve">TN 750) </w:t>
            </w:r>
          </w:p>
        </w:tc>
        <w:tc>
          <w:tcPr>
            <w:tcW w:w="2262" w:type="dxa"/>
            <w:vAlign w:val="center"/>
          </w:tcPr>
          <w:p w14:paraId="3684FF71" w14:textId="77777777" w:rsidR="00315FF5" w:rsidRPr="002C219C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proofErr w:type="gramStart"/>
            <w:r>
              <w:rPr>
                <w:szCs w:val="24"/>
              </w:rPr>
              <w:t>$  50</w:t>
            </w:r>
            <w:proofErr w:type="gramEnd"/>
            <w:r>
              <w:rPr>
                <w:szCs w:val="24"/>
              </w:rPr>
              <w:t>,11</w:t>
            </w:r>
          </w:p>
        </w:tc>
      </w:tr>
      <w:tr w:rsidR="00315FF5" w14:paraId="5D83E2C4" w14:textId="77777777" w:rsidTr="00783EBF">
        <w:trPr>
          <w:trHeight w:val="647"/>
        </w:trPr>
        <w:tc>
          <w:tcPr>
            <w:tcW w:w="2071" w:type="dxa"/>
          </w:tcPr>
          <w:p w14:paraId="20099F62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95" w:type="dxa"/>
          </w:tcPr>
          <w:p w14:paraId="2C342E2C" w14:textId="77777777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Impressora LASER JET P2035n  </w:t>
            </w:r>
          </w:p>
        </w:tc>
        <w:tc>
          <w:tcPr>
            <w:tcW w:w="2262" w:type="dxa"/>
            <w:vAlign w:val="center"/>
          </w:tcPr>
          <w:p w14:paraId="68DC10F8" w14:textId="77777777" w:rsidR="00315FF5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proofErr w:type="gramStart"/>
            <w:r>
              <w:rPr>
                <w:szCs w:val="24"/>
              </w:rPr>
              <w:t>$  30</w:t>
            </w:r>
            <w:proofErr w:type="gramEnd"/>
            <w:r>
              <w:rPr>
                <w:szCs w:val="24"/>
              </w:rPr>
              <w:t>,96</w:t>
            </w:r>
          </w:p>
        </w:tc>
      </w:tr>
      <w:tr w:rsidR="00315FF5" w14:paraId="010010E2" w14:textId="77777777" w:rsidTr="00783EBF">
        <w:trPr>
          <w:trHeight w:val="877"/>
        </w:trPr>
        <w:tc>
          <w:tcPr>
            <w:tcW w:w="2071" w:type="dxa"/>
          </w:tcPr>
          <w:p w14:paraId="279F6FE4" w14:textId="73BF9A35" w:rsidR="00315FF5" w:rsidRDefault="00C216B6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5295" w:type="dxa"/>
          </w:tcPr>
          <w:p w14:paraId="2A944CE1" w14:textId="4FECE2D8" w:rsidR="00315FF5" w:rsidRDefault="00315FF5" w:rsidP="00783EBF">
            <w:pPr>
              <w:autoSpaceDE w:val="0"/>
              <w:autoSpaceDN w:val="0"/>
              <w:adjustRightInd w:val="0"/>
              <w:spacing w:line="360" w:lineRule="auto"/>
              <w:ind w:left="39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KIT TONER compatível IMPRESSORA HP </w:t>
            </w:r>
            <w:proofErr w:type="gramStart"/>
            <w:r>
              <w:rPr>
                <w:szCs w:val="24"/>
              </w:rPr>
              <w:t>COLOR  LASER</w:t>
            </w:r>
            <w:proofErr w:type="gramEnd"/>
            <w:r>
              <w:rPr>
                <w:szCs w:val="24"/>
              </w:rPr>
              <w:t xml:space="preserve"> JET PRO MFP 4303 nas 4 cores</w:t>
            </w:r>
          </w:p>
        </w:tc>
        <w:tc>
          <w:tcPr>
            <w:tcW w:w="2262" w:type="dxa"/>
            <w:vAlign w:val="center"/>
          </w:tcPr>
          <w:p w14:paraId="16561F6B" w14:textId="77777777" w:rsidR="00315FF5" w:rsidRDefault="00315FF5" w:rsidP="00783EB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R$ 484,12</w:t>
            </w:r>
          </w:p>
        </w:tc>
      </w:tr>
    </w:tbl>
    <w:p w14:paraId="30470C61" w14:textId="77777777" w:rsidR="002C219C" w:rsidRPr="002C219C" w:rsidRDefault="002C219C" w:rsidP="0091404E">
      <w:pPr>
        <w:pStyle w:val="PargrafodaLista"/>
        <w:ind w:left="0"/>
        <w:jc w:val="both"/>
        <w:rPr>
          <w:rFonts w:asciiTheme="minorHAnsi" w:hAnsiTheme="minorHAnsi"/>
          <w:szCs w:val="24"/>
        </w:rPr>
      </w:pPr>
    </w:p>
    <w:p w14:paraId="30B2AFCB" w14:textId="77777777" w:rsidR="002C219C" w:rsidRPr="002C219C" w:rsidRDefault="002C219C" w:rsidP="0091404E">
      <w:pPr>
        <w:pStyle w:val="PargrafodaLista"/>
        <w:ind w:left="0"/>
        <w:jc w:val="both"/>
        <w:rPr>
          <w:rFonts w:asciiTheme="minorHAnsi" w:hAnsiTheme="minorHAnsi"/>
          <w:szCs w:val="24"/>
        </w:rPr>
      </w:pPr>
    </w:p>
    <w:p w14:paraId="520ECE52" w14:textId="77777777" w:rsidR="0091404E" w:rsidRPr="002C219C" w:rsidRDefault="00F908FC" w:rsidP="00F908FC">
      <w:pPr>
        <w:pStyle w:val="PargrafodaLista"/>
        <w:spacing w:before="240"/>
        <w:ind w:left="0"/>
        <w:jc w:val="both"/>
        <w:rPr>
          <w:rFonts w:asciiTheme="minorHAnsi" w:hAnsiTheme="minorHAnsi"/>
          <w:szCs w:val="24"/>
        </w:rPr>
      </w:pPr>
      <w:proofErr w:type="gramStart"/>
      <w:r>
        <w:rPr>
          <w:rFonts w:asciiTheme="minorHAnsi" w:hAnsiTheme="minorHAnsi"/>
          <w:szCs w:val="24"/>
        </w:rPr>
        <w:t>06 )F</w:t>
      </w:r>
      <w:r w:rsidR="0091404E" w:rsidRPr="002C219C">
        <w:rPr>
          <w:rFonts w:asciiTheme="minorHAnsi" w:hAnsiTheme="minorHAnsi"/>
          <w:szCs w:val="24"/>
        </w:rPr>
        <w:t>iscal</w:t>
      </w:r>
      <w:proofErr w:type="gramEnd"/>
      <w:r w:rsidR="0091404E" w:rsidRPr="002C219C">
        <w:rPr>
          <w:rFonts w:asciiTheme="minorHAnsi" w:hAnsiTheme="minorHAnsi"/>
          <w:szCs w:val="24"/>
        </w:rPr>
        <w:t xml:space="preserve"> do contrato: </w:t>
      </w:r>
    </w:p>
    <w:p w14:paraId="1D0DF5E2" w14:textId="77777777" w:rsidR="002C219C" w:rsidRPr="002C219C" w:rsidRDefault="002C219C" w:rsidP="002C219C">
      <w:pPr>
        <w:pStyle w:val="PargrafodaLista"/>
        <w:ind w:left="0"/>
        <w:jc w:val="both"/>
        <w:rPr>
          <w:rFonts w:asciiTheme="minorHAnsi" w:hAnsiTheme="minorHAnsi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50"/>
        <w:gridCol w:w="5238"/>
      </w:tblGrid>
      <w:tr w:rsidR="002C219C" w:rsidRPr="002C219C" w14:paraId="7944399A" w14:textId="77777777" w:rsidTr="006A19C9">
        <w:trPr>
          <w:trHeight w:val="270"/>
          <w:jc w:val="center"/>
        </w:trPr>
        <w:tc>
          <w:tcPr>
            <w:tcW w:w="2950" w:type="dxa"/>
            <w:tcBorders>
              <w:right w:val="single" w:sz="12" w:space="0" w:color="auto"/>
            </w:tcBorders>
          </w:tcPr>
          <w:p w14:paraId="3B9EADA1" w14:textId="77777777" w:rsidR="002C219C" w:rsidRPr="002C219C" w:rsidRDefault="002C219C" w:rsidP="006A19C9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Nome: </w:t>
            </w:r>
          </w:p>
        </w:tc>
        <w:tc>
          <w:tcPr>
            <w:tcW w:w="5238" w:type="dxa"/>
            <w:tcBorders>
              <w:left w:val="single" w:sz="12" w:space="0" w:color="auto"/>
            </w:tcBorders>
          </w:tcPr>
          <w:p w14:paraId="5177BAC0" w14:textId="77777777" w:rsidR="002C219C" w:rsidRPr="002C219C" w:rsidRDefault="00A1104D" w:rsidP="006A19C9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Hilário Zancan</w:t>
            </w:r>
          </w:p>
        </w:tc>
      </w:tr>
      <w:tr w:rsidR="002C219C" w:rsidRPr="002C219C" w14:paraId="4F9D911E" w14:textId="77777777" w:rsidTr="006A19C9">
        <w:trPr>
          <w:trHeight w:val="278"/>
          <w:jc w:val="center"/>
        </w:trPr>
        <w:tc>
          <w:tcPr>
            <w:tcW w:w="2950" w:type="dxa"/>
            <w:tcBorders>
              <w:right w:val="single" w:sz="12" w:space="0" w:color="auto"/>
            </w:tcBorders>
          </w:tcPr>
          <w:p w14:paraId="4962D1B0" w14:textId="77777777" w:rsidR="002C219C" w:rsidRPr="002C219C" w:rsidRDefault="002C219C" w:rsidP="006A19C9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Matrícula: </w:t>
            </w:r>
          </w:p>
        </w:tc>
        <w:tc>
          <w:tcPr>
            <w:tcW w:w="5238" w:type="dxa"/>
            <w:tcBorders>
              <w:left w:val="single" w:sz="12" w:space="0" w:color="auto"/>
            </w:tcBorders>
          </w:tcPr>
          <w:p w14:paraId="6F1339CE" w14:textId="77777777" w:rsidR="002C219C" w:rsidRPr="002C219C" w:rsidRDefault="00485635" w:rsidP="006A19C9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30848</w:t>
            </w:r>
          </w:p>
        </w:tc>
      </w:tr>
      <w:tr w:rsidR="002C219C" w:rsidRPr="002C219C" w14:paraId="7B86B809" w14:textId="77777777" w:rsidTr="00B06158">
        <w:trPr>
          <w:trHeight w:val="345"/>
          <w:jc w:val="center"/>
        </w:trPr>
        <w:tc>
          <w:tcPr>
            <w:tcW w:w="2950" w:type="dxa"/>
            <w:tcBorders>
              <w:right w:val="single" w:sz="12" w:space="0" w:color="auto"/>
            </w:tcBorders>
          </w:tcPr>
          <w:p w14:paraId="6AD4FA59" w14:textId="77777777" w:rsidR="002C219C" w:rsidRPr="002C219C" w:rsidRDefault="002C219C" w:rsidP="006A19C9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 w:rsidRPr="002C219C">
              <w:rPr>
                <w:rFonts w:asciiTheme="minorHAnsi" w:hAnsiTheme="minorHAnsi"/>
                <w:szCs w:val="24"/>
              </w:rPr>
              <w:t xml:space="preserve">Cargo: </w:t>
            </w:r>
          </w:p>
        </w:tc>
        <w:tc>
          <w:tcPr>
            <w:tcW w:w="5238" w:type="dxa"/>
            <w:tcBorders>
              <w:left w:val="single" w:sz="12" w:space="0" w:color="auto"/>
            </w:tcBorders>
          </w:tcPr>
          <w:p w14:paraId="079508FE" w14:textId="77777777" w:rsidR="002C219C" w:rsidRPr="002C219C" w:rsidRDefault="00485635" w:rsidP="00B06158">
            <w:pPr>
              <w:pStyle w:val="PargrafodaLista"/>
              <w:ind w:left="0" w:right="0"/>
              <w:jc w:val="both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Agente Administrativo</w:t>
            </w:r>
          </w:p>
        </w:tc>
      </w:tr>
    </w:tbl>
    <w:p w14:paraId="7A4F2136" w14:textId="77777777" w:rsidR="002C219C" w:rsidRPr="002C219C" w:rsidRDefault="002C219C" w:rsidP="002C219C">
      <w:pPr>
        <w:pStyle w:val="PargrafodaLista"/>
        <w:ind w:left="0"/>
        <w:jc w:val="both"/>
        <w:rPr>
          <w:rFonts w:asciiTheme="minorHAnsi" w:hAnsiTheme="minorHAnsi" w:cstheme="minorHAnsi"/>
          <w:szCs w:val="24"/>
        </w:rPr>
      </w:pPr>
    </w:p>
    <w:p w14:paraId="48B9FCD8" w14:textId="77777777" w:rsidR="002C219C" w:rsidRPr="00F908FC" w:rsidRDefault="00F908FC" w:rsidP="00F908FC">
      <w:pPr>
        <w:ind w:left="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07)</w:t>
      </w:r>
      <w:r w:rsidR="00022302">
        <w:rPr>
          <w:rFonts w:asciiTheme="minorHAnsi" w:hAnsiTheme="minorHAnsi" w:cstheme="minorHAnsi"/>
          <w:szCs w:val="24"/>
        </w:rPr>
        <w:t xml:space="preserve">    </w:t>
      </w:r>
      <w:r w:rsidR="002C219C" w:rsidRPr="00F908FC">
        <w:rPr>
          <w:rFonts w:asciiTheme="minorHAnsi" w:hAnsiTheme="minorHAnsi" w:cstheme="minorHAnsi"/>
          <w:szCs w:val="24"/>
        </w:rPr>
        <w:t xml:space="preserve">Critérios de pagamento e dotação orçamentária: </w:t>
      </w:r>
    </w:p>
    <w:p w14:paraId="2225B76C" w14:textId="77777777" w:rsidR="002C219C" w:rsidRPr="002C219C" w:rsidRDefault="002C219C" w:rsidP="002C219C">
      <w:pPr>
        <w:jc w:val="both"/>
        <w:rPr>
          <w:rFonts w:asciiTheme="minorHAnsi" w:hAnsiTheme="minorHAnsi" w:cstheme="minorHAnsi"/>
          <w:szCs w:val="24"/>
        </w:rPr>
      </w:pPr>
      <w:r w:rsidRPr="002C219C">
        <w:rPr>
          <w:rFonts w:asciiTheme="minorHAnsi" w:hAnsiTheme="minorHAnsi" w:cstheme="minorHAnsi"/>
          <w:szCs w:val="24"/>
        </w:rPr>
        <w:t xml:space="preserve">As despesas decorrentes da execução do objeto desta licitação correrão à conta da dotação orçamentária: </w:t>
      </w:r>
    </w:p>
    <w:p w14:paraId="1BFA729E" w14:textId="77777777" w:rsidR="002C219C" w:rsidRPr="002C219C" w:rsidRDefault="00B06158" w:rsidP="002C219C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12</w:t>
      </w:r>
      <w:r w:rsidR="002C219C" w:rsidRPr="002C219C">
        <w:rPr>
          <w:rFonts w:asciiTheme="minorHAnsi" w:hAnsiTheme="minorHAnsi" w:cstheme="minorHAnsi"/>
          <w:szCs w:val="24"/>
        </w:rPr>
        <w:t xml:space="preserve"> - Secretaria Municipal de </w:t>
      </w:r>
      <w:r>
        <w:rPr>
          <w:rFonts w:asciiTheme="minorHAnsi" w:hAnsiTheme="minorHAnsi" w:cstheme="minorHAnsi"/>
          <w:szCs w:val="24"/>
        </w:rPr>
        <w:t>Desenvolvimento Social e Cidadania</w:t>
      </w:r>
      <w:r w:rsidR="002C219C" w:rsidRPr="002C219C">
        <w:rPr>
          <w:rFonts w:asciiTheme="minorHAnsi" w:hAnsiTheme="minorHAnsi" w:cstheme="minorHAnsi"/>
          <w:szCs w:val="24"/>
        </w:rPr>
        <w:t xml:space="preserve"> </w:t>
      </w:r>
    </w:p>
    <w:p w14:paraId="720BDCB4" w14:textId="79C83540" w:rsidR="00B06158" w:rsidRPr="00485635" w:rsidRDefault="00B06158" w:rsidP="00485635">
      <w:pPr>
        <w:pStyle w:val="PargrafodaLista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485635">
        <w:rPr>
          <w:rFonts w:asciiTheme="minorHAnsi" w:hAnsiTheme="minorHAnsi" w:cstheme="minorHAnsi"/>
          <w:szCs w:val="24"/>
        </w:rPr>
        <w:t>2,0</w:t>
      </w:r>
      <w:r w:rsidR="00485635" w:rsidRPr="00485635">
        <w:rPr>
          <w:rFonts w:asciiTheme="minorHAnsi" w:hAnsiTheme="minorHAnsi" w:cstheme="minorHAnsi"/>
          <w:szCs w:val="24"/>
        </w:rPr>
        <w:t>60</w:t>
      </w:r>
      <w:r w:rsidR="002C219C" w:rsidRPr="00485635">
        <w:rPr>
          <w:rFonts w:asciiTheme="minorHAnsi" w:hAnsiTheme="minorHAnsi" w:cstheme="minorHAnsi"/>
          <w:szCs w:val="24"/>
        </w:rPr>
        <w:t xml:space="preserve"> – </w:t>
      </w:r>
      <w:r w:rsidR="00485635" w:rsidRPr="00485635">
        <w:rPr>
          <w:rFonts w:asciiTheme="minorHAnsi" w:hAnsiTheme="minorHAnsi" w:cstheme="minorHAnsi"/>
          <w:szCs w:val="24"/>
        </w:rPr>
        <w:t>Incentivo ao trabalho e renda: Bolsa Família</w:t>
      </w:r>
      <w:r w:rsidR="00315FF5">
        <w:rPr>
          <w:rFonts w:asciiTheme="minorHAnsi" w:hAnsiTheme="minorHAnsi" w:cstheme="minorHAnsi"/>
          <w:szCs w:val="24"/>
        </w:rPr>
        <w:t xml:space="preserve"> IGD</w:t>
      </w:r>
    </w:p>
    <w:p w14:paraId="4C1EE644" w14:textId="09A17C71" w:rsidR="002C219C" w:rsidRDefault="00991AE8" w:rsidP="002C219C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</w:t>
      </w:r>
      <w:r w:rsidR="00315FF5">
        <w:rPr>
          <w:rFonts w:asciiTheme="minorHAnsi" w:hAnsiTheme="minorHAnsi" w:cstheme="minorHAnsi"/>
          <w:szCs w:val="24"/>
        </w:rPr>
        <w:t>704</w:t>
      </w:r>
      <w:r w:rsidR="00485635">
        <w:rPr>
          <w:rFonts w:asciiTheme="minorHAnsi" w:hAnsiTheme="minorHAnsi" w:cstheme="minorHAnsi"/>
          <w:szCs w:val="24"/>
        </w:rPr>
        <w:t xml:space="preserve"> </w:t>
      </w:r>
      <w:r w:rsidR="00B06158">
        <w:rPr>
          <w:rFonts w:asciiTheme="minorHAnsi" w:hAnsiTheme="minorHAnsi" w:cstheme="minorHAnsi"/>
          <w:szCs w:val="24"/>
        </w:rPr>
        <w:t xml:space="preserve">- </w:t>
      </w:r>
      <w:r w:rsidR="00485635">
        <w:rPr>
          <w:rFonts w:asciiTheme="minorHAnsi" w:hAnsiTheme="minorHAnsi" w:cstheme="minorHAnsi"/>
          <w:szCs w:val="24"/>
        </w:rPr>
        <w:t>0660.03</w:t>
      </w:r>
      <w:r w:rsidR="00292625">
        <w:rPr>
          <w:rFonts w:asciiTheme="minorHAnsi" w:hAnsiTheme="minorHAnsi" w:cstheme="minorHAnsi"/>
          <w:szCs w:val="24"/>
        </w:rPr>
        <w:t xml:space="preserve">- </w:t>
      </w:r>
      <w:r w:rsidR="00485635">
        <w:rPr>
          <w:rFonts w:asciiTheme="minorHAnsi" w:hAnsiTheme="minorHAnsi" w:cstheme="minorHAnsi"/>
          <w:szCs w:val="24"/>
        </w:rPr>
        <w:t>3390 30</w:t>
      </w:r>
      <w:r w:rsidR="00292625">
        <w:rPr>
          <w:rFonts w:asciiTheme="minorHAnsi" w:hAnsiTheme="minorHAnsi" w:cstheme="minorHAnsi"/>
          <w:szCs w:val="24"/>
        </w:rPr>
        <w:t xml:space="preserve"> </w:t>
      </w:r>
      <w:r w:rsidR="002C219C" w:rsidRPr="002C219C">
        <w:rPr>
          <w:rFonts w:asciiTheme="minorHAnsi" w:hAnsiTheme="minorHAnsi" w:cstheme="minorHAnsi"/>
          <w:szCs w:val="24"/>
        </w:rPr>
        <w:t>00</w:t>
      </w:r>
      <w:r w:rsidR="00292625">
        <w:rPr>
          <w:rFonts w:asciiTheme="minorHAnsi" w:hAnsiTheme="minorHAnsi" w:cstheme="minorHAnsi"/>
          <w:szCs w:val="24"/>
        </w:rPr>
        <w:t xml:space="preserve"> </w:t>
      </w:r>
      <w:r w:rsidR="002C219C" w:rsidRPr="002C219C">
        <w:rPr>
          <w:rFonts w:asciiTheme="minorHAnsi" w:hAnsiTheme="minorHAnsi" w:cstheme="minorHAnsi"/>
          <w:szCs w:val="24"/>
        </w:rPr>
        <w:t>00</w:t>
      </w:r>
      <w:r w:rsidR="00292625">
        <w:rPr>
          <w:rFonts w:asciiTheme="minorHAnsi" w:hAnsiTheme="minorHAnsi" w:cstheme="minorHAnsi"/>
          <w:szCs w:val="24"/>
        </w:rPr>
        <w:t xml:space="preserve"> </w:t>
      </w:r>
      <w:r w:rsidR="002C219C" w:rsidRPr="002C219C">
        <w:rPr>
          <w:rFonts w:asciiTheme="minorHAnsi" w:hAnsiTheme="minorHAnsi" w:cstheme="minorHAnsi"/>
          <w:szCs w:val="24"/>
        </w:rPr>
        <w:t>00</w:t>
      </w:r>
      <w:r w:rsidR="00F908FC" w:rsidRPr="00F908FC">
        <w:rPr>
          <w:rFonts w:asciiTheme="minorHAnsi" w:hAnsiTheme="minorHAnsi" w:cstheme="minorHAnsi"/>
          <w:szCs w:val="24"/>
        </w:rPr>
        <w:t xml:space="preserve"> </w:t>
      </w:r>
      <w:r w:rsidR="00F908FC">
        <w:rPr>
          <w:rFonts w:asciiTheme="minorHAnsi" w:hAnsiTheme="minorHAnsi" w:cstheme="minorHAnsi"/>
          <w:szCs w:val="24"/>
        </w:rPr>
        <w:t>- Material de Consumo</w:t>
      </w:r>
    </w:p>
    <w:p w14:paraId="5874A8BA" w14:textId="77777777" w:rsidR="00485635" w:rsidRDefault="00485635" w:rsidP="00485635">
      <w:pPr>
        <w:pStyle w:val="PargrafodaLista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485635">
        <w:rPr>
          <w:rFonts w:asciiTheme="minorHAnsi" w:hAnsiTheme="minorHAnsi" w:cstheme="minorHAnsi"/>
          <w:szCs w:val="24"/>
        </w:rPr>
        <w:t>2,062</w:t>
      </w:r>
      <w:r>
        <w:rPr>
          <w:rFonts w:asciiTheme="minorHAnsi" w:hAnsiTheme="minorHAnsi" w:cstheme="minorHAnsi"/>
          <w:szCs w:val="24"/>
        </w:rPr>
        <w:t xml:space="preserve"> </w:t>
      </w:r>
      <w:r w:rsidR="00F908FC">
        <w:rPr>
          <w:rFonts w:asciiTheme="minorHAnsi" w:hAnsiTheme="minorHAnsi" w:cstheme="minorHAnsi"/>
          <w:szCs w:val="24"/>
        </w:rPr>
        <w:t>– Proteção Social Básica</w:t>
      </w:r>
    </w:p>
    <w:p w14:paraId="0E79C23D" w14:textId="77777777" w:rsidR="005B3F32" w:rsidRDefault="005B3F32" w:rsidP="005B3F32">
      <w:pPr>
        <w:pStyle w:val="PargrafodaLista"/>
        <w:ind w:left="1494"/>
        <w:jc w:val="both"/>
        <w:rPr>
          <w:rFonts w:asciiTheme="minorHAnsi" w:hAnsiTheme="minorHAnsi" w:cstheme="minorHAnsi"/>
          <w:szCs w:val="24"/>
        </w:rPr>
      </w:pPr>
    </w:p>
    <w:p w14:paraId="701D4964" w14:textId="27F6B1D2" w:rsidR="00F908FC" w:rsidRPr="00F908FC" w:rsidRDefault="00991AE8" w:rsidP="00991AE8">
      <w:pPr>
        <w:pStyle w:val="PargrafodaLista"/>
        <w:ind w:left="1637"/>
        <w:jc w:val="both"/>
        <w:rPr>
          <w:rFonts w:asciiTheme="minorHAnsi" w:hAnsiTheme="minorHAnsi" w:cstheme="minorHAnsi"/>
          <w:szCs w:val="24"/>
        </w:rPr>
      </w:pPr>
      <w:proofErr w:type="gramStart"/>
      <w:r>
        <w:rPr>
          <w:rFonts w:asciiTheme="minorHAnsi" w:hAnsiTheme="minorHAnsi" w:cstheme="minorHAnsi"/>
          <w:szCs w:val="24"/>
        </w:rPr>
        <w:t>8</w:t>
      </w:r>
      <w:r w:rsidR="00315FF5">
        <w:rPr>
          <w:rFonts w:asciiTheme="minorHAnsi" w:hAnsiTheme="minorHAnsi" w:cstheme="minorHAnsi"/>
          <w:szCs w:val="24"/>
        </w:rPr>
        <w:t>1</w:t>
      </w:r>
      <w:r>
        <w:rPr>
          <w:rFonts w:asciiTheme="minorHAnsi" w:hAnsiTheme="minorHAnsi" w:cstheme="minorHAnsi"/>
          <w:szCs w:val="24"/>
        </w:rPr>
        <w:t xml:space="preserve">2  </w:t>
      </w:r>
      <w:r w:rsidR="00F908FC" w:rsidRPr="00F908FC">
        <w:rPr>
          <w:rFonts w:asciiTheme="minorHAnsi" w:hAnsiTheme="minorHAnsi" w:cstheme="minorHAnsi"/>
          <w:szCs w:val="24"/>
        </w:rPr>
        <w:t>–</w:t>
      </w:r>
      <w:proofErr w:type="gramEnd"/>
      <w:r w:rsidR="00F908FC" w:rsidRPr="00F908FC">
        <w:rPr>
          <w:rFonts w:asciiTheme="minorHAnsi" w:hAnsiTheme="minorHAnsi" w:cstheme="minorHAnsi"/>
          <w:szCs w:val="24"/>
        </w:rPr>
        <w:t xml:space="preserve"> 0660.05 – 3390 30 00 00 00 - Material de Consumo</w:t>
      </w:r>
    </w:p>
    <w:p w14:paraId="2E957A1D" w14:textId="77777777" w:rsidR="00F908FC" w:rsidRDefault="00F908FC" w:rsidP="00F908FC">
      <w:pPr>
        <w:pStyle w:val="PargrafodaLista"/>
        <w:ind w:left="1637"/>
        <w:jc w:val="both"/>
        <w:rPr>
          <w:rFonts w:asciiTheme="minorHAnsi" w:hAnsiTheme="minorHAnsi" w:cstheme="minorHAnsi"/>
          <w:szCs w:val="24"/>
        </w:rPr>
      </w:pPr>
    </w:p>
    <w:p w14:paraId="377A7CE2" w14:textId="77777777" w:rsidR="002C219C" w:rsidRPr="00F908FC" w:rsidRDefault="00F908FC" w:rsidP="00F908FC">
      <w:pPr>
        <w:jc w:val="both"/>
        <w:rPr>
          <w:rFonts w:asciiTheme="minorHAnsi" w:hAnsiTheme="minorHAnsi" w:cstheme="minorHAnsi"/>
          <w:szCs w:val="24"/>
        </w:rPr>
      </w:pPr>
      <w:r w:rsidRPr="00F908FC">
        <w:rPr>
          <w:rFonts w:asciiTheme="minorHAnsi" w:hAnsiTheme="minorHAnsi" w:cstheme="minorHAnsi"/>
          <w:szCs w:val="24"/>
        </w:rPr>
        <w:t>8)</w:t>
      </w:r>
      <w:r w:rsidR="00022302">
        <w:rPr>
          <w:rFonts w:asciiTheme="minorHAnsi" w:hAnsiTheme="minorHAnsi" w:cstheme="minorHAnsi"/>
          <w:szCs w:val="24"/>
        </w:rPr>
        <w:t xml:space="preserve">    </w:t>
      </w:r>
      <w:r w:rsidR="002C219C" w:rsidRPr="00F908FC">
        <w:rPr>
          <w:rFonts w:asciiTheme="minorHAnsi" w:hAnsiTheme="minorHAnsi" w:cstheme="minorHAnsi"/>
          <w:szCs w:val="24"/>
        </w:rPr>
        <w:t xml:space="preserve">Formas e critérios utilizados para a contratação do fornecedor: </w:t>
      </w:r>
    </w:p>
    <w:p w14:paraId="7115B57A" w14:textId="0A09D673" w:rsidR="002C219C" w:rsidRPr="002C219C" w:rsidRDefault="00C216B6" w:rsidP="002C219C">
      <w:pPr>
        <w:ind w:left="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</w:t>
      </w:r>
    </w:p>
    <w:p w14:paraId="68DFFF2E" w14:textId="77777777" w:rsidR="00CB23FB" w:rsidRPr="002C219C" w:rsidRDefault="00CB23FB" w:rsidP="00CB23FB">
      <w:pPr>
        <w:pStyle w:val="PargrafodaLista"/>
        <w:ind w:left="0"/>
        <w:jc w:val="both"/>
        <w:rPr>
          <w:rFonts w:asciiTheme="minorHAnsi" w:hAnsiTheme="minorHAnsi"/>
          <w:szCs w:val="24"/>
        </w:rPr>
      </w:pPr>
    </w:p>
    <w:p w14:paraId="744D7D45" w14:textId="77777777" w:rsidR="002C219C" w:rsidRPr="002C219C" w:rsidRDefault="00072E53" w:rsidP="002C219C">
      <w:pPr>
        <w:ind w:left="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9</w:t>
      </w:r>
      <w:r w:rsidR="002C219C" w:rsidRPr="002C219C">
        <w:rPr>
          <w:rFonts w:asciiTheme="minorHAnsi" w:hAnsiTheme="minorHAnsi" w:cstheme="minorHAnsi"/>
          <w:szCs w:val="24"/>
        </w:rPr>
        <w:t>)</w:t>
      </w:r>
    </w:p>
    <w:p w14:paraId="5BCBC00B" w14:textId="77777777" w:rsidR="002C219C" w:rsidRPr="002C219C" w:rsidRDefault="002C219C" w:rsidP="002C219C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Cs w:val="24"/>
        </w:rPr>
      </w:pPr>
      <w:r w:rsidRPr="002C219C">
        <w:rPr>
          <w:rFonts w:asciiTheme="minorHAnsi" w:hAnsiTheme="minorHAnsi" w:cstheme="minorHAnsi"/>
          <w:szCs w:val="24"/>
        </w:rPr>
        <w:t xml:space="preserve">Cálculo feito para chegar ao preço médio: </w:t>
      </w:r>
    </w:p>
    <w:p w14:paraId="32934921" w14:textId="77777777" w:rsidR="002C219C" w:rsidRPr="002C219C" w:rsidRDefault="002C219C" w:rsidP="002C219C">
      <w:pPr>
        <w:pStyle w:val="PargrafodaLista"/>
        <w:jc w:val="both"/>
        <w:rPr>
          <w:rFonts w:asciiTheme="minorHAnsi" w:eastAsia="Verdana" w:hAnsiTheme="minorHAnsi" w:cs="Verdana"/>
          <w:szCs w:val="24"/>
        </w:rPr>
      </w:pPr>
    </w:p>
    <w:p w14:paraId="57693660" w14:textId="77777777" w:rsidR="002C219C" w:rsidRPr="002C219C" w:rsidRDefault="002C219C" w:rsidP="002C219C">
      <w:pPr>
        <w:pStyle w:val="PargrafodaLista"/>
        <w:jc w:val="both"/>
        <w:rPr>
          <w:rFonts w:asciiTheme="minorHAnsi" w:eastAsia="Verdana" w:hAnsiTheme="minorHAnsi" w:cstheme="minorHAnsi"/>
          <w:szCs w:val="24"/>
        </w:rPr>
      </w:pPr>
      <w:r w:rsidRPr="002C219C">
        <w:rPr>
          <w:rFonts w:asciiTheme="minorHAnsi" w:eastAsia="Verdana" w:hAnsiTheme="minorHAnsi" w:cstheme="minorHAnsi"/>
          <w:szCs w:val="24"/>
        </w:rPr>
        <w:lastRenderedPageBreak/>
        <w:t xml:space="preserve">Estimativa preliminar do preço feita com base no levantamento de mercado, com cotação de preços junto a empresas locais, </w:t>
      </w:r>
      <w:proofErr w:type="spellStart"/>
      <w:r w:rsidRPr="002C219C">
        <w:rPr>
          <w:rFonts w:asciiTheme="minorHAnsi" w:eastAsia="Verdana" w:hAnsiTheme="minorHAnsi" w:cstheme="minorHAnsi"/>
          <w:szCs w:val="24"/>
        </w:rPr>
        <w:t>licitacon-rs</w:t>
      </w:r>
      <w:proofErr w:type="spellEnd"/>
      <w:r w:rsidRPr="002C219C">
        <w:rPr>
          <w:rFonts w:asciiTheme="minorHAnsi" w:eastAsia="Verdana" w:hAnsiTheme="minorHAnsi" w:cstheme="minorHAnsi"/>
          <w:szCs w:val="24"/>
        </w:rPr>
        <w:t xml:space="preserve"> e pesquisa na web, para alcançar uma média mais consistente dos valores de referência.</w:t>
      </w:r>
    </w:p>
    <w:p w14:paraId="7A57F456" w14:textId="77777777" w:rsidR="002C219C" w:rsidRPr="002C219C" w:rsidRDefault="002C219C" w:rsidP="002C219C">
      <w:pPr>
        <w:pStyle w:val="PargrafodaLista"/>
        <w:jc w:val="both"/>
        <w:rPr>
          <w:rFonts w:asciiTheme="minorHAnsi" w:eastAsia="Verdana" w:hAnsiTheme="minorHAnsi" w:cstheme="minorHAnsi"/>
          <w:szCs w:val="24"/>
        </w:rPr>
      </w:pPr>
    </w:p>
    <w:p w14:paraId="1B4583ED" w14:textId="77777777" w:rsidR="002C219C" w:rsidRPr="002C219C" w:rsidRDefault="002C219C" w:rsidP="002C219C">
      <w:pPr>
        <w:pStyle w:val="PargrafodaLista"/>
        <w:jc w:val="both"/>
        <w:rPr>
          <w:rFonts w:asciiTheme="minorHAnsi" w:hAnsiTheme="minorHAnsi" w:cstheme="minorHAnsi"/>
          <w:szCs w:val="24"/>
        </w:rPr>
      </w:pPr>
      <w:r w:rsidRPr="002C219C">
        <w:rPr>
          <w:rFonts w:asciiTheme="minorHAnsi" w:eastAsia="Verdana" w:hAnsiTheme="minorHAnsi" w:cstheme="minorHAnsi"/>
          <w:szCs w:val="24"/>
        </w:rPr>
        <w:t>Foi elaborado um "Mapa de preços” com os orçamentos</w:t>
      </w:r>
    </w:p>
    <w:p w14:paraId="54E2D82A" w14:textId="77777777" w:rsidR="002C219C" w:rsidRPr="002C219C" w:rsidRDefault="002C219C" w:rsidP="002C219C">
      <w:pPr>
        <w:pStyle w:val="PargrafodaLista"/>
        <w:ind w:left="0"/>
        <w:jc w:val="both"/>
        <w:rPr>
          <w:rFonts w:asciiTheme="minorHAnsi" w:hAnsiTheme="minorHAnsi" w:cstheme="minorHAnsi"/>
          <w:szCs w:val="24"/>
        </w:rPr>
      </w:pPr>
    </w:p>
    <w:p w14:paraId="1D8B9E86" w14:textId="77777777" w:rsidR="002C219C" w:rsidRPr="002C219C" w:rsidRDefault="002C219C" w:rsidP="002C219C">
      <w:pPr>
        <w:pStyle w:val="PargrafodaLista"/>
        <w:jc w:val="both"/>
        <w:rPr>
          <w:rFonts w:asciiTheme="minorHAnsi" w:hAnsiTheme="minorHAnsi" w:cstheme="minorHAnsi"/>
          <w:szCs w:val="24"/>
        </w:rPr>
      </w:pPr>
    </w:p>
    <w:p w14:paraId="104D374D" w14:textId="77777777" w:rsidR="002C219C" w:rsidRPr="002C219C" w:rsidRDefault="002C219C" w:rsidP="002C219C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Cs w:val="24"/>
        </w:rPr>
      </w:pPr>
      <w:r w:rsidRPr="002C219C">
        <w:rPr>
          <w:rFonts w:asciiTheme="minorHAnsi" w:hAnsiTheme="minorHAnsi" w:cstheme="minorHAnsi"/>
          <w:szCs w:val="24"/>
        </w:rPr>
        <w:t>Justificar o motivo da escolha das empresas.</w:t>
      </w:r>
    </w:p>
    <w:p w14:paraId="7D4F366C" w14:textId="77777777" w:rsidR="002C219C" w:rsidRPr="002C219C" w:rsidRDefault="002C219C" w:rsidP="002C219C">
      <w:pPr>
        <w:pStyle w:val="PargrafodaLista"/>
        <w:jc w:val="both"/>
        <w:rPr>
          <w:rFonts w:asciiTheme="minorHAnsi" w:hAnsiTheme="minorHAnsi" w:cstheme="minorHAnsi"/>
          <w:szCs w:val="24"/>
        </w:rPr>
      </w:pPr>
      <w:r w:rsidRPr="002C219C">
        <w:rPr>
          <w:rFonts w:asciiTheme="minorHAnsi" w:hAnsiTheme="minorHAnsi" w:cstheme="minorHAnsi"/>
          <w:szCs w:val="24"/>
        </w:rPr>
        <w:t>Escolha ocorrerá pelo processo licitatório, menor preço e demais requisitos da ETP e TR.</w:t>
      </w:r>
    </w:p>
    <w:p w14:paraId="62E7C8F0" w14:textId="77777777" w:rsidR="00B308E1" w:rsidRPr="002C219C" w:rsidRDefault="00B308E1" w:rsidP="00120BDD">
      <w:pPr>
        <w:pStyle w:val="PargrafodaLista"/>
        <w:jc w:val="both"/>
        <w:rPr>
          <w:rFonts w:asciiTheme="minorHAnsi" w:hAnsiTheme="minorHAnsi"/>
          <w:szCs w:val="24"/>
        </w:rPr>
      </w:pPr>
    </w:p>
    <w:p w14:paraId="71149B31" w14:textId="77777777" w:rsidR="00B308E1" w:rsidRPr="002C219C" w:rsidRDefault="00B308E1" w:rsidP="00120BDD">
      <w:pPr>
        <w:pStyle w:val="PargrafodaLista"/>
        <w:jc w:val="both"/>
        <w:rPr>
          <w:rFonts w:asciiTheme="minorHAnsi" w:hAnsiTheme="minorHAnsi"/>
          <w:szCs w:val="24"/>
        </w:rPr>
      </w:pPr>
    </w:p>
    <w:p w14:paraId="3E92983E" w14:textId="77777777" w:rsidR="00B308E1" w:rsidRPr="002C219C" w:rsidRDefault="00B308E1" w:rsidP="00120BDD">
      <w:pPr>
        <w:pStyle w:val="PargrafodaLista"/>
        <w:jc w:val="both"/>
        <w:rPr>
          <w:rFonts w:asciiTheme="minorHAnsi" w:hAnsiTheme="minorHAnsi"/>
          <w:szCs w:val="24"/>
        </w:rPr>
      </w:pPr>
    </w:p>
    <w:p w14:paraId="18E75CAA" w14:textId="77777777" w:rsidR="006B4B90" w:rsidRPr="002C219C" w:rsidRDefault="006B4B90">
      <w:pPr>
        <w:pStyle w:val="PargrafodaLista"/>
        <w:jc w:val="both"/>
        <w:rPr>
          <w:rFonts w:asciiTheme="minorHAnsi" w:hAnsiTheme="minorHAnsi"/>
          <w:szCs w:val="24"/>
        </w:rPr>
      </w:pPr>
    </w:p>
    <w:p w14:paraId="7EDAACF0" w14:textId="669130AF" w:rsidR="00061CDE" w:rsidRPr="002C219C" w:rsidRDefault="00061CDE" w:rsidP="00061CDE">
      <w:pPr>
        <w:pStyle w:val="Textonormal"/>
        <w:spacing w:line="276" w:lineRule="auto"/>
        <w:jc w:val="right"/>
        <w:rPr>
          <w:rFonts w:asciiTheme="minorHAnsi" w:hAnsiTheme="minorHAnsi" w:cstheme="minorHAnsi"/>
        </w:rPr>
      </w:pPr>
      <w:r w:rsidRPr="002C219C">
        <w:rPr>
          <w:rFonts w:asciiTheme="minorHAnsi" w:hAnsiTheme="minorHAnsi" w:cstheme="minorHAnsi"/>
        </w:rPr>
        <w:t xml:space="preserve">Santo Ângelo, </w:t>
      </w:r>
      <w:r w:rsidR="00315FF5">
        <w:rPr>
          <w:rFonts w:asciiTheme="minorHAnsi" w:hAnsiTheme="minorHAnsi" w:cstheme="minorHAnsi"/>
        </w:rPr>
        <w:t>12 de setem</w:t>
      </w:r>
      <w:r w:rsidR="00022302">
        <w:rPr>
          <w:rFonts w:asciiTheme="minorHAnsi" w:hAnsiTheme="minorHAnsi" w:cstheme="minorHAnsi"/>
        </w:rPr>
        <w:t>bro de 202</w:t>
      </w:r>
      <w:r w:rsidR="00315FF5">
        <w:rPr>
          <w:rFonts w:asciiTheme="minorHAnsi" w:hAnsiTheme="minorHAnsi" w:cstheme="minorHAnsi"/>
        </w:rPr>
        <w:t>6</w:t>
      </w:r>
      <w:r w:rsidRPr="002C219C">
        <w:rPr>
          <w:rFonts w:asciiTheme="minorHAnsi" w:hAnsiTheme="minorHAnsi" w:cstheme="minorHAnsi"/>
        </w:rPr>
        <w:t>.</w:t>
      </w:r>
    </w:p>
    <w:p w14:paraId="26296275" w14:textId="77777777" w:rsidR="00061CDE" w:rsidRPr="002C219C" w:rsidRDefault="00061CDE" w:rsidP="00061CDE">
      <w:pPr>
        <w:pStyle w:val="Textonormal"/>
        <w:spacing w:line="276" w:lineRule="auto"/>
        <w:rPr>
          <w:rFonts w:asciiTheme="minorHAnsi" w:hAnsiTheme="minorHAnsi" w:cstheme="minorHAnsi"/>
        </w:rPr>
      </w:pPr>
    </w:p>
    <w:p w14:paraId="1CB2F24E" w14:textId="77777777" w:rsidR="00061CDE" w:rsidRPr="002C219C" w:rsidRDefault="00061CDE" w:rsidP="00061CDE">
      <w:pPr>
        <w:pStyle w:val="Textonormal"/>
        <w:spacing w:line="276" w:lineRule="auto"/>
        <w:rPr>
          <w:rFonts w:asciiTheme="minorHAnsi" w:hAnsiTheme="minorHAnsi" w:cstheme="minorHAnsi"/>
        </w:rPr>
      </w:pPr>
    </w:p>
    <w:p w14:paraId="18065EF9" w14:textId="77777777" w:rsidR="00061CDE" w:rsidRPr="002C219C" w:rsidRDefault="00D6290F" w:rsidP="00061CDE">
      <w:pPr>
        <w:pStyle w:val="Textonormal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----------------------------------------------------------------------------</w:t>
      </w:r>
    </w:p>
    <w:p w14:paraId="4776389E" w14:textId="77777777" w:rsidR="00D6290F" w:rsidRPr="00AF581B" w:rsidRDefault="00D6290F" w:rsidP="00D6290F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Rosemeri da Rosa Rodrigues</w:t>
      </w:r>
    </w:p>
    <w:p w14:paraId="1D66EE27" w14:textId="77777777" w:rsidR="00D6290F" w:rsidRPr="00AF581B" w:rsidRDefault="00D6290F" w:rsidP="00D6290F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 Municipal de Desenvolvimento Social e Cidadania</w:t>
      </w:r>
    </w:p>
    <w:p w14:paraId="10CAFF19" w14:textId="77777777" w:rsidR="00061CDE" w:rsidRPr="002C219C" w:rsidRDefault="00061CDE" w:rsidP="00061CDE">
      <w:pPr>
        <w:pStyle w:val="Textonormal"/>
        <w:spacing w:before="0" w:after="0" w:line="276" w:lineRule="auto"/>
        <w:jc w:val="right"/>
        <w:rPr>
          <w:rFonts w:asciiTheme="minorHAnsi" w:hAnsiTheme="minorHAnsi" w:cstheme="minorHAnsi"/>
        </w:rPr>
      </w:pPr>
    </w:p>
    <w:sectPr w:rsidR="00061CDE" w:rsidRPr="002C219C" w:rsidSect="00046A75">
      <w:pgSz w:w="11906" w:h="16838" w:code="9"/>
      <w:pgMar w:top="709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1482330"/>
    <w:lvl w:ilvl="0">
      <w:numFmt w:val="bullet"/>
      <w:lvlText w:val="*"/>
      <w:lvlJc w:val="left"/>
    </w:lvl>
  </w:abstractNum>
  <w:abstractNum w:abstractNumId="1" w15:restartNumberingAfterBreak="0">
    <w:nsid w:val="298054FC"/>
    <w:multiLevelType w:val="hybridMultilevel"/>
    <w:tmpl w:val="0BEA4E64"/>
    <w:lvl w:ilvl="0" w:tplc="1A16330E">
      <w:start w:val="820"/>
      <w:numFmt w:val="decimal"/>
      <w:lvlText w:val="%1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76644"/>
    <w:multiLevelType w:val="hybridMultilevel"/>
    <w:tmpl w:val="A260A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576686"/>
    <w:multiLevelType w:val="hybridMultilevel"/>
    <w:tmpl w:val="4BBAA712"/>
    <w:lvl w:ilvl="0" w:tplc="591ACB6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346195">
    <w:abstractNumId w:val="2"/>
  </w:num>
  <w:num w:numId="2" w16cid:durableId="396166982">
    <w:abstractNumId w:val="3"/>
  </w:num>
  <w:num w:numId="3" w16cid:durableId="1201240596">
    <w:abstractNumId w:val="6"/>
  </w:num>
  <w:num w:numId="4" w16cid:durableId="154968789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5" w16cid:durableId="1437945842">
    <w:abstractNumId w:val="4"/>
  </w:num>
  <w:num w:numId="6" w16cid:durableId="1477723072">
    <w:abstractNumId w:val="5"/>
  </w:num>
  <w:num w:numId="7" w16cid:durableId="638338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778"/>
    <w:rsid w:val="000044C7"/>
    <w:rsid w:val="00022302"/>
    <w:rsid w:val="00046A75"/>
    <w:rsid w:val="00061CDE"/>
    <w:rsid w:val="00072E53"/>
    <w:rsid w:val="00073E89"/>
    <w:rsid w:val="00097898"/>
    <w:rsid w:val="000A4B75"/>
    <w:rsid w:val="000C1E6B"/>
    <w:rsid w:val="000C5575"/>
    <w:rsid w:val="00100FB2"/>
    <w:rsid w:val="00107BAC"/>
    <w:rsid w:val="00111607"/>
    <w:rsid w:val="00120BDD"/>
    <w:rsid w:val="00121A5C"/>
    <w:rsid w:val="00122C05"/>
    <w:rsid w:val="00154C7E"/>
    <w:rsid w:val="00163900"/>
    <w:rsid w:val="001B6E2C"/>
    <w:rsid w:val="00200659"/>
    <w:rsid w:val="00251B5C"/>
    <w:rsid w:val="002528E4"/>
    <w:rsid w:val="00262C55"/>
    <w:rsid w:val="00287049"/>
    <w:rsid w:val="00292625"/>
    <w:rsid w:val="002C219C"/>
    <w:rsid w:val="002D3A67"/>
    <w:rsid w:val="00315FF5"/>
    <w:rsid w:val="00330FED"/>
    <w:rsid w:val="00334DC5"/>
    <w:rsid w:val="0039548C"/>
    <w:rsid w:val="003A63E8"/>
    <w:rsid w:val="003F6CDB"/>
    <w:rsid w:val="00461563"/>
    <w:rsid w:val="004627C3"/>
    <w:rsid w:val="004855FF"/>
    <w:rsid w:val="00485635"/>
    <w:rsid w:val="004915BF"/>
    <w:rsid w:val="004D1A48"/>
    <w:rsid w:val="00505B70"/>
    <w:rsid w:val="00571FF6"/>
    <w:rsid w:val="0059148E"/>
    <w:rsid w:val="00595E63"/>
    <w:rsid w:val="005A1E71"/>
    <w:rsid w:val="005B3F32"/>
    <w:rsid w:val="005E1A5B"/>
    <w:rsid w:val="00692AC9"/>
    <w:rsid w:val="006B4B90"/>
    <w:rsid w:val="007726BE"/>
    <w:rsid w:val="007B466F"/>
    <w:rsid w:val="007E6D8E"/>
    <w:rsid w:val="0081083C"/>
    <w:rsid w:val="00837778"/>
    <w:rsid w:val="008410FA"/>
    <w:rsid w:val="00852B4B"/>
    <w:rsid w:val="0086743E"/>
    <w:rsid w:val="008A4EA8"/>
    <w:rsid w:val="008D46A3"/>
    <w:rsid w:val="00900ED0"/>
    <w:rsid w:val="0091404E"/>
    <w:rsid w:val="00932F9F"/>
    <w:rsid w:val="00991AE8"/>
    <w:rsid w:val="0099354F"/>
    <w:rsid w:val="00A1104D"/>
    <w:rsid w:val="00A96E92"/>
    <w:rsid w:val="00B06158"/>
    <w:rsid w:val="00B308E1"/>
    <w:rsid w:val="00B73777"/>
    <w:rsid w:val="00BB7E96"/>
    <w:rsid w:val="00BD7D57"/>
    <w:rsid w:val="00C216B6"/>
    <w:rsid w:val="00C62C3E"/>
    <w:rsid w:val="00C941B6"/>
    <w:rsid w:val="00C94FE4"/>
    <w:rsid w:val="00CB23FB"/>
    <w:rsid w:val="00CC0CB1"/>
    <w:rsid w:val="00CC51E1"/>
    <w:rsid w:val="00CC5F46"/>
    <w:rsid w:val="00D6290F"/>
    <w:rsid w:val="00D91029"/>
    <w:rsid w:val="00D953F3"/>
    <w:rsid w:val="00EA00B5"/>
    <w:rsid w:val="00EA5776"/>
    <w:rsid w:val="00EB1E80"/>
    <w:rsid w:val="00EB5F67"/>
    <w:rsid w:val="00EE1297"/>
    <w:rsid w:val="00F14658"/>
    <w:rsid w:val="00F241D7"/>
    <w:rsid w:val="00F835CE"/>
    <w:rsid w:val="00F908FC"/>
    <w:rsid w:val="00FC0892"/>
    <w:rsid w:val="00FE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D6EDC"/>
  <w15:docId w15:val="{38A860AB-9C26-4660-B51D-D240A3314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1B5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B5C"/>
    <w:rPr>
      <w:rFonts w:ascii="Tahoma" w:hAnsi="Tahoma" w:cs="Tahoma"/>
      <w:sz w:val="16"/>
      <w:szCs w:val="16"/>
    </w:rPr>
  </w:style>
  <w:style w:type="paragraph" w:customStyle="1" w:styleId="Textonormal">
    <w:name w:val="Texto normal"/>
    <w:basedOn w:val="Cabealho"/>
    <w:link w:val="TextonormalChar"/>
    <w:qFormat/>
    <w:rsid w:val="00061CDE"/>
    <w:pPr>
      <w:widowControl w:val="0"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spacing w:before="120" w:after="120"/>
      <w:ind w:left="0" w:right="0"/>
      <w:jc w:val="both"/>
      <w:textAlignment w:val="baseline"/>
    </w:pPr>
    <w:rPr>
      <w:rFonts w:ascii="Calibri" w:eastAsia="SimSun" w:hAnsi="Calibri" w:cs="Tahoma"/>
      <w:kern w:val="3"/>
      <w:szCs w:val="24"/>
      <w:lang w:eastAsia="zh-CN" w:bidi="hi-IN"/>
    </w:rPr>
  </w:style>
  <w:style w:type="character" w:customStyle="1" w:styleId="TextonormalChar">
    <w:name w:val="Texto normal Char"/>
    <w:basedOn w:val="CabealhoChar"/>
    <w:link w:val="Textonormal"/>
    <w:rsid w:val="00061CDE"/>
    <w:rPr>
      <w:rFonts w:ascii="Calibri" w:eastAsia="SimSun" w:hAnsi="Calibri" w:cs="Tahoma"/>
      <w:kern w:val="3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semiHidden/>
    <w:unhideWhenUsed/>
    <w:rsid w:val="00061CD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61CDE"/>
  </w:style>
  <w:style w:type="paragraph" w:customStyle="1" w:styleId="Default">
    <w:name w:val="Default"/>
    <w:rsid w:val="002C219C"/>
    <w:pPr>
      <w:autoSpaceDE w:val="0"/>
      <w:autoSpaceDN w:val="0"/>
      <w:adjustRightInd w:val="0"/>
      <w:spacing w:after="0"/>
      <w:ind w:left="0" w:right="0"/>
    </w:pPr>
    <w:rPr>
      <w:rFonts w:ascii="Times New Roman" w:hAnsi="Times New Roman" w:cs="Times New Roman"/>
      <w:color w:val="000000"/>
      <w:szCs w:val="24"/>
    </w:rPr>
  </w:style>
  <w:style w:type="paragraph" w:customStyle="1" w:styleId="Normal1">
    <w:name w:val="Normal1"/>
    <w:rsid w:val="00D6290F"/>
    <w:pPr>
      <w:spacing w:after="0"/>
      <w:ind w:left="0" w:right="0"/>
    </w:pPr>
    <w:rPr>
      <w:rFonts w:eastAsia="Arial" w:cs="Arial"/>
      <w:sz w:val="22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315FF5"/>
    <w:pPr>
      <w:spacing w:after="0"/>
      <w:ind w:left="0" w:right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33886-376A-490A-9F18-9D7AEA0A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716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PMSA</dc:creator>
  <cp:lastModifiedBy>PMSA</cp:lastModifiedBy>
  <cp:revision>8</cp:revision>
  <cp:lastPrinted>2023-05-25T17:30:00Z</cp:lastPrinted>
  <dcterms:created xsi:type="dcterms:W3CDTF">2025-10-21T15:24:00Z</dcterms:created>
  <dcterms:modified xsi:type="dcterms:W3CDTF">2026-09-16T14:17:00Z</dcterms:modified>
</cp:coreProperties>
</file>