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12DABA" w14:textId="3BBF8645" w:rsidR="003D310D" w:rsidRPr="001463B3" w:rsidRDefault="003D310D" w:rsidP="00CE49EC">
      <w:pPr>
        <w:pStyle w:val="Nivel01"/>
      </w:pPr>
      <w:r w:rsidRPr="001463B3">
        <w:t>ORIGEM DA DEMANDA</w:t>
      </w:r>
    </w:p>
    <w:p w14:paraId="78704EF5" w14:textId="273DC7CD" w:rsidR="003D310D" w:rsidRPr="001463B3" w:rsidRDefault="005306C8" w:rsidP="0031669F">
      <w:pPr>
        <w:tabs>
          <w:tab w:val="left" w:pos="709"/>
          <w:tab w:val="left" w:pos="851"/>
        </w:tabs>
        <w:spacing w:after="0" w:line="240" w:lineRule="auto"/>
        <w:ind w:left="567" w:firstLine="0"/>
        <w:rPr>
          <w:rFonts w:ascii="Arial Narrow" w:hAnsi="Arial Narrow" w:cstheme="minorHAnsi"/>
          <w:color w:val="000000"/>
          <w:shd w:val="clear" w:color="auto" w:fill="FFFFFF"/>
        </w:rPr>
      </w:pPr>
      <w:r>
        <w:rPr>
          <w:rFonts w:ascii="Arial Narrow" w:hAnsi="Arial Narrow" w:cstheme="minorHAnsi"/>
          <w:bCs/>
        </w:rPr>
        <w:t>Secretaria Municipal de Planejamento e Desenvolvimento</w:t>
      </w:r>
    </w:p>
    <w:p w14:paraId="0792129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2DB262BC" w14:textId="2F15BC1D" w:rsidR="003D310D" w:rsidRPr="001463B3" w:rsidRDefault="003D310D" w:rsidP="00CE49EC">
      <w:pPr>
        <w:pStyle w:val="Nivel01"/>
      </w:pPr>
      <w:r w:rsidRPr="001463B3">
        <w:t>DEFINIÇÃO DO OBJETO</w:t>
      </w:r>
    </w:p>
    <w:p w14:paraId="3F9EFB6C" w14:textId="77777777" w:rsidR="00B00143" w:rsidRDefault="003D310D" w:rsidP="00B00143">
      <w:pPr>
        <w:tabs>
          <w:tab w:val="left" w:pos="709"/>
          <w:tab w:val="left" w:pos="851"/>
        </w:tabs>
        <w:spacing w:after="0" w:line="240" w:lineRule="auto"/>
        <w:ind w:left="567" w:firstLine="0"/>
        <w:rPr>
          <w:rFonts w:ascii="Arial Narrow" w:hAnsi="Arial Narrow" w:cstheme="minorHAnsi"/>
        </w:rPr>
      </w:pPr>
      <w:proofErr w:type="gramStart"/>
      <w:r w:rsidRPr="001463B3">
        <w:rPr>
          <w:rFonts w:ascii="Arial Narrow" w:hAnsi="Arial Narrow" w:cstheme="minorHAnsi"/>
        </w:rPr>
        <w:t>2.1 Objeto</w:t>
      </w:r>
      <w:proofErr w:type="gramEnd"/>
      <w:r w:rsidRPr="001463B3">
        <w:rPr>
          <w:rFonts w:ascii="Arial Narrow" w:hAnsi="Arial Narrow" w:cstheme="minorHAnsi"/>
        </w:rPr>
        <w:t xml:space="preserve"> a ser licitado</w:t>
      </w:r>
      <w:r w:rsidRPr="001463B3">
        <w:rPr>
          <w:rFonts w:ascii="Arial Narrow" w:hAnsi="Arial Narrow" w:cstheme="minorHAnsi"/>
          <w:b/>
        </w:rPr>
        <w:t xml:space="preserve"> </w:t>
      </w:r>
      <w:r w:rsidRPr="001463B3">
        <w:rPr>
          <w:rFonts w:ascii="Arial Narrow" w:hAnsi="Arial Narrow" w:cstheme="minorHAnsi"/>
          <w:i/>
        </w:rPr>
        <w:t>(descrição da “melhor solução encontrada” descrita no ETP)</w:t>
      </w:r>
      <w:r w:rsidRPr="001463B3">
        <w:rPr>
          <w:rFonts w:ascii="Arial Narrow" w:hAnsi="Arial Narrow" w:cstheme="minorHAnsi"/>
        </w:rPr>
        <w:t xml:space="preserve">: </w:t>
      </w:r>
    </w:p>
    <w:p w14:paraId="2BC62FD2" w14:textId="77777777" w:rsidR="00B00143" w:rsidRDefault="00B00143" w:rsidP="00B00143">
      <w:pPr>
        <w:tabs>
          <w:tab w:val="left" w:pos="709"/>
          <w:tab w:val="left" w:pos="851"/>
        </w:tabs>
        <w:spacing w:after="0" w:line="240" w:lineRule="auto"/>
        <w:ind w:left="567" w:firstLine="0"/>
        <w:rPr>
          <w:rFonts w:ascii="Arial Narrow" w:hAnsi="Arial Narrow" w:cstheme="minorHAnsi"/>
        </w:rPr>
      </w:pPr>
    </w:p>
    <w:p w14:paraId="3223630D" w14:textId="77777777" w:rsidR="00880FF0" w:rsidRDefault="00880FF0" w:rsidP="00880FF0">
      <w:pPr>
        <w:spacing w:after="0" w:line="276" w:lineRule="auto"/>
        <w:ind w:left="567" w:firstLine="0"/>
        <w:rPr>
          <w:rFonts w:ascii="Arial Narrow" w:hAnsi="Arial Narrow" w:cs="Times New Roman"/>
          <w:b/>
        </w:rPr>
      </w:pPr>
      <w:r w:rsidRPr="006961E8">
        <w:rPr>
          <w:rFonts w:ascii="Arial Narrow" w:hAnsi="Arial Narrow" w:cs="Times New Roman"/>
          <w:b/>
        </w:rPr>
        <w:t xml:space="preserve">Execução do Projeto de </w:t>
      </w:r>
      <w:r>
        <w:rPr>
          <w:rFonts w:ascii="Arial Narrow" w:hAnsi="Arial Narrow" w:cs="Times New Roman"/>
          <w:b/>
        </w:rPr>
        <w:t>Gases Medicinais (Oxigênio, Ar Comprimido Medicinal e Vácuo Clínico)</w:t>
      </w:r>
      <w:r w:rsidRPr="006961E8">
        <w:rPr>
          <w:rFonts w:ascii="Arial Narrow" w:hAnsi="Arial Narrow" w:cs="Times New Roman"/>
          <w:b/>
        </w:rPr>
        <w:t xml:space="preserve"> no Prédio do Hospital Santa Rita de </w:t>
      </w:r>
      <w:proofErr w:type="gramStart"/>
      <w:r w:rsidRPr="006961E8">
        <w:rPr>
          <w:rFonts w:ascii="Arial Narrow" w:hAnsi="Arial Narrow" w:cs="Times New Roman"/>
          <w:b/>
        </w:rPr>
        <w:t>Cássia</w:t>
      </w:r>
      <w:proofErr w:type="gramEnd"/>
    </w:p>
    <w:p w14:paraId="786CFCE0" w14:textId="1A325FC6" w:rsidR="003D310D" w:rsidRPr="0044220F" w:rsidRDefault="003D310D" w:rsidP="00587F0B">
      <w:pPr>
        <w:spacing w:after="0" w:line="240" w:lineRule="auto"/>
        <w:ind w:firstLine="0"/>
        <w:rPr>
          <w:rFonts w:ascii="Arial Narrow" w:hAnsi="Arial Narrow" w:cstheme="minorHAnsi"/>
        </w:rPr>
      </w:pPr>
    </w:p>
    <w:p w14:paraId="082E273F" w14:textId="77777777" w:rsidR="003D310D" w:rsidRDefault="003D310D" w:rsidP="0031669F">
      <w:pPr>
        <w:tabs>
          <w:tab w:val="left" w:pos="709"/>
          <w:tab w:val="left" w:pos="851"/>
        </w:tabs>
        <w:spacing w:after="0" w:line="240" w:lineRule="auto"/>
        <w:ind w:left="567" w:firstLine="0"/>
        <w:rPr>
          <w:rFonts w:ascii="Arial Narrow" w:hAnsi="Arial Narrow" w:cstheme="minorHAnsi"/>
          <w:color w:val="000000"/>
        </w:rPr>
      </w:pPr>
      <w:r w:rsidRPr="009431E3">
        <w:rPr>
          <w:rFonts w:ascii="Arial Narrow" w:hAnsi="Arial Narrow" w:cstheme="minorHAnsi"/>
        </w:rPr>
        <w:t>2.2 Problema/demanda</w:t>
      </w:r>
      <w:r w:rsidRPr="001463B3">
        <w:rPr>
          <w:rFonts w:ascii="Arial Narrow" w:hAnsi="Arial Narrow" w:cstheme="minorHAnsi"/>
        </w:rPr>
        <w:t xml:space="preserve"> </w:t>
      </w:r>
      <w:proofErr w:type="gramStart"/>
      <w:r w:rsidRPr="001463B3">
        <w:rPr>
          <w:rFonts w:ascii="Arial Narrow" w:hAnsi="Arial Narrow" w:cstheme="minorHAnsi"/>
        </w:rPr>
        <w:t>identificado(</w:t>
      </w:r>
      <w:proofErr w:type="gramEnd"/>
      <w:r w:rsidRPr="001463B3">
        <w:rPr>
          <w:rFonts w:ascii="Arial Narrow" w:hAnsi="Arial Narrow" w:cstheme="minorHAnsi"/>
        </w:rPr>
        <w:t>a)</w:t>
      </w:r>
      <w:r w:rsidRPr="001463B3">
        <w:rPr>
          <w:rFonts w:ascii="Arial Narrow" w:hAnsi="Arial Narrow" w:cstheme="minorHAnsi"/>
          <w:color w:val="000000"/>
        </w:rPr>
        <w:t xml:space="preserve"> caracterizada </w:t>
      </w:r>
      <w:r w:rsidRPr="001463B3">
        <w:rPr>
          <w:rFonts w:ascii="Arial Narrow" w:hAnsi="Arial Narrow" w:cstheme="minorHAnsi"/>
          <w:b/>
          <w:color w:val="000000"/>
        </w:rPr>
        <w:t>urgência</w:t>
      </w:r>
      <w:r w:rsidRPr="001463B3">
        <w:rPr>
          <w:rFonts w:ascii="Arial Narrow" w:hAnsi="Arial Narrow" w:cstheme="minorHAnsi"/>
          <w:color w:val="000000"/>
        </w:rPr>
        <w:t xml:space="preserve"> de atendimento de situação que possa ocasionar prejuízo ou comprometer a continuidade dos serviços públicos ou a segurança de pessoas, obras, serviços, equipamentos e outros bens, públicos ou particulares? </w:t>
      </w:r>
    </w:p>
    <w:p w14:paraId="0F246CB6" w14:textId="77777777" w:rsidR="00B00143" w:rsidRPr="001463B3" w:rsidRDefault="00B00143" w:rsidP="0031669F">
      <w:pPr>
        <w:tabs>
          <w:tab w:val="left" w:pos="709"/>
          <w:tab w:val="left" w:pos="851"/>
        </w:tabs>
        <w:spacing w:after="0" w:line="240" w:lineRule="auto"/>
        <w:ind w:left="567" w:firstLine="0"/>
        <w:rPr>
          <w:rFonts w:ascii="Arial Narrow" w:hAnsi="Arial Narrow" w:cstheme="minorHAnsi"/>
          <w:color w:val="000000"/>
        </w:rPr>
      </w:pPr>
    </w:p>
    <w:p w14:paraId="7D9938CC" w14:textId="77777777" w:rsidR="00880FF0" w:rsidRDefault="00880FF0" w:rsidP="009431E3">
      <w:pPr>
        <w:spacing w:after="0" w:line="276"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680779774"/>
          <w14:checkbox>
            <w14:checked w14:val="0"/>
            <w14:checkedState w14:val="0078" w14:font="Wingdings"/>
            <w14:uncheckedState w14:val="2610" w14:font="MS Gothic"/>
          </w14:checkbox>
        </w:sdtPr>
        <w:sdtEndPr/>
        <w:sdtContent>
          <w:r w:rsidR="009431E3">
            <w:rPr>
              <w:rFonts w:ascii="MS Gothic" w:eastAsia="MS Gothic" w:hAnsi="MS Gothic" w:cstheme="minorHAnsi"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color w:val="000000"/>
        </w:rPr>
        <w:t xml:space="preserve">Não    </w:t>
      </w:r>
      <w:sdt>
        <w:sdtPr>
          <w:rPr>
            <w:rFonts w:ascii="Arial Narrow" w:eastAsia="Times New Roman" w:hAnsi="Arial Narrow" w:cstheme="minorHAnsi"/>
            <w:b/>
            <w:color w:val="000000"/>
            <w:lang w:eastAsia="pt-BR"/>
          </w:rPr>
          <w:id w:val="-2064325678"/>
          <w14:checkbox>
            <w14:checked w14:val="1"/>
            <w14:checkedState w14:val="0078" w14:font="Wingdings"/>
            <w14:uncheckedState w14:val="2610" w14:font="MS Gothic"/>
          </w14:checkbox>
        </w:sdtPr>
        <w:sdtEndPr/>
        <w:sdtContent>
          <w:r w:rsidR="009431E3">
            <w:rPr>
              <w:rFonts w:ascii="Arial Narrow" w:eastAsia="Times New Roman" w:hAnsi="Arial Narrow" w:cstheme="minorHAnsi"/>
              <w:b/>
              <w:color w:val="000000"/>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color w:val="000000"/>
        </w:rPr>
        <w:t xml:space="preserve">Sim </w:t>
      </w:r>
      <w:r w:rsidR="003D310D" w:rsidRPr="001463B3">
        <w:rPr>
          <w:rFonts w:ascii="Arial Narrow" w:hAnsi="Arial Narrow" w:cstheme="minorHAnsi"/>
          <w:i/>
          <w:color w:val="000000"/>
        </w:rPr>
        <w:t>(descrição da justificativa descrita no ETP)</w:t>
      </w:r>
      <w:r w:rsidR="005306C8">
        <w:rPr>
          <w:rFonts w:ascii="Arial Narrow" w:hAnsi="Arial Narrow" w:cstheme="minorHAnsi"/>
          <w:color w:val="000000"/>
        </w:rPr>
        <w:t>:</w:t>
      </w:r>
    </w:p>
    <w:p w14:paraId="699D4998" w14:textId="7A24D9D3" w:rsidR="009431E3" w:rsidRDefault="0044220F" w:rsidP="009431E3">
      <w:pPr>
        <w:spacing w:after="0" w:line="276" w:lineRule="auto"/>
        <w:ind w:left="567" w:firstLine="0"/>
        <w:rPr>
          <w:rFonts w:ascii="Arial Narrow" w:hAnsi="Arial Narrow" w:cstheme="minorHAnsi"/>
          <w:color w:val="000000"/>
        </w:rPr>
      </w:pPr>
      <w:r>
        <w:rPr>
          <w:rFonts w:ascii="Arial Narrow" w:hAnsi="Arial Narrow" w:cstheme="minorHAnsi"/>
          <w:color w:val="000000"/>
        </w:rPr>
        <w:t xml:space="preserve"> </w:t>
      </w:r>
    </w:p>
    <w:p w14:paraId="1A3ED400" w14:textId="77777777" w:rsidR="00880FF0" w:rsidRPr="00997E5F" w:rsidRDefault="00880FF0" w:rsidP="00880FF0">
      <w:pPr>
        <w:spacing w:after="0" w:line="276" w:lineRule="auto"/>
        <w:ind w:left="567" w:firstLine="0"/>
        <w:rPr>
          <w:rFonts w:ascii="Arial Narrow" w:hAnsi="Arial Narrow" w:cs="Times New Roman"/>
        </w:rPr>
      </w:pPr>
      <w:r>
        <w:rPr>
          <w:rFonts w:ascii="Arial Narrow" w:hAnsi="Arial Narrow" w:cs="Times New Roman"/>
        </w:rPr>
        <w:t xml:space="preserve">O Hospital Santa Rita de Cássia esta em fase de Reforma e Adequação conforme Projeto Arquitetônico e Aprovado junto a Vigilância Sanitária do Estado do Rio Grande do Sul como um Hospital de Pequeno Porte (HPP), com esta licitação está previsto a execução </w:t>
      </w:r>
      <w:r w:rsidRPr="00997E5F">
        <w:rPr>
          <w:rFonts w:ascii="Arial Narrow" w:hAnsi="Arial Narrow" w:cs="Times New Roman"/>
        </w:rPr>
        <w:t>do Projeto de Gases Medicinais (Oxigênio, Ar Comprimido Medicinal e Vácuo Clínico)</w:t>
      </w:r>
      <w:r>
        <w:rPr>
          <w:rFonts w:ascii="Arial Narrow" w:hAnsi="Arial Narrow" w:cs="Times New Roman"/>
        </w:rPr>
        <w:t>.</w:t>
      </w:r>
    </w:p>
    <w:p w14:paraId="7757C7CF" w14:textId="77777777" w:rsidR="00880FF0" w:rsidRDefault="00880FF0" w:rsidP="00880FF0">
      <w:pPr>
        <w:spacing w:after="0" w:line="276" w:lineRule="auto"/>
        <w:rPr>
          <w:rFonts w:ascii="Arial Narrow" w:hAnsi="Arial Narrow" w:cs="Times New Roman"/>
        </w:rPr>
      </w:pPr>
    </w:p>
    <w:p w14:paraId="009FD9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2.3 Parcelamento</w:t>
      </w:r>
      <w:r w:rsidRPr="001463B3">
        <w:rPr>
          <w:rFonts w:ascii="Arial Narrow" w:hAnsi="Arial Narrow" w:cstheme="minorHAnsi"/>
        </w:rPr>
        <w:t>:</w:t>
      </w:r>
    </w:p>
    <w:p w14:paraId="0F7346DF"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1.3.1 </w:t>
      </w:r>
      <w:r w:rsidRPr="001463B3">
        <w:rPr>
          <w:rFonts w:ascii="Arial Narrow" w:hAnsi="Arial Narrow" w:cstheme="minorHAnsi"/>
        </w:rPr>
        <w:t>Quanto à entrega dos produtos ou prestação dos serviços ser realizada por apenas um ou por mais de um fornecedor, o objeto que se pretende licitar:</w:t>
      </w:r>
    </w:p>
    <w:p w14:paraId="547291BC" w14:textId="32F4ACEC"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389345245"/>
          <w14:checkbox>
            <w14:checked w14:val="0"/>
            <w14:checkedState w14:val="0078" w14:font="Wingdings"/>
            <w14:uncheckedState w14:val="2610" w14:font="MS Gothic"/>
          </w14:checkbox>
        </w:sdtPr>
        <w:sdtEndPr/>
        <w:sdtContent>
          <w:r w:rsidR="00CF3F03">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b/>
        </w:rPr>
        <w:t>Admite o parcelamento</w:t>
      </w:r>
      <w:r w:rsidR="003D310D" w:rsidRPr="001463B3">
        <w:rPr>
          <w:rFonts w:ascii="Arial Narrow" w:hAnsi="Arial Narrow" w:cstheme="minorHAnsi"/>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sidR="003D310D" w:rsidRPr="001463B3">
        <w:rPr>
          <w:rFonts w:ascii="Arial Narrow" w:hAnsi="Arial Narrow" w:cstheme="minorHAnsi"/>
          <w:i/>
        </w:rPr>
        <w:t xml:space="preserve">(menor preço ou maior desconto </w:t>
      </w:r>
      <w:r w:rsidR="003D310D" w:rsidRPr="001463B3">
        <w:rPr>
          <w:rFonts w:ascii="Arial Narrow" w:hAnsi="Arial Narrow" w:cstheme="minorHAnsi"/>
          <w:i/>
          <w:u w:val="single"/>
        </w:rPr>
        <w:t>unitário</w:t>
      </w:r>
      <w:r w:rsidR="003D310D" w:rsidRPr="001463B3">
        <w:rPr>
          <w:rFonts w:ascii="Arial Narrow" w:hAnsi="Arial Narrow" w:cstheme="minorHAnsi"/>
          <w:i/>
        </w:rPr>
        <w:t>)</w:t>
      </w:r>
      <w:r w:rsidR="003D310D" w:rsidRPr="001463B3">
        <w:rPr>
          <w:rFonts w:ascii="Arial Narrow" w:hAnsi="Arial Narrow" w:cstheme="minorHAnsi"/>
        </w:rPr>
        <w:t>.</w:t>
      </w:r>
    </w:p>
    <w:p w14:paraId="4A4DAB8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0BA547A" w14:textId="719DF3FF"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21976793"/>
          <w14:checkbox>
            <w14:checked w14:val="1"/>
            <w14:checkedState w14:val="0078" w14:font="Wingdings"/>
            <w14:uncheckedState w14:val="2610" w14:font="MS Gothic"/>
          </w14:checkbox>
        </w:sdtPr>
        <w:sdtEndPr/>
        <w:sdtContent>
          <w:r w:rsidR="00CF3F03">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b/>
        </w:rPr>
        <w:t>Não Admite o parcelamento</w:t>
      </w:r>
      <w:r w:rsidR="003D310D" w:rsidRPr="001463B3">
        <w:rPr>
          <w:rFonts w:ascii="Arial Narrow" w:hAnsi="Arial Narrow" w:cstheme="minorHAnsi"/>
        </w:rPr>
        <w:t xml:space="preserve"> visto que não haverá economia de escala, muito menos ocorrerá redução de custos da gestão dos contratos, havendo possibilidade de risco ao conjunto do objeto pretendido caso seja executado por mais de um fornecedor </w:t>
      </w:r>
      <w:r w:rsidR="003D310D" w:rsidRPr="001463B3">
        <w:rPr>
          <w:rFonts w:ascii="Arial Narrow" w:hAnsi="Arial Narrow" w:cstheme="minorHAnsi"/>
          <w:i/>
        </w:rPr>
        <w:t xml:space="preserve">(menor preço ou maior desconto </w:t>
      </w:r>
      <w:r w:rsidR="003D310D" w:rsidRPr="001463B3">
        <w:rPr>
          <w:rFonts w:ascii="Arial Narrow" w:hAnsi="Arial Narrow" w:cstheme="minorHAnsi"/>
          <w:i/>
          <w:u w:val="single"/>
        </w:rPr>
        <w:t>global</w:t>
      </w:r>
      <w:r w:rsidR="003D310D" w:rsidRPr="001463B3">
        <w:rPr>
          <w:rFonts w:ascii="Arial Narrow" w:hAnsi="Arial Narrow" w:cstheme="minorHAnsi"/>
          <w:i/>
        </w:rPr>
        <w:t>)</w:t>
      </w:r>
      <w:r w:rsidR="003D310D" w:rsidRPr="001463B3">
        <w:rPr>
          <w:rFonts w:ascii="Arial Narrow" w:hAnsi="Arial Narrow" w:cstheme="minorHAnsi"/>
        </w:rPr>
        <w:t xml:space="preserve">. </w:t>
      </w:r>
    </w:p>
    <w:p w14:paraId="27479E8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019911C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2.4 Natureza:</w:t>
      </w:r>
    </w:p>
    <w:p w14:paraId="684B1737" w14:textId="32C6C4FF"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26413941"/>
          <w14:checkbox>
            <w14:checked w14:val="0"/>
            <w14:checkedState w14:val="0078" w14:font="Wingdings"/>
            <w14:uncheckedState w14:val="2610" w14:font="MS Gothic"/>
          </w14:checkbox>
        </w:sdtPr>
        <w:sdtEndPr/>
        <w:sdtContent>
          <w:r w:rsidR="004F1C4A">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Bens Comuns</w:t>
      </w:r>
      <w:r w:rsidR="003D310D" w:rsidRPr="001463B3">
        <w:rPr>
          <w:rFonts w:ascii="Arial Narrow" w:eastAsia="Times New Roman" w:hAnsi="Arial Narrow" w:cstheme="minorHAnsi"/>
          <w:color w:val="000000"/>
          <w:lang w:eastAsia="pt-BR"/>
        </w:rPr>
        <w:t>: aqueles cujos padrões de desempenho e qualidade podem ser objetivamente definidos pelo edital, por meio de especificações usuais de mercado.</w:t>
      </w:r>
    </w:p>
    <w:p w14:paraId="23C68DB9"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82348081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Bens Especiais</w:t>
      </w:r>
      <w:r w:rsidR="003D310D" w:rsidRPr="001463B3">
        <w:rPr>
          <w:rFonts w:ascii="Arial Narrow" w:eastAsia="Times New Roman" w:hAnsi="Arial Narrow" w:cstheme="minorHAnsi"/>
          <w:color w:val="000000"/>
          <w:lang w:eastAsia="pt-BR"/>
        </w:rPr>
        <w:t>: aqueles que, por sua alta heterogeneidade ou complexidade, não podem ser descritos como comuns.</w:t>
      </w:r>
    </w:p>
    <w:p w14:paraId="1337B100"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 xml:space="preserve">Justificativa: </w:t>
      </w:r>
      <w:r w:rsidRPr="001463B3">
        <w:rPr>
          <w:rFonts w:ascii="Arial Narrow" w:eastAsia="Times New Roman" w:hAnsi="Arial Narrow" w:cstheme="minorHAnsi"/>
          <w:i/>
          <w:color w:val="000000"/>
          <w:lang w:eastAsia="pt-BR"/>
        </w:rPr>
        <w:t xml:space="preserve">(apresentar a mesma justificativa no </w:t>
      </w:r>
      <w:r w:rsidRPr="001463B3">
        <w:rPr>
          <w:rFonts w:ascii="Arial Narrow" w:hAnsi="Arial Narrow" w:cstheme="minorHAnsi"/>
          <w:i/>
        </w:rPr>
        <w:t>descrita no ETP</w:t>
      </w:r>
      <w:r w:rsidRPr="001463B3">
        <w:rPr>
          <w:rFonts w:ascii="Arial Narrow" w:eastAsia="Times New Roman" w:hAnsi="Arial Narrow" w:cstheme="minorHAnsi"/>
          <w:i/>
          <w:color w:val="000000"/>
          <w:lang w:eastAsia="pt-BR"/>
        </w:rPr>
        <w:t>)</w:t>
      </w:r>
      <w:r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392169977"/>
        </w:sdtPr>
        <w:sdtEndPr/>
        <w:sdtContent>
          <w:r w:rsidRPr="001463B3">
            <w:rPr>
              <w:rFonts w:ascii="Arial Narrow" w:eastAsia="Times New Roman" w:hAnsi="Arial Narrow" w:cstheme="minorHAnsi"/>
              <w:color w:val="000000"/>
              <w:lang w:eastAsia="pt-BR"/>
            </w:rPr>
            <w:t>___________________________</w:t>
          </w:r>
        </w:sdtContent>
      </w:sdt>
    </w:p>
    <w:p w14:paraId="5A8E08B7" w14:textId="5DE31609"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774181019"/>
          <w14:checkbox>
            <w14:checked w14:val="0"/>
            <w14:checkedState w14:val="0078" w14:font="Wingdings"/>
            <w14:uncheckedState w14:val="2610" w14:font="MS Gothic"/>
          </w14:checkbox>
        </w:sdtPr>
        <w:sdtEndPr/>
        <w:sdtContent>
          <w:r w:rsidR="009431E3">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Serviços técnicos especializados</w:t>
      </w:r>
      <w:r w:rsidR="003D310D" w:rsidRPr="001463B3">
        <w:rPr>
          <w:rFonts w:ascii="Arial Narrow" w:eastAsia="Times New Roman" w:hAnsi="Arial Narrow" w:cstheme="minorHAnsi"/>
          <w:color w:val="000000"/>
          <w:lang w:eastAsia="pt-BR"/>
        </w:rPr>
        <w:t xml:space="preserve"> de natureza predominantemente intelectual.</w:t>
      </w:r>
    </w:p>
    <w:p w14:paraId="15F14BC5" w14:textId="5C72E5AF"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40920548"/>
          <w14:checkbox>
            <w14:checked w14:val="0"/>
            <w14:checkedState w14:val="0078" w14:font="Wingdings"/>
            <w14:uncheckedState w14:val="2610" w14:font="MS Gothic"/>
          </w14:checkbox>
        </w:sdtPr>
        <w:sdtEndPr/>
        <w:sdtContent>
          <w:r w:rsidR="009E3C54">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Serviços Comuns</w:t>
      </w:r>
      <w:r w:rsidR="003D310D" w:rsidRPr="001463B3">
        <w:rPr>
          <w:rFonts w:ascii="Arial Narrow" w:eastAsia="Times New Roman" w:hAnsi="Arial Narrow" w:cstheme="minorHAnsi"/>
          <w:color w:val="000000"/>
          <w:lang w:eastAsia="pt-BR"/>
        </w:rPr>
        <w:t>: aqueles cujos padrões de desempenho e qualidade podem ser objetivamente definidos pelo edital, por meio de especificações usuais de mercado.</w:t>
      </w:r>
    </w:p>
    <w:p w14:paraId="64F47EA2" w14:textId="3C02F940"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52567017"/>
          <w14:checkbox>
            <w14:checked w14:val="1"/>
            <w14:checkedState w14:val="0078" w14:font="Wingdings"/>
            <w14:uncheckedState w14:val="2610" w14:font="MS Gothic"/>
          </w14:checkbox>
        </w:sdtPr>
        <w:sdtEndPr/>
        <w:sdtContent>
          <w:r w:rsidR="009E3C54">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Serviços Especiais</w:t>
      </w:r>
      <w:r w:rsidR="003D310D" w:rsidRPr="001463B3">
        <w:rPr>
          <w:rFonts w:ascii="Arial Narrow" w:eastAsia="Times New Roman" w:hAnsi="Arial Narrow" w:cstheme="minorHAnsi"/>
          <w:color w:val="000000"/>
          <w:lang w:eastAsia="pt-BR"/>
        </w:rPr>
        <w:t>: aqueles que, por sua alta heterogeneidade ou complexidade, não podem ser descritos como comuns.</w:t>
      </w:r>
    </w:p>
    <w:p w14:paraId="12AB044A"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 xml:space="preserve">Justificativa: </w:t>
      </w:r>
      <w:r w:rsidRPr="001463B3">
        <w:rPr>
          <w:rFonts w:ascii="Arial Narrow" w:eastAsia="Times New Roman" w:hAnsi="Arial Narrow" w:cstheme="minorHAnsi"/>
          <w:i/>
          <w:color w:val="000000"/>
          <w:lang w:eastAsia="pt-BR"/>
        </w:rPr>
        <w:t xml:space="preserve">(apresentar a mesma justificativa no </w:t>
      </w:r>
      <w:r w:rsidRPr="001463B3">
        <w:rPr>
          <w:rFonts w:ascii="Arial Narrow" w:hAnsi="Arial Narrow" w:cstheme="minorHAnsi"/>
          <w:i/>
        </w:rPr>
        <w:t>descrita no ETP</w:t>
      </w:r>
      <w:r w:rsidRPr="001463B3">
        <w:rPr>
          <w:rFonts w:ascii="Arial Narrow" w:eastAsia="Times New Roman" w:hAnsi="Arial Narrow" w:cstheme="minorHAnsi"/>
          <w:i/>
          <w:color w:val="000000"/>
          <w:lang w:eastAsia="pt-BR"/>
        </w:rPr>
        <w:t>)</w:t>
      </w:r>
      <w:r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317343352"/>
        </w:sdtPr>
        <w:sdtEndPr/>
        <w:sdtContent>
          <w:r w:rsidRPr="001463B3">
            <w:rPr>
              <w:rFonts w:ascii="Arial Narrow" w:eastAsia="Times New Roman" w:hAnsi="Arial Narrow" w:cstheme="minorHAnsi"/>
              <w:color w:val="000000"/>
              <w:lang w:eastAsia="pt-BR"/>
            </w:rPr>
            <w:t>___________________________</w:t>
          </w:r>
        </w:sdtContent>
      </w:sdt>
    </w:p>
    <w:p w14:paraId="45D052E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408BDA8" w14:textId="77777777" w:rsidR="003D310D"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2.5 Quantitativos:</w:t>
      </w:r>
    </w:p>
    <w:p w14:paraId="0B9F9D1C" w14:textId="0B098CED"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2.5.1</w:t>
      </w:r>
      <w:r w:rsidRPr="001463B3">
        <w:rPr>
          <w:rFonts w:ascii="Arial Narrow" w:hAnsi="Arial Narrow" w:cstheme="minorHAnsi"/>
        </w:rPr>
        <w:t xml:space="preserve"> Há documentos em anexo que justificam os preços? </w:t>
      </w:r>
      <w:sdt>
        <w:sdtPr>
          <w:rPr>
            <w:rFonts w:ascii="Arial Narrow" w:eastAsia="Times New Roman" w:hAnsi="Arial Narrow" w:cstheme="minorHAnsi"/>
            <w:b/>
            <w:color w:val="000000"/>
            <w:lang w:eastAsia="pt-BR"/>
          </w:rPr>
          <w:id w:val="-1841152365"/>
          <w14:checkbox>
            <w14:checked w14:val="1"/>
            <w14:checkedState w14:val="0078" w14:font="Wingdings"/>
            <w14:uncheckedState w14:val="2610" w14:font="MS Gothic"/>
          </w14:checkbox>
        </w:sdtPr>
        <w:sdtEndPr/>
        <w:sdtContent>
          <w:r w:rsidR="00F83E11">
            <w:rPr>
              <w:rFonts w:ascii="Arial Narrow" w:eastAsia="Times New Roman" w:hAnsi="Arial Narrow" w:cstheme="minorHAnsi"/>
              <w:b/>
              <w:color w:val="000000"/>
              <w:lang w:eastAsia="pt-BR"/>
            </w:rPr>
            <w:sym w:font="Wingdings" w:char="F078"/>
          </w:r>
        </w:sdtContent>
      </w:sdt>
      <w:r w:rsidRPr="001463B3">
        <w:rPr>
          <w:rFonts w:ascii="Arial Narrow" w:hAnsi="Arial Narrow" w:cstheme="minorHAnsi"/>
          <w:b/>
        </w:rPr>
        <w:t xml:space="preserve"> Sim </w:t>
      </w:r>
      <w:sdt>
        <w:sdtPr>
          <w:rPr>
            <w:rFonts w:ascii="Arial Narrow" w:eastAsia="Times New Roman" w:hAnsi="Arial Narrow" w:cstheme="minorHAnsi"/>
            <w:b/>
            <w:color w:val="000000"/>
            <w:lang w:eastAsia="pt-BR"/>
          </w:rPr>
          <w:id w:val="-666252962"/>
          <w14:checkbox>
            <w14:checked w14:val="0"/>
            <w14:checkedState w14:val="0078" w14:font="Wingdings"/>
            <w14:uncheckedState w14:val="2610" w14:font="MS Gothic"/>
          </w14:checkbox>
        </w:sdtPr>
        <w:sdtEndPr/>
        <w:sdtContent>
          <w:r w:rsidRPr="001463B3">
            <w:rPr>
              <w:rFonts w:ascii="MS Gothic" w:eastAsia="MS Gothic" w:hAnsi="MS Gothic" w:cs="MS Gothic" w:hint="eastAsia"/>
              <w:b/>
              <w:color w:val="000000"/>
              <w:lang w:eastAsia="pt-BR"/>
            </w:rPr>
            <w:t>☐</w:t>
          </w:r>
        </w:sdtContent>
      </w:sdt>
      <w:r w:rsidRPr="001463B3">
        <w:rPr>
          <w:rFonts w:ascii="Arial Narrow" w:hAnsi="Arial Narrow" w:cstheme="minorHAnsi"/>
          <w:b/>
        </w:rPr>
        <w:t xml:space="preserve"> Não</w:t>
      </w:r>
    </w:p>
    <w:p w14:paraId="055AF57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0D87BC3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r w:rsidRPr="001463B3">
        <w:rPr>
          <w:rFonts w:ascii="Arial Narrow" w:hAnsi="Arial Narrow" w:cstheme="minorHAnsi"/>
          <w:b/>
        </w:rPr>
        <w:lastRenderedPageBreak/>
        <w:t>2.5.2</w:t>
      </w:r>
      <w:r w:rsidRPr="001463B3">
        <w:rPr>
          <w:rFonts w:ascii="Arial Narrow" w:hAnsi="Arial Narrow" w:cstheme="minorHAnsi"/>
        </w:rPr>
        <w:t xml:space="preserve"> A Fundamentação da Contratação e de seus quantitativos também se encontram pormenorizada em Tópico específico dos Estudos Técnicos Preliminares - ETP, apêndice deste Termo de Referência.</w:t>
      </w:r>
    </w:p>
    <w:p w14:paraId="2B4C1F4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2258174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 xml:space="preserve">2.6 Prazo do contrato e eventual prorrogação: </w:t>
      </w:r>
      <w:r w:rsidRPr="001463B3">
        <w:rPr>
          <w:rFonts w:ascii="Arial Narrow" w:hAnsi="Arial Narrow" w:cstheme="minorHAnsi"/>
        </w:rPr>
        <w:t>Vide item “6”</w:t>
      </w:r>
      <w:r w:rsidRPr="001463B3">
        <w:rPr>
          <w:rFonts w:ascii="Arial Narrow" w:hAnsi="Arial Narrow" w:cstheme="minorHAnsi"/>
          <w:color w:val="FF0000"/>
        </w:rPr>
        <w:t xml:space="preserve"> </w:t>
      </w:r>
      <w:r w:rsidRPr="001463B3">
        <w:rPr>
          <w:rFonts w:ascii="Arial Narrow" w:hAnsi="Arial Narrow" w:cstheme="minorHAnsi"/>
        </w:rPr>
        <w:t>deste Termo de Referência.</w:t>
      </w:r>
    </w:p>
    <w:p w14:paraId="28827C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40529A6D" w14:textId="5F70CE50" w:rsidR="003D310D" w:rsidRPr="001463B3" w:rsidRDefault="003D310D" w:rsidP="00CE49EC">
      <w:pPr>
        <w:pStyle w:val="Nivel01"/>
      </w:pPr>
      <w:r w:rsidRPr="001463B3">
        <w:t>FUNDAMENTAÇÃO DA CONTRATAÇÃO</w:t>
      </w:r>
    </w:p>
    <w:p w14:paraId="3BFB1B25" w14:textId="77777777" w:rsidR="003D310D" w:rsidRPr="005306C8"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3.1</w:t>
      </w:r>
      <w:r w:rsidRPr="001463B3">
        <w:rPr>
          <w:rFonts w:ascii="Arial Narrow" w:hAnsi="Arial Narrow" w:cstheme="minorHAnsi"/>
        </w:rPr>
        <w:t xml:space="preserve"> </w:t>
      </w:r>
      <w:r w:rsidRPr="005306C8">
        <w:rPr>
          <w:rFonts w:ascii="Arial Narrow" w:hAnsi="Arial Narrow" w:cstheme="minorHAnsi"/>
        </w:rPr>
        <w:t>A contratação que ora se pretende realizar está integralmente fundamentada no estudo técnico preliminar – ETP em anexo, o qual detalhou minuciosamente os requisitos necessários e outros elementos pertinentes ao objeto, fazendo-se integral referência ao mesmo, de modo a evitar tautologia.</w:t>
      </w:r>
    </w:p>
    <w:p w14:paraId="2B4D223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C080023" w14:textId="2A484AC8" w:rsidR="003D310D" w:rsidRPr="001463B3" w:rsidRDefault="003D310D" w:rsidP="00CE49EC">
      <w:pPr>
        <w:pStyle w:val="Nivel01"/>
      </w:pPr>
      <w:r w:rsidRPr="001463B3">
        <w:t>SOLUÇÃO COMO UM TODO</w:t>
      </w:r>
    </w:p>
    <w:p w14:paraId="2D6E602B" w14:textId="604DB31C" w:rsidR="003D310D" w:rsidRPr="001463B3" w:rsidRDefault="003D310D" w:rsidP="00880FF0">
      <w:pPr>
        <w:ind w:left="567" w:right="-1" w:firstLine="0"/>
        <w:rPr>
          <w:rFonts w:ascii="Arial Narrow" w:hAnsi="Arial Narrow" w:cstheme="minorHAnsi"/>
          <w:i/>
        </w:rPr>
      </w:pPr>
      <w:proofErr w:type="gramStart"/>
      <w:r w:rsidRPr="001463B3">
        <w:rPr>
          <w:rFonts w:ascii="Arial Narrow" w:hAnsi="Arial Narrow" w:cstheme="minorHAnsi"/>
          <w:b/>
        </w:rPr>
        <w:t>4.1 De</w:t>
      </w:r>
      <w:r w:rsidR="009431E3">
        <w:rPr>
          <w:rFonts w:ascii="Arial Narrow" w:hAnsi="Arial Narrow" w:cstheme="minorHAnsi"/>
          <w:b/>
        </w:rPr>
        <w:t>scrição</w:t>
      </w:r>
      <w:proofErr w:type="gramEnd"/>
      <w:r w:rsidR="009431E3">
        <w:rPr>
          <w:rFonts w:ascii="Arial Narrow" w:hAnsi="Arial Narrow" w:cstheme="minorHAnsi"/>
          <w:b/>
        </w:rPr>
        <w:t xml:space="preserve"> da solução como um todo</w:t>
      </w:r>
      <w:r w:rsidR="005306C8" w:rsidRPr="005405F0">
        <w:rPr>
          <w:rFonts w:ascii="Arial Narrow" w:hAnsi="Arial Narrow" w:cs="Times New Roman"/>
        </w:rPr>
        <w:t>:</w:t>
      </w:r>
      <w:r w:rsidR="005306C8">
        <w:rPr>
          <w:rFonts w:ascii="Arial Narrow" w:hAnsi="Arial Narrow" w:cs="Times New Roman"/>
        </w:rPr>
        <w:t xml:space="preserve"> </w:t>
      </w:r>
      <w:r w:rsidR="00880FF0" w:rsidRPr="00997E5F">
        <w:rPr>
          <w:rFonts w:ascii="Arial Narrow" w:hAnsi="Arial Narrow" w:cs="Times New Roman"/>
        </w:rPr>
        <w:t>Execução do Projeto de Gases Medicinais (Oxigênio, Ar Comprimido Medicinal e Vácuo Clínico) no Prédio do Hospital Santa Rita de Cássia</w:t>
      </w:r>
    </w:p>
    <w:p w14:paraId="7E6C0A0A" w14:textId="01BFF074" w:rsidR="003D310D" w:rsidRPr="0003150B" w:rsidRDefault="003D310D" w:rsidP="0031669F">
      <w:pPr>
        <w:tabs>
          <w:tab w:val="left" w:pos="709"/>
          <w:tab w:val="left" w:pos="851"/>
        </w:tabs>
        <w:spacing w:after="0" w:line="240" w:lineRule="auto"/>
        <w:ind w:left="567" w:firstLine="0"/>
        <w:rPr>
          <w:rFonts w:ascii="Arial Narrow" w:hAnsi="Arial Narrow" w:cstheme="minorHAnsi"/>
          <w:i/>
        </w:rPr>
      </w:pPr>
      <w:proofErr w:type="gramStart"/>
      <w:r w:rsidRPr="0003150B">
        <w:rPr>
          <w:rFonts w:ascii="Arial Narrow" w:hAnsi="Arial Narrow" w:cstheme="minorHAnsi"/>
          <w:b/>
        </w:rPr>
        <w:t>4.2 Ciclo</w:t>
      </w:r>
      <w:proofErr w:type="gramEnd"/>
      <w:r w:rsidRPr="0003150B">
        <w:rPr>
          <w:rFonts w:ascii="Arial Narrow" w:hAnsi="Arial Narrow" w:cstheme="minorHAnsi"/>
          <w:b/>
        </w:rPr>
        <w:t xml:space="preserve"> de vida do objeto </w:t>
      </w:r>
      <w:r w:rsidR="00CB068A" w:rsidRPr="0003150B">
        <w:rPr>
          <w:rFonts w:ascii="Arial Narrow" w:hAnsi="Arial Narrow" w:cstheme="minorHAnsi"/>
          <w:b/>
        </w:rPr>
        <w:t>(</w:t>
      </w:r>
      <w:proofErr w:type="spellStart"/>
      <w:r w:rsidR="00CB068A" w:rsidRPr="0003150B">
        <w:rPr>
          <w:rFonts w:ascii="Arial Narrow" w:hAnsi="Arial Narrow" w:cstheme="minorHAnsi"/>
          <w:b/>
        </w:rPr>
        <w:t>vantajosidade</w:t>
      </w:r>
      <w:proofErr w:type="spellEnd"/>
      <w:r w:rsidR="00CB068A" w:rsidRPr="0003150B">
        <w:rPr>
          <w:rFonts w:ascii="Arial Narrow" w:hAnsi="Arial Narrow" w:cstheme="minorHAnsi"/>
          <w:b/>
        </w:rPr>
        <w:t>)</w:t>
      </w:r>
    </w:p>
    <w:p w14:paraId="11CA1939" w14:textId="77777777" w:rsidR="003D310D" w:rsidRPr="0003150B" w:rsidRDefault="003D310D" w:rsidP="0031669F">
      <w:pPr>
        <w:tabs>
          <w:tab w:val="left" w:pos="709"/>
          <w:tab w:val="left" w:pos="851"/>
        </w:tabs>
        <w:spacing w:after="0" w:line="240" w:lineRule="auto"/>
        <w:ind w:left="567" w:firstLine="0"/>
        <w:rPr>
          <w:rFonts w:ascii="Arial Narrow" w:hAnsi="Arial Narrow" w:cstheme="minorHAnsi"/>
        </w:rPr>
      </w:pPr>
      <w:r w:rsidRPr="0003150B">
        <w:rPr>
          <w:rFonts w:ascii="Arial Narrow" w:hAnsi="Arial Narrow" w:cstheme="minorHAnsi"/>
        </w:rPr>
        <w:t>Sobre a vantajosidade da proposta, há muito já se entende que nem sempre é aquela que apresenta o menor preço. Deste modo, no Estudo Técnico Preliminar – ETP em anexo, a melhor solução encontrada ponderou pormenorizadamente o ciclo de vida do objeto, de modo a desconsiderar o menor preço ou maior desconto como únicos critérios a aferir a melhor proposta, trazendo a ideia de uma licitação sustentável. Assim, foi considerada toda a trajetória desse objeto (produto ou serviço), desde sua gênese até o seu momento final.</w:t>
      </w:r>
    </w:p>
    <w:p w14:paraId="11364F4A" w14:textId="77777777" w:rsidR="003D310D" w:rsidRPr="0003150B" w:rsidRDefault="003D310D" w:rsidP="0031669F">
      <w:pPr>
        <w:tabs>
          <w:tab w:val="left" w:pos="709"/>
          <w:tab w:val="left" w:pos="851"/>
        </w:tabs>
        <w:spacing w:after="0" w:line="240" w:lineRule="auto"/>
        <w:ind w:left="567" w:firstLine="0"/>
        <w:rPr>
          <w:rFonts w:ascii="Arial Narrow" w:hAnsi="Arial Narrow" w:cstheme="minorHAnsi"/>
        </w:rPr>
      </w:pPr>
      <w:r w:rsidRPr="0003150B">
        <w:rPr>
          <w:rFonts w:ascii="Arial Narrow" w:hAnsi="Arial Narrow" w:cstheme="minorHAnsi"/>
        </w:rPr>
        <w:t xml:space="preserve">Destarte, consideramos que produtos e serviços mais baratos podem se revelar, após análise de todo o seu percurso ao longo da cadeia, menos eficientes e duráveis, com manutenção mais onerosas, maior passivo ambiental e, portanto, mais caros para a Administração Pública, seja no aspecto econômico propriamente dito (preço) ou no aspecto de sustentabilidade. </w:t>
      </w:r>
    </w:p>
    <w:p w14:paraId="15DD41C1" w14:textId="2D9B176C" w:rsidR="003D310D" w:rsidRPr="001463B3" w:rsidRDefault="00D76C54" w:rsidP="00CE49EC">
      <w:pPr>
        <w:pStyle w:val="Nivel01"/>
      </w:pPr>
      <w:r w:rsidRPr="001463B3">
        <w:t>REQUISITOS ESPECÍFICOS DA CONTRATAÇÃO</w:t>
      </w:r>
    </w:p>
    <w:p w14:paraId="64304E45" w14:textId="4B7A5EC9"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741171710"/>
          <w14:checkbox>
            <w14:checked w14:val="0"/>
            <w14:checkedState w14:val="0078" w14:font="Wingdings"/>
            <w14:uncheckedState w14:val="2610" w14:font="MS Gothic"/>
          </w14:checkbox>
        </w:sdtPr>
        <w:sdtEndPr/>
        <w:sdtContent>
          <w:r w:rsidR="009E3C54">
            <w:rPr>
              <w:rFonts w:ascii="MS Gothic" w:eastAsia="MS Gothic" w:hAnsi="MS Gothic" w:cstheme="minorHAnsi"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 objeto a ser contratado </w:t>
      </w:r>
      <w:r w:rsidR="003D310D" w:rsidRPr="001463B3">
        <w:rPr>
          <w:rFonts w:ascii="Arial Narrow" w:hAnsi="Arial Narrow" w:cstheme="minorHAnsi"/>
          <w:b/>
        </w:rPr>
        <w:t>não exige</w:t>
      </w:r>
      <w:r w:rsidR="003D310D" w:rsidRPr="001463B3">
        <w:rPr>
          <w:rFonts w:ascii="Arial Narrow" w:hAnsi="Arial Narrow" w:cstheme="minorHAnsi"/>
        </w:rPr>
        <w:t xml:space="preserve"> requisitos específicos ou condições indispensáveis para atender à prestação contratual.</w:t>
      </w:r>
    </w:p>
    <w:p w14:paraId="2C37A002" w14:textId="34C15204"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131279126"/>
          <w14:checkbox>
            <w14:checked w14:val="0"/>
            <w14:checkedState w14:val="0078" w14:font="Wingdings"/>
            <w14:uncheckedState w14:val="2610" w14:font="MS Gothic"/>
          </w14:checkbox>
        </w:sdtPr>
        <w:sdtEndPr/>
        <w:sdtContent>
          <w:r w:rsidR="009431E3">
            <w:rPr>
              <w:rFonts w:ascii="MS Gothic" w:eastAsia="MS Gothic" w:hAnsi="MS Gothic" w:cstheme="minorHAnsi"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O objeto a ser contratado</w:t>
      </w:r>
      <w:r w:rsidR="003D310D" w:rsidRPr="001463B3">
        <w:rPr>
          <w:rFonts w:ascii="Arial Narrow" w:hAnsi="Arial Narrow" w:cstheme="minorHAnsi"/>
          <w:b/>
        </w:rPr>
        <w:t xml:space="preserve"> exige </w:t>
      </w:r>
      <w:r w:rsidR="003D310D" w:rsidRPr="001463B3">
        <w:rPr>
          <w:rFonts w:ascii="Arial Narrow" w:hAnsi="Arial Narrow" w:cstheme="minorHAnsi"/>
        </w:rPr>
        <w:t>o atendimento aos seguintes requisitos:</w:t>
      </w:r>
    </w:p>
    <w:p w14:paraId="4BFCE28A" w14:textId="3F8BAFAF" w:rsidR="005306C8" w:rsidRPr="001463B3" w:rsidRDefault="00880FF0" w:rsidP="005306C8">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553644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Condições de execução</w:t>
      </w:r>
      <w:r w:rsidR="003D310D" w:rsidRPr="001463B3">
        <w:rPr>
          <w:rFonts w:ascii="Arial Narrow" w:hAnsi="Arial Narrow" w:cstheme="minorHAnsi"/>
        </w:rPr>
        <w:t>:</w:t>
      </w:r>
    </w:p>
    <w:p w14:paraId="792DD758" w14:textId="1BFE290C" w:rsidR="004F1C4A" w:rsidRDefault="00880FF0" w:rsidP="004F1C4A">
      <w:pPr>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4711803"/>
          <w14:checkbox>
            <w14:checked w14:val="1"/>
            <w14:checkedState w14:val="0078" w14:font="Wingdings"/>
            <w14:uncheckedState w14:val="2610" w14:font="MS Gothic"/>
          </w14:checkbox>
        </w:sdtPr>
        <w:sdtEndPr/>
        <w:sdtContent>
          <w:r w:rsidR="009E3C54">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Atender às seguintes exigências técnicas e/ou padrões mínimos de qualidade e/ou aceitabilidade e/ou marcas </w:t>
      </w:r>
      <w:r w:rsidR="003D310D" w:rsidRPr="001463B3">
        <w:rPr>
          <w:rFonts w:ascii="Arial Narrow" w:hAnsi="Arial Narrow" w:cstheme="minorHAnsi"/>
          <w:i/>
        </w:rPr>
        <w:t>(descrever e justificar):</w:t>
      </w:r>
      <w:r w:rsidR="003D310D" w:rsidRPr="001463B3">
        <w:rPr>
          <w:rFonts w:ascii="Arial Narrow" w:hAnsi="Arial Narrow" w:cstheme="minorHAnsi"/>
        </w:rPr>
        <w:t xml:space="preserve"> </w:t>
      </w:r>
    </w:p>
    <w:p w14:paraId="30932322" w14:textId="0E1DEEFD" w:rsidR="009E3C54" w:rsidRDefault="009E3C54" w:rsidP="004F1C4A">
      <w:pPr>
        <w:spacing w:after="0" w:line="240" w:lineRule="auto"/>
        <w:ind w:left="567" w:firstLine="0"/>
        <w:rPr>
          <w:rFonts w:ascii="Arial Narrow" w:hAnsi="Arial Narrow"/>
        </w:rPr>
      </w:pPr>
      <w:r>
        <w:rPr>
          <w:rFonts w:ascii="Arial Narrow" w:hAnsi="Arial Narrow" w:cs="Times New Roman"/>
        </w:rPr>
        <w:t>Conforme Especificações Técnicas do Projeto (Plantas, Memorial Descrit</w:t>
      </w:r>
      <w:r w:rsidR="00880FF0">
        <w:rPr>
          <w:rFonts w:ascii="Arial Narrow" w:hAnsi="Arial Narrow" w:cs="Times New Roman"/>
        </w:rPr>
        <w:t xml:space="preserve">ivo, Planilha Orçamentária </w:t>
      </w:r>
      <w:r>
        <w:rPr>
          <w:rFonts w:ascii="Arial Narrow" w:hAnsi="Arial Narrow" w:cs="Times New Roman"/>
        </w:rPr>
        <w:t>e demais documentos pertinentes ao projeto</w:t>
      </w:r>
      <w:proofErr w:type="gramStart"/>
      <w:r>
        <w:rPr>
          <w:rFonts w:ascii="Arial Narrow" w:hAnsi="Arial Narrow" w:cs="Times New Roman"/>
        </w:rPr>
        <w:t>)</w:t>
      </w:r>
      <w:proofErr w:type="gramEnd"/>
    </w:p>
    <w:p w14:paraId="1C8FDABB" w14:textId="77777777" w:rsidR="009E3C54" w:rsidRPr="009E3C54" w:rsidRDefault="009E3C54" w:rsidP="004F1C4A">
      <w:pPr>
        <w:spacing w:after="0" w:line="240" w:lineRule="auto"/>
        <w:ind w:left="567" w:firstLine="0"/>
        <w:rPr>
          <w:rFonts w:ascii="Arial Narrow" w:hAnsi="Arial Narrow"/>
          <w:sz w:val="8"/>
          <w:szCs w:val="8"/>
        </w:rPr>
      </w:pPr>
    </w:p>
    <w:p w14:paraId="76BD120E" w14:textId="6EAB45EC" w:rsidR="003D310D" w:rsidRPr="001463B3" w:rsidRDefault="00880FF0" w:rsidP="004F1C4A">
      <w:pPr>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760369246"/>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Observar os seguintes </w:t>
      </w:r>
      <w:r w:rsidR="003D310D" w:rsidRPr="001463B3">
        <w:rPr>
          <w:rFonts w:ascii="Arial Narrow" w:hAnsi="Arial Narrow" w:cstheme="minorHAnsi"/>
          <w:color w:val="000000"/>
        </w:rPr>
        <w:t>requisitos de qualidade, rendimento, compatibilidade, durabilidade e segurança</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sdt>
        <w:sdtPr>
          <w:rPr>
            <w:rFonts w:ascii="Arial Narrow" w:hAnsi="Arial Narrow" w:cstheme="minorHAnsi"/>
          </w:rPr>
          <w:id w:val="758334631"/>
        </w:sdtPr>
        <w:sdtEndPr/>
        <w:sdtContent>
          <w:r w:rsidR="003D310D" w:rsidRPr="001463B3">
            <w:rPr>
              <w:rFonts w:ascii="Arial Narrow" w:hAnsi="Arial Narrow" w:cstheme="minorHAnsi"/>
            </w:rPr>
            <w:t>_______________________________________</w:t>
          </w:r>
          <w:proofErr w:type="gramStart"/>
        </w:sdtContent>
      </w:sdt>
      <w:proofErr w:type="gramEnd"/>
    </w:p>
    <w:p w14:paraId="4E6A9EB8"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34848323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Apresentar carta de solidariedade</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sdt>
        <w:sdtPr>
          <w:rPr>
            <w:rFonts w:ascii="Arial Narrow" w:hAnsi="Arial Narrow" w:cstheme="minorHAnsi"/>
          </w:rPr>
          <w:id w:val="-981918304"/>
        </w:sdtPr>
        <w:sdtEndPr/>
        <w:sdtContent>
          <w:r w:rsidR="003D310D" w:rsidRPr="001463B3">
            <w:rPr>
              <w:rFonts w:ascii="Arial Narrow" w:hAnsi="Arial Narrow" w:cstheme="minorHAnsi"/>
            </w:rPr>
            <w:t>_______________</w:t>
          </w:r>
        </w:sdtContent>
      </w:sdt>
    </w:p>
    <w:p w14:paraId="6B57C797"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82423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Atender aos seguintes padrões de mercado</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sdt>
        <w:sdtPr>
          <w:rPr>
            <w:rFonts w:ascii="Arial Narrow" w:hAnsi="Arial Narrow" w:cstheme="minorHAnsi"/>
          </w:rPr>
          <w:id w:val="-1773477325"/>
        </w:sdtPr>
        <w:sdtEndPr/>
        <w:sdtContent>
          <w:r w:rsidR="003D310D" w:rsidRPr="001463B3">
            <w:rPr>
              <w:rFonts w:ascii="Arial Narrow" w:hAnsi="Arial Narrow" w:cstheme="minorHAnsi"/>
            </w:rPr>
            <w:t>_____________________</w:t>
          </w:r>
        </w:sdtContent>
      </w:sdt>
    </w:p>
    <w:p w14:paraId="2190E863" w14:textId="01035CB5" w:rsidR="003D310D" w:rsidRPr="004F1C4A" w:rsidRDefault="00880FF0" w:rsidP="009E3C54">
      <w:pPr>
        <w:spacing w:after="0" w:line="240" w:lineRule="auto"/>
        <w:ind w:firstLine="567"/>
        <w:rPr>
          <w:rFonts w:ascii="Arial Narrow" w:hAnsi="Arial Narrow" w:cs="Times New Roman"/>
          <w:szCs w:val="20"/>
        </w:rPr>
      </w:pPr>
      <w:sdt>
        <w:sdtPr>
          <w:rPr>
            <w:rFonts w:ascii="Arial Narrow" w:eastAsia="Times New Roman" w:hAnsi="Arial Narrow" w:cstheme="minorHAnsi"/>
            <w:b/>
            <w:lang w:eastAsia="pt-BR"/>
          </w:rPr>
          <w:id w:val="-2141635321"/>
          <w14:checkbox>
            <w14:checked w14:val="0"/>
            <w14:checkedState w14:val="0078" w14:font="Wingdings"/>
            <w14:uncheckedState w14:val="2610" w14:font="MS Gothic"/>
          </w14:checkbox>
        </w:sdtPr>
        <w:sdtEndPr/>
        <w:sdtContent>
          <w:r w:rsidR="009E3C54">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Atender às seguintes regras e normativas específicas</w:t>
      </w:r>
      <w:r w:rsidR="003D310D" w:rsidRPr="001463B3">
        <w:rPr>
          <w:rFonts w:ascii="Arial Narrow" w:hAnsi="Arial Narrow" w:cstheme="minorHAnsi"/>
          <w:i/>
        </w:rPr>
        <w:t xml:space="preserve"> (descrever e justificar)</w:t>
      </w:r>
      <w:r w:rsidR="003D310D" w:rsidRPr="001463B3">
        <w:rPr>
          <w:rFonts w:ascii="Arial Narrow" w:hAnsi="Arial Narrow" w:cstheme="minorHAnsi"/>
        </w:rPr>
        <w:t xml:space="preserve">: </w:t>
      </w:r>
    </w:p>
    <w:p w14:paraId="562F6C88" w14:textId="3B986F96" w:rsidR="005E57C3" w:rsidRPr="009E6E50" w:rsidRDefault="00880FF0" w:rsidP="009E3C54">
      <w:pPr>
        <w:spacing w:after="0" w:line="240" w:lineRule="auto"/>
        <w:ind w:left="567" w:firstLine="0"/>
        <w:rPr>
          <w:rFonts w:ascii="Arial Narrow" w:hAnsi="Arial Narrow" w:cs="Times New Roman"/>
          <w:i/>
          <w:sz w:val="20"/>
          <w:szCs w:val="20"/>
        </w:rPr>
      </w:pPr>
      <w:sdt>
        <w:sdtPr>
          <w:rPr>
            <w:rFonts w:ascii="Arial Narrow" w:eastAsia="Times New Roman" w:hAnsi="Arial Narrow" w:cstheme="minorHAnsi"/>
            <w:b/>
            <w:lang w:eastAsia="pt-BR"/>
          </w:rPr>
          <w:id w:val="-269629365"/>
          <w14:checkbox>
            <w14:checked w14:val="0"/>
            <w14:checkedState w14:val="0078" w14:font="Wingdings"/>
            <w14:uncheckedState w14:val="2610" w14:font="MS Gothic"/>
          </w14:checkbox>
        </w:sdtPr>
        <w:sdtEndPr/>
        <w:sdtContent>
          <w:r w:rsidR="009E3C54">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1187649059"/>
          <w:showingPlcHdr/>
        </w:sdtPr>
        <w:sdtEndPr/>
        <w:sdtContent>
          <w:r w:rsidR="009E3C54">
            <w:rPr>
              <w:rFonts w:ascii="Arial Narrow" w:hAnsi="Arial Narrow" w:cstheme="minorHAnsi"/>
            </w:rPr>
            <w:t xml:space="preserve">     </w:t>
          </w:r>
        </w:sdtContent>
      </w:sdt>
    </w:p>
    <w:p w14:paraId="4F2FF39B" w14:textId="47BE717F" w:rsidR="003D310D" w:rsidRPr="001463B3" w:rsidRDefault="003D310D" w:rsidP="009E3C54">
      <w:pPr>
        <w:tabs>
          <w:tab w:val="left" w:pos="709"/>
          <w:tab w:val="left" w:pos="851"/>
        </w:tabs>
        <w:spacing w:after="0" w:line="240" w:lineRule="auto"/>
        <w:rPr>
          <w:rFonts w:ascii="Arial Narrow" w:hAnsi="Arial Narrow" w:cstheme="minorHAnsi"/>
        </w:rPr>
      </w:pPr>
    </w:p>
    <w:p w14:paraId="7DA172BF" w14:textId="044EA24C" w:rsidR="003D310D" w:rsidRPr="005E57C3" w:rsidRDefault="00880FF0" w:rsidP="005E57C3">
      <w:pPr>
        <w:tabs>
          <w:tab w:val="left" w:pos="709"/>
          <w:tab w:val="left" w:pos="851"/>
        </w:tabs>
        <w:spacing w:after="0" w:line="240" w:lineRule="auto"/>
        <w:ind w:left="567" w:firstLine="0"/>
        <w:rPr>
          <w:rFonts w:ascii="Arial Narrow" w:hAnsi="Arial Narrow" w:cstheme="minorHAnsi"/>
          <w:b/>
        </w:rPr>
      </w:pPr>
      <w:sdt>
        <w:sdtPr>
          <w:rPr>
            <w:rFonts w:ascii="Arial Narrow" w:eastAsia="Times New Roman" w:hAnsi="Arial Narrow" w:cstheme="minorHAnsi"/>
            <w:b/>
            <w:lang w:eastAsia="pt-BR"/>
          </w:rPr>
          <w:id w:val="-95014946"/>
          <w14:checkbox>
            <w14:checked w14:val="0"/>
            <w14:checkedState w14:val="0078" w14:font="Wingdings"/>
            <w14:uncheckedState w14:val="2610" w14:font="MS Gothic"/>
          </w14:checkbox>
        </w:sdtPr>
        <w:sdtEndPr/>
        <w:sdtContent>
          <w:r w:rsidR="005E57C3">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Condições de pagamento</w:t>
      </w:r>
      <w:r w:rsidR="003D310D" w:rsidRPr="001463B3">
        <w:rPr>
          <w:rFonts w:ascii="Arial Narrow" w:hAnsi="Arial Narrow" w:cstheme="minorHAnsi"/>
        </w:rPr>
        <w:t>:</w:t>
      </w:r>
    </w:p>
    <w:p w14:paraId="35BC09BD"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20569073"/>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Pagamento antecipado - maior vantajosidade ou condição indispensável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109133648"/>
        </w:sdtPr>
        <w:sdtEndPr/>
        <w:sdtContent>
          <w:r w:rsidR="003D310D" w:rsidRPr="001463B3">
            <w:rPr>
              <w:rFonts w:ascii="Arial Narrow" w:hAnsi="Arial Narrow" w:cstheme="minorHAnsi"/>
            </w:rPr>
            <w:t>______</w:t>
          </w:r>
        </w:sdtContent>
      </w:sdt>
    </w:p>
    <w:p w14:paraId="09CE7759"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19565326"/>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Exigência de garantia para pagamento antecipado.</w:t>
      </w:r>
    </w:p>
    <w:p w14:paraId="50C54315"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2097738706"/>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Recurso financiado.</w:t>
      </w:r>
    </w:p>
    <w:p w14:paraId="3AAB6DD9" w14:textId="10EB6468"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467871595"/>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Recurso conveniado.</w:t>
      </w:r>
    </w:p>
    <w:p w14:paraId="5DA1E2EA"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644463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Dependerá de comprovação e quitação das obrigações trabalhistas vencidas relativas ao contrato (em caso de inadimplemento, efetuar diretamente o pagamento das verbas trabalhistas, que serão deduzidas do pagamento devido ao contratado).</w:t>
      </w:r>
    </w:p>
    <w:p w14:paraId="268B16FB"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1568378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 objeto admite alteração da ordem cronológica de pagamentos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1550073490"/>
        </w:sdtPr>
        <w:sdtEndPr/>
        <w:sdtContent>
          <w:r w:rsidR="003D310D" w:rsidRPr="001463B3">
            <w:rPr>
              <w:rFonts w:ascii="Arial Narrow" w:hAnsi="Arial Narrow" w:cstheme="minorHAnsi"/>
            </w:rPr>
            <w:t>____________</w:t>
          </w:r>
        </w:sdtContent>
      </w:sdt>
    </w:p>
    <w:p w14:paraId="40FD6B35" w14:textId="5C8E9AC2"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387725477"/>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Pagamento em conta vinculada.</w:t>
      </w:r>
    </w:p>
    <w:p w14:paraId="5506A9CB" w14:textId="297BE8E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83032469"/>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Pagamento pela efetiva comprovação do fato gerador.</w:t>
      </w:r>
    </w:p>
    <w:p w14:paraId="7BACACE8"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3903124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Prazo: </w:t>
      </w:r>
      <w:sdt>
        <w:sdtPr>
          <w:rPr>
            <w:rFonts w:ascii="Arial Narrow" w:hAnsi="Arial Narrow" w:cstheme="minorHAnsi"/>
          </w:rPr>
          <w:id w:val="-1785720637"/>
        </w:sdtPr>
        <w:sdtEndPr/>
        <w:sdtContent>
          <w:r w:rsidR="003D310D" w:rsidRPr="001463B3">
            <w:rPr>
              <w:rFonts w:ascii="Arial Narrow" w:hAnsi="Arial Narrow" w:cstheme="minorHAnsi"/>
            </w:rPr>
            <w:t>___________.</w:t>
          </w:r>
        </w:sdtContent>
      </w:sdt>
    </w:p>
    <w:p w14:paraId="2A722A28"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514521364"/>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Remuneração variável vinculada ao desempenho do contratado, com base em metas, padrões de qualidade, critérios de sustentabilidade ambiental e prazos de entrega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1964227600"/>
        </w:sdtPr>
        <w:sdtEndPr/>
        <w:sdtContent>
          <w:r w:rsidR="003D310D" w:rsidRPr="001463B3">
            <w:rPr>
              <w:rFonts w:ascii="Arial Narrow" w:hAnsi="Arial Narrow" w:cstheme="minorHAnsi"/>
            </w:rPr>
            <w:t>___________________________________________________________________________</w:t>
          </w:r>
        </w:sdtContent>
      </w:sdt>
    </w:p>
    <w:p w14:paraId="78C80D54"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907331523"/>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1488894313"/>
        </w:sdtPr>
        <w:sdtEndPr/>
        <w:sdtContent>
          <w:r w:rsidR="003D310D" w:rsidRPr="001463B3">
            <w:rPr>
              <w:rFonts w:ascii="Arial Narrow" w:hAnsi="Arial Narrow" w:cstheme="minorHAnsi"/>
            </w:rPr>
            <w:t>__________________________________________________________________</w:t>
          </w:r>
        </w:sdtContent>
      </w:sdt>
    </w:p>
    <w:p w14:paraId="2DB456B0"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2910401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Garantias a serem exigidas</w:t>
      </w:r>
      <w:r w:rsidR="003D310D" w:rsidRPr="001463B3">
        <w:rPr>
          <w:rFonts w:ascii="Arial Narrow" w:hAnsi="Arial Narrow" w:cstheme="minorHAnsi"/>
        </w:rPr>
        <w:t>:</w:t>
      </w:r>
    </w:p>
    <w:p w14:paraId="7A6E6B7C" w14:textId="37BC39E8"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34740235"/>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Exigência de garantia para a proposta, como requisito de </w:t>
      </w:r>
      <w:proofErr w:type="spellStart"/>
      <w:r w:rsidR="003D310D" w:rsidRPr="001463B3">
        <w:rPr>
          <w:rFonts w:ascii="Arial Narrow" w:hAnsi="Arial Narrow" w:cstheme="minorHAnsi"/>
        </w:rPr>
        <w:t>pré</w:t>
      </w:r>
      <w:proofErr w:type="spellEnd"/>
      <w:r w:rsidR="003D310D" w:rsidRPr="001463B3">
        <w:rPr>
          <w:rFonts w:ascii="Arial Narrow" w:hAnsi="Arial Narrow" w:cstheme="minorHAnsi"/>
        </w:rPr>
        <w:t>-</w:t>
      </w:r>
      <w:r w:rsidR="00F331DD" w:rsidRPr="001463B3">
        <w:rPr>
          <w:rFonts w:ascii="Arial Narrow" w:hAnsi="Arial Narrow" w:cstheme="minorHAnsi"/>
        </w:rPr>
        <w:t xml:space="preserve"> </w:t>
      </w:r>
      <w:r w:rsidR="003D310D" w:rsidRPr="001463B3">
        <w:rPr>
          <w:rFonts w:ascii="Arial Narrow" w:hAnsi="Arial Narrow" w:cstheme="minorHAnsi"/>
        </w:rPr>
        <w:t>habilitação.</w:t>
      </w:r>
    </w:p>
    <w:p w14:paraId="791E742C" w14:textId="2AA092CA"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862019969"/>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Garantia técnica para produtos e/ou serviços, com prazo mínimo.</w:t>
      </w:r>
    </w:p>
    <w:p w14:paraId="205BAD34" w14:textId="4DDA907C" w:rsidR="003D310D" w:rsidRPr="001463B3" w:rsidRDefault="00880FF0" w:rsidP="0031669F">
      <w:pPr>
        <w:tabs>
          <w:tab w:val="left" w:pos="709"/>
          <w:tab w:val="left" w:pos="851"/>
        </w:tabs>
        <w:spacing w:after="0" w:line="240" w:lineRule="auto"/>
        <w:ind w:left="567" w:firstLine="0"/>
        <w:rPr>
          <w:rFonts w:ascii="Arial Narrow" w:hAnsi="Arial Narrow" w:cstheme="minorHAnsi"/>
          <w:b/>
        </w:rPr>
      </w:pPr>
      <w:sdt>
        <w:sdtPr>
          <w:rPr>
            <w:rFonts w:ascii="Arial Narrow" w:eastAsia="Times New Roman" w:hAnsi="Arial Narrow" w:cstheme="minorHAnsi"/>
            <w:b/>
            <w:lang w:eastAsia="pt-BR"/>
          </w:rPr>
          <w:id w:val="-7428432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Serviços de manutenção e assistência técnica a serem prestados mediante deslocamento de técnico ou disponibilizados em unidade de prestação de serviços localizada em dist</w:t>
      </w:r>
      <w:r w:rsidR="00F331DD" w:rsidRPr="001463B3">
        <w:rPr>
          <w:rFonts w:ascii="Arial Narrow" w:hAnsi="Arial Narrow" w:cstheme="minorHAnsi"/>
        </w:rPr>
        <w:t>â</w:t>
      </w:r>
      <w:r w:rsidR="003D310D" w:rsidRPr="001463B3">
        <w:rPr>
          <w:rFonts w:ascii="Arial Narrow" w:hAnsi="Arial Narrow" w:cstheme="minorHAnsi"/>
        </w:rPr>
        <w:t xml:space="preserve">ncia compatível com as necessidades administrativas </w:t>
      </w:r>
      <w:r w:rsidR="003D310D" w:rsidRPr="001463B3">
        <w:rPr>
          <w:rFonts w:ascii="Arial Narrow" w:hAnsi="Arial Narrow" w:cstheme="minorHAnsi"/>
          <w:i/>
        </w:rPr>
        <w:t>(justificar)</w:t>
      </w:r>
      <w:r w:rsidR="003D310D" w:rsidRPr="001463B3">
        <w:rPr>
          <w:rFonts w:ascii="Arial Narrow" w:hAnsi="Arial Narrow" w:cstheme="minorHAnsi"/>
        </w:rPr>
        <w:t xml:space="preserve">: </w:t>
      </w:r>
      <w:sdt>
        <w:sdtPr>
          <w:rPr>
            <w:rFonts w:ascii="Arial Narrow" w:hAnsi="Arial Narrow" w:cstheme="minorHAnsi"/>
          </w:rPr>
          <w:id w:val="274065405"/>
        </w:sdtPr>
        <w:sdtEndPr/>
        <w:sdtContent>
          <w:r w:rsidR="003D310D" w:rsidRPr="001463B3">
            <w:rPr>
              <w:rFonts w:ascii="Arial Narrow" w:hAnsi="Arial Narrow" w:cstheme="minorHAnsi"/>
            </w:rPr>
            <w:t>____________________________</w:t>
          </w:r>
        </w:sdtContent>
      </w:sdt>
    </w:p>
    <w:p w14:paraId="7810690C"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91262200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Exigência caução em dinheiro, seguro-garantia, fiança bancária ou título de capitalização para a execução do contrato.</w:t>
      </w:r>
    </w:p>
    <w:p w14:paraId="289AE44D"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5395954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O objeto a ser contratado que implica na entrega de bens pela Administração, dos quais o contratado ficará depositário.</w:t>
      </w:r>
    </w:p>
    <w:p w14:paraId="59352A06" w14:textId="685859C9"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98138496"/>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1649360535"/>
        </w:sdtPr>
        <w:sdtEndPr/>
        <w:sdtContent>
          <w:r w:rsidR="003D310D" w:rsidRPr="001463B3">
            <w:rPr>
              <w:rFonts w:ascii="Arial Narrow" w:hAnsi="Arial Narrow" w:cstheme="minorHAnsi"/>
            </w:rPr>
            <w:t>__________________________________________________________________</w:t>
          </w:r>
        </w:sdtContent>
      </w:sdt>
    </w:p>
    <w:p w14:paraId="679A1007" w14:textId="32DF0462"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836422739"/>
          <w14:checkbox>
            <w14:checked w14:val="0"/>
            <w14:checkedState w14:val="0078" w14:font="Wingdings"/>
            <w14:uncheckedState w14:val="2610" w14:font="MS Gothic"/>
          </w14:checkbox>
        </w:sdtPr>
        <w:sdtEndPr/>
        <w:sdtContent>
          <w:r w:rsidR="00152AB4"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Condições de recebimento</w:t>
      </w:r>
      <w:r w:rsidR="003D310D" w:rsidRPr="001463B3">
        <w:rPr>
          <w:rFonts w:ascii="Arial Narrow" w:hAnsi="Arial Narrow" w:cstheme="minorHAnsi"/>
        </w:rPr>
        <w:t>:</w:t>
      </w:r>
    </w:p>
    <w:p w14:paraId="1C65D34F" w14:textId="7B504D23"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771467567"/>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cstheme="minorHAnsi"/>
        </w:rPr>
        <w:t>Recebimento provisório e definitivo (para compras e serviços)</w:t>
      </w:r>
    </w:p>
    <w:p w14:paraId="09682D5B" w14:textId="6B0D8C1A"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1845924792"/>
          <w14:checkbox>
            <w14:checked w14:val="0"/>
            <w14:checkedState w14:val="0078" w14:font="Wingdings"/>
            <w14:uncheckedState w14:val="2610" w14:font="MS Gothic"/>
          </w14:checkbox>
        </w:sdtPr>
        <w:sdtEndPr/>
        <w:sdtContent>
          <w:r w:rsidR="00152AB4" w:rsidRPr="001463B3">
            <w:rPr>
              <w:rFonts w:ascii="MS Gothic" w:eastAsia="MS Gothic" w:hAnsi="MS Gothic" w:cs="MS Gothic"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Exigência de ensaios, os testes e demais provas para aferição da boa execução do objeto do contrato.</w:t>
      </w:r>
    </w:p>
    <w:p w14:paraId="7CA0C39D" w14:textId="1C22043E"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lang w:eastAsia="pt-BR"/>
          </w:rPr>
          <w:id w:val="677768491"/>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lang w:eastAsia="pt-BR"/>
            </w:rPr>
            <w:t>☐</w:t>
          </w:r>
        </w:sdtContent>
      </w:sdt>
      <w:r w:rsidR="003D310D" w:rsidRPr="001463B3">
        <w:rPr>
          <w:rFonts w:ascii="Arial Narrow" w:hAnsi="Arial Narrow" w:cstheme="minorHAnsi"/>
          <w:b/>
        </w:rPr>
        <w:t xml:space="preserve"> </w:t>
      </w:r>
      <w:r w:rsidR="003D310D" w:rsidRPr="001463B3">
        <w:rPr>
          <w:rFonts w:ascii="Arial Narrow" w:hAnsi="Arial Narrow" w:cstheme="minorHAnsi"/>
        </w:rPr>
        <w:t xml:space="preserve">Outros:  </w:t>
      </w:r>
      <w:sdt>
        <w:sdtPr>
          <w:rPr>
            <w:rFonts w:ascii="Arial Narrow" w:hAnsi="Arial Narrow" w:cstheme="minorHAnsi"/>
          </w:rPr>
          <w:id w:val="-5748992"/>
        </w:sdtPr>
        <w:sdtEndPr/>
        <w:sdtContent>
          <w:r w:rsidR="003D310D" w:rsidRPr="001463B3">
            <w:rPr>
              <w:rFonts w:ascii="Arial Narrow" w:hAnsi="Arial Narrow" w:cstheme="minorHAnsi"/>
            </w:rPr>
            <w:t>__________________________________________________________________</w:t>
          </w:r>
        </w:sdtContent>
      </w:sdt>
    </w:p>
    <w:p w14:paraId="67845F49" w14:textId="32CEE2FA" w:rsidR="003D310D" w:rsidRPr="005635EF" w:rsidRDefault="003D310D" w:rsidP="005635EF">
      <w:pPr>
        <w:pStyle w:val="Nvel1-SemNumPreto"/>
        <w:rPr>
          <w:shd w:val="clear" w:color="auto" w:fill="FFFFFF"/>
        </w:rPr>
      </w:pPr>
      <w:r w:rsidRPr="001463B3">
        <w:t xml:space="preserve"> </w:t>
      </w:r>
      <w:proofErr w:type="gramStart"/>
      <w:r w:rsidRPr="005635EF">
        <w:t>5.1 Sustentabilidade</w:t>
      </w:r>
      <w:proofErr w:type="gramEnd"/>
      <w:r w:rsidRPr="005635EF">
        <w:t>: Além dos critérios de sustentabilidade eventualmente inseridos na descrição do objeto, devem ser atendidos os requisitos complementares indicados no Estudo Técnico Preliminar - ETP, que se baseiam no Guia Nacional de Contratações Sustentáveis</w:t>
      </w:r>
      <w:r w:rsidR="00152AB4" w:rsidRPr="005635EF">
        <w:t>.</w:t>
      </w:r>
    </w:p>
    <w:p w14:paraId="5C48675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60B2073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5.2 Indicação de marcas ou modelos</w:t>
      </w:r>
      <w:r w:rsidRPr="001463B3">
        <w:rPr>
          <w:rFonts w:ascii="Arial Narrow" w:hAnsi="Arial Narrow" w:cstheme="minorHAnsi"/>
        </w:rPr>
        <w:t xml:space="preserve"> (</w:t>
      </w:r>
      <w:hyperlink r:id="rId9" w:anchor="art41" w:history="1">
        <w:r w:rsidRPr="001463B3">
          <w:rPr>
            <w:rStyle w:val="Hyperlink"/>
            <w:rFonts w:ascii="Arial Narrow" w:hAnsi="Arial Narrow" w:cstheme="minorHAnsi"/>
            <w:color w:val="auto"/>
            <w:u w:val="none"/>
          </w:rPr>
          <w:t>Art. 41, inciso I, da Lei nº 14.133, de 2021</w:t>
        </w:r>
      </w:hyperlink>
      <w:r w:rsidRPr="001463B3">
        <w:rPr>
          <w:rFonts w:ascii="Arial Narrow" w:hAnsi="Arial Narrow" w:cstheme="minorHAnsi"/>
        </w:rPr>
        <w:t>)</w:t>
      </w:r>
    </w:p>
    <w:p w14:paraId="28CBBE2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5.2.1 </w:t>
      </w:r>
      <w:r w:rsidRPr="001463B3">
        <w:rPr>
          <w:rFonts w:ascii="Arial Narrow" w:hAnsi="Arial Narrow" w:cstheme="minorHAnsi"/>
        </w:rPr>
        <w:t>Caso a presente contratação envolva a aquisição de bens, e desde que previsto no Estudo Técnico Preliminar – ETP, em anexo, será admitida a indicação da(s) marca(s) constantes no referido documento, com característica(s) ou modelo(s), de acordo com as justificativas contidas no ETP.</w:t>
      </w:r>
    </w:p>
    <w:p w14:paraId="2B4B54C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5.2.2 </w:t>
      </w:r>
      <w:r w:rsidRPr="001463B3">
        <w:rPr>
          <w:rFonts w:ascii="Arial Narrow" w:hAnsi="Arial Narrow" w:cstheme="minorHAnsi"/>
        </w:rPr>
        <w:t xml:space="preserve">Caso a presente contratação envolva a aquisição de bens, no que se refere à </w:t>
      </w:r>
      <w:r w:rsidRPr="001463B3">
        <w:rPr>
          <w:rFonts w:ascii="Arial Narrow" w:hAnsi="Arial Narrow" w:cstheme="minorHAnsi"/>
          <w:color w:val="000000"/>
        </w:rPr>
        <w:t>especificação do(s) produto(s), deverão ser observados os requisitos de qualidade, rendimento, compatibilidade, durabilidade e segurança indicados no Estudo Técnico Preliminar – ETP.</w:t>
      </w:r>
    </w:p>
    <w:p w14:paraId="03FF67D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783FD3B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5.3 Da amostra</w:t>
      </w:r>
    </w:p>
    <w:p w14:paraId="43A9CBD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5.3.1 </w:t>
      </w:r>
      <w:r w:rsidRPr="001463B3">
        <w:rPr>
          <w:rFonts w:ascii="Arial Narrow" w:hAnsi="Arial Narrow" w:cstheme="minorHAnsi"/>
        </w:rPr>
        <w:t>Nos termos do Estudo Técnico Preliminar – ETP, em anexo, e havendo previsão no mesmo, quando do aceite da proposta quanto ao valor, do interessado classificado provisoriamente em primeiro lugar poderá ser exigida a apresentação amostra do produto e/ou serviço (deste, quando admissível/compatível), que terá data, local e horário de sua realização divulgados por mensagem no sistema, cuja presença será facultada a todos os interessados, incluindo os demais fornecedores interessados.</w:t>
      </w:r>
    </w:p>
    <w:p w14:paraId="63FD4E45" w14:textId="7028321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5.3.2 </w:t>
      </w:r>
      <w:r w:rsidRPr="001463B3">
        <w:rPr>
          <w:rFonts w:ascii="Arial Narrow" w:hAnsi="Arial Narrow" w:cstheme="minorHAnsi"/>
        </w:rPr>
        <w:t>As amostras poderão ser enviadas para a sede da Prefeitura Municipal, conforme prazo e termos definidos entre fornece</w:t>
      </w:r>
      <w:r w:rsidR="00953A2B">
        <w:rPr>
          <w:rFonts w:ascii="Arial Narrow" w:hAnsi="Arial Narrow" w:cstheme="minorHAnsi"/>
        </w:rPr>
        <w:t>dor</w:t>
      </w:r>
      <w:r w:rsidRPr="001463B3">
        <w:rPr>
          <w:rFonts w:ascii="Arial Narrow" w:hAnsi="Arial Narrow" w:cstheme="minorHAnsi"/>
        </w:rPr>
        <w:t xml:space="preserve"> e Agente de Contração/Pregoeiro, sendo que a empresa assume total responsabilidade pelo envio e por eventual atraso na entrega.</w:t>
      </w:r>
    </w:p>
    <w:p w14:paraId="07B0872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5.3.3 </w:t>
      </w:r>
      <w:r w:rsidRPr="001463B3">
        <w:rPr>
          <w:rFonts w:ascii="Arial Narrow" w:hAnsi="Arial Narrow" w:cstheme="minorHAnsi"/>
        </w:rPr>
        <w:t>É facultada prorrogação o prazo estabelecido, a partir de solicitação fundamentada no chat pelo interessado, antes de findo o prazo.</w:t>
      </w:r>
    </w:p>
    <w:p w14:paraId="1A3CE39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5.3.4 </w:t>
      </w:r>
      <w:r w:rsidRPr="001463B3">
        <w:rPr>
          <w:rFonts w:ascii="Arial Narrow" w:hAnsi="Arial Narrow" w:cstheme="minorHAnsi"/>
        </w:rPr>
        <w:t>No caso de não haver entrega ou apresentação da amostra, ou ocorrer atraso na entrega, sem justificativa aceita, ou havendo entrega de amostra fora das especificações previstas, a proposta será recusada.</w:t>
      </w:r>
    </w:p>
    <w:p w14:paraId="2CF2FEB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5.3.5 </w:t>
      </w:r>
      <w:r w:rsidRPr="001463B3">
        <w:rPr>
          <w:rFonts w:ascii="Arial Narrow" w:hAnsi="Arial Narrow" w:cstheme="minorHAnsi"/>
        </w:rPr>
        <w:t>Serão avaliados os aspectos e padrões mínimos de aceitabilidade de acordo com os termos indicados no Estudo Técnico Preliminar - ETP:</w:t>
      </w:r>
    </w:p>
    <w:p w14:paraId="01220EB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5.3.6 </w:t>
      </w:r>
      <w:r w:rsidRPr="001463B3">
        <w:rPr>
          <w:rFonts w:ascii="Arial Narrow" w:hAnsi="Arial Narrow" w:cstheme="minorHAnsi"/>
        </w:rPr>
        <w:t>Os resultados das avaliações serão divulgados por meio de mensagem no sistema.</w:t>
      </w:r>
    </w:p>
    <w:p w14:paraId="129C503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5.3.7 </w:t>
      </w:r>
      <w:r w:rsidRPr="001463B3">
        <w:rPr>
          <w:rFonts w:ascii="Arial Narrow" w:hAnsi="Arial Narrow" w:cstheme="minorHAnsi"/>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11BE028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5.3.8 </w:t>
      </w:r>
      <w:r w:rsidRPr="001463B3">
        <w:rPr>
          <w:rFonts w:ascii="Arial Narrow" w:hAnsi="Arial Narrow" w:cstheme="minorHAnsi"/>
        </w:rPr>
        <w:t>Os exemplares colocados à disposição da Administração serão tratados como protótipos, podendo ser manuseados e desmontados pela equipe técnica responsável pela análise, não gerando direito a ressarcimento, reservada à licitante a exigência de eventuais particularidades.</w:t>
      </w:r>
    </w:p>
    <w:p w14:paraId="417300D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5.3.9 </w:t>
      </w:r>
      <w:r w:rsidRPr="001463B3">
        <w:rPr>
          <w:rFonts w:ascii="Arial Narrow" w:hAnsi="Arial Narrow" w:cstheme="minorHAnsi"/>
        </w:rPr>
        <w:t xml:space="preserve">Após a divulgação do resultado final do certame, as amostras entregues deverão ser recolhidas pelos fornecedores no prazo de 5 (cinco) dias, após o qual poderão ser descartadas pela Administração, sem direito a ressarcimento. </w:t>
      </w:r>
    </w:p>
    <w:p w14:paraId="73F5195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5.3.10 </w:t>
      </w:r>
      <w:r w:rsidRPr="001463B3">
        <w:rPr>
          <w:rFonts w:ascii="Arial Narrow" w:hAnsi="Arial Narrow" w:cstheme="minorHAnsi"/>
        </w:rPr>
        <w:t>Os interessados deverão colocar à disposição da Administração todas as condições indispensáveis à realização de testes e fornecer, sem ônus, os manuais impressos em língua portuguesa, necessários ao seu perfeito manuseio, quando for o caso.</w:t>
      </w:r>
    </w:p>
    <w:p w14:paraId="1CDA8BF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738E07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5.4 Da exigência de carta de solidariedade</w:t>
      </w:r>
    </w:p>
    <w:p w14:paraId="2C073B1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5.4.1 </w:t>
      </w:r>
      <w:r w:rsidRPr="001463B3">
        <w:rPr>
          <w:rFonts w:ascii="Arial Narrow" w:hAnsi="Arial Narrow" w:cstheme="minorHAnsi"/>
        </w:rPr>
        <w:t>Em caso de fornecedor revendedor ou distribuidor, poderá ser exigida carta de solidariedade emitida pelo fabricante, que assegure a execução do contrato, quando houver preocupações sobre a capacidade do fornecedor em cumprir com as obrigações contratuais ou quando a natureza do bem adquirido exige garantias adicionais de qualidade e continuidade de fornecimento, conforme disposto no Estudo Técnico Preliminar em anexo.</w:t>
      </w:r>
    </w:p>
    <w:p w14:paraId="2C73051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5.4.2 </w:t>
      </w:r>
      <w:r w:rsidRPr="001463B3">
        <w:rPr>
          <w:rFonts w:ascii="Arial Narrow" w:hAnsi="Arial Narrow" w:cstheme="minorHAnsi"/>
        </w:rPr>
        <w:t>Quando o serviço envolver a utilização de produtos ou componentes específicos de um fabricante, poderá ser exigida, nos termos do Estudo Técnico Preliminar em anexo, para assegurar que o fabricante se responsabilize conjuntamente com o prestador de serviço pela qualidade e conformidade dos produtos utilizados na execução do serviço.</w:t>
      </w:r>
    </w:p>
    <w:p w14:paraId="53967F5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5.4.3 </w:t>
      </w:r>
      <w:r w:rsidRPr="001463B3">
        <w:rPr>
          <w:rFonts w:ascii="Arial Narrow" w:hAnsi="Arial Narrow" w:cstheme="minorHAnsi"/>
        </w:rPr>
        <w:t>A carta de solidariedade busca garantir maior segurança e eficiência nas contratações públicas, assegurando que os fornecedores e fabricantes assumam responsabilidades conjuntas pelo fornecimento de bens em licitações públicas.</w:t>
      </w:r>
    </w:p>
    <w:p w14:paraId="4F9F495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0DAF578" w14:textId="5441A86D" w:rsidR="003D310D" w:rsidRPr="001463B3" w:rsidRDefault="00152AB4" w:rsidP="00CE49EC">
      <w:pPr>
        <w:pStyle w:val="Nivel01"/>
      </w:pPr>
      <w:r w:rsidRPr="001463B3">
        <w:t>MODELOS DE EXECUÇÃO E PRAZOS DO CONTRATO</w:t>
      </w:r>
    </w:p>
    <w:p w14:paraId="5D84CB60" w14:textId="3F7894D8" w:rsidR="007341A1" w:rsidRPr="009431E3" w:rsidRDefault="003D310D" w:rsidP="007341A1">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6.1 Resultados pretendidos </w:t>
      </w:r>
      <w:r w:rsidR="00880FF0" w:rsidRPr="00997E5F">
        <w:rPr>
          <w:rFonts w:ascii="Arial Narrow" w:hAnsi="Arial Narrow" w:cs="Times New Roman"/>
        </w:rPr>
        <w:t xml:space="preserve">Execução do Projeto de Gases Medicinais (Oxigênio, Ar Comprimido Medicinal e Vácuo Clínico) no Prédio do Hospital Santa Rita de </w:t>
      </w:r>
      <w:proofErr w:type="gramStart"/>
      <w:r w:rsidR="00880FF0" w:rsidRPr="00997E5F">
        <w:rPr>
          <w:rFonts w:ascii="Arial Narrow" w:hAnsi="Arial Narrow" w:cs="Times New Roman"/>
        </w:rPr>
        <w:t>Cássia</w:t>
      </w:r>
      <w:proofErr w:type="gramEnd"/>
    </w:p>
    <w:p w14:paraId="44EF0372" w14:textId="6D868AB9"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20640428" w14:textId="7C061E3B"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 xml:space="preserve">6.2 </w:t>
      </w:r>
      <w:r w:rsidRPr="001463B3">
        <w:rPr>
          <w:rFonts w:ascii="Arial Narrow" w:hAnsi="Arial Narrow" w:cstheme="minorHAnsi"/>
          <w:color w:val="auto"/>
          <w:sz w:val="22"/>
          <w:szCs w:val="22"/>
          <w:u w:val="single"/>
        </w:rPr>
        <w:t>Bens – entregas</w:t>
      </w:r>
      <w:r w:rsidRPr="001463B3">
        <w:rPr>
          <w:rFonts w:ascii="Arial Narrow" w:hAnsi="Arial Narrow" w:cstheme="minorHAnsi"/>
          <w:color w:val="auto"/>
          <w:sz w:val="22"/>
          <w:szCs w:val="22"/>
        </w:rPr>
        <w:t xml:space="preserve"> (Os bens objeto desta contratação são caracterizados como comuns, não se enquadrando como sendo de luxo, conforme Decreto Municipal nº. </w:t>
      </w:r>
      <w:r w:rsidR="00716C84">
        <w:rPr>
          <w:rFonts w:ascii="Arial Narrow" w:hAnsi="Arial Narrow" w:cstheme="minorHAnsi"/>
          <w:color w:val="auto"/>
          <w:sz w:val="22"/>
          <w:szCs w:val="22"/>
        </w:rPr>
        <w:t>3.459/2023</w:t>
      </w:r>
      <w:r w:rsidRPr="001463B3">
        <w:rPr>
          <w:rFonts w:ascii="Arial Narrow" w:hAnsi="Arial Narrow" w:cstheme="minorHAnsi"/>
          <w:color w:val="auto"/>
          <w:sz w:val="22"/>
          <w:szCs w:val="22"/>
        </w:rPr>
        <w:t>):</w:t>
      </w:r>
    </w:p>
    <w:p w14:paraId="380040E8" w14:textId="360A9512" w:rsidR="003D310D" w:rsidRPr="001463B3" w:rsidRDefault="00880FF0"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lang w:eastAsia="pt-BR"/>
          </w:rPr>
          <w:id w:val="-302544749"/>
          <w14:checkbox>
            <w14:checked w14:val="0"/>
            <w14:checkedState w14:val="0078" w14:font="Wingdings"/>
            <w14:uncheckedState w14:val="2610" w14:font="MS Gothic"/>
          </w14:checkbox>
        </w:sdtPr>
        <w:sdtEndPr/>
        <w:sdtContent>
          <w:r w:rsidR="004F1C4A">
            <w:rPr>
              <w:rFonts w:ascii="MS Gothic" w:eastAsia="MS Gothic" w:hAnsi="MS Gothic" w:cstheme="minorHAnsi" w:hint="eastAsia"/>
              <w:b/>
              <w:lang w:eastAsia="pt-BR"/>
            </w:rPr>
            <w:t>☐</w:t>
          </w:r>
        </w:sdtContent>
      </w:sdt>
      <w:r w:rsidR="003D310D" w:rsidRPr="001463B3">
        <w:rPr>
          <w:rFonts w:ascii="Arial Narrow" w:eastAsia="Times New Roman" w:hAnsi="Arial Narrow" w:cstheme="minorHAnsi"/>
          <w:b/>
          <w:lang w:eastAsia="pt-BR"/>
        </w:rPr>
        <w:t xml:space="preserve"> Imediata</w:t>
      </w:r>
      <w:r w:rsidR="003D310D" w:rsidRPr="001463B3">
        <w:rPr>
          <w:rFonts w:ascii="Arial Narrow" w:eastAsia="Times New Roman" w:hAnsi="Arial Narrow" w:cstheme="minorHAnsi"/>
          <w:lang w:eastAsia="pt-BR"/>
        </w:rPr>
        <w:t xml:space="preserve">: </w:t>
      </w:r>
      <w:r w:rsidR="003D310D" w:rsidRPr="001463B3">
        <w:rPr>
          <w:rFonts w:ascii="Arial Narrow" w:hAnsi="Arial Narrow" w:cstheme="minorHAnsi"/>
        </w:rPr>
        <w:t xml:space="preserve">aquisição remunerada de bens para entrega integral imediata ou em até 30 </w:t>
      </w:r>
      <w:r w:rsidR="003D310D" w:rsidRPr="001463B3">
        <w:rPr>
          <w:rFonts w:ascii="Arial Narrow" w:hAnsi="Arial Narrow" w:cstheme="minorHAnsi"/>
          <w:color w:val="000000"/>
        </w:rPr>
        <w:t>(trinta) dias contados da ordem de fornecimento.</w:t>
      </w:r>
    </w:p>
    <w:p w14:paraId="7CC6DDF8"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39639921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661453377"/>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672216164"/>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dias.</w:t>
      </w:r>
    </w:p>
    <w:p w14:paraId="743E5D30"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45486619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último dia útil do ano vigente.</w:t>
      </w:r>
    </w:p>
    <w:p w14:paraId="178A026F"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48C29E1"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02538615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Parcelada:</w:t>
      </w:r>
      <w:r w:rsidR="003D310D" w:rsidRPr="001463B3">
        <w:rPr>
          <w:rFonts w:ascii="Arial Narrow" w:eastAsia="Times New Roman" w:hAnsi="Arial Narrow" w:cstheme="minorHAnsi"/>
          <w:color w:val="000000"/>
          <w:lang w:eastAsia="pt-BR"/>
        </w:rPr>
        <w:t xml:space="preserve"> entregue conforme demanda administrativa ou pela natureza do objeto, especialmente em face das condições de guarda e armazenamento, sob pena de deterioração dos materiais.</w:t>
      </w:r>
    </w:p>
    <w:p w14:paraId="302F5024"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01912067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446384831"/>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2079473197"/>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dias.</w:t>
      </w:r>
    </w:p>
    <w:p w14:paraId="22223FC9"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98723273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último dia útil do ano vigente.</w:t>
      </w:r>
    </w:p>
    <w:p w14:paraId="16F5B92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color w:val="000000"/>
        </w:rPr>
      </w:pPr>
    </w:p>
    <w:p w14:paraId="6BCD7478"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637109956"/>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Contínua:</w:t>
      </w:r>
      <w:r w:rsidR="003D310D" w:rsidRPr="001463B3">
        <w:rPr>
          <w:rFonts w:ascii="Arial Narrow" w:eastAsia="Times New Roman" w:hAnsi="Arial Narrow" w:cstheme="minorHAnsi"/>
          <w:color w:val="000000"/>
          <w:lang w:eastAsia="pt-BR"/>
        </w:rPr>
        <w:t xml:space="preserve"> realizadas pela Administração Pública para a manutenção da atividade administrativa, decorrentes de necessidades permanentes ou prolongadas, durante o ano em curso ou nos subsequentes.</w:t>
      </w:r>
    </w:p>
    <w:p w14:paraId="43FA153B"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2830997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w:t>
      </w:r>
      <w:r w:rsidR="003D310D" w:rsidRPr="001463B3">
        <w:rPr>
          <w:rFonts w:ascii="Arial Narrow" w:eastAsia="Times New Roman" w:hAnsi="Arial Narrow" w:cstheme="minorHAnsi"/>
          <w:color w:val="000000"/>
          <w:u w:val="single"/>
          <w:lang w:eastAsia="pt-BR"/>
        </w:rPr>
        <w:t>último dia útil do ano vigente</w:t>
      </w:r>
      <w:r w:rsidR="003D310D" w:rsidRPr="001463B3">
        <w:rPr>
          <w:rFonts w:ascii="Arial Narrow" w:eastAsia="Times New Roman" w:hAnsi="Arial Narrow" w:cstheme="minorHAnsi"/>
          <w:color w:val="000000"/>
          <w:lang w:eastAsia="pt-BR"/>
        </w:rPr>
        <w:t>.</w:t>
      </w:r>
    </w:p>
    <w:p w14:paraId="6C0D592A" w14:textId="3252494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588343003"/>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u w:val="single"/>
          <w:lang w:eastAsia="pt-BR"/>
        </w:rPr>
        <w:t>por 12 (doze) meses</w:t>
      </w:r>
      <w:r w:rsidR="003D310D" w:rsidRPr="001463B3">
        <w:rPr>
          <w:rFonts w:ascii="Arial Narrow" w:eastAsia="Times New Roman" w:hAnsi="Arial Narrow" w:cstheme="minorHAnsi"/>
          <w:color w:val="000000"/>
          <w:lang w:eastAsia="pt-BR"/>
        </w:rPr>
        <w:t xml:space="preserve">, podendo ser prorrogado por iguais e sucessivos períodos até o limite máximo previsto em lei (10 anos), desde que presente a </w:t>
      </w:r>
      <w:proofErr w:type="spellStart"/>
      <w:r w:rsidR="003D310D" w:rsidRPr="001463B3">
        <w:rPr>
          <w:rFonts w:ascii="Arial Narrow" w:eastAsia="Times New Roman" w:hAnsi="Arial Narrow" w:cstheme="minorHAnsi"/>
          <w:color w:val="000000"/>
          <w:lang w:eastAsia="pt-BR"/>
        </w:rPr>
        <w:t>vantajosidade</w:t>
      </w:r>
      <w:proofErr w:type="spellEnd"/>
      <w:r w:rsidR="003D310D" w:rsidRPr="001463B3">
        <w:rPr>
          <w:rFonts w:ascii="Arial Narrow" w:eastAsia="Times New Roman" w:hAnsi="Arial Narrow" w:cstheme="minorHAnsi"/>
          <w:color w:val="000000"/>
          <w:lang w:eastAsia="pt-BR"/>
        </w:rPr>
        <w:t xml:space="preserve"> e o interesse público.</w:t>
      </w:r>
    </w:p>
    <w:p w14:paraId="57228D34" w14:textId="092BDBBC"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9092297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por 5 (cinco) anos, visto que o(a) Secretário(a) Municipal que subscreve o presente atesta que: (i) o período prolongado representa maior vantagem econômica vislumbrada em razão da contratação plurianual; (</w:t>
      </w:r>
      <w:proofErr w:type="spellStart"/>
      <w:r w:rsidR="003D310D" w:rsidRPr="001463B3">
        <w:rPr>
          <w:rFonts w:ascii="Arial Narrow" w:eastAsia="Times New Roman" w:hAnsi="Arial Narrow" w:cstheme="minorHAnsi"/>
          <w:color w:val="000000"/>
          <w:lang w:eastAsia="pt-BR"/>
        </w:rPr>
        <w:t>ii</w:t>
      </w:r>
      <w:proofErr w:type="spellEnd"/>
      <w:r w:rsidR="003D310D" w:rsidRPr="001463B3">
        <w:rPr>
          <w:rFonts w:ascii="Arial Narrow" w:eastAsia="Times New Roman" w:hAnsi="Arial Narrow" w:cstheme="minorHAnsi"/>
          <w:color w:val="000000"/>
          <w:lang w:eastAsia="pt-BR"/>
        </w:rPr>
        <w:t>) serão reservados, em cada exercício, c</w:t>
      </w:r>
      <w:r w:rsidR="003D310D" w:rsidRPr="001463B3">
        <w:rPr>
          <w:rFonts w:ascii="Arial Narrow" w:hAnsi="Arial Narrow" w:cstheme="minorHAnsi"/>
          <w:color w:val="000000"/>
        </w:rPr>
        <w:t>réditos orçamentários vinculados à contratação e a continuidade da contratação deverá representar vantagem em sua manutenção; (</w:t>
      </w:r>
      <w:proofErr w:type="spellStart"/>
      <w:r w:rsidR="001C288B" w:rsidRPr="001463B3">
        <w:rPr>
          <w:rFonts w:ascii="Arial Narrow" w:hAnsi="Arial Narrow" w:cstheme="minorHAnsi"/>
          <w:color w:val="000000"/>
        </w:rPr>
        <w:t>xxx</w:t>
      </w:r>
      <w:proofErr w:type="spellEnd"/>
      <w:r w:rsidR="003D310D" w:rsidRPr="001463B3">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463B3">
        <w:rPr>
          <w:rFonts w:ascii="Arial Narrow" w:hAnsi="Arial Narrow" w:cstheme="minorHAnsi"/>
          <w:color w:val="000000"/>
        </w:rPr>
        <w:t>Redentora</w:t>
      </w:r>
      <w:r w:rsidR="003D310D" w:rsidRPr="001463B3">
        <w:rPr>
          <w:rFonts w:ascii="Arial Narrow" w:hAnsi="Arial Narrow" w:cstheme="minorHAnsi"/>
          <w:color w:val="000000"/>
        </w:rPr>
        <w:t>.</w:t>
      </w:r>
    </w:p>
    <w:p w14:paraId="638FE1EC"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1DB195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6.3 </w:t>
      </w:r>
      <w:r w:rsidRPr="001463B3">
        <w:rPr>
          <w:rFonts w:ascii="Arial Narrow" w:hAnsi="Arial Narrow" w:cstheme="minorHAnsi"/>
          <w:b/>
          <w:u w:val="single"/>
        </w:rPr>
        <w:t>Serviços</w:t>
      </w:r>
      <w:r w:rsidRPr="001463B3">
        <w:rPr>
          <w:rFonts w:ascii="Arial Narrow" w:hAnsi="Arial Narrow" w:cstheme="minorHAnsi"/>
        </w:rPr>
        <w:t>:</w:t>
      </w:r>
    </w:p>
    <w:p w14:paraId="6D68DD93"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32585218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u w:val="single"/>
        </w:rPr>
        <w:t>não caracteriza</w:t>
      </w:r>
      <w:r w:rsidR="003D310D" w:rsidRPr="001463B3">
        <w:rPr>
          <w:rFonts w:ascii="Arial Narrow" w:hAnsi="Arial Narrow" w:cstheme="minorHAnsi"/>
        </w:rPr>
        <w:t xml:space="preserve"> serviço ofertado em regime de monopólio (</w:t>
      </w:r>
      <w:proofErr w:type="spellStart"/>
      <w:r w:rsidR="003D310D" w:rsidRPr="001463B3">
        <w:rPr>
          <w:rFonts w:ascii="Arial Narrow" w:hAnsi="Arial Narrow" w:cstheme="minorHAnsi"/>
        </w:rPr>
        <w:t>ex</w:t>
      </w:r>
      <w:proofErr w:type="spellEnd"/>
      <w:r w:rsidR="003D310D" w:rsidRPr="001463B3">
        <w:rPr>
          <w:rFonts w:ascii="Arial Narrow" w:hAnsi="Arial Narrow" w:cstheme="minorHAnsi"/>
        </w:rPr>
        <w:t>: fornecimento de água por única fornecedora, de energia elétrica, etc.).</w:t>
      </w:r>
    </w:p>
    <w:p w14:paraId="6B09339B"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153971075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u w:val="single"/>
        </w:rPr>
        <w:t>se caracteriza</w:t>
      </w:r>
      <w:r w:rsidR="003D310D" w:rsidRPr="001463B3">
        <w:rPr>
          <w:rFonts w:ascii="Arial Narrow" w:hAnsi="Arial Narrow" w:cstheme="minorHAnsi"/>
        </w:rPr>
        <w:t xml:space="preserve"> como serviço ofertado em regime de monopólio, motivo pelo qual o prazo do contrato será por período </w:t>
      </w:r>
      <w:r w:rsidR="003D310D" w:rsidRPr="001463B3">
        <w:rPr>
          <w:rFonts w:ascii="Arial Narrow" w:hAnsi="Arial Narrow" w:cstheme="minorHAnsi"/>
          <w:b/>
        </w:rPr>
        <w:t>INDETERMINADO</w:t>
      </w:r>
      <w:r w:rsidR="003D310D" w:rsidRPr="001463B3">
        <w:rPr>
          <w:rFonts w:ascii="Arial Narrow" w:hAnsi="Arial Narrow" w:cstheme="minorHAnsi"/>
        </w:rPr>
        <w:t>.</w:t>
      </w:r>
    </w:p>
    <w:p w14:paraId="5B0DAE0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36DA31F6" w14:textId="24301E13"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192112185"/>
          <w14:checkbox>
            <w14:checked w14:val="1"/>
            <w14:checkedState w14:val="0078" w14:font="Wingdings"/>
            <w14:uncheckedState w14:val="2610" w14:font="MS Gothic"/>
          </w14:checkbox>
        </w:sdtPr>
        <w:sdtEndPr/>
        <w:sdtContent>
          <w:r w:rsidR="004F1C4A">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Não contínuos ou por escopo</w:t>
      </w:r>
      <w:r w:rsidR="003D310D" w:rsidRPr="001463B3">
        <w:rPr>
          <w:rFonts w:ascii="Arial Narrow" w:eastAsia="Times New Roman" w:hAnsi="Arial Narrow" w:cstheme="minorHAnsi"/>
          <w:color w:val="000000"/>
          <w:lang w:eastAsia="pt-BR"/>
        </w:rPr>
        <w:t>: aqueles que impõem ao contratado o dever de realizar a prestação de um serviço específico em período predeterminado, podendo ser prorrogado, desde que justificadamente, pelo prazo necessário à conclusão do objeto;</w:t>
      </w:r>
    </w:p>
    <w:p w14:paraId="6BBB8806"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58532794"/>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2112432579"/>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489256291"/>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xml:space="preserve">) dias, cujo </w:t>
      </w:r>
      <w:r w:rsidR="003D310D" w:rsidRPr="001463B3">
        <w:rPr>
          <w:rFonts w:ascii="Arial Narrow" w:hAnsi="Arial Narrow" w:cstheme="minorHAnsi"/>
          <w:color w:val="000000"/>
        </w:rPr>
        <w:t>prazo de vigência será automaticamente prorrogado quando seu objeto não for concluído no período firmado no contrato.</w:t>
      </w:r>
    </w:p>
    <w:p w14:paraId="145E5055"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013C93FD"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173148245"/>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Contínuos</w:t>
      </w:r>
      <w:r w:rsidR="003D310D" w:rsidRPr="001463B3">
        <w:rPr>
          <w:rFonts w:ascii="Arial Narrow" w:eastAsia="Times New Roman" w:hAnsi="Arial Narrow" w:cstheme="minorHAnsi"/>
          <w:color w:val="000000"/>
          <w:lang w:eastAsia="pt-BR"/>
        </w:rPr>
        <w:t>: realizados pela Administração Pública para a manutenção da atividade administrativa, decorrentes de necessidades permanentes ou prolongadas.</w:t>
      </w:r>
    </w:p>
    <w:p w14:paraId="0C0612DA" w14:textId="3D171BA3" w:rsidR="003D310D" w:rsidRPr="001463B3" w:rsidRDefault="00880FF0"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210037487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Sem regime de dedicação exclusiva de mão de obra</w:t>
      </w:r>
      <w:r w:rsidR="003D310D" w:rsidRPr="001463B3">
        <w:rPr>
          <w:rFonts w:ascii="Arial Narrow" w:eastAsia="Times New Roman" w:hAnsi="Arial Narrow" w:cstheme="minorHAnsi"/>
          <w:color w:val="000000"/>
          <w:lang w:eastAsia="pt-BR"/>
        </w:rPr>
        <w:t xml:space="preserve">, </w:t>
      </w:r>
      <w:r w:rsidR="003D310D" w:rsidRPr="001463B3">
        <w:rPr>
          <w:rFonts w:ascii="Arial Narrow" w:hAnsi="Arial Narrow" w:cstheme="minorHAnsi"/>
          <w:color w:val="000000"/>
        </w:rPr>
        <w:t xml:space="preserve">dispensando que empregados fiquem à disposição da Administração e sem influência do Município de </w:t>
      </w:r>
      <w:r w:rsidR="001C288B" w:rsidRPr="001463B3">
        <w:rPr>
          <w:rFonts w:ascii="Arial Narrow" w:hAnsi="Arial Narrow" w:cstheme="minorHAnsi"/>
          <w:color w:val="000000"/>
        </w:rPr>
        <w:t>Redentora</w:t>
      </w:r>
      <w:r w:rsidR="003D310D" w:rsidRPr="001463B3">
        <w:rPr>
          <w:rFonts w:ascii="Arial Narrow" w:hAnsi="Arial Narrow" w:cstheme="minorHAnsi"/>
          <w:color w:val="000000"/>
        </w:rPr>
        <w:t xml:space="preserve"> na gestão dos recursos humanos da empresa.</w:t>
      </w:r>
    </w:p>
    <w:p w14:paraId="600DE2AD"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46641659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w:t>
      </w:r>
      <w:r w:rsidR="003D310D" w:rsidRPr="001463B3">
        <w:rPr>
          <w:rFonts w:ascii="Arial Narrow" w:eastAsia="Times New Roman" w:hAnsi="Arial Narrow" w:cstheme="minorHAnsi"/>
          <w:color w:val="000000"/>
          <w:u w:val="single"/>
          <w:lang w:eastAsia="pt-BR"/>
        </w:rPr>
        <w:t>último dia útil do ano vigente</w:t>
      </w:r>
      <w:r w:rsidR="003D310D" w:rsidRPr="001463B3">
        <w:rPr>
          <w:rFonts w:ascii="Arial Narrow" w:eastAsia="Times New Roman" w:hAnsi="Arial Narrow" w:cstheme="minorHAnsi"/>
          <w:color w:val="000000"/>
          <w:lang w:eastAsia="pt-BR"/>
        </w:rPr>
        <w:t>.</w:t>
      </w:r>
    </w:p>
    <w:p w14:paraId="0FBDF602"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659677460"/>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u w:val="single"/>
          <w:lang w:eastAsia="pt-BR"/>
        </w:rPr>
        <w:t>por 12 (doze) meses</w:t>
      </w:r>
      <w:r w:rsidR="003D310D" w:rsidRPr="001463B3">
        <w:rPr>
          <w:rFonts w:ascii="Arial Narrow" w:eastAsia="Times New Roman" w:hAnsi="Arial Narrow" w:cstheme="minorHAnsi"/>
          <w:color w:val="000000"/>
          <w:lang w:eastAsia="pt-BR"/>
        </w:rPr>
        <w:t>, podendo ser prorrogado por iguais e sucessivos períodos até o limite máximo previsto em lei (10 anos), desde que presente a vantajosidade e o interesse público.</w:t>
      </w:r>
    </w:p>
    <w:p w14:paraId="05935CC8" w14:textId="245BE1A2"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61895919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por </w:t>
      </w:r>
      <w:r w:rsidR="003D310D" w:rsidRPr="001463B3">
        <w:rPr>
          <w:rFonts w:ascii="Arial Narrow" w:eastAsia="Times New Roman" w:hAnsi="Arial Narrow" w:cstheme="minorHAnsi"/>
          <w:color w:val="000000"/>
          <w:u w:val="single"/>
          <w:lang w:eastAsia="pt-BR"/>
        </w:rPr>
        <w:t>5 (cinco) anos</w:t>
      </w:r>
      <w:r w:rsidR="003D310D" w:rsidRPr="001463B3">
        <w:rPr>
          <w:rFonts w:ascii="Arial Narrow" w:eastAsia="Times New Roman" w:hAnsi="Arial Narrow" w:cstheme="minorHAnsi"/>
          <w:color w:val="000000"/>
          <w:lang w:eastAsia="pt-BR"/>
        </w:rPr>
        <w:t>, visto que o(a) Secretário(a) Municipal que subscreve o presente atesta que: (i) o período prolongado representa maior vantagem econômica vislumbrada em razão da contratação plurianual; (</w:t>
      </w:r>
      <w:proofErr w:type="spellStart"/>
      <w:r w:rsidR="003D310D" w:rsidRPr="001463B3">
        <w:rPr>
          <w:rFonts w:ascii="Arial Narrow" w:eastAsia="Times New Roman" w:hAnsi="Arial Narrow" w:cstheme="minorHAnsi"/>
          <w:color w:val="000000"/>
          <w:lang w:eastAsia="pt-BR"/>
        </w:rPr>
        <w:t>ii</w:t>
      </w:r>
      <w:proofErr w:type="spellEnd"/>
      <w:r w:rsidR="003D310D" w:rsidRPr="001463B3">
        <w:rPr>
          <w:rFonts w:ascii="Arial Narrow" w:eastAsia="Times New Roman" w:hAnsi="Arial Narrow" w:cstheme="minorHAnsi"/>
          <w:color w:val="000000"/>
          <w:lang w:eastAsia="pt-BR"/>
        </w:rPr>
        <w:t xml:space="preserve">) serão reservados, em cada exercício, </w:t>
      </w:r>
      <w:r w:rsidR="003D310D" w:rsidRPr="001463B3">
        <w:rPr>
          <w:rFonts w:ascii="Arial Narrow" w:hAnsi="Arial Narrow" w:cstheme="minorHAnsi"/>
          <w:color w:val="000000"/>
        </w:rPr>
        <w:t>réditos orçamentários vinculados à contratação e a continuidade da contratação deverá representar vantagem em sua manutenção; (</w:t>
      </w:r>
      <w:proofErr w:type="spellStart"/>
      <w:r w:rsidR="003D310D" w:rsidRPr="001463B3">
        <w:rPr>
          <w:rFonts w:ascii="Arial Narrow" w:hAnsi="Arial Narrow" w:cstheme="minorHAnsi"/>
          <w:color w:val="000000"/>
        </w:rPr>
        <w:t>iii</w:t>
      </w:r>
      <w:proofErr w:type="spellEnd"/>
      <w:r w:rsidR="003D310D" w:rsidRPr="001463B3">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463B3">
        <w:rPr>
          <w:rFonts w:ascii="Arial Narrow" w:hAnsi="Arial Narrow" w:cstheme="minorHAnsi"/>
          <w:color w:val="000000"/>
        </w:rPr>
        <w:t>Redentora</w:t>
      </w:r>
      <w:r w:rsidR="003D310D" w:rsidRPr="001463B3">
        <w:rPr>
          <w:rFonts w:ascii="Arial Narrow" w:hAnsi="Arial Narrow" w:cstheme="minorHAnsi"/>
          <w:color w:val="000000"/>
        </w:rPr>
        <w:t>.</w:t>
      </w:r>
    </w:p>
    <w:p w14:paraId="015B2506" w14:textId="77777777"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20A80BC8" w14:textId="5A99A39D"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53249674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Com regime de dedicação exclusiva de mão de obra</w:t>
      </w:r>
      <w:r w:rsidR="003D310D" w:rsidRPr="001463B3">
        <w:rPr>
          <w:rFonts w:ascii="Arial Narrow" w:eastAsia="Times New Roman" w:hAnsi="Arial Narrow" w:cstheme="minorHAnsi"/>
          <w:color w:val="000000"/>
          <w:lang w:eastAsia="pt-BR"/>
        </w:rPr>
        <w:t>, exigindo ao menos um destes requisitos: (i) empregados fiquem à disposição nas dependências da Prefeitura Municipal; (</w:t>
      </w:r>
      <w:proofErr w:type="spellStart"/>
      <w:r w:rsidR="001C288B" w:rsidRPr="001463B3">
        <w:rPr>
          <w:rFonts w:ascii="Arial Narrow" w:eastAsia="Times New Roman" w:hAnsi="Arial Narrow" w:cstheme="minorHAnsi"/>
          <w:color w:val="000000"/>
          <w:lang w:eastAsia="pt-BR"/>
        </w:rPr>
        <w:t>xx</w:t>
      </w:r>
      <w:proofErr w:type="spellEnd"/>
      <w:r w:rsidR="003D310D" w:rsidRPr="001463B3">
        <w:rPr>
          <w:rFonts w:ascii="Arial Narrow" w:eastAsia="Times New Roman" w:hAnsi="Arial Narrow" w:cstheme="minorHAnsi"/>
          <w:color w:val="000000"/>
          <w:lang w:eastAsia="pt-BR"/>
        </w:rPr>
        <w:t>) o contratado não compartilhe os recursos humanos e materiais disponíveis para execução simultânea de outros contratos; ou (</w:t>
      </w:r>
      <w:proofErr w:type="spellStart"/>
      <w:r w:rsidR="001C288B" w:rsidRPr="001463B3">
        <w:rPr>
          <w:rFonts w:ascii="Arial Narrow" w:eastAsia="Times New Roman" w:hAnsi="Arial Narrow" w:cstheme="minorHAnsi"/>
          <w:color w:val="000000"/>
          <w:lang w:eastAsia="pt-BR"/>
        </w:rPr>
        <w:t>xxx</w:t>
      </w:r>
      <w:proofErr w:type="spellEnd"/>
      <w:r w:rsidR="003D310D" w:rsidRPr="001463B3">
        <w:rPr>
          <w:rFonts w:ascii="Arial Narrow" w:eastAsia="Times New Roman" w:hAnsi="Arial Narrow" w:cstheme="minorHAnsi"/>
          <w:color w:val="000000"/>
          <w:lang w:eastAsia="pt-BR"/>
        </w:rPr>
        <w:t xml:space="preserve">) o contratado possibilite a fiscalização pelo Município de </w:t>
      </w:r>
      <w:r w:rsidR="001C288B" w:rsidRPr="001463B3">
        <w:rPr>
          <w:rFonts w:ascii="Arial Narrow" w:eastAsia="Times New Roman" w:hAnsi="Arial Narrow" w:cstheme="minorHAnsi"/>
          <w:color w:val="000000"/>
          <w:lang w:eastAsia="pt-BR"/>
        </w:rPr>
        <w:t>Redentora</w:t>
      </w:r>
      <w:r w:rsidR="003D310D" w:rsidRPr="001463B3">
        <w:rPr>
          <w:rFonts w:ascii="Arial Narrow" w:eastAsia="Times New Roman" w:hAnsi="Arial Narrow" w:cstheme="minorHAnsi"/>
          <w:color w:val="000000"/>
          <w:lang w:eastAsia="pt-BR"/>
        </w:rPr>
        <w:t xml:space="preserve"> quanto à distribuição, controle e supervisão dos recursos humanos alocados aos seus contratos.</w:t>
      </w:r>
    </w:p>
    <w:p w14:paraId="69D8BEC3"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05921151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até o </w:t>
      </w:r>
      <w:r w:rsidR="003D310D" w:rsidRPr="001463B3">
        <w:rPr>
          <w:rFonts w:ascii="Arial Narrow" w:eastAsia="Times New Roman" w:hAnsi="Arial Narrow" w:cstheme="minorHAnsi"/>
          <w:color w:val="000000"/>
          <w:u w:val="single"/>
          <w:lang w:eastAsia="pt-BR"/>
        </w:rPr>
        <w:t>último dia útil do ano vigente</w:t>
      </w:r>
      <w:r w:rsidR="003D310D" w:rsidRPr="001463B3">
        <w:rPr>
          <w:rFonts w:ascii="Arial Narrow" w:eastAsia="Times New Roman" w:hAnsi="Arial Narrow" w:cstheme="minorHAnsi"/>
          <w:color w:val="000000"/>
          <w:lang w:eastAsia="pt-BR"/>
        </w:rPr>
        <w:t>.</w:t>
      </w:r>
    </w:p>
    <w:p w14:paraId="3B1B32A4"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28516873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u w:val="single"/>
          <w:lang w:eastAsia="pt-BR"/>
        </w:rPr>
        <w:t>por 12 (doze) meses</w:t>
      </w:r>
      <w:r w:rsidR="003D310D" w:rsidRPr="001463B3">
        <w:rPr>
          <w:rFonts w:ascii="Arial Narrow" w:eastAsia="Times New Roman" w:hAnsi="Arial Narrow" w:cstheme="minorHAnsi"/>
          <w:color w:val="000000"/>
          <w:lang w:eastAsia="pt-BR"/>
        </w:rPr>
        <w:t>, podendo ser prorrogado por iguais e sucessivos períodos até o limite máximo previsto em lei, desde que presente a vantajosidade e o interesse público.</w:t>
      </w:r>
    </w:p>
    <w:p w14:paraId="1D72A009" w14:textId="35F1E3EA" w:rsidR="003D310D" w:rsidRPr="001463B3" w:rsidRDefault="00880FF0" w:rsidP="0031669F">
      <w:pPr>
        <w:tabs>
          <w:tab w:val="left" w:pos="709"/>
          <w:tab w:val="left" w:pos="851"/>
        </w:tabs>
        <w:spacing w:after="0" w:line="240" w:lineRule="auto"/>
        <w:ind w:left="567" w:firstLine="0"/>
        <w:rPr>
          <w:rFonts w:ascii="Arial Narrow" w:hAnsi="Arial Narrow" w:cstheme="minorHAnsi"/>
          <w:i/>
        </w:rPr>
      </w:pPr>
      <w:sdt>
        <w:sdtPr>
          <w:rPr>
            <w:rFonts w:ascii="Arial Narrow" w:eastAsia="Times New Roman" w:hAnsi="Arial Narrow" w:cstheme="minorHAnsi"/>
            <w:b/>
            <w:color w:val="000000"/>
            <w:lang w:eastAsia="pt-BR"/>
          </w:rPr>
          <w:id w:val="-191300092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Prazo do contrato:</w:t>
      </w:r>
      <w:r w:rsidR="003D310D" w:rsidRPr="001463B3">
        <w:rPr>
          <w:rFonts w:ascii="Arial Narrow" w:eastAsia="Times New Roman" w:hAnsi="Arial Narrow" w:cstheme="minorHAnsi"/>
          <w:color w:val="000000"/>
          <w:lang w:eastAsia="pt-BR"/>
        </w:rPr>
        <w:t xml:space="preserve"> por </w:t>
      </w:r>
      <w:r w:rsidR="003D310D" w:rsidRPr="001463B3">
        <w:rPr>
          <w:rFonts w:ascii="Arial Narrow" w:eastAsia="Times New Roman" w:hAnsi="Arial Narrow" w:cstheme="minorHAnsi"/>
          <w:color w:val="000000"/>
          <w:u w:val="single"/>
          <w:lang w:eastAsia="pt-BR"/>
        </w:rPr>
        <w:t>5 (cinco) anos</w:t>
      </w:r>
      <w:r w:rsidR="003D310D" w:rsidRPr="001463B3">
        <w:rPr>
          <w:rFonts w:ascii="Arial Narrow" w:eastAsia="Times New Roman" w:hAnsi="Arial Narrow" w:cstheme="minorHAnsi"/>
          <w:color w:val="000000"/>
          <w:lang w:eastAsia="pt-BR"/>
        </w:rPr>
        <w:t>, visto que o(a) Secretário(a) Municipal que subscreve o presente atesta que: (</w:t>
      </w:r>
      <w:proofErr w:type="spellStart"/>
      <w:r w:rsidR="001C288B" w:rsidRPr="001463B3">
        <w:rPr>
          <w:rFonts w:ascii="Arial Narrow" w:eastAsia="Times New Roman" w:hAnsi="Arial Narrow" w:cstheme="minorHAnsi"/>
          <w:color w:val="000000"/>
          <w:lang w:eastAsia="pt-BR"/>
        </w:rPr>
        <w:t>xxx</w:t>
      </w:r>
      <w:proofErr w:type="spellEnd"/>
      <w:r w:rsidR="003D310D" w:rsidRPr="001463B3">
        <w:rPr>
          <w:rFonts w:ascii="Arial Narrow" w:eastAsia="Times New Roman" w:hAnsi="Arial Narrow" w:cstheme="minorHAnsi"/>
          <w:color w:val="000000"/>
          <w:lang w:eastAsia="pt-BR"/>
        </w:rPr>
        <w:t>) o período prolongado representa maior vantagem econômica vislumbrada em razão da contratação plurianual; (</w:t>
      </w:r>
      <w:proofErr w:type="spellStart"/>
      <w:r w:rsidR="001C288B" w:rsidRPr="001463B3">
        <w:rPr>
          <w:rFonts w:ascii="Arial Narrow" w:eastAsia="Times New Roman" w:hAnsi="Arial Narrow" w:cstheme="minorHAnsi"/>
          <w:color w:val="000000"/>
          <w:lang w:eastAsia="pt-BR"/>
        </w:rPr>
        <w:t>xxx</w:t>
      </w:r>
      <w:proofErr w:type="spellEnd"/>
      <w:r w:rsidR="003D310D" w:rsidRPr="001463B3">
        <w:rPr>
          <w:rFonts w:ascii="Arial Narrow" w:eastAsia="Times New Roman" w:hAnsi="Arial Narrow" w:cstheme="minorHAnsi"/>
          <w:color w:val="000000"/>
          <w:lang w:eastAsia="pt-BR"/>
        </w:rPr>
        <w:t xml:space="preserve">) serão reservados, em cada exercício, </w:t>
      </w:r>
      <w:r w:rsidR="003D310D" w:rsidRPr="001463B3">
        <w:rPr>
          <w:rFonts w:ascii="Arial Narrow" w:hAnsi="Arial Narrow" w:cstheme="minorHAnsi"/>
          <w:color w:val="000000"/>
        </w:rPr>
        <w:t>réditos orçamentários vinculados à contratação e a continuidade da contratação deverá representar vantagem em sua manutenção; (</w:t>
      </w:r>
      <w:proofErr w:type="spellStart"/>
      <w:r w:rsidR="001C288B" w:rsidRPr="001463B3">
        <w:rPr>
          <w:rFonts w:ascii="Arial Narrow" w:hAnsi="Arial Narrow" w:cstheme="minorHAnsi"/>
          <w:color w:val="000000"/>
        </w:rPr>
        <w:t>xxxx</w:t>
      </w:r>
      <w:proofErr w:type="spellEnd"/>
      <w:r w:rsidR="003D310D" w:rsidRPr="001463B3">
        <w:rPr>
          <w:rFonts w:ascii="Arial Narrow" w:hAnsi="Arial Narrow" w:cstheme="minorHAnsi"/>
          <w:color w:val="000000"/>
        </w:rPr>
        <w:t xml:space="preserve">) se compromete a solicitar a extinção do contrato, sem ônus, quando o erário municipal não dispuser de créditos orçamentários para sua continuidade ou quando entender que o contrato não for mais vantajoso ao Município de </w:t>
      </w:r>
      <w:r w:rsidR="001C288B" w:rsidRPr="001463B3">
        <w:rPr>
          <w:rFonts w:ascii="Arial Narrow" w:hAnsi="Arial Narrow" w:cstheme="minorHAnsi"/>
          <w:color w:val="000000"/>
        </w:rPr>
        <w:t>Redentora.</w:t>
      </w:r>
    </w:p>
    <w:p w14:paraId="517246A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280E005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6.4 Garantia, manutenção e assistência técnica</w:t>
      </w:r>
    </w:p>
    <w:p w14:paraId="3C2ED002" w14:textId="43F20A2F"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733899495"/>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prazo de garantia dos serviços ou para substituição do produto, realização de manutenção ou prestar assistência técnica é aquele estabelecido na Lei nº 8.078, de 11 de setembro de 1990 (Código de Defesa do Consumidor); </w:t>
      </w:r>
      <w:proofErr w:type="gramStart"/>
      <w:r w:rsidR="003D310D" w:rsidRPr="001463B3">
        <w:rPr>
          <w:rFonts w:ascii="Arial Narrow" w:hAnsi="Arial Narrow" w:cstheme="minorHAnsi"/>
        </w:rPr>
        <w:t>ou</w:t>
      </w:r>
      <w:proofErr w:type="gramEnd"/>
    </w:p>
    <w:p w14:paraId="6AEEB97C"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08864727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prazo de garantia contratual dos serviços ou bens para substituição do produto, realização de manutenção ou prestar assistência técnica, complementar à garantia legal, será de, no mínimo, </w:t>
      </w:r>
      <w:sdt>
        <w:sdtPr>
          <w:rPr>
            <w:rFonts w:ascii="Arial Narrow" w:hAnsi="Arial Narrow" w:cstheme="minorHAnsi"/>
          </w:rPr>
          <w:id w:val="650562419"/>
        </w:sdtPr>
        <w:sdtEndPr/>
        <w:sdtContent>
          <w:r w:rsidR="003D310D" w:rsidRPr="001463B3">
            <w:rPr>
              <w:rFonts w:ascii="Arial Narrow" w:hAnsi="Arial Narrow" w:cstheme="minorHAnsi"/>
            </w:rPr>
            <w:t>_____</w:t>
          </w:r>
        </w:sdtContent>
      </w:sdt>
      <w:r w:rsidR="003D310D" w:rsidRPr="001463B3">
        <w:rPr>
          <w:rFonts w:ascii="Arial Narrow" w:hAnsi="Arial Narrow" w:cstheme="minorHAnsi"/>
        </w:rPr>
        <w:t xml:space="preserve"> (</w:t>
      </w:r>
      <w:sdt>
        <w:sdtPr>
          <w:rPr>
            <w:rFonts w:ascii="Arial Narrow" w:hAnsi="Arial Narrow" w:cstheme="minorHAnsi"/>
          </w:rPr>
          <w:id w:val="-1710955578"/>
        </w:sdtPr>
        <w:sdtEndPr/>
        <w:sdtContent>
          <w:r w:rsidR="003D310D" w:rsidRPr="001463B3">
            <w:rPr>
              <w:rFonts w:ascii="Arial Narrow" w:hAnsi="Arial Narrow" w:cstheme="minorHAnsi"/>
            </w:rPr>
            <w:t>__________</w:t>
          </w:r>
        </w:sdtContent>
      </w:sdt>
      <w:r w:rsidR="003D310D" w:rsidRPr="001463B3">
        <w:rPr>
          <w:rFonts w:ascii="Arial Narrow" w:hAnsi="Arial Narrow" w:cstheme="minorHAnsi"/>
        </w:rPr>
        <w:t>) meses, contado a partir do primeiro dia útil subsequente à data do recebimento definitivo do objeto, dadas as peculiaridades do objeto contratado. Caso o prazo da garantia oferecida pelo fabricante seja inferior ao estabelecido nesta cláusula, o fornecedor deverá complementar a garantia do bem ofertado pelo período restante; ou</w:t>
      </w:r>
    </w:p>
    <w:p w14:paraId="634EC54D"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807853973"/>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prazo de garantia contratual dos serviços ou bens, complementar à garantia legal, é de, no mínimo, </w:t>
      </w:r>
      <w:sdt>
        <w:sdtPr>
          <w:rPr>
            <w:rFonts w:ascii="Arial Narrow" w:hAnsi="Arial Narrow" w:cstheme="minorHAnsi"/>
          </w:rPr>
          <w:id w:val="1858847635"/>
        </w:sdtPr>
        <w:sdtEndPr/>
        <w:sdtContent>
          <w:r w:rsidR="003D310D" w:rsidRPr="001463B3">
            <w:rPr>
              <w:rFonts w:ascii="Arial Narrow" w:hAnsi="Arial Narrow" w:cstheme="minorHAnsi"/>
            </w:rPr>
            <w:t>_____</w:t>
          </w:r>
        </w:sdtContent>
      </w:sdt>
      <w:r w:rsidR="003D310D" w:rsidRPr="001463B3">
        <w:rPr>
          <w:rFonts w:ascii="Arial Narrow" w:hAnsi="Arial Narrow" w:cstheme="minorHAnsi"/>
        </w:rPr>
        <w:t xml:space="preserve"> (</w:t>
      </w:r>
      <w:sdt>
        <w:sdtPr>
          <w:rPr>
            <w:rFonts w:ascii="Arial Narrow" w:hAnsi="Arial Narrow" w:cstheme="minorHAnsi"/>
          </w:rPr>
          <w:id w:val="850984806"/>
        </w:sdtPr>
        <w:sdtEndPr/>
        <w:sdtContent>
          <w:r w:rsidR="003D310D" w:rsidRPr="001463B3">
            <w:rPr>
              <w:rFonts w:ascii="Arial Narrow" w:hAnsi="Arial Narrow" w:cstheme="minorHAnsi"/>
            </w:rPr>
            <w:t>__________</w:t>
          </w:r>
        </w:sdtContent>
      </w:sdt>
      <w:r w:rsidR="003D310D" w:rsidRPr="001463B3">
        <w:rPr>
          <w:rFonts w:ascii="Arial Narrow" w:hAnsi="Arial Narrow" w:cstheme="minorHAnsi"/>
        </w:rPr>
        <w:t xml:space="preserve">) meses, ou pelo prazo fornecido pelo fabricante ou fornecedor originário, se superior, contado a partir do primeiro dia útil subsequente à data do recebimento definitivo do objeto. </w:t>
      </w:r>
    </w:p>
    <w:p w14:paraId="5FF4138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319E2C3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6.4.1 </w:t>
      </w:r>
      <w:r w:rsidRPr="001463B3">
        <w:rPr>
          <w:rFonts w:ascii="Arial Narrow" w:hAnsi="Arial Narrow" w:cstheme="minorHAnsi"/>
        </w:rPr>
        <w:t xml:space="preserve">A garantia será prestada com vistas a manter os serviços e/ou equipamentos fornecidos em perfeitas condições de uso, sem qualquer ônus ou custo adicional para o Contratante. </w:t>
      </w:r>
    </w:p>
    <w:p w14:paraId="1C12EB5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6.4.2 </w:t>
      </w:r>
      <w:r w:rsidRPr="001463B3">
        <w:rPr>
          <w:rFonts w:ascii="Arial Narrow" w:hAnsi="Arial Narrow" w:cstheme="minorHAnsi"/>
        </w:rPr>
        <w:t xml:space="preserve">A garantia abrange a realização da manutenção corretiva dos bens pelo próprio Contratado, ou, se for o caso, por meio de assistência técnica autorizada, de acordo com as normas técnicas específicas. </w:t>
      </w:r>
    </w:p>
    <w:p w14:paraId="1CDBF6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6.4.3 </w:t>
      </w:r>
      <w:r w:rsidRPr="001463B3">
        <w:rPr>
          <w:rFonts w:ascii="Arial Narrow" w:hAnsi="Arial Narrow" w:cstheme="minorHAnsi"/>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3D97C9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6.4.4 </w:t>
      </w:r>
      <w:r w:rsidRPr="001463B3">
        <w:rPr>
          <w:rFonts w:ascii="Arial Narrow" w:hAnsi="Arial Narrow" w:cstheme="minorHAnsi"/>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0325813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6.4.5 </w:t>
      </w:r>
      <w:r w:rsidRPr="001463B3">
        <w:rPr>
          <w:rFonts w:ascii="Arial Narrow" w:hAnsi="Arial Narrow" w:cstheme="minorHAnsi"/>
        </w:rPr>
        <w:t xml:space="preserve">Uma vez notificado, o Contratado realizará a </w:t>
      </w:r>
      <w:proofErr w:type="spellStart"/>
      <w:r w:rsidRPr="001463B3">
        <w:rPr>
          <w:rFonts w:ascii="Arial Narrow" w:hAnsi="Arial Narrow" w:cstheme="minorHAnsi"/>
        </w:rPr>
        <w:t>reexeução</w:t>
      </w:r>
      <w:proofErr w:type="spellEnd"/>
      <w:r w:rsidRPr="001463B3">
        <w:rPr>
          <w:rFonts w:ascii="Arial Narrow" w:hAnsi="Arial Narrow" w:cstheme="minorHAnsi"/>
        </w:rPr>
        <w:t xml:space="preserve">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50DAAFE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6.4.6 </w:t>
      </w:r>
      <w:r w:rsidRPr="001463B3">
        <w:rPr>
          <w:rFonts w:ascii="Arial Narrow" w:hAnsi="Arial Narrow" w:cstheme="minorHAnsi"/>
        </w:rPr>
        <w:t xml:space="preserve">O prazo indicado no subitem anterior, durante seu transcurso, poderá ser prorrogado uma única vez, por igual período, mediante solicitação escrita e justificada do Contratado, aceita pelo Contratante. </w:t>
      </w:r>
    </w:p>
    <w:p w14:paraId="709A64F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6.4.7 </w:t>
      </w:r>
      <w:r w:rsidRPr="001463B3">
        <w:rPr>
          <w:rFonts w:ascii="Arial Narrow" w:hAnsi="Arial Narrow" w:cstheme="minorHAnsi"/>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6E1F5B5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6.4.8 </w:t>
      </w:r>
      <w:r w:rsidRPr="001463B3">
        <w:rPr>
          <w:rFonts w:ascii="Arial Narrow" w:hAnsi="Arial Narrow" w:cstheme="minorHAnsi"/>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4400517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6.4.9 </w:t>
      </w:r>
      <w:r w:rsidRPr="001463B3">
        <w:rPr>
          <w:rFonts w:ascii="Arial Narrow" w:hAnsi="Arial Narrow" w:cstheme="minorHAnsi"/>
        </w:rPr>
        <w:t xml:space="preserve">O custo referente ao transporte dos equipamentos cobertos pela garantia ou dos empregados para a execução de serviços, será de responsabilidade do Contratado. </w:t>
      </w:r>
    </w:p>
    <w:p w14:paraId="5B41AD2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6.4.10 </w:t>
      </w:r>
      <w:r w:rsidRPr="001463B3">
        <w:rPr>
          <w:rFonts w:ascii="Arial Narrow" w:hAnsi="Arial Narrow" w:cstheme="minorHAnsi"/>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19D6F9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FCFB2D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6.5 </w:t>
      </w:r>
      <w:r w:rsidRPr="001463B3">
        <w:rPr>
          <w:rFonts w:ascii="Arial Narrow" w:hAnsi="Arial Narrow" w:cstheme="minorHAnsi"/>
          <w:b/>
          <w:u w:val="single"/>
        </w:rPr>
        <w:t>Geração de receita e contrato de eficiência</w:t>
      </w:r>
      <w:r w:rsidRPr="001463B3">
        <w:rPr>
          <w:rFonts w:ascii="Arial Narrow" w:hAnsi="Arial Narrow" w:cstheme="minorHAnsi"/>
        </w:rPr>
        <w:t>:</w:t>
      </w:r>
    </w:p>
    <w:p w14:paraId="2E0C2BDC" w14:textId="19927CD6"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2089686486"/>
          <w14:checkbox>
            <w14:checked w14:val="1"/>
            <w14:checkedState w14:val="0078" w14:font="Wingdings"/>
            <w14:uncheckedState w14:val="2610" w14:font="MS Gothic"/>
          </w14:checkbox>
        </w:sdtPr>
        <w:sdtEndPr/>
        <w:sdtContent>
          <w:r w:rsidR="00744678">
            <w:rPr>
              <w:rFonts w:ascii="Arial Narrow" w:eastAsia="Times New Roman" w:hAnsi="Arial Narrow" w:cstheme="minorHAnsi"/>
              <w:b/>
              <w:color w:val="000000"/>
              <w:lang w:eastAsia="pt-BR"/>
            </w:rPr>
            <w:sym w:font="Wingdings" w:char="F078"/>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u w:val="single"/>
        </w:rPr>
        <w:t>não</w:t>
      </w:r>
      <w:r w:rsidR="003D310D" w:rsidRPr="001463B3">
        <w:rPr>
          <w:rFonts w:ascii="Arial Narrow" w:hAnsi="Arial Narrow" w:cstheme="minorHAnsi"/>
          <w:b/>
        </w:rPr>
        <w:t xml:space="preserve"> gera receita</w:t>
      </w:r>
      <w:r w:rsidR="003D310D" w:rsidRPr="001463B3">
        <w:rPr>
          <w:rFonts w:ascii="Arial Narrow" w:hAnsi="Arial Narrow" w:cstheme="minorHAnsi"/>
        </w:rPr>
        <w:t xml:space="preserve"> ao ente municipal, muito menos se caracteriza como contrato de eficiência.</w:t>
      </w:r>
    </w:p>
    <w:p w14:paraId="23FB68C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EEF9848"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96395663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O objeto que se pretende contratar </w:t>
      </w:r>
      <w:r w:rsidR="003D310D" w:rsidRPr="001463B3">
        <w:rPr>
          <w:rFonts w:ascii="Arial Narrow" w:hAnsi="Arial Narrow" w:cstheme="minorHAnsi"/>
          <w:b/>
        </w:rPr>
        <w:t>gera receita</w:t>
      </w:r>
      <w:r w:rsidR="003D310D" w:rsidRPr="001463B3">
        <w:rPr>
          <w:rFonts w:ascii="Arial Narrow" w:hAnsi="Arial Narrow" w:cstheme="minorHAnsi"/>
        </w:rPr>
        <w:t xml:space="preserve"> ao ente municipal ou se caracteriza como </w:t>
      </w:r>
      <w:r w:rsidR="003D310D" w:rsidRPr="001463B3">
        <w:rPr>
          <w:rFonts w:ascii="Arial Narrow" w:hAnsi="Arial Narrow" w:cstheme="minorHAnsi"/>
          <w:b/>
        </w:rPr>
        <w:t>contrato de eficiência</w:t>
      </w:r>
      <w:r w:rsidR="003D310D" w:rsidRPr="001463B3">
        <w:rPr>
          <w:rFonts w:ascii="Arial Narrow" w:hAnsi="Arial Narrow" w:cstheme="minorHAnsi"/>
        </w:rPr>
        <w:t>, cujos prazos serão assim definidos:</w:t>
      </w:r>
    </w:p>
    <w:p w14:paraId="48B1FFA0"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320018753"/>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Já que o contratado não terá que realizar investimentos, o prazo do contrato será de </w:t>
      </w:r>
      <w:sdt>
        <w:sdtPr>
          <w:rPr>
            <w:rFonts w:ascii="Arial Narrow" w:eastAsia="Times New Roman" w:hAnsi="Arial Narrow" w:cstheme="minorHAnsi"/>
            <w:color w:val="000000"/>
            <w:lang w:eastAsia="pt-BR"/>
          </w:rPr>
          <w:id w:val="-52850031"/>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730583621"/>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anos, prorrogável até o máximo de 10 (dez) anos.</w:t>
      </w:r>
    </w:p>
    <w:p w14:paraId="6FA869ED" w14:textId="77777777"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eastAsia="Times New Roman" w:hAnsi="Arial Narrow" w:cstheme="minorHAnsi"/>
            <w:b/>
            <w:color w:val="000000"/>
            <w:lang w:eastAsia="pt-BR"/>
          </w:rPr>
          <w:id w:val="52969303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w:t>
      </w:r>
      <w:r w:rsidR="003D310D" w:rsidRPr="001463B3">
        <w:rPr>
          <w:rFonts w:ascii="Arial Narrow" w:hAnsi="Arial Narrow" w:cstheme="minorHAnsi"/>
        </w:rPr>
        <w:t xml:space="preserve">Já que o contratado necessitará realizar investimentos com benfeitorias permanentes, às suas exclusivas expensas, o prazo do contrato será de </w:t>
      </w:r>
      <w:sdt>
        <w:sdtPr>
          <w:rPr>
            <w:rFonts w:ascii="Arial Narrow" w:eastAsia="Times New Roman" w:hAnsi="Arial Narrow" w:cstheme="minorHAnsi"/>
            <w:color w:val="000000"/>
            <w:lang w:eastAsia="pt-BR"/>
          </w:rPr>
          <w:id w:val="-231315395"/>
        </w:sdtPr>
        <w:sdtEndPr/>
        <w:sdtContent>
          <w:r w:rsidR="003D310D" w:rsidRPr="001463B3">
            <w:rPr>
              <w:rFonts w:ascii="Arial Narrow" w:eastAsia="Times New Roman" w:hAnsi="Arial Narrow" w:cstheme="minorHAnsi"/>
              <w:color w:val="000000"/>
              <w:lang w:eastAsia="pt-BR"/>
            </w:rPr>
            <w:t>_________</w:t>
          </w:r>
        </w:sdtContent>
      </w:sdt>
      <w:r w:rsidR="003D310D" w:rsidRPr="001463B3">
        <w:rPr>
          <w:rFonts w:ascii="Arial Narrow" w:eastAsia="Times New Roman" w:hAnsi="Arial Narrow" w:cstheme="minorHAnsi"/>
          <w:color w:val="000000"/>
          <w:lang w:eastAsia="pt-BR"/>
        </w:rPr>
        <w:t xml:space="preserve"> (</w:t>
      </w:r>
      <w:sdt>
        <w:sdtPr>
          <w:rPr>
            <w:rFonts w:ascii="Arial Narrow" w:eastAsia="Times New Roman" w:hAnsi="Arial Narrow" w:cstheme="minorHAnsi"/>
            <w:color w:val="000000"/>
            <w:lang w:eastAsia="pt-BR"/>
          </w:rPr>
          <w:id w:val="1301269174"/>
        </w:sdtPr>
        <w:sdtEndPr/>
        <w:sdtContent>
          <w:r w:rsidR="003D310D" w:rsidRPr="001463B3">
            <w:rPr>
              <w:rFonts w:ascii="Arial Narrow" w:eastAsia="Times New Roman" w:hAnsi="Arial Narrow" w:cstheme="minorHAnsi"/>
              <w:color w:val="000000"/>
              <w:lang w:eastAsia="pt-BR"/>
            </w:rPr>
            <w:t>_______________</w:t>
          </w:r>
        </w:sdtContent>
      </w:sdt>
      <w:r w:rsidR="003D310D" w:rsidRPr="001463B3">
        <w:rPr>
          <w:rFonts w:ascii="Arial Narrow" w:eastAsia="Times New Roman" w:hAnsi="Arial Narrow" w:cstheme="minorHAnsi"/>
          <w:color w:val="000000"/>
          <w:lang w:eastAsia="pt-BR"/>
        </w:rPr>
        <w:t>) anos, prorrogável até o máximo de 35 (trinta e cinco) anos, sendo que ao final o patrimônio investido será revertido em favor da Administração Municipal.</w:t>
      </w:r>
    </w:p>
    <w:p w14:paraId="2AF489E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25B56D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6.6 Informações relevantes para o dimensionamento da proposta</w:t>
      </w:r>
    </w:p>
    <w:p w14:paraId="051F0326" w14:textId="659F3153"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395931206"/>
          <w14:checkbox>
            <w14:checked w14:val="1"/>
            <w14:checkedState w14:val="0078" w14:font="Wingdings"/>
            <w14:uncheckedState w14:val="2610" w14:font="MS Gothic"/>
          </w14:checkbox>
        </w:sdtPr>
        <w:sdtEndPr/>
        <w:sdtContent>
          <w:r w:rsidR="007341A1">
            <w:rPr>
              <w:rFonts w:ascii="Arial Narrow" w:hAnsi="Arial Narrow" w:cstheme="minorHAnsi"/>
            </w:rPr>
            <w:sym w:font="Wingdings" w:char="F078"/>
          </w:r>
        </w:sdtContent>
      </w:sdt>
      <w:r w:rsidR="003D310D" w:rsidRPr="001463B3">
        <w:rPr>
          <w:rFonts w:ascii="Arial Narrow" w:hAnsi="Arial Narrow" w:cstheme="minorHAnsi"/>
        </w:rPr>
        <w:t xml:space="preserve"> Não há características peculiares.</w:t>
      </w:r>
    </w:p>
    <w:p w14:paraId="11C86D27" w14:textId="17681D29"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207478112"/>
          <w14:checkbox>
            <w14:checked w14:val="0"/>
            <w14:checkedState w14:val="0078" w14:font="Wingdings"/>
            <w14:uncheckedState w14:val="2610" w14:font="MS Gothic"/>
          </w14:checkbox>
        </w:sdtPr>
        <w:sdtEndPr/>
        <w:sdtContent>
          <w:r w:rsidR="007341A1">
            <w:rPr>
              <w:rFonts w:ascii="MS Gothic" w:eastAsia="MS Gothic" w:hAnsi="MS Gothic" w:cstheme="minorHAnsi" w:hint="eastAsia"/>
            </w:rPr>
            <w:t>☐</w:t>
          </w:r>
        </w:sdtContent>
      </w:sdt>
      <w:r w:rsidR="003D310D" w:rsidRPr="001463B3">
        <w:rPr>
          <w:rFonts w:ascii="Arial Narrow" w:hAnsi="Arial Narrow" w:cstheme="minorHAnsi"/>
        </w:rPr>
        <w:t xml:space="preserve"> A demanda do órgão tem como base as seguintes características </w:t>
      </w:r>
      <w:r w:rsidR="003D310D" w:rsidRPr="001463B3">
        <w:rPr>
          <w:rFonts w:ascii="Arial Narrow" w:hAnsi="Arial Narrow" w:cstheme="minorHAnsi"/>
          <w:i/>
        </w:rPr>
        <w:t>(descrever)</w:t>
      </w:r>
      <w:r w:rsidR="003D310D" w:rsidRPr="001463B3">
        <w:rPr>
          <w:rFonts w:ascii="Arial Narrow" w:hAnsi="Arial Narrow" w:cstheme="minorHAnsi"/>
        </w:rPr>
        <w:t xml:space="preserve">: </w:t>
      </w:r>
      <w:sdt>
        <w:sdtPr>
          <w:rPr>
            <w:rFonts w:ascii="Arial Narrow" w:hAnsi="Arial Narrow" w:cstheme="minorHAnsi"/>
          </w:rPr>
          <w:id w:val="-2052684214"/>
        </w:sdtPr>
        <w:sdtEndPr/>
        <w:sdtContent>
          <w:r w:rsidR="003D310D" w:rsidRPr="001463B3">
            <w:rPr>
              <w:rFonts w:ascii="Arial Narrow" w:hAnsi="Arial Narrow" w:cstheme="minorHAnsi"/>
            </w:rPr>
            <w:t>______________</w:t>
          </w:r>
        </w:sdtContent>
      </w:sdt>
    </w:p>
    <w:p w14:paraId="7199D7D0" w14:textId="77777777" w:rsidR="003D310D" w:rsidRPr="005635EF" w:rsidRDefault="003D310D" w:rsidP="005635EF">
      <w:pPr>
        <w:pStyle w:val="Nvel1-SemNum"/>
      </w:pPr>
      <w:r w:rsidRPr="005635EF">
        <w:sym w:font="Wingdings" w:char="F0F0"/>
      </w:r>
      <w:r w:rsidRPr="005635EF">
        <w:t xml:space="preserve"> PARA COMPRAS </w:t>
      </w:r>
      <w:r w:rsidRPr="005635EF">
        <w:sym w:font="Wingdings" w:char="F0EF"/>
      </w:r>
    </w:p>
    <w:p w14:paraId="32FDAE5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roofErr w:type="gramStart"/>
      <w:r w:rsidRPr="001463B3">
        <w:rPr>
          <w:rFonts w:ascii="Arial Narrow" w:hAnsi="Arial Narrow" w:cstheme="minorHAnsi"/>
          <w:b/>
        </w:rPr>
        <w:t>6.7 Forma</w:t>
      </w:r>
      <w:proofErr w:type="gramEnd"/>
      <w:r w:rsidRPr="001463B3">
        <w:rPr>
          <w:rFonts w:ascii="Arial Narrow" w:hAnsi="Arial Narrow" w:cstheme="minorHAnsi"/>
          <w:b/>
        </w:rPr>
        <w:t xml:space="preserve"> de fornecimento dos BENS adquiridos será:</w:t>
      </w:r>
    </w:p>
    <w:p w14:paraId="491602E4" w14:textId="77A5804D" w:rsidR="003D310D" w:rsidRPr="001463B3" w:rsidRDefault="00880FF0" w:rsidP="0031669F">
      <w:pPr>
        <w:tabs>
          <w:tab w:val="left" w:pos="709"/>
          <w:tab w:val="left" w:pos="851"/>
        </w:tabs>
        <w:spacing w:after="0" w:line="240" w:lineRule="auto"/>
        <w:ind w:left="567" w:firstLine="0"/>
        <w:rPr>
          <w:rFonts w:ascii="Arial Narrow" w:hAnsi="Arial Narrow" w:cstheme="minorHAnsi"/>
          <w:color w:val="000000"/>
        </w:rPr>
      </w:pPr>
      <w:sdt>
        <w:sdtPr>
          <w:rPr>
            <w:rFonts w:ascii="Arial Narrow" w:eastAsia="Times New Roman" w:hAnsi="Arial Narrow" w:cstheme="minorHAnsi"/>
            <w:b/>
            <w:color w:val="000000"/>
            <w:lang w:eastAsia="pt-BR"/>
          </w:rPr>
          <w:id w:val="-619610358"/>
          <w14:checkbox>
            <w14:checked w14:val="0"/>
            <w14:checkedState w14:val="0078" w14:font="Wingdings"/>
            <w14:uncheckedState w14:val="2610" w14:font="MS Gothic"/>
          </w14:checkbox>
        </w:sdtPr>
        <w:sdtEndPr/>
        <w:sdtContent>
          <w:r w:rsidR="00FD1082">
            <w:rPr>
              <w:rFonts w:ascii="MS Gothic" w:eastAsia="MS Gothic" w:hAnsi="MS Gothic" w:cstheme="minorHAnsi"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Imediata</w:t>
      </w:r>
      <w:r w:rsidR="003D310D" w:rsidRPr="001463B3">
        <w:rPr>
          <w:rFonts w:ascii="Arial Narrow" w:eastAsia="Times New Roman" w:hAnsi="Arial Narrow" w:cstheme="minorHAnsi"/>
          <w:color w:val="000000"/>
          <w:lang w:eastAsia="pt-BR"/>
        </w:rPr>
        <w:t xml:space="preserve">: </w:t>
      </w:r>
      <w:r w:rsidR="003D310D" w:rsidRPr="001463B3">
        <w:rPr>
          <w:rFonts w:ascii="Arial Narrow" w:hAnsi="Arial Narrow" w:cstheme="minorHAnsi"/>
          <w:color w:val="000000"/>
        </w:rPr>
        <w:t>aquisição remunerada de bens para entrega integral imediata ou em até 30 (trinta) dias contados da ordem de fornecimento.</w:t>
      </w:r>
    </w:p>
    <w:p w14:paraId="6C79C303"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171780631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Parcelada:</w:t>
      </w:r>
      <w:r w:rsidR="003D310D" w:rsidRPr="001463B3">
        <w:rPr>
          <w:rFonts w:ascii="Arial Narrow" w:eastAsia="Times New Roman" w:hAnsi="Arial Narrow" w:cstheme="minorHAnsi"/>
          <w:color w:val="000000"/>
          <w:lang w:eastAsia="pt-BR"/>
        </w:rPr>
        <w:t xml:space="preserve"> entregue conforme demanda administrativa ou pela natureza do objeto.</w:t>
      </w:r>
    </w:p>
    <w:p w14:paraId="163B304B" w14:textId="77777777" w:rsidR="003D310D" w:rsidRPr="001463B3"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sdt>
        <w:sdtPr>
          <w:rPr>
            <w:rFonts w:ascii="Arial Narrow" w:eastAsia="Times New Roman" w:hAnsi="Arial Narrow" w:cstheme="minorHAnsi"/>
            <w:b/>
            <w:color w:val="000000"/>
            <w:lang w:eastAsia="pt-BR"/>
          </w:rPr>
          <w:id w:val="-94019201"/>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eastAsia="Times New Roman" w:hAnsi="Arial Narrow" w:cstheme="minorHAnsi"/>
          <w:b/>
          <w:color w:val="000000"/>
          <w:lang w:eastAsia="pt-BR"/>
        </w:rPr>
        <w:t xml:space="preserve"> Contínua:</w:t>
      </w:r>
      <w:r w:rsidR="003D310D" w:rsidRPr="001463B3">
        <w:rPr>
          <w:rFonts w:ascii="Arial Narrow" w:eastAsia="Times New Roman" w:hAnsi="Arial Narrow" w:cstheme="minorHAnsi"/>
          <w:color w:val="000000"/>
          <w:lang w:eastAsia="pt-BR"/>
        </w:rPr>
        <w:t xml:space="preserve"> realizadas pela Administração Pública para a manutenção da atividade administrativa, decorrentes de necessidades permanentes ou prolongadas, durante o ano em curso.</w:t>
      </w:r>
    </w:p>
    <w:p w14:paraId="77B87DCA"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7BBEB8B2"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lastRenderedPageBreak/>
        <w:t>6.7.1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EC090DA" w14:textId="77777777"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p>
    <w:p w14:paraId="1C81F5B5" w14:textId="77777777"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6.7.2 Os bens deverão:</w:t>
      </w:r>
    </w:p>
    <w:p w14:paraId="40BBD38E" w14:textId="77777777" w:rsidR="003D310D" w:rsidRPr="001463B3" w:rsidRDefault="00880FF0"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sdt>
        <w:sdtPr>
          <w:rPr>
            <w:rFonts w:ascii="Arial Narrow" w:eastAsia="Times New Roman" w:hAnsi="Arial Narrow" w:cstheme="minorHAnsi"/>
            <w:b w:val="0"/>
            <w:sz w:val="22"/>
            <w:szCs w:val="22"/>
          </w:rPr>
          <w:id w:val="2108774712"/>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sz w:val="22"/>
              <w:szCs w:val="22"/>
            </w:rPr>
            <w:t>☐</w:t>
          </w:r>
        </w:sdtContent>
      </w:sdt>
      <w:r w:rsidR="003D310D" w:rsidRPr="001463B3">
        <w:rPr>
          <w:rFonts w:ascii="Arial Narrow" w:eastAsia="Times New Roman" w:hAnsi="Arial Narrow" w:cstheme="minorHAnsi"/>
          <w:sz w:val="22"/>
          <w:szCs w:val="22"/>
        </w:rPr>
        <w:t xml:space="preserve"> </w:t>
      </w:r>
      <w:r w:rsidR="003D310D" w:rsidRPr="001463B3">
        <w:rPr>
          <w:rFonts w:ascii="Arial Narrow" w:hAnsi="Arial Narrow" w:cstheme="minorHAnsi"/>
          <w:color w:val="auto"/>
          <w:sz w:val="22"/>
          <w:szCs w:val="22"/>
        </w:rPr>
        <w:t>Ser retirados no endereço fornecido pela contratada.</w:t>
      </w:r>
    </w:p>
    <w:p w14:paraId="7389052E" w14:textId="36B7A1F0" w:rsidR="003D310D" w:rsidRPr="001463B3" w:rsidRDefault="00880FF0" w:rsidP="007341A1">
      <w:pPr>
        <w:pStyle w:val="Nivel2"/>
        <w:tabs>
          <w:tab w:val="left" w:pos="709"/>
          <w:tab w:val="left" w:pos="851"/>
        </w:tabs>
        <w:spacing w:before="0" w:after="0" w:line="240" w:lineRule="auto"/>
        <w:ind w:left="567"/>
        <w:jc w:val="both"/>
        <w:rPr>
          <w:rFonts w:ascii="Arial Narrow" w:hAnsi="Arial Narrow" w:cstheme="minorHAnsi"/>
          <w:i/>
          <w:color w:val="auto"/>
          <w:sz w:val="22"/>
          <w:szCs w:val="22"/>
        </w:rPr>
      </w:pPr>
      <w:sdt>
        <w:sdtPr>
          <w:rPr>
            <w:rFonts w:ascii="Arial Narrow" w:eastAsia="Times New Roman" w:hAnsi="Arial Narrow" w:cstheme="minorHAnsi"/>
            <w:b w:val="0"/>
            <w:sz w:val="22"/>
            <w:szCs w:val="22"/>
          </w:rPr>
          <w:id w:val="443731784"/>
          <w14:checkbox>
            <w14:checked w14:val="0"/>
            <w14:checkedState w14:val="0078" w14:font="Wingdings"/>
            <w14:uncheckedState w14:val="2610" w14:font="MS Gothic"/>
          </w14:checkbox>
        </w:sdtPr>
        <w:sdtEndPr/>
        <w:sdtContent>
          <w:r w:rsidR="009E3C54">
            <w:rPr>
              <w:rFonts w:ascii="MS Gothic" w:eastAsia="MS Gothic" w:hAnsi="MS Gothic" w:cstheme="minorHAnsi" w:hint="eastAsia"/>
              <w:b w:val="0"/>
              <w:sz w:val="22"/>
              <w:szCs w:val="22"/>
            </w:rPr>
            <w:t>☐</w:t>
          </w:r>
        </w:sdtContent>
      </w:sdt>
      <w:r w:rsidR="003D310D" w:rsidRPr="001463B3">
        <w:rPr>
          <w:rFonts w:ascii="Arial Narrow" w:eastAsia="Times New Roman" w:hAnsi="Arial Narrow" w:cstheme="minorHAnsi"/>
          <w:sz w:val="22"/>
          <w:szCs w:val="22"/>
        </w:rPr>
        <w:t xml:space="preserve"> </w:t>
      </w:r>
      <w:r w:rsidR="003D310D" w:rsidRPr="001463B3">
        <w:rPr>
          <w:rFonts w:ascii="Arial Narrow" w:hAnsi="Arial Narrow" w:cstheme="minorHAnsi"/>
          <w:color w:val="auto"/>
          <w:sz w:val="22"/>
          <w:szCs w:val="22"/>
        </w:rPr>
        <w:t>Ser entregues no seguinte endereço:</w:t>
      </w:r>
    </w:p>
    <w:p w14:paraId="6A98A6ED"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 xml:space="preserve">6.7.3 No caso de produtos perecíveis, o prazo de validade na data da entrega não poderá ser inferior a </w:t>
      </w:r>
      <w:sdt>
        <w:sdtPr>
          <w:rPr>
            <w:rFonts w:ascii="Arial Narrow" w:hAnsi="Arial Narrow" w:cstheme="minorHAnsi"/>
            <w:i w:val="0"/>
            <w:color w:val="auto"/>
            <w:sz w:val="22"/>
            <w:szCs w:val="22"/>
          </w:rPr>
          <w:id w:val="864492001"/>
        </w:sdtPr>
        <w:sdtEndPr/>
        <w:sdtContent>
          <w:r w:rsidRPr="001463B3">
            <w:rPr>
              <w:rFonts w:ascii="Arial Narrow" w:hAnsi="Arial Narrow" w:cstheme="minorHAnsi"/>
              <w:i w:val="0"/>
              <w:color w:val="auto"/>
              <w:sz w:val="22"/>
              <w:szCs w:val="22"/>
            </w:rPr>
            <w:t>____</w:t>
          </w:r>
        </w:sdtContent>
      </w:sdt>
      <w:r w:rsidRPr="001463B3">
        <w:rPr>
          <w:rFonts w:ascii="Arial Narrow" w:hAnsi="Arial Narrow" w:cstheme="minorHAnsi"/>
          <w:i w:val="0"/>
          <w:color w:val="auto"/>
          <w:sz w:val="22"/>
          <w:szCs w:val="22"/>
        </w:rPr>
        <w:t xml:space="preserve"> (</w:t>
      </w:r>
      <w:sdt>
        <w:sdtPr>
          <w:rPr>
            <w:rFonts w:ascii="Arial Narrow" w:hAnsi="Arial Narrow" w:cstheme="minorHAnsi"/>
            <w:i w:val="0"/>
            <w:color w:val="auto"/>
            <w:sz w:val="22"/>
            <w:szCs w:val="22"/>
          </w:rPr>
          <w:id w:val="-376396195"/>
        </w:sdtPr>
        <w:sdtEndPr/>
        <w:sdtContent>
          <w:r w:rsidRPr="001463B3">
            <w:rPr>
              <w:rFonts w:ascii="Arial Narrow" w:hAnsi="Arial Narrow" w:cstheme="minorHAnsi"/>
              <w:i w:val="0"/>
              <w:color w:val="auto"/>
              <w:sz w:val="22"/>
              <w:szCs w:val="22"/>
            </w:rPr>
            <w:t>____</w:t>
          </w:r>
          <w:r w:rsidRPr="009E3C54">
            <w:rPr>
              <w:rFonts w:ascii="Arial Narrow" w:hAnsi="Arial Narrow" w:cstheme="minorHAnsi"/>
              <w:i w:val="0"/>
              <w:color w:val="auto"/>
              <w:sz w:val="22"/>
              <w:szCs w:val="22"/>
            </w:rPr>
            <w:t>__</w:t>
          </w:r>
        </w:sdtContent>
      </w:sdt>
      <w:r w:rsidRPr="009E3C54">
        <w:rPr>
          <w:rFonts w:ascii="Arial Narrow" w:hAnsi="Arial Narrow" w:cstheme="minorHAnsi"/>
          <w:i w:val="0"/>
          <w:color w:val="auto"/>
          <w:sz w:val="22"/>
          <w:szCs w:val="22"/>
        </w:rPr>
        <w:t>) (dias / meses / anos), ou, sendo industrializado (a metade / um terço / dois terços etc.) d</w:t>
      </w:r>
      <w:r w:rsidRPr="001463B3">
        <w:rPr>
          <w:rFonts w:ascii="Arial Narrow" w:hAnsi="Arial Narrow" w:cstheme="minorHAnsi"/>
          <w:i w:val="0"/>
          <w:color w:val="auto"/>
          <w:sz w:val="22"/>
          <w:szCs w:val="22"/>
        </w:rPr>
        <w:t>o prazo total recomendado pelo fabricante.</w:t>
      </w:r>
    </w:p>
    <w:p w14:paraId="7D48C928"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p>
    <w:p w14:paraId="6C59F56B"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SERVIÇOS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52290DAB"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b w:val="0"/>
          <w:i w:val="0"/>
          <w:color w:val="auto"/>
          <w:sz w:val="22"/>
          <w:szCs w:val="22"/>
        </w:rPr>
      </w:pPr>
    </w:p>
    <w:p w14:paraId="0BFE4672"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6.8 O regime de execução dos SERVIÇOS contratados será:</w:t>
      </w:r>
    </w:p>
    <w:p w14:paraId="34E1376A" w14:textId="77777777" w:rsidR="003D310D" w:rsidRPr="001463B3" w:rsidRDefault="00880FF0"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09894293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Empreitada</w:t>
      </w:r>
      <w:r w:rsidR="003D310D" w:rsidRPr="001463B3">
        <w:rPr>
          <w:rFonts w:ascii="Arial Narrow" w:hAnsi="Arial Narrow" w:cstheme="minorHAnsi"/>
          <w:i w:val="0"/>
          <w:color w:val="auto"/>
          <w:sz w:val="22"/>
          <w:szCs w:val="22"/>
        </w:rPr>
        <w:t xml:space="preserve"> por preço unitário: contratação da execução do serviço por preço certo de unidades determinadas</w:t>
      </w:r>
      <w:r w:rsidR="003D310D" w:rsidRPr="001463B3">
        <w:rPr>
          <w:rFonts w:ascii="Arial Narrow" w:eastAsia="Times New Roman" w:hAnsi="Arial Narrow" w:cstheme="minorHAnsi"/>
          <w:i w:val="0"/>
          <w:color w:val="auto"/>
          <w:sz w:val="22"/>
          <w:szCs w:val="22"/>
        </w:rPr>
        <w:t xml:space="preserve"> (</w:t>
      </w:r>
      <w:r w:rsidR="003D310D" w:rsidRPr="001463B3">
        <w:rPr>
          <w:rFonts w:ascii="Arial Narrow" w:hAnsi="Arial Narrow" w:cstheme="minorHAnsi"/>
          <w:i w:val="0"/>
          <w:color w:val="auto"/>
          <w:sz w:val="22"/>
          <w:szCs w:val="22"/>
        </w:rPr>
        <w:t>os pagamentos correspondem à medição dos serviços efetivamente executados, de modo que os riscos dos contratantes em relação a diferenças de quantitativos são menores. Haverá a execução do contrato conforme a demanda)</w:t>
      </w:r>
      <w:r w:rsidR="003D310D" w:rsidRPr="001463B3">
        <w:rPr>
          <w:rFonts w:ascii="Arial Narrow" w:eastAsia="Times New Roman" w:hAnsi="Arial Narrow" w:cstheme="minorHAnsi"/>
          <w:i w:val="0"/>
          <w:color w:val="auto"/>
          <w:sz w:val="22"/>
          <w:szCs w:val="22"/>
        </w:rPr>
        <w:t>.</w:t>
      </w:r>
      <w:bookmarkStart w:id="0" w:name="art6xxix"/>
      <w:bookmarkEnd w:id="0"/>
    </w:p>
    <w:p w14:paraId="3F17B998" w14:textId="39722082" w:rsidR="003D310D" w:rsidRPr="001463B3" w:rsidRDefault="00880FF0"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367877888"/>
          <w14:checkbox>
            <w14:checked w14:val="1"/>
            <w14:checkedState w14:val="0078" w14:font="Wingdings"/>
            <w14:uncheckedState w14:val="2610" w14:font="MS Gothic"/>
          </w14:checkbox>
        </w:sdtPr>
        <w:sdtEndPr/>
        <w:sdtContent>
          <w:r w:rsidR="00FD1082">
            <w:rPr>
              <w:rFonts w:ascii="Arial Narrow" w:eastAsia="Times New Roman" w:hAnsi="Arial Narrow" w:cstheme="minorHAnsi"/>
              <w:i w:val="0"/>
              <w:color w:val="auto"/>
              <w:sz w:val="22"/>
              <w:szCs w:val="22"/>
            </w:rPr>
            <w:sym w:font="Wingdings" w:char="F078"/>
          </w:r>
        </w:sdtContent>
      </w:sdt>
      <w:r w:rsidR="003D310D" w:rsidRPr="001463B3">
        <w:rPr>
          <w:rFonts w:ascii="Arial Narrow" w:eastAsia="Times New Roman" w:hAnsi="Arial Narrow" w:cstheme="minorHAnsi"/>
          <w:i w:val="0"/>
          <w:color w:val="auto"/>
          <w:sz w:val="22"/>
          <w:szCs w:val="22"/>
        </w:rPr>
        <w:t xml:space="preserve"> Empreitada</w:t>
      </w:r>
      <w:r w:rsidR="003D310D" w:rsidRPr="001463B3">
        <w:rPr>
          <w:rFonts w:ascii="Arial Narrow" w:hAnsi="Arial Narrow" w:cstheme="minorHAnsi"/>
          <w:i w:val="0"/>
          <w:color w:val="auto"/>
          <w:sz w:val="22"/>
          <w:szCs w:val="22"/>
        </w:rPr>
        <w:t xml:space="preserve"> por preço glo</w:t>
      </w:r>
      <w:r w:rsidR="003D310D" w:rsidRPr="001463B3">
        <w:rPr>
          <w:rFonts w:ascii="Arial Narrow" w:eastAsia="Times New Roman" w:hAnsi="Arial Narrow" w:cstheme="minorHAnsi"/>
          <w:i w:val="0"/>
          <w:color w:val="auto"/>
          <w:sz w:val="22"/>
          <w:szCs w:val="22"/>
        </w:rPr>
        <w:t xml:space="preserve">bal: contratação da execução </w:t>
      </w:r>
      <w:r w:rsidR="003D310D" w:rsidRPr="001463B3">
        <w:rPr>
          <w:rFonts w:ascii="Arial Narrow" w:hAnsi="Arial Narrow" w:cstheme="minorHAnsi"/>
          <w:i w:val="0"/>
          <w:color w:val="auto"/>
          <w:sz w:val="22"/>
          <w:szCs w:val="22"/>
        </w:rPr>
        <w:t>do serviço por preço certo e total</w:t>
      </w:r>
      <w:r w:rsidR="003D310D" w:rsidRPr="001463B3">
        <w:rPr>
          <w:rFonts w:ascii="Arial Narrow" w:eastAsia="Times New Roman" w:hAnsi="Arial Narrow" w:cstheme="minorHAnsi"/>
          <w:i w:val="0"/>
          <w:color w:val="auto"/>
          <w:sz w:val="22"/>
          <w:szCs w:val="22"/>
        </w:rPr>
        <w:t xml:space="preserve"> (</w:t>
      </w:r>
      <w:r w:rsidR="003D310D" w:rsidRPr="001463B3">
        <w:rPr>
          <w:rFonts w:ascii="Arial Narrow" w:hAnsi="Arial Narrow" w:cstheme="minorHAnsi"/>
          <w:i w:val="0"/>
          <w:color w:val="auto"/>
          <w:sz w:val="22"/>
          <w:szCs w:val="22"/>
        </w:rPr>
        <w:t>cada parte assume, em tese, o risco de eventuais distorções nos quantitativos a serem executados, que podem ser superiores ou inferiores àqueles originalmente previstos na planilha orçamentária da contratação)</w:t>
      </w:r>
      <w:r w:rsidR="003D310D" w:rsidRPr="001463B3">
        <w:rPr>
          <w:rFonts w:ascii="Arial Narrow" w:eastAsia="Times New Roman" w:hAnsi="Arial Narrow" w:cstheme="minorHAnsi"/>
          <w:i w:val="0"/>
          <w:color w:val="auto"/>
          <w:sz w:val="22"/>
          <w:szCs w:val="22"/>
        </w:rPr>
        <w:t>.</w:t>
      </w:r>
      <w:bookmarkStart w:id="1" w:name="art6xxx"/>
      <w:bookmarkEnd w:id="1"/>
    </w:p>
    <w:p w14:paraId="0C37DF21" w14:textId="2F9583F2" w:rsidR="003D310D" w:rsidRPr="001463B3" w:rsidRDefault="00880FF0"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537547565"/>
          <w14:checkbox>
            <w14:checked w14:val="0"/>
            <w14:checkedState w14:val="0078" w14:font="Wingdings"/>
            <w14:uncheckedState w14:val="2610" w14:font="MS Gothic"/>
          </w14:checkbox>
        </w:sdtPr>
        <w:sdtEndPr/>
        <w:sdtContent>
          <w:r w:rsidR="00FD1082">
            <w:rPr>
              <w:rFonts w:ascii="MS Gothic" w:eastAsia="MS Gothic" w:hAnsi="MS Gothic" w:cstheme="minorHAnsi"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Empreitada</w:t>
      </w:r>
      <w:r w:rsidR="003D310D" w:rsidRPr="001463B3">
        <w:rPr>
          <w:rFonts w:ascii="Arial Narrow" w:hAnsi="Arial Narrow" w:cstheme="minorHAnsi"/>
          <w:i w:val="0"/>
          <w:color w:val="auto"/>
          <w:sz w:val="22"/>
          <w:szCs w:val="22"/>
        </w:rPr>
        <w:t xml:space="preserve"> integral: contratação de empreendimento em sua integralidade, compreendida a totalidade das etapas</w:t>
      </w:r>
      <w:r w:rsidR="003D310D" w:rsidRPr="001463B3">
        <w:rPr>
          <w:rFonts w:ascii="Arial Narrow" w:eastAsia="Times New Roman" w:hAnsi="Arial Narrow" w:cstheme="minorHAnsi"/>
          <w:i w:val="0"/>
          <w:color w:val="auto"/>
          <w:sz w:val="22"/>
          <w:szCs w:val="22"/>
        </w:rPr>
        <w:t xml:space="preserve"> dos</w:t>
      </w:r>
      <w:r w:rsidR="003D310D" w:rsidRPr="001463B3">
        <w:rPr>
          <w:rFonts w:ascii="Arial Narrow" w:hAnsi="Arial Narrow" w:cstheme="minorHAnsi"/>
          <w:i w:val="0"/>
          <w:color w:val="auto"/>
          <w:sz w:val="22"/>
          <w:szCs w:val="22"/>
        </w:rPr>
        <w:t xml:space="preserve"> serviços e instalações necessárias, </w:t>
      </w:r>
      <w:proofErr w:type="gramStart"/>
      <w:r w:rsidR="003D310D" w:rsidRPr="001463B3">
        <w:rPr>
          <w:rFonts w:ascii="Arial Narrow" w:hAnsi="Arial Narrow" w:cstheme="minorHAnsi"/>
          <w:i w:val="0"/>
          <w:color w:val="auto"/>
          <w:sz w:val="22"/>
          <w:szCs w:val="22"/>
        </w:rPr>
        <w:t>sob inteira</w:t>
      </w:r>
      <w:proofErr w:type="gramEnd"/>
      <w:r w:rsidR="003D310D" w:rsidRPr="001463B3">
        <w:rPr>
          <w:rFonts w:ascii="Arial Narrow" w:hAnsi="Arial Narrow" w:cstheme="minorHAnsi"/>
          <w:i w:val="0"/>
          <w:color w:val="auto"/>
          <w:sz w:val="22"/>
          <w:szCs w:val="22"/>
        </w:rPr>
        <w:t xml:space="preserve"> responsabilidade do contratado até sua entrega ao contratante em condições de entrada em operação, com características adequadas às finalidades para as quais foi contratado e atendidos os requisitos técnicos e legais para sua utilização com seg</w:t>
      </w:r>
      <w:r w:rsidR="003D310D" w:rsidRPr="001463B3">
        <w:rPr>
          <w:rFonts w:ascii="Arial Narrow" w:eastAsia="Times New Roman" w:hAnsi="Arial Narrow" w:cstheme="minorHAnsi"/>
          <w:i w:val="0"/>
          <w:color w:val="auto"/>
          <w:sz w:val="22"/>
          <w:szCs w:val="22"/>
        </w:rPr>
        <w:t>urança estrutural e operacional.</w:t>
      </w:r>
      <w:bookmarkStart w:id="2" w:name="art6xxxi"/>
      <w:bookmarkEnd w:id="2"/>
    </w:p>
    <w:p w14:paraId="56779F79" w14:textId="656A25BF" w:rsidR="003D310D" w:rsidRPr="001463B3" w:rsidRDefault="00880FF0" w:rsidP="0031669F">
      <w:pPr>
        <w:pStyle w:val="Nvel2-Red"/>
        <w:tabs>
          <w:tab w:val="left" w:pos="709"/>
          <w:tab w:val="left" w:pos="851"/>
        </w:tabs>
        <w:spacing w:before="0" w:after="0" w:line="240" w:lineRule="auto"/>
        <w:ind w:left="567"/>
        <w:jc w:val="both"/>
        <w:rPr>
          <w:rFonts w:ascii="Arial Narrow" w:eastAsia="Times New Roman" w:hAnsi="Arial Narrow" w:cstheme="minorHAnsi"/>
          <w:i w:val="0"/>
          <w:color w:val="auto"/>
          <w:sz w:val="22"/>
          <w:szCs w:val="22"/>
        </w:rPr>
      </w:pPr>
      <w:sdt>
        <w:sdtPr>
          <w:rPr>
            <w:rFonts w:ascii="Arial Narrow" w:eastAsia="Times New Roman" w:hAnsi="Arial Narrow" w:cstheme="minorHAnsi"/>
            <w:i w:val="0"/>
            <w:color w:val="auto"/>
            <w:sz w:val="22"/>
            <w:szCs w:val="22"/>
          </w:rPr>
          <w:id w:val="1257867665"/>
          <w14:checkbox>
            <w14:checked w14:val="0"/>
            <w14:checkedState w14:val="0078" w14:font="Wingdings"/>
            <w14:uncheckedState w14:val="2610" w14:font="MS Gothic"/>
          </w14:checkbox>
        </w:sdtPr>
        <w:sdtEndPr/>
        <w:sdtContent>
          <w:r w:rsidR="007341A1">
            <w:rPr>
              <w:rFonts w:ascii="MS Gothic" w:eastAsia="MS Gothic" w:hAnsi="MS Gothic" w:cstheme="minorHAnsi"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Contratação</w:t>
      </w:r>
      <w:r w:rsidR="003D310D" w:rsidRPr="001463B3">
        <w:rPr>
          <w:rFonts w:ascii="Arial Narrow" w:hAnsi="Arial Narrow" w:cstheme="minorHAnsi"/>
          <w:i w:val="0"/>
          <w:color w:val="auto"/>
          <w:sz w:val="22"/>
          <w:szCs w:val="22"/>
        </w:rPr>
        <w:t xml:space="preserve"> por tarefa: regime de contratação de mão de obra para pequenos trabalhos por preço certo, com o</w:t>
      </w:r>
      <w:r w:rsidR="003D310D" w:rsidRPr="001463B3">
        <w:rPr>
          <w:rFonts w:ascii="Arial Narrow" w:eastAsia="Times New Roman" w:hAnsi="Arial Narrow" w:cstheme="minorHAnsi"/>
          <w:i w:val="0"/>
          <w:color w:val="auto"/>
          <w:sz w:val="22"/>
          <w:szCs w:val="22"/>
        </w:rPr>
        <w:t>u sem fornecimento de materiais.</w:t>
      </w:r>
      <w:bookmarkStart w:id="3" w:name="art6xxxii"/>
      <w:bookmarkStart w:id="4" w:name="art6xxxiv"/>
      <w:bookmarkEnd w:id="3"/>
      <w:bookmarkEnd w:id="4"/>
    </w:p>
    <w:p w14:paraId="462DBE6C" w14:textId="77777777" w:rsidR="003D310D" w:rsidRPr="001463B3" w:rsidRDefault="00880FF0"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sdt>
        <w:sdtPr>
          <w:rPr>
            <w:rFonts w:ascii="Arial Narrow" w:eastAsia="Times New Roman" w:hAnsi="Arial Narrow" w:cstheme="minorHAnsi"/>
            <w:i w:val="0"/>
            <w:color w:val="auto"/>
            <w:sz w:val="22"/>
            <w:szCs w:val="22"/>
          </w:rPr>
          <w:id w:val="912597489"/>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i w:val="0"/>
              <w:color w:val="auto"/>
              <w:sz w:val="22"/>
              <w:szCs w:val="22"/>
            </w:rPr>
            <w:t>☐</w:t>
          </w:r>
        </w:sdtContent>
      </w:sdt>
      <w:r w:rsidR="003D310D" w:rsidRPr="001463B3">
        <w:rPr>
          <w:rFonts w:ascii="Arial Narrow" w:eastAsia="Times New Roman" w:hAnsi="Arial Narrow" w:cstheme="minorHAnsi"/>
          <w:i w:val="0"/>
          <w:color w:val="auto"/>
          <w:sz w:val="22"/>
          <w:szCs w:val="22"/>
        </w:rPr>
        <w:t xml:space="preserve"> Fornecimento</w:t>
      </w:r>
      <w:r w:rsidR="003D310D" w:rsidRPr="001463B3">
        <w:rPr>
          <w:rFonts w:ascii="Arial Narrow" w:hAnsi="Arial Narrow" w:cstheme="minorHAnsi"/>
          <w:i w:val="0"/>
          <w:color w:val="auto"/>
          <w:sz w:val="22"/>
          <w:szCs w:val="22"/>
        </w:rPr>
        <w:t xml:space="preserve"> e prestação de serviço associado: regime de contratação em que, além do fornecimento do objeto, o contratado responsabiliza-se por sua operação, manutenção </w:t>
      </w:r>
      <w:r w:rsidR="003D310D" w:rsidRPr="001463B3">
        <w:rPr>
          <w:rFonts w:ascii="Arial Narrow" w:eastAsia="Times New Roman" w:hAnsi="Arial Narrow" w:cstheme="minorHAnsi"/>
          <w:i w:val="0"/>
          <w:color w:val="auto"/>
          <w:sz w:val="22"/>
          <w:szCs w:val="22"/>
        </w:rPr>
        <w:t>ou ambas, por tempo determinado.</w:t>
      </w:r>
    </w:p>
    <w:p w14:paraId="63EF0A6D" w14:textId="77777777" w:rsidR="003D310D" w:rsidRPr="001463B3" w:rsidRDefault="003D310D" w:rsidP="0031669F">
      <w:pPr>
        <w:pStyle w:val="Nivel2"/>
        <w:tabs>
          <w:tab w:val="left" w:pos="709"/>
          <w:tab w:val="left" w:pos="851"/>
        </w:tabs>
        <w:spacing w:before="0" w:after="0" w:line="240" w:lineRule="auto"/>
        <w:ind w:left="567"/>
        <w:jc w:val="both"/>
        <w:rPr>
          <w:rFonts w:ascii="Arial Narrow" w:eastAsia="MS Mincho" w:hAnsi="Arial Narrow" w:cstheme="minorHAnsi"/>
          <w:iCs/>
          <w:color w:val="auto"/>
          <w:sz w:val="22"/>
          <w:szCs w:val="22"/>
        </w:rPr>
      </w:pPr>
    </w:p>
    <w:p w14:paraId="646FE597" w14:textId="77777777" w:rsidR="003D310D" w:rsidRPr="001463B3" w:rsidRDefault="003D310D" w:rsidP="0031669F">
      <w:pPr>
        <w:pStyle w:val="Nvel01-SemNumerao"/>
        <w:tabs>
          <w:tab w:val="left" w:pos="709"/>
          <w:tab w:val="left" w:pos="851"/>
        </w:tabs>
        <w:spacing w:before="0" w:after="0" w:line="240" w:lineRule="auto"/>
        <w:ind w:left="567"/>
        <w:rPr>
          <w:rFonts w:ascii="Arial Narrow" w:hAnsi="Arial Narrow"/>
          <w:b w:val="0"/>
          <w:sz w:val="22"/>
          <w:szCs w:val="22"/>
        </w:rPr>
      </w:pPr>
      <w:r w:rsidRPr="001463B3">
        <w:rPr>
          <w:rFonts w:ascii="Arial Narrow" w:hAnsi="Arial Narrow"/>
          <w:sz w:val="22"/>
          <w:szCs w:val="22"/>
        </w:rPr>
        <w:t>6.9</w:t>
      </w:r>
      <w:r w:rsidRPr="001463B3">
        <w:rPr>
          <w:rFonts w:ascii="Arial Narrow" w:hAnsi="Arial Narrow"/>
          <w:b w:val="0"/>
          <w:sz w:val="22"/>
          <w:szCs w:val="22"/>
        </w:rPr>
        <w:t xml:space="preserve"> </w:t>
      </w:r>
      <w:r w:rsidRPr="001463B3">
        <w:rPr>
          <w:rFonts w:ascii="Arial Narrow" w:hAnsi="Arial Narrow"/>
          <w:sz w:val="22"/>
          <w:szCs w:val="22"/>
        </w:rPr>
        <w:t>Condições de execução dos SERVIÇOS</w:t>
      </w:r>
      <w:r w:rsidRPr="001463B3">
        <w:rPr>
          <w:rFonts w:ascii="Arial Narrow" w:hAnsi="Arial Narrow"/>
          <w:b w:val="0"/>
          <w:sz w:val="22"/>
          <w:szCs w:val="22"/>
        </w:rPr>
        <w:t>:</w:t>
      </w:r>
    </w:p>
    <w:p w14:paraId="33C7C492" w14:textId="77777777" w:rsidR="003D310D" w:rsidRPr="001463B3"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6.9.1 A execução do objeto terá início após 48 (quarenta e oito) horas da assinatura do contrato ou da intimação da ordem de serviço expedida</w:t>
      </w:r>
    </w:p>
    <w:p w14:paraId="11CCF267" w14:textId="77777777" w:rsidR="003D310D" w:rsidRPr="001463B3" w:rsidRDefault="003D310D" w:rsidP="0031669F">
      <w:pPr>
        <w:pStyle w:val="Nvel3-R"/>
        <w:numPr>
          <w:ilvl w:val="0"/>
          <w:numId w:val="0"/>
        </w:numPr>
        <w:tabs>
          <w:tab w:val="left" w:pos="709"/>
          <w:tab w:val="left" w:pos="851"/>
        </w:tabs>
        <w:spacing w:before="0" w:after="0" w:line="240" w:lineRule="auto"/>
        <w:ind w:left="567"/>
        <w:rPr>
          <w:rFonts w:ascii="Arial Narrow" w:hAnsi="Arial Narrow" w:cstheme="minorHAnsi"/>
          <w:i w:val="0"/>
          <w:color w:val="auto"/>
          <w:sz w:val="22"/>
          <w:szCs w:val="22"/>
        </w:rPr>
      </w:pPr>
      <w:r w:rsidRPr="001463B3">
        <w:rPr>
          <w:rFonts w:ascii="Arial Narrow" w:hAnsi="Arial Narrow" w:cstheme="minorHAnsi"/>
          <w:b/>
          <w:i w:val="0"/>
          <w:color w:val="auto"/>
          <w:sz w:val="22"/>
          <w:szCs w:val="22"/>
        </w:rPr>
        <w:t xml:space="preserve">6.9.2 </w:t>
      </w:r>
      <w:r w:rsidRPr="001463B3">
        <w:rPr>
          <w:rFonts w:ascii="Arial Narrow" w:hAnsi="Arial Narrow" w:cstheme="minorHAnsi"/>
          <w:i w:val="0"/>
          <w:color w:val="auto"/>
          <w:sz w:val="22"/>
          <w:szCs w:val="22"/>
        </w:rPr>
        <w:t>Descrição detalhada dos métodos, rotinas, etapas, tecnologias procedimentos, frequência, cronograma, local, horários e periodicidade de execução do serviço, dentre outros detalhes pertinentes de execução do trabalho, incluindo eventual procedimento de transição contratual, foram definidos no Estudo Técnico Preliminar – ETP, devendo ser fielmente observados pela contratada, ou dispensados conforme indicado no próprio documento.</w:t>
      </w:r>
    </w:p>
    <w:p w14:paraId="7E7C195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9E4A96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6.10 Materiais a serem disponibilizados na prestação de SERVIÇOS</w:t>
      </w:r>
    </w:p>
    <w:p w14:paraId="54436786" w14:textId="3C62469C"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728502995"/>
          <w14:checkbox>
            <w14:checked w14:val="0"/>
            <w14:checkedState w14:val="0078" w14:font="Wingdings"/>
            <w14:uncheckedState w14:val="2610" w14:font="MS Gothic"/>
          </w14:checkbox>
        </w:sdtPr>
        <w:sdtEndPr/>
        <w:sdtContent>
          <w:r w:rsidR="007341A1">
            <w:rPr>
              <w:rFonts w:ascii="MS Gothic" w:eastAsia="MS Gothic" w:hAnsi="MS Gothic" w:cstheme="minorHAnsi" w:hint="eastAsia"/>
            </w:rPr>
            <w:t>☐</w:t>
          </w:r>
        </w:sdtContent>
      </w:sdt>
      <w:r w:rsidR="003D310D" w:rsidRPr="001463B3">
        <w:rPr>
          <w:rFonts w:ascii="Arial Narrow" w:hAnsi="Arial Narrow" w:cstheme="minorHAnsi"/>
        </w:rPr>
        <w:t xml:space="preserve"> Não há materiais a serem disponibilizados.</w:t>
      </w:r>
    </w:p>
    <w:p w14:paraId="38E765CF" w14:textId="3EE63EC1" w:rsidR="003D310D" w:rsidRPr="001463B3" w:rsidRDefault="00880FF0" w:rsidP="0031669F">
      <w:pPr>
        <w:tabs>
          <w:tab w:val="left" w:pos="709"/>
          <w:tab w:val="left" w:pos="851"/>
        </w:tabs>
        <w:spacing w:after="0" w:line="240" w:lineRule="auto"/>
        <w:ind w:left="567" w:firstLine="0"/>
        <w:rPr>
          <w:rFonts w:ascii="Arial Narrow" w:hAnsi="Arial Narrow" w:cstheme="minorHAnsi"/>
        </w:rPr>
      </w:pPr>
      <w:sdt>
        <w:sdtPr>
          <w:rPr>
            <w:rFonts w:ascii="Arial Narrow" w:hAnsi="Arial Narrow" w:cstheme="minorHAnsi"/>
          </w:rPr>
          <w:id w:val="1787776598"/>
          <w14:checkbox>
            <w14:checked w14:val="1"/>
            <w14:checkedState w14:val="0078" w14:font="Wingdings"/>
            <w14:uncheckedState w14:val="2610" w14:font="MS Gothic"/>
          </w14:checkbox>
        </w:sdtPr>
        <w:sdtEndPr/>
        <w:sdtContent>
          <w:r w:rsidR="00FD1082">
            <w:rPr>
              <w:rFonts w:ascii="Arial Narrow" w:hAnsi="Arial Narrow" w:cstheme="minorHAnsi"/>
            </w:rPr>
            <w:sym w:font="Wingdings" w:char="F078"/>
          </w:r>
        </w:sdtContent>
      </w:sdt>
      <w:r w:rsidR="003D310D" w:rsidRPr="001463B3">
        <w:rPr>
          <w:rFonts w:ascii="Arial Narrow" w:hAnsi="Arial Narrow" w:cstheme="minorHAnsi"/>
        </w:rPr>
        <w:t xml:space="preserve"> Para a perfeita execução dos serviços, a Contratada deverá disponibilizar os materiais, equipamentos, ferramentas e utensílios necessários, nas quantidades estimadas e qualidades indicadas no Estudo Técnico Preliminar – ETP, promovendo sua substituição quando necessário.</w:t>
      </w:r>
    </w:p>
    <w:p w14:paraId="20397FC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8E7DD5E" w14:textId="77777777" w:rsidR="003D310D" w:rsidRPr="001463B3" w:rsidRDefault="003D310D" w:rsidP="0031669F">
      <w:pPr>
        <w:pStyle w:val="NormalWeb"/>
        <w:tabs>
          <w:tab w:val="left" w:pos="709"/>
          <w:tab w:val="left" w:pos="851"/>
        </w:tabs>
        <w:spacing w:before="0" w:beforeAutospacing="0" w:after="0" w:afterAutospacing="0"/>
        <w:ind w:left="567"/>
        <w:jc w:val="both"/>
        <w:rPr>
          <w:rFonts w:ascii="Arial Narrow" w:hAnsi="Arial Narrow" w:cstheme="minorHAnsi"/>
          <w:b/>
          <w:color w:val="000000"/>
          <w:sz w:val="22"/>
          <w:szCs w:val="22"/>
        </w:rPr>
      </w:pPr>
      <w:r w:rsidRPr="001463B3">
        <w:rPr>
          <w:rFonts w:ascii="Arial Narrow" w:hAnsi="Arial Narrow" w:cstheme="minorHAnsi"/>
          <w:b/>
          <w:sz w:val="22"/>
          <w:szCs w:val="22"/>
        </w:rPr>
        <w:t xml:space="preserve">6.11 </w:t>
      </w:r>
      <w:r w:rsidRPr="001463B3">
        <w:rPr>
          <w:rFonts w:ascii="Arial Narrow" w:hAnsi="Arial Narrow" w:cstheme="minorHAnsi"/>
          <w:b/>
          <w:color w:val="000000"/>
          <w:sz w:val="22"/>
          <w:szCs w:val="22"/>
        </w:rPr>
        <w:t xml:space="preserve">Contratações de SERVIÇOS com regime de dedicação exclusiva de mão de obra: </w:t>
      </w:r>
    </w:p>
    <w:p w14:paraId="52244473" w14:textId="77777777" w:rsidR="003D310D" w:rsidRPr="001463B3" w:rsidRDefault="003D310D" w:rsidP="0031669F">
      <w:pPr>
        <w:pStyle w:val="NormalWeb"/>
        <w:tabs>
          <w:tab w:val="left" w:pos="709"/>
          <w:tab w:val="left" w:pos="851"/>
        </w:tabs>
        <w:spacing w:before="0" w:beforeAutospacing="0" w:after="0" w:afterAutospacing="0"/>
        <w:ind w:left="567"/>
        <w:jc w:val="both"/>
        <w:rPr>
          <w:rFonts w:ascii="Arial Narrow" w:hAnsi="Arial Narrow" w:cstheme="minorHAnsi"/>
          <w:color w:val="000000"/>
          <w:sz w:val="22"/>
          <w:szCs w:val="22"/>
        </w:rPr>
      </w:pPr>
      <w:r w:rsidRPr="001463B3">
        <w:rPr>
          <w:rFonts w:ascii="Arial Narrow" w:hAnsi="Arial Narrow" w:cstheme="minorHAnsi"/>
          <w:color w:val="000000"/>
          <w:sz w:val="22"/>
          <w:szCs w:val="22"/>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5" w:name="art50i"/>
      <w:bookmarkEnd w:id="5"/>
      <w:r w:rsidRPr="001463B3">
        <w:rPr>
          <w:rFonts w:ascii="Arial Narrow" w:hAnsi="Arial Narrow" w:cstheme="minorHAnsi"/>
          <w:color w:val="000000"/>
          <w:sz w:val="22"/>
          <w:szCs w:val="22"/>
        </w:rPr>
        <w:t xml:space="preserve"> (i) registro de ponto;</w:t>
      </w:r>
      <w:bookmarkStart w:id="6" w:name="art50ii"/>
      <w:bookmarkEnd w:id="6"/>
      <w:r w:rsidRPr="001463B3">
        <w:rPr>
          <w:rFonts w:ascii="Arial Narrow" w:hAnsi="Arial Narrow" w:cstheme="minorHAnsi"/>
          <w:color w:val="000000"/>
          <w:sz w:val="22"/>
          <w:szCs w:val="22"/>
        </w:rPr>
        <w:t xml:space="preserve"> (</w:t>
      </w:r>
      <w:proofErr w:type="spellStart"/>
      <w:r w:rsidRPr="001463B3">
        <w:rPr>
          <w:rFonts w:ascii="Arial Narrow" w:hAnsi="Arial Narrow" w:cstheme="minorHAnsi"/>
          <w:color w:val="000000"/>
          <w:sz w:val="22"/>
          <w:szCs w:val="22"/>
        </w:rPr>
        <w:t>ii</w:t>
      </w:r>
      <w:proofErr w:type="spellEnd"/>
      <w:r w:rsidRPr="001463B3">
        <w:rPr>
          <w:rFonts w:ascii="Arial Narrow" w:hAnsi="Arial Narrow" w:cstheme="minorHAnsi"/>
          <w:color w:val="000000"/>
          <w:sz w:val="22"/>
          <w:szCs w:val="22"/>
        </w:rPr>
        <w:t>) recibo de pagamento de salários, adicionais, horas extras, repouso semanal remunerado e décimo terceiro salário;</w:t>
      </w:r>
      <w:bookmarkStart w:id="7" w:name="art50iii"/>
      <w:bookmarkEnd w:id="7"/>
      <w:r w:rsidRPr="001463B3">
        <w:rPr>
          <w:rFonts w:ascii="Arial Narrow" w:hAnsi="Arial Narrow" w:cstheme="minorHAnsi"/>
          <w:color w:val="000000"/>
          <w:sz w:val="22"/>
          <w:szCs w:val="22"/>
        </w:rPr>
        <w:t xml:space="preserve"> (</w:t>
      </w:r>
      <w:proofErr w:type="spellStart"/>
      <w:r w:rsidRPr="001463B3">
        <w:rPr>
          <w:rFonts w:ascii="Arial Narrow" w:hAnsi="Arial Narrow" w:cstheme="minorHAnsi"/>
          <w:color w:val="000000"/>
          <w:sz w:val="22"/>
          <w:szCs w:val="22"/>
        </w:rPr>
        <w:t>iii</w:t>
      </w:r>
      <w:proofErr w:type="spellEnd"/>
      <w:r w:rsidRPr="001463B3">
        <w:rPr>
          <w:rFonts w:ascii="Arial Narrow" w:hAnsi="Arial Narrow" w:cstheme="minorHAnsi"/>
          <w:color w:val="000000"/>
          <w:sz w:val="22"/>
          <w:szCs w:val="22"/>
        </w:rPr>
        <w:t>) comprovante de depósito do FGTS;</w:t>
      </w:r>
      <w:bookmarkStart w:id="8" w:name="art50iv"/>
      <w:bookmarkEnd w:id="8"/>
      <w:r w:rsidRPr="001463B3">
        <w:rPr>
          <w:rFonts w:ascii="Arial Narrow" w:hAnsi="Arial Narrow" w:cstheme="minorHAnsi"/>
          <w:color w:val="000000"/>
          <w:sz w:val="22"/>
          <w:szCs w:val="22"/>
        </w:rPr>
        <w:t xml:space="preserve"> (</w:t>
      </w:r>
      <w:proofErr w:type="spellStart"/>
      <w:r w:rsidRPr="001463B3">
        <w:rPr>
          <w:rFonts w:ascii="Arial Narrow" w:hAnsi="Arial Narrow" w:cstheme="minorHAnsi"/>
          <w:color w:val="000000"/>
          <w:sz w:val="22"/>
          <w:szCs w:val="22"/>
        </w:rPr>
        <w:t>iv</w:t>
      </w:r>
      <w:proofErr w:type="spellEnd"/>
      <w:r w:rsidRPr="001463B3">
        <w:rPr>
          <w:rFonts w:ascii="Arial Narrow" w:hAnsi="Arial Narrow" w:cstheme="minorHAnsi"/>
          <w:color w:val="000000"/>
          <w:sz w:val="22"/>
          <w:szCs w:val="22"/>
        </w:rPr>
        <w:t>) recibo de concessão e pagamento de férias e do respectivo adicional;</w:t>
      </w:r>
      <w:bookmarkStart w:id="9" w:name="art50v"/>
      <w:bookmarkEnd w:id="9"/>
      <w:r w:rsidRPr="001463B3">
        <w:rPr>
          <w:rFonts w:ascii="Arial Narrow" w:hAnsi="Arial Narrow" w:cstheme="minorHAnsi"/>
          <w:color w:val="000000"/>
          <w:sz w:val="22"/>
          <w:szCs w:val="22"/>
        </w:rPr>
        <w:t xml:space="preserve">    (v) recibo de quitação de obrigações trabalhistas e previdenciárias dos empregados dispensados até a data da extinção do contrato;</w:t>
      </w:r>
      <w:bookmarkStart w:id="10" w:name="art50vi"/>
      <w:bookmarkEnd w:id="10"/>
      <w:r w:rsidRPr="001463B3">
        <w:rPr>
          <w:rFonts w:ascii="Arial Narrow" w:hAnsi="Arial Narrow" w:cstheme="minorHAnsi"/>
          <w:color w:val="000000"/>
          <w:sz w:val="22"/>
          <w:szCs w:val="22"/>
        </w:rPr>
        <w:t xml:space="preserve"> (vi) recibo de pagamento de vale-transporte e vale-alimentação, na forma prevista em norma coletiva.</w:t>
      </w:r>
    </w:p>
    <w:p w14:paraId="0F1557C8" w14:textId="660FCE80" w:rsidR="003D310D" w:rsidRPr="001463B3" w:rsidRDefault="00E31E3E" w:rsidP="00CE49EC">
      <w:pPr>
        <w:pStyle w:val="Nivel01"/>
      </w:pPr>
      <w:r w:rsidRPr="001463B3">
        <w:lastRenderedPageBreak/>
        <w:t>MODELO DE GESTÃO DO CONTRATO</w:t>
      </w:r>
    </w:p>
    <w:p w14:paraId="40D55FC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7.1 Diretrizes gerais</w:t>
      </w:r>
    </w:p>
    <w:p w14:paraId="54C86A7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7.1.1 </w:t>
      </w:r>
      <w:r w:rsidRPr="001463B3">
        <w:rPr>
          <w:rFonts w:ascii="Arial Narrow" w:hAnsi="Arial Narrow" w:cstheme="minorHAnsi"/>
        </w:rPr>
        <w:t>O contrato deverá ser executado fielmente pelas partes, de acordo com as cláusulas avençadas e as normas da Lei nº 14.133, de 2021, e cada parte responderá pelas consequências de sua inexecução total ou parcial.</w:t>
      </w:r>
    </w:p>
    <w:p w14:paraId="27A9969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7.1.2 </w:t>
      </w:r>
      <w:r w:rsidRPr="001463B3">
        <w:rPr>
          <w:rFonts w:ascii="Arial Narrow" w:hAnsi="Arial Narrow" w:cstheme="minorHAnsi"/>
        </w:rPr>
        <w:t>Em caso de impedimento, ordem de paralisação ou suspensão do contrato, o termo final será prorrogado automaticamente pelo tempo correspondente, anotadas tais circunstâncias mediante simples apostila.</w:t>
      </w:r>
    </w:p>
    <w:p w14:paraId="300341F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7.1.3 </w:t>
      </w:r>
      <w:r w:rsidRPr="001463B3">
        <w:rPr>
          <w:rFonts w:ascii="Arial Narrow" w:hAnsi="Arial Narrow" w:cstheme="minorHAnsi"/>
        </w:rPr>
        <w:t>As comunicações entre o órgão ou entidade e a contratada devem ser realizadas por escrito sempre que o ato exigir tal formalidade, admitindo-se o uso de mensagem eletrônica para esse fim.</w:t>
      </w:r>
    </w:p>
    <w:p w14:paraId="0806D7D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7.1.4 </w:t>
      </w:r>
      <w:r w:rsidRPr="001463B3">
        <w:rPr>
          <w:rFonts w:ascii="Arial Narrow" w:hAnsi="Arial Narrow" w:cstheme="minorHAnsi"/>
        </w:rPr>
        <w:t>O órgão ou entidade poderá convocar representante da empresa para adoção de providências que devam ser cumpridas de imediato.</w:t>
      </w:r>
    </w:p>
    <w:p w14:paraId="0993C3B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7.1.5 </w:t>
      </w:r>
      <w:r w:rsidRPr="001463B3">
        <w:rPr>
          <w:rFonts w:ascii="Arial Narrow" w:hAnsi="Arial Narrow"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C78D63" w14:textId="2297C471"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7.1.6 </w:t>
      </w:r>
      <w:r w:rsidRPr="001463B3">
        <w:rPr>
          <w:rFonts w:ascii="Arial Narrow" w:hAnsi="Arial Narrow" w:cstheme="minorHAnsi"/>
        </w:rPr>
        <w:t>A execução do contrato deverá ser acompanhada e fiscalizada pelo(s) fiscal(</w:t>
      </w:r>
      <w:proofErr w:type="spellStart"/>
      <w:r w:rsidRPr="001463B3">
        <w:rPr>
          <w:rFonts w:ascii="Arial Narrow" w:hAnsi="Arial Narrow" w:cstheme="minorHAnsi"/>
        </w:rPr>
        <w:t>is</w:t>
      </w:r>
      <w:proofErr w:type="spellEnd"/>
      <w:r w:rsidRPr="001463B3">
        <w:rPr>
          <w:rFonts w:ascii="Arial Narrow" w:hAnsi="Arial Narrow" w:cstheme="minorHAnsi"/>
        </w:rPr>
        <w:t xml:space="preserve">) do contrato designados pela Administração </w:t>
      </w:r>
      <w:r w:rsidR="00F331DD" w:rsidRPr="001463B3">
        <w:rPr>
          <w:rFonts w:ascii="Arial Narrow" w:hAnsi="Arial Narrow" w:cstheme="minorHAnsi"/>
        </w:rPr>
        <w:t>Municipal</w:t>
      </w:r>
      <w:r w:rsidRPr="001463B3">
        <w:rPr>
          <w:rFonts w:ascii="Arial Narrow" w:hAnsi="Arial Narrow" w:cstheme="minorHAnsi"/>
        </w:rPr>
        <w:t>, ou pelos respectivos substitutos.</w:t>
      </w:r>
    </w:p>
    <w:p w14:paraId="7687BCE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066844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7.2 Fiscalização Técnica, caso compatível com o objeto</w:t>
      </w:r>
    </w:p>
    <w:p w14:paraId="07EE08B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7.2.1 </w:t>
      </w:r>
      <w:r w:rsidRPr="001463B3">
        <w:rPr>
          <w:rFonts w:ascii="Arial Narrow" w:hAnsi="Arial Narrow" w:cstheme="minorHAnsi"/>
        </w:rPr>
        <w:t>O fiscal técnico do contrato acompanhará a execução do contrato, para que sejam cumpridas todas as condições estabelecidas no contrato, de modo a assegurar os melhores resultados para a Administração Local.</w:t>
      </w:r>
    </w:p>
    <w:p w14:paraId="51D020C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7.2.2 </w:t>
      </w:r>
      <w:r w:rsidRPr="001463B3">
        <w:rPr>
          <w:rFonts w:ascii="Arial Narrow" w:hAnsi="Arial Narrow" w:cstheme="minorHAnsi"/>
        </w:rPr>
        <w:t>O fiscal técnico do contrato anotará no histórico de gerenciamento do contrato todas as ocorrências relacionadas à execução do contrato, com a descrição do que for necessário para a regularização das faltas ou dos defeitos observados.</w:t>
      </w:r>
    </w:p>
    <w:p w14:paraId="388742A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7.2.3 </w:t>
      </w:r>
      <w:r w:rsidRPr="001463B3">
        <w:rPr>
          <w:rFonts w:ascii="Arial Narrow" w:hAnsi="Arial Narrow" w:cstheme="minorHAnsi"/>
        </w:rPr>
        <w:t>Identificada qualquer inexatidão ou irregularidade, o fiscal técnico do contrato emitirá notificações para a correção da execução do contrato, determinando prazo para a correção.</w:t>
      </w:r>
    </w:p>
    <w:p w14:paraId="38149C8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7.2.4 </w:t>
      </w:r>
      <w:r w:rsidRPr="001463B3">
        <w:rPr>
          <w:rFonts w:ascii="Arial Narrow" w:hAnsi="Arial Narrow" w:cstheme="minorHAnsi"/>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9C649D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7.2.5 </w:t>
      </w:r>
      <w:r w:rsidRPr="001463B3">
        <w:rPr>
          <w:rFonts w:ascii="Arial Narrow" w:hAnsi="Arial Narrow" w:cstheme="minorHAnsi"/>
        </w:rPr>
        <w:t>No caso de ocorrências que possam inviabilizar a execução do contrato nas datas aprazadas, o fiscal técnico do contrato comunicará o fato imediatamente ao gestor do contrato.</w:t>
      </w:r>
    </w:p>
    <w:p w14:paraId="170C035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7.2.6 </w:t>
      </w:r>
      <w:r w:rsidRPr="001463B3">
        <w:rPr>
          <w:rFonts w:ascii="Arial Narrow" w:hAnsi="Arial Narrow" w:cstheme="minorHAnsi"/>
        </w:rPr>
        <w:t>O fiscal técnico do contrato comunicará ao gestor do contrato, em tempo hábil, o término do contrato sob sua responsabilidade, com vistas à renovação tempestiva ou à prorrogação contratual.</w:t>
      </w:r>
    </w:p>
    <w:p w14:paraId="42E9F87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18E73F3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7.3 Fiscalização Administrativa</w:t>
      </w:r>
    </w:p>
    <w:p w14:paraId="7A7098A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7.3.1 </w:t>
      </w:r>
      <w:r w:rsidRPr="001463B3">
        <w:rPr>
          <w:rFonts w:ascii="Arial Narrow" w:hAnsi="Arial Narrow" w:cstheme="minorHAnsi"/>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C9D856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7.3.2 </w:t>
      </w:r>
      <w:r w:rsidRPr="001463B3">
        <w:rPr>
          <w:rFonts w:ascii="Arial Narrow" w:hAnsi="Arial Narrow" w:cstheme="minorHAnsi"/>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212A8FD" w14:textId="51D7A7B5"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7.3.3 </w:t>
      </w:r>
      <w:r w:rsidRPr="001463B3">
        <w:rPr>
          <w:rFonts w:ascii="Arial Narrow" w:hAnsi="Arial Narrow" w:cstheme="minorHAnsi"/>
        </w:rPr>
        <w:t xml:space="preserve">Além do disposto acima, eventuais outras rotinas fiscalizatórias poderão ser definidas pelo Município de </w:t>
      </w:r>
      <w:r w:rsidR="00F331DD" w:rsidRPr="001463B3">
        <w:rPr>
          <w:rFonts w:ascii="Arial Narrow" w:hAnsi="Arial Narrow" w:cstheme="minorHAnsi"/>
        </w:rPr>
        <w:t>Redentora</w:t>
      </w:r>
      <w:r w:rsidRPr="001463B3">
        <w:rPr>
          <w:rFonts w:ascii="Arial Narrow" w:hAnsi="Arial Narrow" w:cstheme="minorHAnsi"/>
        </w:rPr>
        <w:t xml:space="preserve"> quando da elaboração do Documento de Formalização de Demanda, do Edital ou do Contrato:</w:t>
      </w:r>
    </w:p>
    <w:p w14:paraId="30E9C81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13AD7CC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7.4 Gestor do Contrato</w:t>
      </w:r>
    </w:p>
    <w:p w14:paraId="019801F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7.4.1 </w:t>
      </w:r>
      <w:r w:rsidRPr="001463B3">
        <w:rPr>
          <w:rFonts w:ascii="Arial Narrow" w:hAnsi="Arial Narrow" w:cstheme="minorHAnsi"/>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F90DC6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7.4.2 </w:t>
      </w:r>
      <w:r w:rsidRPr="001463B3">
        <w:rPr>
          <w:rFonts w:ascii="Arial Narrow" w:hAnsi="Arial Narrow"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64AD5F"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7.4.3 </w:t>
      </w:r>
      <w:r w:rsidRPr="001463B3">
        <w:rPr>
          <w:rFonts w:ascii="Arial Narrow" w:hAnsi="Arial Narrow"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5BD2C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7.4.4 </w:t>
      </w:r>
      <w:r w:rsidRPr="001463B3">
        <w:rPr>
          <w:rFonts w:ascii="Arial Narrow" w:hAnsi="Arial Narrow" w:cstheme="minorHAnsi"/>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5B2F2A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7.4.5 </w:t>
      </w:r>
      <w:r w:rsidRPr="001463B3">
        <w:rPr>
          <w:rFonts w:ascii="Arial Narrow" w:hAnsi="Arial Narrow" w:cstheme="minorHAnsi"/>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13543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7.4.6 </w:t>
      </w:r>
      <w:r w:rsidRPr="001463B3">
        <w:rPr>
          <w:rFonts w:ascii="Arial Narrow" w:hAnsi="Arial Narrow" w:cstheme="minorHAnsi"/>
        </w:rPr>
        <w:t>O gestor do contrato deverá elaborar relatório final com informações sobre a consecução dos objetivos que tenham justificado a contratação e eventuais condutas a serem adotadas para o aprimoramento das atividades da Administração.</w:t>
      </w:r>
    </w:p>
    <w:p w14:paraId="5991DB1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7.4.7 </w:t>
      </w:r>
      <w:r w:rsidRPr="001463B3">
        <w:rPr>
          <w:rFonts w:ascii="Arial Narrow" w:hAnsi="Arial Narrow" w:cstheme="minorHAnsi"/>
        </w:rPr>
        <w:t>O gestor do contrato deverá enviar a documentação pertinente ao setor de contratos para a formalização dos procedimentos de liquidação e pagamento, no valor dimensionado pela fiscalização e gestão nos termos do contrato.</w:t>
      </w:r>
    </w:p>
    <w:p w14:paraId="4B8F659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7390FF8" w14:textId="77777777" w:rsidR="003D310D" w:rsidRPr="001463B3" w:rsidRDefault="003D310D" w:rsidP="0031669F">
      <w:pPr>
        <w:pStyle w:val="Nvel01-SemNumerao"/>
        <w:tabs>
          <w:tab w:val="left" w:pos="709"/>
          <w:tab w:val="left" w:pos="851"/>
        </w:tabs>
        <w:spacing w:before="0" w:after="0" w:line="240" w:lineRule="auto"/>
        <w:ind w:left="567"/>
        <w:rPr>
          <w:rFonts w:ascii="Arial Narrow" w:hAnsi="Arial Narrow"/>
          <w:sz w:val="22"/>
          <w:szCs w:val="22"/>
        </w:rPr>
      </w:pPr>
      <w:r w:rsidRPr="001463B3">
        <w:rPr>
          <w:rFonts w:ascii="Arial Narrow" w:hAnsi="Arial Narrow"/>
          <w:sz w:val="22"/>
          <w:szCs w:val="22"/>
        </w:rPr>
        <w:t>7.5</w:t>
      </w:r>
      <w:r w:rsidRPr="001463B3">
        <w:rPr>
          <w:rFonts w:ascii="Arial Narrow" w:hAnsi="Arial Narrow"/>
          <w:b w:val="0"/>
          <w:sz w:val="22"/>
          <w:szCs w:val="22"/>
        </w:rPr>
        <w:t xml:space="preserve"> </w:t>
      </w:r>
      <w:r w:rsidRPr="001463B3">
        <w:rPr>
          <w:rFonts w:ascii="Arial Narrow" w:hAnsi="Arial Narrow"/>
          <w:sz w:val="22"/>
          <w:szCs w:val="22"/>
        </w:rPr>
        <w:t>Preposto</w:t>
      </w:r>
    </w:p>
    <w:p w14:paraId="43268D30" w14:textId="77777777"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7.5.1 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9033A16" w14:textId="0D9C141C" w:rsidR="003D310D" w:rsidRPr="001463B3" w:rsidRDefault="003D310D" w:rsidP="0031669F">
      <w:pPr>
        <w:pStyle w:val="Nivel2"/>
        <w:tabs>
          <w:tab w:val="left" w:pos="709"/>
          <w:tab w:val="left" w:pos="851"/>
        </w:tabs>
        <w:spacing w:before="0" w:after="0" w:line="240" w:lineRule="auto"/>
        <w:ind w:left="567"/>
        <w:jc w:val="both"/>
        <w:rPr>
          <w:rFonts w:ascii="Arial Narrow" w:hAnsi="Arial Narrow" w:cstheme="minorHAnsi"/>
          <w:color w:val="auto"/>
          <w:sz w:val="22"/>
          <w:szCs w:val="22"/>
        </w:rPr>
      </w:pPr>
      <w:r w:rsidRPr="001463B3">
        <w:rPr>
          <w:rFonts w:ascii="Arial Narrow" w:hAnsi="Arial Narrow" w:cstheme="minorHAnsi"/>
          <w:color w:val="auto"/>
          <w:sz w:val="22"/>
          <w:szCs w:val="22"/>
        </w:rPr>
        <w:t xml:space="preserve">7.5.2 O Município de </w:t>
      </w:r>
      <w:r w:rsidR="00F331DD" w:rsidRPr="001463B3">
        <w:rPr>
          <w:rFonts w:ascii="Arial Narrow" w:hAnsi="Arial Narrow" w:cstheme="minorHAnsi"/>
          <w:color w:val="auto"/>
          <w:sz w:val="22"/>
          <w:szCs w:val="22"/>
        </w:rPr>
        <w:t>Redentora</w:t>
      </w:r>
      <w:r w:rsidRPr="001463B3">
        <w:rPr>
          <w:rFonts w:ascii="Arial Narrow" w:hAnsi="Arial Narrow" w:cstheme="minorHAnsi"/>
          <w:color w:val="auto"/>
          <w:sz w:val="22"/>
          <w:szCs w:val="22"/>
        </w:rPr>
        <w:t xml:space="preserve"> poderá recusar, desde que justificadamente, a indicação ou a manutenção do preposto da empresa, hipótese em que a Contratada designará outro para o exercício da atividade.</w:t>
      </w:r>
    </w:p>
    <w:p w14:paraId="4BD83B0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0474C377" w14:textId="5F1A54E4" w:rsidR="003D310D" w:rsidRPr="001463B3" w:rsidRDefault="00E31E3E" w:rsidP="00CE49EC">
      <w:pPr>
        <w:pStyle w:val="Nivel01"/>
      </w:pPr>
      <w:r w:rsidRPr="001463B3">
        <w:t>MODELO DE GESTÃO DO CONTRATO</w:t>
      </w:r>
    </w:p>
    <w:p w14:paraId="0E7B4E2D"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SERVIÇOS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2B72D2B1" w14:textId="77777777" w:rsidR="003D310D" w:rsidRPr="005635EF" w:rsidRDefault="003D310D" w:rsidP="0031669F">
      <w:pPr>
        <w:tabs>
          <w:tab w:val="left" w:pos="709"/>
          <w:tab w:val="left" w:pos="851"/>
        </w:tabs>
        <w:spacing w:after="0" w:line="240" w:lineRule="auto"/>
        <w:ind w:left="567" w:firstLine="0"/>
        <w:rPr>
          <w:rFonts w:ascii="Arial Narrow" w:hAnsi="Arial Narrow" w:cstheme="minorHAnsi"/>
        </w:rPr>
      </w:pPr>
    </w:p>
    <w:p w14:paraId="6F09889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8.1 </w:t>
      </w:r>
      <w:r w:rsidRPr="001463B3">
        <w:rPr>
          <w:rFonts w:ascii="Arial Narrow" w:hAnsi="Arial Narrow" w:cstheme="minorHAnsi"/>
        </w:rPr>
        <w:t>A avaliação da execução do objeto utilizará critérios e parâmetros de avaliação definidos no Estudo Técnico Preliminar - ETC, ou outro instrumento substituto para aferição da qualidade da prestação dos serviços, ou o disposto neste item.</w:t>
      </w:r>
    </w:p>
    <w:p w14:paraId="5BC932B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8.2 </w:t>
      </w:r>
      <w:r w:rsidRPr="001463B3">
        <w:rPr>
          <w:rFonts w:ascii="Arial Narrow" w:hAnsi="Arial Narrow" w:cstheme="minorHAnsi"/>
        </w:rPr>
        <w:t>Será indicada a retenção ou glosa no pagamento, proporcional à irregularidade verificada, sem prejuízo das sanções cabíveis, caso se constate que a Contratada:</w:t>
      </w:r>
    </w:p>
    <w:p w14:paraId="50AA6846" w14:textId="77777777" w:rsidR="003D310D" w:rsidRPr="001463B3"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Não produzir os resultados acordados,</w:t>
      </w:r>
    </w:p>
    <w:p w14:paraId="346F1335" w14:textId="77777777" w:rsidR="003D310D" w:rsidRPr="001463B3"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Deixar de executar, ou não executar com a qualidade mínima exigida as atividades contratadas; ou</w:t>
      </w:r>
    </w:p>
    <w:p w14:paraId="2440A090" w14:textId="77777777" w:rsidR="003D310D" w:rsidRPr="001463B3" w:rsidRDefault="003D310D" w:rsidP="0031669F">
      <w:pPr>
        <w:pStyle w:val="PargrafodaLista"/>
        <w:numPr>
          <w:ilvl w:val="0"/>
          <w:numId w:val="24"/>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Deixar de utilizar materiais e recursos humanos exigidos para a execução do serviço, ou utilizá-los com qualidade ou quantidade inferior à demandada.</w:t>
      </w:r>
    </w:p>
    <w:p w14:paraId="5E5C72A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8.3 </w:t>
      </w:r>
      <w:r w:rsidRPr="001463B3">
        <w:rPr>
          <w:rFonts w:ascii="Arial Narrow" w:hAnsi="Arial Narrow" w:cstheme="minorHAnsi"/>
        </w:rPr>
        <w:t>A utilização dos critérios e parâmetros de avaliação definidos no Estudo Técnico Preliminar - ETC não impede a aplicação concomitante de outros mecanismos para a avaliação da prestação dos serviços.</w:t>
      </w:r>
    </w:p>
    <w:p w14:paraId="1BA74F4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C9A269E"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BENS/COMPRAS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66E14D30" w14:textId="77777777" w:rsidR="003D310D" w:rsidRPr="005635EF" w:rsidRDefault="003D310D" w:rsidP="005635EF">
      <w:pPr>
        <w:pStyle w:val="Nvel1-SemNumPreto"/>
      </w:pPr>
      <w:r w:rsidRPr="005635EF">
        <w:t>8.4 Recebimento</w:t>
      </w:r>
    </w:p>
    <w:p w14:paraId="6C5B285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8.4.1 </w:t>
      </w:r>
      <w:r w:rsidRPr="001463B3">
        <w:rPr>
          <w:rFonts w:ascii="Arial Narrow" w:hAnsi="Arial Narrow" w:cstheme="minorHAnsi"/>
        </w:rPr>
        <w:t xml:space="preserve">Os bens serão recebidos provisoriamente, de forma sumária, no ato da entrega, juntamente com a nota fiscal ou instrumento de cobrança equivalente, </w:t>
      </w:r>
      <w:proofErr w:type="gramStart"/>
      <w:r w:rsidRPr="001463B3">
        <w:rPr>
          <w:rFonts w:ascii="Arial Narrow" w:hAnsi="Arial Narrow" w:cstheme="minorHAnsi"/>
        </w:rPr>
        <w:t>pelo(</w:t>
      </w:r>
      <w:proofErr w:type="gramEnd"/>
      <w:r w:rsidRPr="001463B3">
        <w:rPr>
          <w:rFonts w:ascii="Arial Narrow" w:hAnsi="Arial Narrow" w:cstheme="minorHAnsi"/>
        </w:rPr>
        <w:t>a) responsável pelo acompanhamento e fiscalização do contrato, para efeito de posterior verificação de sua conformidade com as especificações constantes no Termo de Referência e na proposta.</w:t>
      </w:r>
    </w:p>
    <w:p w14:paraId="00268B4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8.4.2 </w:t>
      </w:r>
      <w:r w:rsidRPr="001463B3">
        <w:rPr>
          <w:rFonts w:ascii="Arial Narrow" w:hAnsi="Arial Narrow" w:cstheme="minorHAnsi"/>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1B9491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8.4.3 </w:t>
      </w:r>
      <w:r w:rsidRPr="001463B3">
        <w:rPr>
          <w:rFonts w:ascii="Arial Narrow" w:hAnsi="Arial Narrow" w:cstheme="minorHAnsi"/>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C365A6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8.4.4 </w:t>
      </w:r>
      <w:r w:rsidRPr="001463B3">
        <w:rPr>
          <w:rFonts w:ascii="Arial Narrow" w:hAnsi="Arial Narrow" w:cstheme="minorHAnsi"/>
        </w:rPr>
        <w:t>O prazo para recebimento definitivo poderá ser excepcionalmente prorrogado, de forma justificada, por igual período, quando houver necessidade de diligências para a aferição do atendimento das exigências contratuais.</w:t>
      </w:r>
    </w:p>
    <w:p w14:paraId="6C367E6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8.4.5 </w:t>
      </w:r>
      <w:r w:rsidRPr="001463B3">
        <w:rPr>
          <w:rFonts w:ascii="Arial Narrow" w:hAnsi="Arial Narrow" w:cstheme="minorHAnsi"/>
        </w:rPr>
        <w:t xml:space="preserve">No caso de controvérsia sobre a execução do objeto, quanto à dimensão, qualidade e quantidade, deverá ser observado o teor do </w:t>
      </w:r>
      <w:hyperlink r:id="rId10" w:anchor="art143">
        <w:r w:rsidRPr="001463B3">
          <w:rPr>
            <w:rStyle w:val="Hyperlink"/>
            <w:rFonts w:ascii="Arial Narrow" w:hAnsi="Arial Narrow" w:cstheme="minorHAnsi"/>
            <w:color w:val="auto"/>
            <w:u w:val="none"/>
          </w:rPr>
          <w:t>art. 143 da Lei nº 14.133, de 2021</w:t>
        </w:r>
      </w:hyperlink>
      <w:r w:rsidRPr="001463B3">
        <w:rPr>
          <w:rFonts w:ascii="Arial Narrow" w:hAnsi="Arial Narrow" w:cstheme="minorHAnsi"/>
        </w:rPr>
        <w:t xml:space="preserve">, comunicando-se à empresa para emissão de Nota Fiscal no que </w:t>
      </w:r>
      <w:proofErr w:type="spellStart"/>
      <w:r w:rsidRPr="001463B3">
        <w:rPr>
          <w:rFonts w:ascii="Arial Narrow" w:hAnsi="Arial Narrow" w:cstheme="minorHAnsi"/>
        </w:rPr>
        <w:t>pertine</w:t>
      </w:r>
      <w:proofErr w:type="spellEnd"/>
      <w:r w:rsidRPr="001463B3">
        <w:rPr>
          <w:rFonts w:ascii="Arial Narrow" w:hAnsi="Arial Narrow" w:cstheme="minorHAnsi"/>
        </w:rPr>
        <w:t xml:space="preserve"> à parcela incontroversa da execução do objeto, para efeito de liquidação e pagamento.</w:t>
      </w:r>
    </w:p>
    <w:p w14:paraId="019CFC1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8.4.6 </w:t>
      </w:r>
      <w:r w:rsidRPr="001463B3">
        <w:rPr>
          <w:rFonts w:ascii="Arial Narrow" w:hAnsi="Arial Narrow" w:cstheme="minorHAnsi"/>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806FD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8.4.7 </w:t>
      </w:r>
      <w:r w:rsidRPr="001463B3">
        <w:rPr>
          <w:rFonts w:ascii="Arial Narrow" w:hAnsi="Arial Narrow" w:cstheme="minorHAnsi"/>
        </w:rPr>
        <w:t>O recebimento provisório ou definitivo não excluirá a responsabilidade civil pela solidez e pela segurança dos bens nem a responsabilidade ético-profissional pela perfeita execução do contrato.</w:t>
      </w:r>
    </w:p>
    <w:p w14:paraId="204FC21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3F26387"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4E10D27" w14:textId="77777777" w:rsidR="003D310D" w:rsidRPr="005635EF" w:rsidRDefault="003D310D" w:rsidP="0031669F">
      <w:pPr>
        <w:pStyle w:val="Nvel2-Red"/>
        <w:tabs>
          <w:tab w:val="left" w:pos="709"/>
          <w:tab w:val="left" w:pos="851"/>
        </w:tabs>
        <w:spacing w:before="0" w:after="0" w:line="240" w:lineRule="auto"/>
        <w:ind w:left="567"/>
        <w:jc w:val="both"/>
        <w:rPr>
          <w:rFonts w:ascii="Arial Narrow" w:hAnsi="Arial Narrow" w:cstheme="minorHAnsi"/>
          <w:i w:val="0"/>
          <w:color w:val="auto"/>
          <w:sz w:val="22"/>
          <w:szCs w:val="22"/>
        </w:rPr>
      </w:pPr>
      <w:r w:rsidRPr="005635EF">
        <w:rPr>
          <w:rFonts w:ascii="Arial Narrow" w:hAnsi="Arial Narrow" w:cstheme="minorHAnsi"/>
          <w:i w:val="0"/>
          <w:color w:val="auto"/>
          <w:sz w:val="22"/>
          <w:szCs w:val="22"/>
        </w:rPr>
        <w:sym w:font="Wingdings" w:char="F0F0"/>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u w:val="single"/>
        </w:rPr>
        <w:t>PARA BENS/COMPRAS E SERVIÇOS</w:t>
      </w:r>
      <w:r w:rsidRPr="005635EF">
        <w:rPr>
          <w:rFonts w:ascii="Arial Narrow" w:hAnsi="Arial Narrow" w:cstheme="minorHAnsi"/>
          <w:i w:val="0"/>
          <w:color w:val="auto"/>
          <w:sz w:val="22"/>
          <w:szCs w:val="22"/>
        </w:rPr>
        <w:t xml:space="preserve"> </w:t>
      </w:r>
      <w:r w:rsidRPr="005635EF">
        <w:rPr>
          <w:rFonts w:ascii="Arial Narrow" w:hAnsi="Arial Narrow" w:cstheme="minorHAnsi"/>
          <w:i w:val="0"/>
          <w:color w:val="auto"/>
          <w:sz w:val="22"/>
          <w:szCs w:val="22"/>
        </w:rPr>
        <w:sym w:font="Wingdings" w:char="F0EF"/>
      </w:r>
    </w:p>
    <w:p w14:paraId="297B9FF8" w14:textId="77777777" w:rsidR="0031669F" w:rsidRPr="001463B3" w:rsidRDefault="0031669F" w:rsidP="0031669F">
      <w:pPr>
        <w:pStyle w:val="Nvel2-Red"/>
        <w:tabs>
          <w:tab w:val="left" w:pos="709"/>
          <w:tab w:val="left" w:pos="851"/>
        </w:tabs>
        <w:spacing w:before="0" w:after="0" w:line="240" w:lineRule="auto"/>
        <w:ind w:left="567"/>
        <w:jc w:val="both"/>
        <w:rPr>
          <w:rFonts w:ascii="Arial Narrow" w:hAnsi="Arial Narrow" w:cstheme="minorHAnsi"/>
          <w:i w:val="0"/>
          <w:sz w:val="22"/>
          <w:szCs w:val="22"/>
        </w:rPr>
      </w:pPr>
    </w:p>
    <w:p w14:paraId="4A97C37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8.5 Liquidação</w:t>
      </w:r>
    </w:p>
    <w:p w14:paraId="3B325A7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8.5.1 </w:t>
      </w:r>
      <w:r w:rsidRPr="001463B3">
        <w:rPr>
          <w:rFonts w:ascii="Arial Narrow" w:hAnsi="Arial Narrow" w:cstheme="minorHAnsi"/>
        </w:rPr>
        <w:t>Recebida a Nota Fiscal ou documento de cobrança equivalente, correrá o prazo de dez dias úteis para fins de liquidação, na forma desta seção, prorrogáveis por igual período.</w:t>
      </w:r>
    </w:p>
    <w:p w14:paraId="15C53D7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8.5.2 </w:t>
      </w:r>
      <w:r w:rsidRPr="001463B3">
        <w:rPr>
          <w:rFonts w:ascii="Arial Narrow" w:hAnsi="Arial Narrow" w:cstheme="minorHAnsi"/>
        </w:rPr>
        <w:t xml:space="preserve">Para fins de liquidação, o setor competente deverá verificar se a nota fiscal ou instrumento de cobrança equivalente apresentado expressa os elementos necessários e essenciais do documento, tais como: </w:t>
      </w:r>
    </w:p>
    <w:p w14:paraId="4AD45EA4"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prazo de validade;</w:t>
      </w:r>
    </w:p>
    <w:p w14:paraId="503F93F1"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data da emissão; </w:t>
      </w:r>
    </w:p>
    <w:p w14:paraId="321B60A4"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Os dados do contrato e do órgão contratante; </w:t>
      </w:r>
    </w:p>
    <w:p w14:paraId="5F57301E"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 período respectivo de execução do contrato; </w:t>
      </w:r>
    </w:p>
    <w:p w14:paraId="2EDDE61C"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 valor a pagar; e </w:t>
      </w:r>
    </w:p>
    <w:p w14:paraId="11D199A4" w14:textId="77777777" w:rsidR="003D310D" w:rsidRPr="001463B3" w:rsidRDefault="003D310D" w:rsidP="0031669F">
      <w:pPr>
        <w:pStyle w:val="PargrafodaLista"/>
        <w:numPr>
          <w:ilvl w:val="0"/>
          <w:numId w:val="15"/>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Eventual destaque do valor de retenções tributárias cabíveis.</w:t>
      </w:r>
    </w:p>
    <w:p w14:paraId="30FFD76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8.5.3 </w:t>
      </w:r>
      <w:r w:rsidRPr="001463B3">
        <w:rPr>
          <w:rFonts w:ascii="Arial Narrow" w:hAnsi="Arial Narrow" w:cstheme="minorHAnsi"/>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1F79EC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8.5.4 </w:t>
      </w:r>
      <w:r w:rsidRPr="001463B3">
        <w:rPr>
          <w:rFonts w:ascii="Arial Narrow" w:hAnsi="Arial Narrow" w:cstheme="minorHAnsi"/>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1" w:anchor="art68">
        <w:r w:rsidRPr="001463B3">
          <w:rPr>
            <w:rStyle w:val="Hyperlink"/>
            <w:rFonts w:ascii="Arial Narrow" w:hAnsi="Arial Narrow" w:cstheme="minorHAnsi"/>
            <w:color w:val="auto"/>
            <w:u w:val="none"/>
          </w:rPr>
          <w:t xml:space="preserve">art. 68 da Lei nº 14.133, de 2021. </w:t>
        </w:r>
        <w:r w:rsidRPr="001463B3">
          <w:rPr>
            <w:rStyle w:val="Hyperlink"/>
            <w:rFonts w:ascii="Arial Narrow" w:hAnsi="Arial Narrow" w:cstheme="minorHAnsi"/>
          </w:rPr>
          <w:t xml:space="preserve"> </w:t>
        </w:r>
      </w:hyperlink>
      <w:r w:rsidRPr="001463B3">
        <w:rPr>
          <w:rFonts w:ascii="Arial Narrow" w:hAnsi="Arial Narrow" w:cstheme="minorHAnsi"/>
        </w:rPr>
        <w:t xml:space="preserve"> </w:t>
      </w:r>
    </w:p>
    <w:p w14:paraId="739304A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8.5.5 </w:t>
      </w:r>
      <w:r w:rsidRPr="001463B3">
        <w:rPr>
          <w:rFonts w:ascii="Arial Narrow" w:hAnsi="Arial Narrow" w:cstheme="minorHAnsi"/>
        </w:rPr>
        <w:t xml:space="preserve">A Administração deverá realizar consulta ao SICAF ou outros órgãos pertinentes para: </w:t>
      </w:r>
    </w:p>
    <w:p w14:paraId="6A260B4D" w14:textId="77777777" w:rsidR="003D310D" w:rsidRPr="001463B3" w:rsidRDefault="003D310D" w:rsidP="0031669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Verificar a manutenção das condições de habilitação exigidas no edital; </w:t>
      </w:r>
    </w:p>
    <w:p w14:paraId="508C6F66" w14:textId="77777777" w:rsidR="003D310D" w:rsidRPr="001463B3" w:rsidRDefault="003D310D" w:rsidP="0031669F">
      <w:pPr>
        <w:pStyle w:val="PargrafodaLista"/>
        <w:numPr>
          <w:ilvl w:val="0"/>
          <w:numId w:val="16"/>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Identificar possível razão que impeça a participação em licitação, no âmbito do órgão ou entidade, proibição de contratar com o Poder Público, bem como ocorrências impeditivas indiretas.</w:t>
      </w:r>
    </w:p>
    <w:p w14:paraId="369A818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8.5.6 </w:t>
      </w:r>
      <w:r w:rsidRPr="001463B3">
        <w:rPr>
          <w:rFonts w:ascii="Arial Narrow" w:hAnsi="Arial Narrow" w:cstheme="minorHAnsi"/>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672FD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8.5.7 </w:t>
      </w:r>
      <w:r w:rsidRPr="001463B3">
        <w:rPr>
          <w:rFonts w:ascii="Arial Narrow" w:hAnsi="Arial Narrow" w:cstheme="minorHAnsi"/>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1A24BB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8.5.8 </w:t>
      </w:r>
      <w:r w:rsidRPr="001463B3">
        <w:rPr>
          <w:rFonts w:ascii="Arial Narrow" w:hAnsi="Arial Narrow" w:cstheme="minorHAnsi"/>
        </w:rPr>
        <w:t xml:space="preserve">Persistindo a irregularidade, o contratante deverá adotar as medidas necessárias à rescisão contratual nos autos do processo administrativo correspondente, assegurada ao contratado a ampla defesa. </w:t>
      </w:r>
    </w:p>
    <w:p w14:paraId="7A40008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8.5.9 </w:t>
      </w:r>
      <w:r w:rsidRPr="001463B3">
        <w:rPr>
          <w:rFonts w:ascii="Arial Narrow" w:hAnsi="Arial Narrow" w:cstheme="minorHAnsi"/>
        </w:rPr>
        <w:t xml:space="preserve">Havendo a efetiva execução do objeto, os pagamentos serão realizados normalmente, até que se decida pela rescisão do contrato, caso o contratado não regularize sua situação.  </w:t>
      </w:r>
    </w:p>
    <w:p w14:paraId="046017E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7582A87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8.6 Prazo de pagamento</w:t>
      </w:r>
    </w:p>
    <w:p w14:paraId="30853D5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8.6.1 </w:t>
      </w:r>
      <w:r w:rsidRPr="001463B3">
        <w:rPr>
          <w:rFonts w:ascii="Arial Narrow" w:hAnsi="Arial Narrow" w:cstheme="minorHAnsi"/>
        </w:rPr>
        <w:t>O pagamento será efetuado no prazo de até 10 (dez) dias úteis contados da finalização da liquidação da despesa, conforme seção anterior.</w:t>
      </w:r>
    </w:p>
    <w:p w14:paraId="028DF18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lastRenderedPageBreak/>
        <w:t xml:space="preserve">8.6.2 </w:t>
      </w:r>
      <w:r w:rsidRPr="001463B3">
        <w:rPr>
          <w:rFonts w:ascii="Arial Narrow" w:hAnsi="Arial Narrow" w:cstheme="minorHAnsi"/>
        </w:rPr>
        <w:t>No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1A772B6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68C9993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8.7 Forma de pagamento</w:t>
      </w:r>
    </w:p>
    <w:p w14:paraId="1908A33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8.7.1 </w:t>
      </w:r>
      <w:r w:rsidRPr="001463B3">
        <w:rPr>
          <w:rFonts w:ascii="Arial Narrow" w:hAnsi="Arial Narrow" w:cstheme="minorHAnsi"/>
        </w:rPr>
        <w:t>O pagamento será realizado por meio de ordem bancária, para crédito em banco, agência e conta corrente indicados pelo contratado.</w:t>
      </w:r>
    </w:p>
    <w:p w14:paraId="7B691CB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8.7.2 </w:t>
      </w:r>
      <w:r w:rsidRPr="001463B3">
        <w:rPr>
          <w:rFonts w:ascii="Arial Narrow" w:hAnsi="Arial Narrow" w:cstheme="minorHAnsi"/>
        </w:rPr>
        <w:t>Será considerada data do pagamento o dia em que constar como emitida a ordem bancária para pagamento.</w:t>
      </w:r>
    </w:p>
    <w:p w14:paraId="0A80504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8.7.3 </w:t>
      </w:r>
      <w:r w:rsidRPr="001463B3">
        <w:rPr>
          <w:rFonts w:ascii="Arial Narrow" w:hAnsi="Arial Narrow" w:cstheme="minorHAnsi"/>
        </w:rPr>
        <w:t>Quando do pagamento, será efetuada a retenção tributária prevista na legislação aplicável.</w:t>
      </w:r>
    </w:p>
    <w:p w14:paraId="7793C678"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8.7.4 </w:t>
      </w:r>
      <w:r w:rsidRPr="001463B3">
        <w:rPr>
          <w:rFonts w:ascii="Arial Narrow" w:hAnsi="Arial Narrow" w:cstheme="minorHAnsi"/>
        </w:rPr>
        <w:t>Independentemente do percentual de tributo inserido na planilha da proposta, quando houver, serão retidos na fonte, quando da realização do pagamento, os percentuais estabelecidos na legislação vigente.</w:t>
      </w:r>
    </w:p>
    <w:p w14:paraId="7B31E945"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8.7.5 </w:t>
      </w:r>
      <w:r w:rsidRPr="001463B3">
        <w:rPr>
          <w:rFonts w:ascii="Arial Narrow" w:hAnsi="Arial Narrow" w:cstheme="minorHAnsi"/>
        </w:rPr>
        <w:t xml:space="preserve">O contratado regularmente optante pelo Simples Nacional, nos termos da </w:t>
      </w:r>
      <w:hyperlink r:id="rId12">
        <w:r w:rsidRPr="001463B3">
          <w:rPr>
            <w:rStyle w:val="Hyperlink"/>
            <w:rFonts w:ascii="Arial Narrow" w:hAnsi="Arial Narrow" w:cstheme="minorHAnsi"/>
            <w:color w:val="auto"/>
            <w:u w:val="none"/>
          </w:rPr>
          <w:t>Lei Complementar nº 123, de 2006</w:t>
        </w:r>
      </w:hyperlink>
      <w:r w:rsidRPr="001463B3">
        <w:rPr>
          <w:rFonts w:ascii="Arial Narrow" w:hAnsi="Arial Narrow" w:cstheme="minorHAnsi"/>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CEE9B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50E7D4E3"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8.8 Antecipação de pagamento</w:t>
      </w:r>
    </w:p>
    <w:p w14:paraId="68DEDB0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8.8.1 </w:t>
      </w:r>
      <w:r w:rsidRPr="001463B3">
        <w:rPr>
          <w:rFonts w:ascii="Arial Narrow" w:hAnsi="Arial Narrow" w:cstheme="minorHAnsi"/>
        </w:rPr>
        <w:t>Caso indicado e aprovado no Estudo Técnico Preliminar, a presente contratação permitirá a antecipação de pagamento parcial/total, conforme as regras previstas no presente tópico.</w:t>
      </w:r>
    </w:p>
    <w:p w14:paraId="4885C88D"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8.8.2 </w:t>
      </w:r>
      <w:r w:rsidRPr="001463B3">
        <w:rPr>
          <w:rFonts w:ascii="Arial Narrow" w:hAnsi="Arial Narrow" w:cstheme="minorHAnsi"/>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4F6BB2B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8.8.3 </w:t>
      </w:r>
      <w:r w:rsidRPr="001463B3">
        <w:rPr>
          <w:rFonts w:ascii="Arial Narrow" w:hAnsi="Arial Narrow" w:cstheme="minorHAnsi"/>
        </w:rPr>
        <w:t xml:space="preserve">O pagamento poderá ser pago antecipadamente de forma integral, ou em parcelas, conforme definido no edital ou no contrato. </w:t>
      </w:r>
    </w:p>
    <w:p w14:paraId="71B4337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8.8.4 </w:t>
      </w:r>
      <w:r w:rsidRPr="001463B3">
        <w:rPr>
          <w:rFonts w:ascii="Arial Narrow" w:hAnsi="Arial Narrow" w:cstheme="minorHAnsi"/>
        </w:rPr>
        <w:t>Fica o contratado obrigado a devolver, com correção monetária, a integralidade do valor antecipado na hipótese de inexecução do objeto.</w:t>
      </w:r>
    </w:p>
    <w:p w14:paraId="2926D79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8.8.5 </w:t>
      </w:r>
      <w:r w:rsidRPr="001463B3">
        <w:rPr>
          <w:rFonts w:ascii="Arial Narrow" w:hAnsi="Arial Narrow" w:cstheme="minorHAnsi"/>
        </w:rPr>
        <w:t>No caso de inexecução parcial, deverá haver a devolução do valor relativo à parcela não-executada do contrato.</w:t>
      </w:r>
    </w:p>
    <w:p w14:paraId="5229657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8.8.6 </w:t>
      </w:r>
      <w:r w:rsidRPr="001463B3">
        <w:rPr>
          <w:rFonts w:ascii="Arial Narrow" w:hAnsi="Arial Narrow" w:cstheme="minorHAnsi"/>
        </w:rPr>
        <w:t xml:space="preserve">O valor relativo </w:t>
      </w:r>
      <w:proofErr w:type="gramStart"/>
      <w:r w:rsidRPr="001463B3">
        <w:rPr>
          <w:rFonts w:ascii="Arial Narrow" w:hAnsi="Arial Narrow" w:cstheme="minorHAnsi"/>
        </w:rPr>
        <w:t>a</w:t>
      </w:r>
      <w:proofErr w:type="gramEnd"/>
      <w:r w:rsidRPr="001463B3">
        <w:rPr>
          <w:rFonts w:ascii="Arial Narrow" w:hAnsi="Arial Narrow" w:cstheme="minorHAnsi"/>
        </w:rPr>
        <w:t xml:space="preserve"> eventual parcela antecipada e não executada do contrato será atualizado monetariamente pela variação acumulada do IPCA-E, ou outro índice que venha a substituí-lo, desde a data do pagamento da antecipação até a data da devolução.</w:t>
      </w:r>
    </w:p>
    <w:p w14:paraId="192572A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8.8.7 </w:t>
      </w:r>
      <w:r w:rsidRPr="001463B3">
        <w:rPr>
          <w:rFonts w:ascii="Arial Narrow" w:hAnsi="Arial Narrow" w:cstheme="minorHAnsi"/>
        </w:rPr>
        <w:t>A liquidação ocorrerá de acordo com as regras do tópico respectivo deste instrumento.</w:t>
      </w:r>
    </w:p>
    <w:p w14:paraId="4CAB1E0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8.8.8 </w:t>
      </w:r>
      <w:r w:rsidRPr="001463B3">
        <w:rPr>
          <w:rFonts w:ascii="Arial Narrow" w:hAnsi="Arial Narrow" w:cstheme="minorHAnsi"/>
        </w:rPr>
        <w:t>O pagamento antecipado será efetuado no prazo máximo de até 10 (dez) dias, contados do recebimento do documento acima referido (recibo/nota fiscal/fatura ou documento idôneo).</w:t>
      </w:r>
    </w:p>
    <w:p w14:paraId="5BAC757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8.8.9 </w:t>
      </w:r>
      <w:r w:rsidRPr="001463B3">
        <w:rPr>
          <w:rFonts w:ascii="Arial Narrow" w:hAnsi="Arial Narrow" w:cstheme="minorHAnsi"/>
        </w:rPr>
        <w:t>A antecipação de pagamento dispensa o ateste ou recebimento prévios do objeto, os quais deverão ocorrer após a regular execução da parcela contratual a que se refere o valor antecipado.</w:t>
      </w:r>
    </w:p>
    <w:p w14:paraId="0224596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8.8.10 </w:t>
      </w:r>
      <w:r w:rsidRPr="001463B3">
        <w:rPr>
          <w:rFonts w:ascii="Arial Narrow" w:hAnsi="Arial Narrow" w:cstheme="minorHAnsi"/>
        </w:rPr>
        <w:t>O pagamento do valor a ser antecipado ocorrerá respeitando eventuais retenções tributárias incidentes.</w:t>
      </w:r>
    </w:p>
    <w:p w14:paraId="4785F30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i/>
        </w:rPr>
      </w:pPr>
    </w:p>
    <w:p w14:paraId="4557B7AD" w14:textId="500FBE7E" w:rsidR="00E31E3E" w:rsidRPr="001463B3" w:rsidRDefault="00E31E3E" w:rsidP="00CE49EC">
      <w:pPr>
        <w:pStyle w:val="Nivel01"/>
      </w:pPr>
      <w:r w:rsidRPr="001463B3">
        <w:t>FORMA E CRITÉRIOS DE SELEÇÃO DO FORNECEDOR</w:t>
      </w:r>
    </w:p>
    <w:p w14:paraId="5CF996CE" w14:textId="6D7890CB" w:rsidR="003D310D" w:rsidRPr="001463B3" w:rsidRDefault="003D310D" w:rsidP="0031669F">
      <w:pPr>
        <w:tabs>
          <w:tab w:val="left" w:pos="709"/>
          <w:tab w:val="left" w:pos="851"/>
        </w:tabs>
        <w:spacing w:after="0" w:line="240" w:lineRule="auto"/>
        <w:ind w:left="567" w:firstLine="0"/>
        <w:rPr>
          <w:rFonts w:ascii="Arial Narrow" w:hAnsi="Arial Narrow" w:cstheme="minorHAnsi"/>
          <w:b/>
          <w:highlight w:val="yellow"/>
        </w:rPr>
      </w:pPr>
      <w:r w:rsidRPr="001463B3">
        <w:rPr>
          <w:rFonts w:ascii="Arial Narrow" w:hAnsi="Arial Narrow" w:cstheme="minorHAnsi"/>
          <w:b/>
        </w:rPr>
        <w:t>9.1 Forma de seleção e critério de julgamento da proposta</w:t>
      </w:r>
    </w:p>
    <w:p w14:paraId="6E1B36E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9.1.1 </w:t>
      </w:r>
      <w:r w:rsidRPr="001463B3">
        <w:rPr>
          <w:rFonts w:ascii="Arial Narrow" w:hAnsi="Arial Narrow" w:cstheme="minorHAnsi"/>
        </w:rPr>
        <w:t>O fornecedor será selecionado por meio da realização de procedimento licitatório, com adoção do critério de julgamento:</w:t>
      </w:r>
    </w:p>
    <w:p w14:paraId="25161323" w14:textId="5AB449E6"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            </w:t>
      </w:r>
      <w:sdt>
        <w:sdtPr>
          <w:rPr>
            <w:rFonts w:ascii="Arial Narrow" w:eastAsia="Times New Roman" w:hAnsi="Arial Narrow" w:cstheme="minorHAnsi"/>
            <w:b/>
            <w:color w:val="000000"/>
            <w:lang w:eastAsia="pt-BR"/>
          </w:rPr>
          <w:id w:val="-1729141051"/>
          <w14:checkbox>
            <w14:checked w14:val="1"/>
            <w14:checkedState w14:val="0078" w14:font="Wingdings"/>
            <w14:uncheckedState w14:val="2610" w14:font="MS Gothic"/>
          </w14:checkbox>
        </w:sdtPr>
        <w:sdtEndPr/>
        <w:sdtContent>
          <w:r w:rsidR="007341A1">
            <w:rPr>
              <w:rFonts w:ascii="Arial Narrow" w:eastAsia="Times New Roman" w:hAnsi="Arial Narrow" w:cstheme="minorHAnsi"/>
              <w:b/>
              <w:color w:val="000000"/>
              <w:lang w:eastAsia="pt-BR"/>
            </w:rPr>
            <w:sym w:font="Wingdings" w:char="F078"/>
          </w:r>
        </w:sdtContent>
      </w:sdt>
      <w:r w:rsidRPr="001463B3">
        <w:rPr>
          <w:rFonts w:ascii="Arial Narrow" w:hAnsi="Arial Narrow" w:cstheme="minorHAnsi"/>
          <w:b/>
        </w:rPr>
        <w:t xml:space="preserve"> </w:t>
      </w:r>
      <w:r w:rsidRPr="001463B3">
        <w:rPr>
          <w:rFonts w:ascii="Arial Narrow" w:hAnsi="Arial Narrow" w:cstheme="minorHAnsi"/>
        </w:rPr>
        <w:t xml:space="preserve">Menor Preço          </w:t>
      </w:r>
      <w:sdt>
        <w:sdtPr>
          <w:rPr>
            <w:rFonts w:ascii="Arial Narrow" w:eastAsia="Times New Roman" w:hAnsi="Arial Narrow" w:cstheme="minorHAnsi"/>
            <w:b/>
            <w:color w:val="000000"/>
            <w:lang w:eastAsia="pt-BR"/>
          </w:rPr>
          <w:id w:val="-92940121"/>
          <w14:checkbox>
            <w14:checked w14:val="0"/>
            <w14:checkedState w14:val="0078" w14:font="Wingdings"/>
            <w14:uncheckedState w14:val="2610" w14:font="MS Gothic"/>
          </w14:checkbox>
        </w:sdtPr>
        <w:sdtEndPr/>
        <w:sdtContent>
          <w:r w:rsidRPr="001463B3">
            <w:rPr>
              <w:rFonts w:ascii="MS Gothic" w:eastAsia="MS Gothic" w:hAnsi="MS Gothic" w:cs="MS Gothic" w:hint="eastAsia"/>
              <w:b/>
              <w:color w:val="000000"/>
              <w:lang w:eastAsia="pt-BR"/>
            </w:rPr>
            <w:t>☐</w:t>
          </w:r>
        </w:sdtContent>
      </w:sdt>
      <w:r w:rsidRPr="001463B3">
        <w:rPr>
          <w:rFonts w:ascii="Arial Narrow" w:hAnsi="Arial Narrow" w:cstheme="minorHAnsi"/>
          <w:b/>
        </w:rPr>
        <w:t xml:space="preserve"> </w:t>
      </w:r>
      <w:r w:rsidRPr="001463B3">
        <w:rPr>
          <w:rFonts w:ascii="Arial Narrow" w:hAnsi="Arial Narrow" w:cstheme="minorHAnsi"/>
        </w:rPr>
        <w:t xml:space="preserve">Maior Desconto           </w:t>
      </w:r>
      <w:sdt>
        <w:sdtPr>
          <w:rPr>
            <w:rFonts w:ascii="Arial Narrow" w:eastAsia="Times New Roman" w:hAnsi="Arial Narrow" w:cstheme="minorHAnsi"/>
            <w:b/>
            <w:color w:val="000000"/>
            <w:lang w:eastAsia="pt-BR"/>
          </w:rPr>
          <w:id w:val="-273250156"/>
          <w14:checkbox>
            <w14:checked w14:val="0"/>
            <w14:checkedState w14:val="0078" w14:font="Wingdings"/>
            <w14:uncheckedState w14:val="2610" w14:font="MS Gothic"/>
          </w14:checkbox>
        </w:sdtPr>
        <w:sdtEndPr/>
        <w:sdtContent>
          <w:r w:rsidR="007341A1">
            <w:rPr>
              <w:rFonts w:ascii="MS Gothic" w:eastAsia="MS Gothic" w:hAnsi="MS Gothic" w:cstheme="minorHAnsi" w:hint="eastAsia"/>
              <w:b/>
              <w:color w:val="000000"/>
              <w:lang w:eastAsia="pt-BR"/>
            </w:rPr>
            <w:t>☐</w:t>
          </w:r>
        </w:sdtContent>
      </w:sdt>
      <w:r w:rsidRPr="001463B3">
        <w:rPr>
          <w:rFonts w:ascii="Arial Narrow" w:hAnsi="Arial Narrow" w:cstheme="minorHAnsi"/>
          <w:b/>
        </w:rPr>
        <w:t xml:space="preserve"> </w:t>
      </w:r>
      <w:r w:rsidRPr="001463B3">
        <w:rPr>
          <w:rFonts w:ascii="Arial Narrow" w:hAnsi="Arial Narrow" w:cstheme="minorHAnsi"/>
        </w:rPr>
        <w:t>Outra</w:t>
      </w:r>
    </w:p>
    <w:p w14:paraId="5AE8E9AC"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34596206"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9.1.2 </w:t>
      </w:r>
      <w:r w:rsidRPr="001463B3">
        <w:rPr>
          <w:rFonts w:ascii="Arial Narrow" w:hAnsi="Arial Narrow" w:cstheme="minorHAnsi"/>
        </w:rPr>
        <w:t>Caso seja juridicamente admissível e haja enquadramento dentro das exigências da Lei nº. 14.133/2021, poderá ser realizada contratação direta, por dispensa ou inexigibilidade, conforme definido pelo Departamento de Licitações.</w:t>
      </w:r>
    </w:p>
    <w:p w14:paraId="6412414A"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B5FAE2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 Exigências de habilitação</w:t>
      </w:r>
    </w:p>
    <w:p w14:paraId="10A96BE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b/>
        </w:rPr>
        <w:t xml:space="preserve">9.2.1 </w:t>
      </w:r>
      <w:r w:rsidRPr="001463B3">
        <w:rPr>
          <w:rFonts w:ascii="Arial Narrow" w:hAnsi="Arial Narrow" w:cstheme="minorHAnsi"/>
        </w:rPr>
        <w:t>Para fins de habilitação, deverá o licitante comprovar os seguintes requisitos, além de outros eventualmente constantes no Edital:</w:t>
      </w:r>
    </w:p>
    <w:p w14:paraId="4E9C82C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p>
    <w:p w14:paraId="6552300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9.2.2 Habilitação jurídica</w:t>
      </w:r>
    </w:p>
    <w:p w14:paraId="1D08B883"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bookmarkStart w:id="11" w:name="_Ref115800561"/>
      <w:r w:rsidRPr="001463B3">
        <w:rPr>
          <w:rFonts w:ascii="Arial Narrow" w:hAnsi="Arial Narrow" w:cstheme="minorHAnsi"/>
        </w:rPr>
        <w:lastRenderedPageBreak/>
        <w:t>Pessoa física: cédula de identidade (RG) ou documento equivalente que, por força de lei, tenha validade para fins de identificação em todo o território nacional;</w:t>
      </w:r>
      <w:bookmarkEnd w:id="11"/>
    </w:p>
    <w:p w14:paraId="729B2FC3"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Empresário individual: inscrição no Registro Público de Empresas Mercantis, a cargo da Junta Comercial da respectiva sede; </w:t>
      </w:r>
    </w:p>
    <w:p w14:paraId="46843231" w14:textId="1A85BF84"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Microempreendedor Individual - MEI: Certificado da Condição de Microempreendedor Individual - CCMEI, cuja aceitação ficará condicionada à verificação da autenticidade no s</w:t>
      </w:r>
      <w:r w:rsidR="001C288B" w:rsidRPr="001463B3">
        <w:rPr>
          <w:rFonts w:ascii="Arial Narrow" w:hAnsi="Arial Narrow" w:cstheme="minorHAnsi"/>
        </w:rPr>
        <w:t>ite</w:t>
      </w:r>
      <w:r w:rsidRPr="001463B3">
        <w:rPr>
          <w:rFonts w:ascii="Arial Narrow" w:hAnsi="Arial Narrow" w:cstheme="minorHAnsi"/>
        </w:rPr>
        <w:t xml:space="preserve"> </w:t>
      </w:r>
      <w:hyperlink r:id="rId13">
        <w:r w:rsidRPr="001463B3">
          <w:rPr>
            <w:rStyle w:val="Hyperlink"/>
            <w:rFonts w:ascii="Arial Narrow" w:hAnsi="Arial Narrow" w:cstheme="minorHAnsi"/>
          </w:rPr>
          <w:t>https://www.gov.br/empresas-e-negocios/pt-br/empreendedor</w:t>
        </w:r>
      </w:hyperlink>
      <w:r w:rsidRPr="001463B3">
        <w:rPr>
          <w:rFonts w:ascii="Arial Narrow" w:hAnsi="Arial Narrow" w:cstheme="minorHAnsi"/>
        </w:rPr>
        <w:t xml:space="preserve">; </w:t>
      </w:r>
    </w:p>
    <w:p w14:paraId="5886606F" w14:textId="06B4A61E"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Sociedade </w:t>
      </w:r>
      <w:proofErr w:type="spellStart"/>
      <w:r w:rsidRPr="001463B3">
        <w:rPr>
          <w:rFonts w:ascii="Arial Narrow" w:hAnsi="Arial Narrow" w:cstheme="minorHAnsi"/>
        </w:rPr>
        <w:t>empresária</w:t>
      </w:r>
      <w:r w:rsidR="0031669F">
        <w:rPr>
          <w:rFonts w:ascii="Arial Narrow" w:hAnsi="Arial Narrow" w:cstheme="minorHAnsi"/>
        </w:rPr>
        <w:t>l</w:t>
      </w:r>
      <w:proofErr w:type="spellEnd"/>
      <w:r w:rsidRPr="001463B3">
        <w:rPr>
          <w:rFonts w:ascii="Arial Narrow" w:hAnsi="Arial Narrow" w:cstheme="minorHAnsi"/>
        </w:rPr>
        <w:t>,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62E6BF9"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2DF10DA5"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Sociedade simples: inscrição do ato constitutivo no Registro Civil de Pessoas Jurídicas do local de sua sede, acompanhada de documento comprobatório de seus administradores;</w:t>
      </w:r>
    </w:p>
    <w:p w14:paraId="13A532C9"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2" w:name="_Int_ySfCXwr4"/>
      <w:r w:rsidRPr="001463B3">
        <w:rPr>
          <w:rFonts w:ascii="Arial Narrow" w:hAnsi="Arial Narrow" w:cstheme="minorHAnsi"/>
        </w:rPr>
        <w:t>Mercantis onde</w:t>
      </w:r>
      <w:bookmarkEnd w:id="12"/>
      <w:r w:rsidRPr="001463B3">
        <w:rPr>
          <w:rFonts w:ascii="Arial Narrow" w:hAnsi="Arial Narrow" w:cstheme="minorHAnsi"/>
        </w:rPr>
        <w:t xml:space="preserve"> opera, com averbação no Registro onde tem sede a matriz</w:t>
      </w:r>
    </w:p>
    <w:p w14:paraId="4399F334"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4" w:anchor="art107">
        <w:r w:rsidRPr="001463B3">
          <w:rPr>
            <w:rStyle w:val="Hyperlink"/>
            <w:rFonts w:ascii="Arial Narrow" w:hAnsi="Arial Narrow" w:cstheme="minorHAnsi"/>
            <w:color w:val="auto"/>
            <w:u w:val="none"/>
          </w:rPr>
          <w:t>art. 107 da Lei nº 5.764, de 16 de dezembro 1971</w:t>
        </w:r>
      </w:hyperlink>
      <w:r w:rsidRPr="001463B3">
        <w:rPr>
          <w:rFonts w:ascii="Arial Narrow" w:hAnsi="Arial Narrow" w:cstheme="minorHAnsi"/>
        </w:rPr>
        <w:t>.</w:t>
      </w:r>
    </w:p>
    <w:p w14:paraId="0413F5D9"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Agricultor familiar: Declaração de Aptidão ao Pronaf – DAP ou DAP-P válida, ou, ainda, outros documentos definidos pela Secretaria Especial de Agricultura Familiar e do Desenvolvimento Agrário, nos termos do</w:t>
      </w:r>
      <w:hyperlink r:id="rId15" w:anchor="art4§2">
        <w:r w:rsidRPr="001463B3">
          <w:rPr>
            <w:rStyle w:val="Hyperlink"/>
            <w:rFonts w:ascii="Arial Narrow" w:hAnsi="Arial Narrow" w:cstheme="minorHAnsi"/>
            <w:color w:val="auto"/>
            <w:u w:val="none"/>
          </w:rPr>
          <w:t xml:space="preserve"> art. 4º, §2º do Decreto nº 10.880, de 2 de dezembro de 2021</w:t>
        </w:r>
      </w:hyperlink>
      <w:r w:rsidRPr="001463B3">
        <w:rPr>
          <w:rFonts w:ascii="Arial Narrow" w:hAnsi="Arial Narrow" w:cstheme="minorHAnsi"/>
        </w:rPr>
        <w:t>.</w:t>
      </w:r>
    </w:p>
    <w:p w14:paraId="0CCB4526"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Produtor Rural: matrícula no Cadastro Específico do INSS – CEI, que comprove a qualificação como produtor rural pessoa física, nos termos da </w:t>
      </w:r>
      <w:hyperlink r:id="rId16">
        <w:r w:rsidRPr="001463B3">
          <w:rPr>
            <w:rStyle w:val="Hyperlink"/>
            <w:rFonts w:ascii="Arial Narrow" w:hAnsi="Arial Narrow" w:cstheme="minorHAnsi"/>
            <w:color w:val="auto"/>
            <w:u w:val="none"/>
          </w:rPr>
          <w:t>Instrução Normativa RFB n. 971, de 13 de novembro de 2009</w:t>
        </w:r>
      </w:hyperlink>
      <w:r w:rsidRPr="001463B3">
        <w:rPr>
          <w:rFonts w:ascii="Arial Narrow" w:hAnsi="Arial Narrow" w:cstheme="minorHAnsi"/>
        </w:rPr>
        <w:t xml:space="preserve"> (</w:t>
      </w:r>
      <w:proofErr w:type="spellStart"/>
      <w:r w:rsidRPr="001463B3">
        <w:rPr>
          <w:rFonts w:ascii="Arial Narrow" w:hAnsi="Arial Narrow" w:cstheme="minorHAnsi"/>
        </w:rPr>
        <w:t>arts</w:t>
      </w:r>
      <w:proofErr w:type="spellEnd"/>
      <w:r w:rsidRPr="001463B3">
        <w:rPr>
          <w:rFonts w:ascii="Arial Narrow" w:hAnsi="Arial Narrow" w:cstheme="minorHAnsi"/>
        </w:rPr>
        <w:t>. 17 a 19 e 165).</w:t>
      </w:r>
    </w:p>
    <w:p w14:paraId="6D2888EF"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Ato de autorização para o exercício da respectiva atividade, expedido pelo órgão competente, nos termos da legislação específica aplicável, caso haja exigência complementar.</w:t>
      </w:r>
    </w:p>
    <w:p w14:paraId="471A39A0" w14:textId="77777777" w:rsidR="003D310D" w:rsidRPr="001463B3" w:rsidRDefault="003D310D" w:rsidP="0031669F">
      <w:pPr>
        <w:pStyle w:val="PargrafodaLista"/>
        <w:numPr>
          <w:ilvl w:val="0"/>
          <w:numId w:val="18"/>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documentos apresentados deverão estar acompanhados de todas as alterações ou da consolidação respectiva.</w:t>
      </w:r>
    </w:p>
    <w:p w14:paraId="54219241"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6F4AD5E"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9.2.3 Habilitação fiscal, social e trabalhista</w:t>
      </w:r>
    </w:p>
    <w:p w14:paraId="13ABBC41"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inscrição no Cadastro Nacional de Pessoas Jurídicas ou no Cadastro de Pessoas Físicas, conforme o caso;</w:t>
      </w:r>
    </w:p>
    <w:p w14:paraId="3E61B991"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618D31B"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regularidade com o Fundo de Garantia do Tempo de Serviço (FGTS);</w:t>
      </w:r>
    </w:p>
    <w:p w14:paraId="41678E12"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CC22B85"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Prova de inscrição no cadastro de contribuintes Estadual/Distrital e Municipal/Distrital relativo ao domicílio ou sede do fornecedor, pertinente ao seu ramo de atividade e compatível com o objeto contratual; </w:t>
      </w:r>
    </w:p>
    <w:p w14:paraId="000C6523"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regularidade com a Fazenda Estadual/Distrital e Municipal do domicílio ou sede do fornecedor, relativa à atividade em cujo exercício contrata ou concorre;</w:t>
      </w:r>
    </w:p>
    <w:p w14:paraId="76909EB1"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2524E83C" w14:textId="77777777" w:rsidR="003D310D" w:rsidRPr="001463B3" w:rsidRDefault="003D310D" w:rsidP="0031669F">
      <w:pPr>
        <w:pStyle w:val="PargrafodaLista"/>
        <w:numPr>
          <w:ilvl w:val="0"/>
          <w:numId w:val="17"/>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3EE17B2"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300FCF99"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9.2.4 Qualificação Econômico-Financeira</w:t>
      </w:r>
    </w:p>
    <w:p w14:paraId="699BE271"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lastRenderedPageBreak/>
        <w:t>Certidão negativa de insolvência civil expedida pelo distribuidor do domicílio ou sede do licitante, caso se trate de pessoa física, desde que admitida a sua participação na licitação (</w:t>
      </w:r>
      <w:hyperlink r:id="rId17" w:anchor="art5">
        <w:r w:rsidRPr="001463B3">
          <w:rPr>
            <w:rStyle w:val="Hyperlink"/>
            <w:rFonts w:ascii="Arial Narrow" w:hAnsi="Arial Narrow" w:cstheme="minorHAnsi"/>
            <w:color w:val="auto"/>
            <w:u w:val="none"/>
          </w:rPr>
          <w:t>art. 5º, inciso II, alínea “c”, da Instrução Normativa Seges/ME nº 116, de 2021</w:t>
        </w:r>
      </w:hyperlink>
      <w:r w:rsidRPr="001463B3">
        <w:rPr>
          <w:rFonts w:ascii="Arial Narrow" w:hAnsi="Arial Narrow" w:cstheme="minorHAnsi"/>
        </w:rPr>
        <w:t xml:space="preserve">), ou de sociedade simples; </w:t>
      </w:r>
    </w:p>
    <w:p w14:paraId="1C4AFC4B"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Certidão negativa de falência expedida pelo distribuidor da sede do fornecedor - </w:t>
      </w:r>
      <w:hyperlink r:id="rId18" w:anchor="art69">
        <w:r w:rsidRPr="001463B3">
          <w:rPr>
            <w:rStyle w:val="Hyperlink"/>
            <w:rFonts w:ascii="Arial Narrow" w:hAnsi="Arial Narrow" w:cstheme="minorHAnsi"/>
            <w:color w:val="auto"/>
            <w:u w:val="none"/>
          </w:rPr>
          <w:t>Lei nº 14.133, de 2021, art. 69, caput, inciso II</w:t>
        </w:r>
      </w:hyperlink>
      <w:r w:rsidRPr="001463B3">
        <w:rPr>
          <w:rFonts w:ascii="Arial Narrow" w:hAnsi="Arial Narrow" w:cstheme="minorHAnsi"/>
        </w:rPr>
        <w:t>);</w:t>
      </w:r>
    </w:p>
    <w:p w14:paraId="03BD8AAA"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Balanço patrimonial, demonstração de resultado de exercício e demais demonstrações contábeis dos 2 (dois) últimos exercícios sociais, comprovando;</w:t>
      </w:r>
    </w:p>
    <w:p w14:paraId="197D3ED4"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74DFFECA"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As empresas criadas no exercício financeiro da licitação deverão atender a todas as exigências da habilitação e poderão substituir os demonstrativos contábeis pelo balanço de abertura.</w:t>
      </w:r>
    </w:p>
    <w:p w14:paraId="503E78ED"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documentos referidos acima limitar-se-ão ao último exercício no caso de a pessoa jurídica ter sido constituída há menos de 2 (dois) anos;</w:t>
      </w:r>
    </w:p>
    <w:p w14:paraId="07B20B85"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As empresas criadas no exercício financeiro da licitação deverão atender a todas as exigências da habilitação e poderão substituir os demonstrativos contábeis pelo balanço de abertura. (Lei nº 14.133, de 2021, art. 65, §1º).</w:t>
      </w:r>
    </w:p>
    <w:p w14:paraId="5470A49D" w14:textId="77777777" w:rsidR="003D310D" w:rsidRPr="001463B3" w:rsidRDefault="003D310D" w:rsidP="0031669F">
      <w:pPr>
        <w:pStyle w:val="PargrafodaLista"/>
        <w:numPr>
          <w:ilvl w:val="0"/>
          <w:numId w:val="19"/>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atendimento dos índices econômicos previstos neste item deverá ser atestado mediante declaração assinada por profissional habilitado da área contábil, apresentada pelo fornecedor.</w:t>
      </w:r>
    </w:p>
    <w:p w14:paraId="0067F6D4"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2F74C3B0"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b/>
        </w:rPr>
      </w:pPr>
      <w:r w:rsidRPr="001463B3">
        <w:rPr>
          <w:rFonts w:ascii="Arial Narrow" w:hAnsi="Arial Narrow" w:cstheme="minorHAnsi"/>
          <w:b/>
        </w:rPr>
        <w:t>9.2.5 Qualificação Técnica</w:t>
      </w:r>
    </w:p>
    <w:p w14:paraId="2D83F1E9" w14:textId="77777777" w:rsidR="003D310D" w:rsidRPr="001463B3" w:rsidRDefault="003D310D" w:rsidP="0031669F">
      <w:pPr>
        <w:pStyle w:val="Nvel2-Red"/>
        <w:numPr>
          <w:ilvl w:val="0"/>
          <w:numId w:val="20"/>
        </w:numPr>
        <w:tabs>
          <w:tab w:val="left" w:pos="709"/>
          <w:tab w:val="left" w:pos="851"/>
        </w:tabs>
        <w:spacing w:before="0" w:after="0" w:line="240" w:lineRule="auto"/>
        <w:ind w:left="567" w:firstLine="0"/>
        <w:jc w:val="both"/>
        <w:rPr>
          <w:rFonts w:ascii="Arial Narrow" w:hAnsi="Arial Narrow" w:cstheme="minorHAnsi"/>
          <w:i w:val="0"/>
          <w:color w:val="auto"/>
          <w:sz w:val="22"/>
          <w:szCs w:val="22"/>
        </w:rPr>
      </w:pPr>
      <w:r w:rsidRPr="001463B3">
        <w:rPr>
          <w:rFonts w:ascii="Arial Narrow" w:hAnsi="Arial Narrow" w:cstheme="minorHAnsi"/>
          <w:i w:val="0"/>
          <w:color w:val="auto"/>
          <w:sz w:val="22"/>
          <w:szCs w:val="22"/>
        </w:rPr>
        <w:t>No caso de serviços, o contratado deverá apresentar declaração de que o licitante tomou conhecimento de todas as informações e das condições locais para o cumprimento das obrigações objeto da licitação. A declaração poderá ser substituída por declaração formal assinada pelo responsável técnico do licitante acerca do conhecimento pleno das condições e peculiaridades da contratação.</w:t>
      </w:r>
    </w:p>
    <w:p w14:paraId="39E437A2"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Registro ou inscrição da empresa na respectiva entidade profissional, se o caso, em plena validade;</w:t>
      </w:r>
    </w:p>
    <w:p w14:paraId="03372057"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4E05EF4"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Será admitida, para fins de comprovação de quantitativo mínimo, a apresentação e o somatório de diferentes atestados executados de forma concomitante.</w:t>
      </w:r>
    </w:p>
    <w:p w14:paraId="5EA79D12"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atestados de capacidade técnica poderão ser apresentados em nome da matriz ou da filial do fornecedor.</w:t>
      </w:r>
    </w:p>
    <w:p w14:paraId="5F4191A1"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17CC260"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Prova de atendimento aos eventuais requisitos de qualificação técnica previstos em lei específica e que incidam sobre a atividade objeto da contratação.</w:t>
      </w:r>
    </w:p>
    <w:p w14:paraId="5A39C480"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Caso admitida a participação de cooperativas, será exigida a seguinte documentação complementar:</w:t>
      </w:r>
    </w:p>
    <w:p w14:paraId="7534446E"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9" w:anchor="art4">
        <w:proofErr w:type="spellStart"/>
        <w:r w:rsidRPr="001463B3">
          <w:rPr>
            <w:rStyle w:val="Hyperlink"/>
            <w:rFonts w:ascii="Arial Narrow" w:hAnsi="Arial Narrow" w:cstheme="minorHAnsi"/>
            <w:color w:val="auto"/>
            <w:u w:val="none"/>
          </w:rPr>
          <w:t>arts</w:t>
        </w:r>
        <w:proofErr w:type="spellEnd"/>
        <w:r w:rsidRPr="001463B3">
          <w:rPr>
            <w:rStyle w:val="Hyperlink"/>
            <w:rFonts w:ascii="Arial Narrow" w:hAnsi="Arial Narrow" w:cstheme="minorHAnsi"/>
            <w:color w:val="auto"/>
            <w:u w:val="none"/>
          </w:rPr>
          <w:t>. 4º, inciso XI, 21, inciso I</w:t>
        </w:r>
      </w:hyperlink>
      <w:r w:rsidRPr="001463B3">
        <w:rPr>
          <w:rFonts w:ascii="Arial Narrow" w:hAnsi="Arial Narrow" w:cstheme="minorHAnsi"/>
        </w:rPr>
        <w:t xml:space="preserve"> e </w:t>
      </w:r>
      <w:hyperlink r:id="rId20" w:anchor="art42">
        <w:r w:rsidRPr="001463B3">
          <w:rPr>
            <w:rStyle w:val="Hyperlink"/>
            <w:rFonts w:ascii="Arial Narrow" w:hAnsi="Arial Narrow" w:cstheme="minorHAnsi"/>
            <w:color w:val="auto"/>
            <w:u w:val="none"/>
          </w:rPr>
          <w:t>42, §§2º a 6º da Lei n. 5.764, de 1971</w:t>
        </w:r>
      </w:hyperlink>
      <w:r w:rsidRPr="001463B3">
        <w:rPr>
          <w:rFonts w:ascii="Arial Narrow" w:hAnsi="Arial Narrow" w:cstheme="minorHAnsi"/>
        </w:rPr>
        <w:t>;</w:t>
      </w:r>
    </w:p>
    <w:p w14:paraId="7132194F"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 declaração de regularidade de situação do contribuinte individual – DRSCI, para cada um dos cooperados indicados;</w:t>
      </w:r>
    </w:p>
    <w:p w14:paraId="2A01D487"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comprovação do capital social proporcional ao número de cooperados necessários à execução contratual; </w:t>
      </w:r>
    </w:p>
    <w:p w14:paraId="2342F704"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O registro previsto na </w:t>
      </w:r>
      <w:hyperlink r:id="rId21" w:anchor="art107">
        <w:r w:rsidRPr="001463B3">
          <w:rPr>
            <w:rStyle w:val="Hyperlink"/>
            <w:rFonts w:ascii="Arial Narrow" w:hAnsi="Arial Narrow" w:cstheme="minorHAnsi"/>
            <w:color w:val="auto"/>
            <w:u w:val="none"/>
          </w:rPr>
          <w:t>Lei n. 5.764, de 1971, art. 107</w:t>
        </w:r>
      </w:hyperlink>
      <w:r w:rsidRPr="001463B3">
        <w:rPr>
          <w:rFonts w:ascii="Arial Narrow" w:hAnsi="Arial Narrow" w:cstheme="minorHAnsi"/>
        </w:rPr>
        <w:t>;</w:t>
      </w:r>
    </w:p>
    <w:p w14:paraId="5B0B223A"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A comprovação de integração das respectivas quotas-partes por parte dos cooperados que executarão o contrato; e</w:t>
      </w:r>
    </w:p>
    <w:p w14:paraId="552CF9BD"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975AC5D" w14:textId="77777777" w:rsidR="003D310D" w:rsidRPr="001463B3" w:rsidRDefault="003D310D" w:rsidP="0031669F">
      <w:pPr>
        <w:pStyle w:val="PargrafodaLista"/>
        <w:numPr>
          <w:ilvl w:val="0"/>
          <w:numId w:val="20"/>
        </w:num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A última auditoria contábil-financeira da cooperativa, conforme dispõe o </w:t>
      </w:r>
      <w:hyperlink r:id="rId22" w:anchor="art112">
        <w:r w:rsidRPr="001463B3">
          <w:rPr>
            <w:rStyle w:val="Hyperlink"/>
            <w:rFonts w:ascii="Arial Narrow" w:hAnsi="Arial Narrow" w:cstheme="minorHAnsi"/>
            <w:color w:val="auto"/>
            <w:u w:val="none"/>
          </w:rPr>
          <w:t>art. 112 da Lei n. 5.764, de 1971</w:t>
        </w:r>
      </w:hyperlink>
      <w:r w:rsidRPr="001463B3">
        <w:rPr>
          <w:rFonts w:ascii="Arial Narrow" w:hAnsi="Arial Narrow" w:cstheme="minorHAnsi"/>
        </w:rPr>
        <w:t>, ou uma declaração, sob as penas da lei, de que tal auditoria não foi exigida pelo órgão fiscalizador.</w:t>
      </w:r>
    </w:p>
    <w:p w14:paraId="72624A6B" w14:textId="77777777" w:rsidR="003D310D" w:rsidRPr="001463B3" w:rsidRDefault="003D310D" w:rsidP="0031669F">
      <w:pPr>
        <w:tabs>
          <w:tab w:val="left" w:pos="709"/>
          <w:tab w:val="left" w:pos="851"/>
        </w:tabs>
        <w:spacing w:after="0" w:line="240" w:lineRule="auto"/>
        <w:ind w:left="567" w:firstLine="0"/>
        <w:rPr>
          <w:rFonts w:ascii="Arial Narrow" w:hAnsi="Arial Narrow" w:cstheme="minorHAnsi"/>
        </w:rPr>
      </w:pPr>
    </w:p>
    <w:p w14:paraId="0E776472" w14:textId="77777777" w:rsidR="003D310D" w:rsidRPr="001463B3" w:rsidRDefault="003D310D" w:rsidP="005635EF">
      <w:pPr>
        <w:tabs>
          <w:tab w:val="left" w:pos="709"/>
          <w:tab w:val="left" w:pos="851"/>
        </w:tabs>
        <w:spacing w:after="0" w:line="240" w:lineRule="auto"/>
        <w:ind w:firstLine="0"/>
        <w:rPr>
          <w:rFonts w:ascii="Arial Narrow" w:hAnsi="Arial Narrow" w:cstheme="minorHAnsi"/>
        </w:rPr>
      </w:pPr>
    </w:p>
    <w:p w14:paraId="2E8F8D7F" w14:textId="6CBD5FDE" w:rsidR="003D310D" w:rsidRPr="001463B3" w:rsidRDefault="00E31E3E" w:rsidP="00CE49EC">
      <w:pPr>
        <w:pStyle w:val="Nivel01"/>
      </w:pPr>
      <w:r w:rsidRPr="001463B3">
        <w:t>ESTIMATIVAS DO VALOR DA CONTRATAÇÃO</w:t>
      </w:r>
    </w:p>
    <w:p w14:paraId="5434046C" w14:textId="77777777" w:rsidR="003D310D" w:rsidRPr="001463B3"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10.1</w:t>
      </w:r>
      <w:r w:rsidRPr="001463B3">
        <w:rPr>
          <w:rFonts w:ascii="Arial Narrow" w:hAnsi="Arial Narrow"/>
        </w:rPr>
        <w:t xml:space="preserve"> O custo estimado total da contratação</w:t>
      </w:r>
    </w:p>
    <w:p w14:paraId="6A9A8FCE" w14:textId="5AD59E2F" w:rsidR="003D310D" w:rsidRPr="001463B3" w:rsidRDefault="00880FF0"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932701812"/>
          <w14:checkbox>
            <w14:checked w14:val="1"/>
            <w14:checkedState w14:val="0078" w14:font="Wingdings"/>
            <w14:uncheckedState w14:val="2610" w14:font="MS Gothic"/>
          </w14:checkbox>
        </w:sdtPr>
        <w:sdtEndPr/>
        <w:sdtContent>
          <w:r w:rsidR="00744678">
            <w:rPr>
              <w:rFonts w:ascii="Arial Narrow" w:eastAsia="Times New Roman" w:hAnsi="Arial Narrow" w:cstheme="minorHAnsi"/>
              <w:b/>
              <w:color w:val="000000"/>
              <w:lang w:eastAsia="pt-BR"/>
            </w:rPr>
            <w:sym w:font="Wingdings" w:char="F078"/>
          </w:r>
        </w:sdtContent>
      </w:sdt>
      <w:r w:rsidR="003D310D" w:rsidRPr="001463B3">
        <w:rPr>
          <w:rFonts w:ascii="Arial Narrow" w:hAnsi="Arial Narrow" w:cstheme="minorHAnsi"/>
          <w:b/>
        </w:rPr>
        <w:t xml:space="preserve"> </w:t>
      </w:r>
      <w:r w:rsidR="003D310D" w:rsidRPr="001463B3">
        <w:rPr>
          <w:rFonts w:ascii="Arial Narrow" w:hAnsi="Arial Narrow"/>
        </w:rPr>
        <w:t>Está estipulado no item 2.</w:t>
      </w:r>
      <w:r w:rsidR="00E31E3E" w:rsidRPr="001463B3">
        <w:rPr>
          <w:rFonts w:ascii="Arial Narrow" w:hAnsi="Arial Narrow"/>
        </w:rPr>
        <w:t>5</w:t>
      </w:r>
      <w:r w:rsidR="003D310D" w:rsidRPr="001463B3">
        <w:rPr>
          <w:rFonts w:ascii="Arial Narrow" w:hAnsi="Arial Narrow"/>
        </w:rPr>
        <w:t xml:space="preserve"> deste Termo de Referência.</w:t>
      </w:r>
    </w:p>
    <w:p w14:paraId="468BB33E" w14:textId="77777777" w:rsidR="003D310D" w:rsidRPr="001463B3" w:rsidRDefault="00880FF0"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122149408"/>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rPr>
        <w:t>Possui caráter sigiloso e será tornado público apenas e imediatamente após o julgamento das propostas.</w:t>
      </w:r>
    </w:p>
    <w:p w14:paraId="78683074" w14:textId="77777777" w:rsidR="003D310D" w:rsidRPr="001463B3" w:rsidRDefault="00880FF0" w:rsidP="0031669F">
      <w:pPr>
        <w:tabs>
          <w:tab w:val="left" w:pos="709"/>
          <w:tab w:val="left" w:pos="851"/>
        </w:tabs>
        <w:spacing w:after="0" w:line="240" w:lineRule="auto"/>
        <w:ind w:left="567" w:firstLine="0"/>
        <w:rPr>
          <w:rFonts w:ascii="Arial Narrow" w:hAnsi="Arial Narrow"/>
        </w:rPr>
      </w:pPr>
      <w:sdt>
        <w:sdtPr>
          <w:rPr>
            <w:rFonts w:ascii="Arial Narrow" w:eastAsia="Times New Roman" w:hAnsi="Arial Narrow" w:cstheme="minorHAnsi"/>
            <w:b/>
            <w:color w:val="000000"/>
            <w:lang w:eastAsia="pt-BR"/>
          </w:rPr>
          <w:id w:val="-1573112767"/>
          <w14:checkbox>
            <w14:checked w14:val="0"/>
            <w14:checkedState w14:val="0078" w14:font="Wingdings"/>
            <w14:uncheckedState w14:val="2610" w14:font="MS Gothic"/>
          </w14:checkbox>
        </w:sdtPr>
        <w:sdtEndPr/>
        <w:sdtContent>
          <w:r w:rsidR="003D310D" w:rsidRPr="001463B3">
            <w:rPr>
              <w:rFonts w:ascii="MS Gothic" w:eastAsia="MS Gothic" w:hAnsi="MS Gothic" w:cs="MS Gothic" w:hint="eastAsia"/>
              <w:b/>
              <w:color w:val="000000"/>
              <w:lang w:eastAsia="pt-BR"/>
            </w:rPr>
            <w:t>☐</w:t>
          </w:r>
        </w:sdtContent>
      </w:sdt>
      <w:r w:rsidR="003D310D" w:rsidRPr="001463B3">
        <w:rPr>
          <w:rFonts w:ascii="Arial Narrow" w:hAnsi="Arial Narrow" w:cstheme="minorHAnsi"/>
          <w:b/>
        </w:rPr>
        <w:t xml:space="preserve"> </w:t>
      </w:r>
      <w:r w:rsidR="003D310D" w:rsidRPr="001463B3">
        <w:rPr>
          <w:rFonts w:ascii="Arial Narrow" w:hAnsi="Arial Narrow"/>
        </w:rPr>
        <w:t xml:space="preserve">Levou em consideração o risco envolvido na contratação e sua alocação entre contratante e contratado, conforme especificado na </w:t>
      </w:r>
      <w:r w:rsidR="003D310D" w:rsidRPr="001463B3">
        <w:rPr>
          <w:rFonts w:ascii="Arial Narrow" w:hAnsi="Arial Narrow"/>
          <w:b/>
        </w:rPr>
        <w:t>matriz de risco</w:t>
      </w:r>
      <w:r w:rsidR="003D310D" w:rsidRPr="001463B3">
        <w:rPr>
          <w:rFonts w:ascii="Arial Narrow" w:hAnsi="Arial Narrow"/>
        </w:rPr>
        <w:t xml:space="preserve"> (</w:t>
      </w:r>
      <w:r w:rsidR="003D310D" w:rsidRPr="001463B3">
        <w:rPr>
          <w:rFonts w:ascii="Arial Narrow" w:hAnsi="Arial Narrow"/>
          <w:u w:val="single"/>
        </w:rPr>
        <w:t>se realizada</w:t>
      </w:r>
      <w:r w:rsidR="003D310D" w:rsidRPr="001463B3">
        <w:rPr>
          <w:rFonts w:ascii="Arial Narrow" w:hAnsi="Arial Narrow"/>
        </w:rPr>
        <w:t>).</w:t>
      </w:r>
    </w:p>
    <w:p w14:paraId="5017D7AA" w14:textId="77777777" w:rsidR="003D310D" w:rsidRPr="001463B3" w:rsidRDefault="003D310D" w:rsidP="0031669F">
      <w:pPr>
        <w:tabs>
          <w:tab w:val="left" w:pos="709"/>
          <w:tab w:val="left" w:pos="851"/>
        </w:tabs>
        <w:spacing w:after="0" w:line="240" w:lineRule="auto"/>
        <w:ind w:left="567" w:firstLine="0"/>
        <w:rPr>
          <w:rFonts w:ascii="Arial Narrow" w:hAnsi="Arial Narrow"/>
          <w:b/>
        </w:rPr>
      </w:pPr>
    </w:p>
    <w:p w14:paraId="3DB9629C" w14:textId="77777777" w:rsidR="003D310D" w:rsidRPr="001463B3"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10.2</w:t>
      </w:r>
      <w:r w:rsidRPr="001463B3">
        <w:rPr>
          <w:rFonts w:ascii="Arial Narrow" w:hAnsi="Arial Narrow"/>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0C08C9F3"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Em caso de força maior, caso fortuito ou fato do príncipe ou em decorrência de fatos imprevisíveis ou previsíveis de consequências incalculáveis, que inviabilizem a execução da ata tal como pactuada, nos termos do disposto na a</w:t>
      </w:r>
      <w:hyperlink r:id="rId23" w:anchor="art124iid">
        <w:r w:rsidRPr="001463B3">
          <w:rPr>
            <w:rStyle w:val="Hyperlink"/>
            <w:rFonts w:ascii="Arial Narrow" w:hAnsi="Arial Narrow"/>
            <w:color w:val="auto"/>
            <w:u w:val="none"/>
          </w:rPr>
          <w:t>línea “d” do inciso II do caput do art. 124 da Lei nº 14.133, de 2021;</w:t>
        </w:r>
      </w:hyperlink>
    </w:p>
    <w:p w14:paraId="4838297F"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Em caso de criação, alteração ou extinção de quaisquer tributos ou encargos legais ou superveniência de disposições legais, com comprovada repercussão sobre os preços registrados;</w:t>
      </w:r>
    </w:p>
    <w:p w14:paraId="2D9CCC26"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Serão reajustados os preços registrados, respeitada a contagem da anualidade e o índice previsto para a contratação; ou</w:t>
      </w:r>
    </w:p>
    <w:p w14:paraId="73508D91" w14:textId="77777777" w:rsidR="003D310D" w:rsidRPr="001463B3" w:rsidRDefault="003D310D" w:rsidP="0031669F">
      <w:pPr>
        <w:pStyle w:val="PargrafodaLista"/>
        <w:numPr>
          <w:ilvl w:val="0"/>
          <w:numId w:val="21"/>
        </w:numPr>
        <w:tabs>
          <w:tab w:val="left" w:pos="709"/>
          <w:tab w:val="left" w:pos="851"/>
        </w:tabs>
        <w:spacing w:after="0" w:line="240" w:lineRule="auto"/>
        <w:ind w:left="567" w:firstLine="0"/>
        <w:rPr>
          <w:rFonts w:ascii="Arial Narrow" w:hAnsi="Arial Narrow"/>
        </w:rPr>
      </w:pPr>
      <w:r w:rsidRPr="001463B3">
        <w:rPr>
          <w:rFonts w:ascii="Arial Narrow" w:hAnsi="Arial Narrow"/>
        </w:rPr>
        <w:t>Poderão ser repactuados, a pedido do interessado, conforme critérios definidos para a contratação.</w:t>
      </w:r>
    </w:p>
    <w:p w14:paraId="7453E39E" w14:textId="77777777" w:rsidR="003D310D" w:rsidRPr="001463B3" w:rsidRDefault="003D310D" w:rsidP="0031669F">
      <w:pPr>
        <w:tabs>
          <w:tab w:val="left" w:pos="709"/>
          <w:tab w:val="left" w:pos="851"/>
        </w:tabs>
        <w:spacing w:after="0" w:line="240" w:lineRule="auto"/>
        <w:ind w:left="567" w:firstLine="0"/>
        <w:rPr>
          <w:rFonts w:ascii="Arial Narrow" w:hAnsi="Arial Narrow"/>
        </w:rPr>
      </w:pPr>
    </w:p>
    <w:p w14:paraId="51AB7EA5" w14:textId="0D79C8BE" w:rsidR="003D310D" w:rsidRPr="001463B3" w:rsidRDefault="00E31E3E" w:rsidP="00CE49EC">
      <w:pPr>
        <w:pStyle w:val="Nivel01"/>
      </w:pPr>
      <w:r w:rsidRPr="001463B3">
        <w:t>ESTIMATIVAS DO VALOR DA CONTRATAÇÃO</w:t>
      </w:r>
    </w:p>
    <w:p w14:paraId="3B266B9D" w14:textId="77777777" w:rsidR="003D310D" w:rsidRPr="001463B3"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11.1</w:t>
      </w:r>
      <w:r w:rsidRPr="001463B3">
        <w:rPr>
          <w:rFonts w:ascii="Arial Narrow" w:hAnsi="Arial Narrow"/>
        </w:rPr>
        <w:t xml:space="preserve"> As despesas decorrentes da presente contratação correrão à conta de recursos específicos consignados no Orçamento Municipal.</w:t>
      </w:r>
    </w:p>
    <w:p w14:paraId="4BFB408C" w14:textId="77777777" w:rsidR="003D310D" w:rsidRPr="001463B3" w:rsidRDefault="003D310D" w:rsidP="0031669F">
      <w:pPr>
        <w:tabs>
          <w:tab w:val="left" w:pos="709"/>
          <w:tab w:val="left" w:pos="851"/>
        </w:tabs>
        <w:spacing w:after="0" w:line="240" w:lineRule="auto"/>
        <w:ind w:left="567" w:firstLine="0"/>
        <w:rPr>
          <w:rFonts w:ascii="Arial Narrow" w:hAnsi="Arial Narrow"/>
        </w:rPr>
      </w:pPr>
    </w:p>
    <w:p w14:paraId="00E824E3" w14:textId="77777777" w:rsidR="003D310D" w:rsidRDefault="003D310D" w:rsidP="0031669F">
      <w:pPr>
        <w:tabs>
          <w:tab w:val="left" w:pos="709"/>
          <w:tab w:val="left" w:pos="851"/>
        </w:tabs>
        <w:spacing w:after="0" w:line="240" w:lineRule="auto"/>
        <w:ind w:left="567" w:firstLine="0"/>
        <w:rPr>
          <w:rFonts w:ascii="Arial Narrow" w:hAnsi="Arial Narrow"/>
        </w:rPr>
      </w:pPr>
      <w:r w:rsidRPr="001463B3">
        <w:rPr>
          <w:rFonts w:ascii="Arial Narrow" w:hAnsi="Arial Narrow"/>
          <w:b/>
        </w:rPr>
        <w:t>11.2</w:t>
      </w:r>
      <w:r w:rsidRPr="001463B3">
        <w:rPr>
          <w:rFonts w:ascii="Arial Narrow" w:hAnsi="Arial Narrow"/>
        </w:rPr>
        <w:t xml:space="preserve"> A contratação será atendida pela(s) seguinte(s) </w:t>
      </w:r>
      <w:proofErr w:type="gramStart"/>
      <w:r w:rsidRPr="001463B3">
        <w:rPr>
          <w:rFonts w:ascii="Arial Narrow" w:hAnsi="Arial Narrow"/>
        </w:rPr>
        <w:t>dotação(</w:t>
      </w:r>
      <w:proofErr w:type="spellStart"/>
      <w:proofErr w:type="gramEnd"/>
      <w:r w:rsidRPr="001463B3">
        <w:rPr>
          <w:rFonts w:ascii="Arial Narrow" w:hAnsi="Arial Narrow"/>
        </w:rPr>
        <w:t>ões</w:t>
      </w:r>
      <w:proofErr w:type="spellEnd"/>
      <w:r w:rsidRPr="001463B3">
        <w:rPr>
          <w:rFonts w:ascii="Arial Narrow" w:hAnsi="Arial Narrow"/>
        </w:rPr>
        <w:t>):</w:t>
      </w:r>
    </w:p>
    <w:p w14:paraId="344372A1" w14:textId="77777777" w:rsidR="00F5028D" w:rsidRPr="00F5028D" w:rsidRDefault="00F5028D" w:rsidP="0031669F">
      <w:pPr>
        <w:tabs>
          <w:tab w:val="left" w:pos="709"/>
          <w:tab w:val="left" w:pos="851"/>
        </w:tabs>
        <w:spacing w:after="0" w:line="240" w:lineRule="auto"/>
        <w:ind w:left="567" w:firstLine="0"/>
        <w:rPr>
          <w:rFonts w:ascii="Arial Narrow" w:hAnsi="Arial Narrow"/>
          <w:sz w:val="8"/>
          <w:szCs w:val="8"/>
        </w:rPr>
      </w:pPr>
    </w:p>
    <w:p w14:paraId="0C5A7E01" w14:textId="7111F9C1" w:rsidR="00F5028D" w:rsidRDefault="00F5028D" w:rsidP="00587F0B">
      <w:pPr>
        <w:spacing w:after="0" w:line="240" w:lineRule="auto"/>
        <w:ind w:left="284" w:firstLine="283"/>
        <w:rPr>
          <w:rFonts w:ascii="Arial Narrow" w:hAnsi="Arial Narrow" w:cs="Arial"/>
        </w:rPr>
      </w:pPr>
      <w:r>
        <w:rPr>
          <w:rFonts w:ascii="Arial Narrow" w:hAnsi="Arial Narrow" w:cs="Arial"/>
          <w:b/>
        </w:rPr>
        <w:t xml:space="preserve">Dotação: </w:t>
      </w:r>
      <w:r w:rsidR="009E3C54">
        <w:rPr>
          <w:rFonts w:ascii="Arial Narrow" w:hAnsi="Arial Narrow" w:cs="Arial"/>
        </w:rPr>
        <w:t>259</w:t>
      </w:r>
      <w:proofErr w:type="gramStart"/>
      <w:r>
        <w:rPr>
          <w:rFonts w:ascii="Arial Narrow" w:hAnsi="Arial Narrow" w:cs="Arial"/>
        </w:rPr>
        <w:t xml:space="preserve">   </w:t>
      </w:r>
    </w:p>
    <w:p w14:paraId="06A09966" w14:textId="02C1E68A" w:rsidR="00F5028D" w:rsidRPr="00587F0B" w:rsidRDefault="00587F0B" w:rsidP="00587F0B">
      <w:pPr>
        <w:spacing w:after="0" w:line="240" w:lineRule="auto"/>
        <w:ind w:firstLine="0"/>
        <w:rPr>
          <w:rFonts w:ascii="Arial Narrow" w:hAnsi="Arial Narrow" w:cs="Times New Roman"/>
        </w:rPr>
      </w:pPr>
      <w:proofErr w:type="gramEnd"/>
      <w:r>
        <w:rPr>
          <w:rFonts w:ascii="Arial Narrow" w:hAnsi="Arial Narrow" w:cs="Arial"/>
          <w:b/>
        </w:rPr>
        <w:t xml:space="preserve">           </w:t>
      </w:r>
      <w:r w:rsidR="00F5028D">
        <w:rPr>
          <w:rFonts w:ascii="Arial Narrow" w:hAnsi="Arial Narrow" w:cs="Arial"/>
          <w:b/>
        </w:rPr>
        <w:t xml:space="preserve">Projeto Atividade: </w:t>
      </w:r>
      <w:r w:rsidR="009E3C54">
        <w:rPr>
          <w:rFonts w:ascii="Arial Narrow" w:hAnsi="Arial Narrow" w:cs="Arial"/>
        </w:rPr>
        <w:t>1.074</w:t>
      </w:r>
      <w:r w:rsidR="00F5028D">
        <w:rPr>
          <w:rFonts w:ascii="Arial Narrow" w:hAnsi="Arial Narrow" w:cs="Arial"/>
        </w:rPr>
        <w:t xml:space="preserve"> – </w:t>
      </w:r>
      <w:r w:rsidR="009E3C54">
        <w:rPr>
          <w:rFonts w:ascii="Arial Narrow" w:hAnsi="Arial Narrow" w:cs="Times New Roman"/>
        </w:rPr>
        <w:t>Melhorias na Infraestrutura no Prédio do Hospital Santa Rita de Cássia</w:t>
      </w:r>
      <w:r w:rsidRPr="00587F0B">
        <w:rPr>
          <w:rFonts w:ascii="Arial Narrow" w:hAnsi="Arial Narrow" w:cs="Times New Roman"/>
        </w:rPr>
        <w:t>.</w:t>
      </w:r>
    </w:p>
    <w:p w14:paraId="0A6B8E1E" w14:textId="2A3A6798" w:rsidR="003D310D" w:rsidRDefault="00F5028D" w:rsidP="00587F0B">
      <w:pPr>
        <w:tabs>
          <w:tab w:val="left" w:pos="709"/>
          <w:tab w:val="left" w:pos="851"/>
        </w:tabs>
        <w:spacing w:after="0" w:line="240" w:lineRule="auto"/>
        <w:ind w:left="567" w:firstLine="0"/>
        <w:rPr>
          <w:rFonts w:ascii="Arial Narrow" w:hAnsi="Arial Narrow" w:cs="Arial"/>
        </w:rPr>
      </w:pPr>
      <w:r>
        <w:rPr>
          <w:rFonts w:ascii="Arial Narrow" w:hAnsi="Arial Narrow" w:cs="Arial"/>
          <w:b/>
        </w:rPr>
        <w:t xml:space="preserve">Rubrica: </w:t>
      </w:r>
      <w:r w:rsidR="003A50C1">
        <w:rPr>
          <w:rFonts w:ascii="Arial Narrow" w:hAnsi="Arial Narrow" w:cs="Arial"/>
        </w:rPr>
        <w:t>449051</w:t>
      </w:r>
      <w:r>
        <w:rPr>
          <w:rFonts w:ascii="Arial Narrow" w:hAnsi="Arial Narrow" w:cs="Arial"/>
        </w:rPr>
        <w:t xml:space="preserve">000000 – </w:t>
      </w:r>
      <w:r w:rsidR="003A50C1">
        <w:rPr>
          <w:rFonts w:ascii="Arial Narrow" w:hAnsi="Arial Narrow" w:cs="Arial"/>
        </w:rPr>
        <w:t>Obras e Instalações</w:t>
      </w:r>
      <w:r>
        <w:rPr>
          <w:rFonts w:ascii="Arial Narrow" w:hAnsi="Arial Narrow" w:cs="Arial"/>
        </w:rPr>
        <w:t>.</w:t>
      </w:r>
    </w:p>
    <w:p w14:paraId="3A7AD94C" w14:textId="77777777" w:rsidR="004B597E" w:rsidRPr="001463B3" w:rsidRDefault="004B597E" w:rsidP="004B597E">
      <w:pPr>
        <w:tabs>
          <w:tab w:val="left" w:pos="709"/>
          <w:tab w:val="left" w:pos="851"/>
        </w:tabs>
        <w:spacing w:after="0" w:line="360" w:lineRule="auto"/>
        <w:ind w:firstLine="0"/>
        <w:rPr>
          <w:rFonts w:ascii="Arial Narrow" w:hAnsi="Arial Narrow"/>
        </w:rPr>
      </w:pPr>
    </w:p>
    <w:p w14:paraId="5B37BBEF" w14:textId="77777777" w:rsidR="003D310D" w:rsidRPr="001463B3" w:rsidRDefault="003D310D" w:rsidP="0031669F">
      <w:pPr>
        <w:tabs>
          <w:tab w:val="left" w:pos="709"/>
          <w:tab w:val="left" w:pos="851"/>
        </w:tabs>
        <w:spacing w:after="0" w:line="240" w:lineRule="auto"/>
        <w:ind w:left="567" w:firstLine="0"/>
        <w:rPr>
          <w:rFonts w:ascii="Arial Narrow" w:hAnsi="Arial Narrow"/>
        </w:rPr>
      </w:pPr>
      <w:proofErr w:type="gramStart"/>
      <w:r w:rsidRPr="001463B3">
        <w:rPr>
          <w:rFonts w:ascii="Arial Narrow" w:hAnsi="Arial Narrow"/>
          <w:b/>
        </w:rPr>
        <w:t>11.3</w:t>
      </w:r>
      <w:r w:rsidRPr="001463B3">
        <w:rPr>
          <w:rFonts w:ascii="Arial Narrow" w:hAnsi="Arial Narrow"/>
        </w:rPr>
        <w:t xml:space="preserve"> Caso</w:t>
      </w:r>
      <w:proofErr w:type="gramEnd"/>
      <w:r w:rsidRPr="001463B3">
        <w:rPr>
          <w:rFonts w:ascii="Arial Narrow" w:hAnsi="Arial Narrow"/>
        </w:rPr>
        <w:t xml:space="preserve">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0431B205" w14:textId="77777777" w:rsidR="003D310D" w:rsidRPr="001463B3" w:rsidRDefault="003D310D" w:rsidP="0031669F">
      <w:pPr>
        <w:tabs>
          <w:tab w:val="left" w:pos="709"/>
          <w:tab w:val="left" w:pos="851"/>
        </w:tabs>
        <w:spacing w:after="0" w:line="240" w:lineRule="auto"/>
        <w:ind w:left="567" w:firstLine="0"/>
        <w:rPr>
          <w:rFonts w:ascii="Arial Narrow" w:hAnsi="Arial Narrow"/>
        </w:rPr>
      </w:pPr>
    </w:p>
    <w:p w14:paraId="01871667" w14:textId="4EEC3952" w:rsidR="003D310D" w:rsidRPr="001463B3" w:rsidRDefault="001C288B" w:rsidP="00F85293">
      <w:pPr>
        <w:tabs>
          <w:tab w:val="left" w:pos="709"/>
          <w:tab w:val="left" w:pos="851"/>
        </w:tabs>
        <w:spacing w:after="0" w:line="240" w:lineRule="auto"/>
        <w:ind w:left="567" w:firstLine="0"/>
        <w:jc w:val="right"/>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 xml:space="preserve">Redentora, </w:t>
      </w:r>
      <w:r w:rsidR="00880FF0">
        <w:rPr>
          <w:rFonts w:ascii="Arial Narrow" w:eastAsia="Times New Roman" w:hAnsi="Arial Narrow" w:cstheme="minorHAnsi"/>
          <w:color w:val="000000"/>
          <w:lang w:eastAsia="pt-BR"/>
        </w:rPr>
        <w:t>04</w:t>
      </w:r>
      <w:r w:rsidRPr="001463B3">
        <w:rPr>
          <w:rFonts w:ascii="Arial Narrow" w:eastAsia="Times New Roman" w:hAnsi="Arial Narrow" w:cstheme="minorHAnsi"/>
          <w:color w:val="000000"/>
          <w:lang w:eastAsia="pt-BR"/>
        </w:rPr>
        <w:t xml:space="preserve"> de </w:t>
      </w:r>
      <w:r w:rsidR="00880FF0">
        <w:rPr>
          <w:rFonts w:ascii="Arial Narrow" w:eastAsia="Times New Roman" w:hAnsi="Arial Narrow" w:cstheme="minorHAnsi"/>
          <w:color w:val="000000"/>
          <w:lang w:eastAsia="pt-BR"/>
        </w:rPr>
        <w:t>dezem</w:t>
      </w:r>
      <w:r w:rsidR="009E3C54">
        <w:rPr>
          <w:rFonts w:ascii="Arial Narrow" w:eastAsia="Times New Roman" w:hAnsi="Arial Narrow" w:cstheme="minorHAnsi"/>
          <w:color w:val="000000"/>
          <w:lang w:eastAsia="pt-BR"/>
        </w:rPr>
        <w:t>br</w:t>
      </w:r>
      <w:r w:rsidR="005635EF">
        <w:rPr>
          <w:rFonts w:ascii="Arial Narrow" w:eastAsia="Times New Roman" w:hAnsi="Arial Narrow" w:cstheme="minorHAnsi"/>
          <w:color w:val="000000"/>
          <w:lang w:eastAsia="pt-BR"/>
        </w:rPr>
        <w:t>o de 2024</w:t>
      </w:r>
      <w:r w:rsidR="003D310D" w:rsidRPr="001463B3">
        <w:rPr>
          <w:rFonts w:ascii="Arial Narrow" w:eastAsia="Times New Roman" w:hAnsi="Arial Narrow" w:cstheme="minorHAnsi"/>
          <w:color w:val="000000"/>
          <w:lang w:eastAsia="pt-BR"/>
        </w:rPr>
        <w:t xml:space="preserve">. </w:t>
      </w:r>
    </w:p>
    <w:p w14:paraId="367323D1" w14:textId="77777777" w:rsidR="003D310D" w:rsidRPr="001463B3" w:rsidRDefault="003D310D" w:rsidP="00F85293">
      <w:pPr>
        <w:tabs>
          <w:tab w:val="left" w:pos="709"/>
          <w:tab w:val="left" w:pos="851"/>
        </w:tabs>
        <w:spacing w:after="0" w:line="240" w:lineRule="auto"/>
        <w:ind w:left="567" w:firstLine="0"/>
        <w:jc w:val="right"/>
        <w:rPr>
          <w:rFonts w:ascii="Arial Narrow" w:eastAsia="Times New Roman" w:hAnsi="Arial Narrow" w:cstheme="minorHAnsi"/>
          <w:color w:val="000000"/>
          <w:lang w:eastAsia="pt-BR"/>
        </w:rPr>
      </w:pPr>
    </w:p>
    <w:p w14:paraId="7A31DDD1" w14:textId="77777777" w:rsidR="003D310D"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1512ED2D" w14:textId="77777777" w:rsidR="00FD1082" w:rsidRDefault="00FD1082"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1318EF0E" w14:textId="77777777" w:rsidR="009E3C54" w:rsidRDefault="009E3C54"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575FD362" w14:textId="77777777" w:rsidR="00880FF0"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p>
    <w:p w14:paraId="123D3337" w14:textId="77777777" w:rsidR="00880FF0" w:rsidRDefault="00880FF0"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bookmarkStart w:id="13" w:name="_GoBack"/>
      <w:bookmarkEnd w:id="13"/>
    </w:p>
    <w:p w14:paraId="66179EDF" w14:textId="77777777" w:rsidR="003D310D" w:rsidRPr="001463B3" w:rsidRDefault="003D310D" w:rsidP="004B597E">
      <w:pPr>
        <w:tabs>
          <w:tab w:val="left" w:pos="709"/>
          <w:tab w:val="left" w:pos="851"/>
        </w:tabs>
        <w:spacing w:after="0" w:line="240" w:lineRule="auto"/>
        <w:ind w:firstLine="0"/>
        <w:rPr>
          <w:rFonts w:ascii="Arial Narrow" w:eastAsia="Times New Roman" w:hAnsi="Arial Narrow" w:cstheme="minorHAnsi"/>
          <w:color w:val="000000"/>
          <w:lang w:eastAsia="pt-BR"/>
        </w:rPr>
      </w:pPr>
    </w:p>
    <w:tbl>
      <w:tblPr>
        <w:tblStyle w:val="Tabelacomgrade"/>
        <w:tblW w:w="104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0"/>
        <w:gridCol w:w="4819"/>
      </w:tblGrid>
      <w:tr w:rsidR="003D310D" w:rsidRPr="001463B3" w14:paraId="332AB73F" w14:textId="77777777" w:rsidTr="007341A1">
        <w:trPr>
          <w:jc w:val="center"/>
        </w:trPr>
        <w:tc>
          <w:tcPr>
            <w:tcW w:w="5600" w:type="dxa"/>
          </w:tcPr>
          <w:p w14:paraId="3336CC45" w14:textId="5008E250" w:rsidR="003D310D" w:rsidRPr="001463B3" w:rsidRDefault="003D310D" w:rsidP="0031669F">
            <w:pPr>
              <w:tabs>
                <w:tab w:val="left" w:pos="709"/>
                <w:tab w:val="left" w:pos="851"/>
              </w:tabs>
              <w:spacing w:after="0" w:line="240" w:lineRule="auto"/>
              <w:ind w:left="567" w:firstLine="0"/>
              <w:rPr>
                <w:rFonts w:ascii="Arial Narrow" w:eastAsia="Times New Roman" w:hAnsi="Arial Narrow" w:cstheme="minorHAnsi"/>
                <w:color w:val="000000"/>
                <w:lang w:eastAsia="pt-BR"/>
              </w:rPr>
            </w:pPr>
            <w:r w:rsidRPr="001463B3">
              <w:rPr>
                <w:rFonts w:ascii="Arial Narrow" w:eastAsia="Times New Roman" w:hAnsi="Arial Narrow" w:cstheme="minorHAnsi"/>
                <w:color w:val="000000"/>
                <w:lang w:eastAsia="pt-BR"/>
              </w:rPr>
              <w:t>___________________________________</w:t>
            </w:r>
            <w:r w:rsidR="007341A1">
              <w:rPr>
                <w:rFonts w:ascii="Arial Narrow" w:eastAsia="Times New Roman" w:hAnsi="Arial Narrow" w:cstheme="minorHAnsi"/>
                <w:color w:val="000000"/>
                <w:lang w:eastAsia="pt-BR"/>
              </w:rPr>
              <w:t>___________</w:t>
            </w:r>
          </w:p>
          <w:p w14:paraId="0C78075F" w14:textId="0921D13B" w:rsidR="008E4CBB" w:rsidRDefault="005E57C3" w:rsidP="008E4CBB">
            <w:pPr>
              <w:tabs>
                <w:tab w:val="left" w:pos="709"/>
                <w:tab w:val="left" w:pos="851"/>
              </w:tabs>
              <w:spacing w:after="0" w:line="240" w:lineRule="auto"/>
              <w:ind w:left="567" w:firstLine="0"/>
              <w:jc w:val="center"/>
              <w:rPr>
                <w:rFonts w:ascii="Arial Narrow" w:eastAsia="Times New Roman" w:hAnsi="Arial Narrow" w:cstheme="minorHAnsi"/>
                <w:b/>
                <w:bCs/>
                <w:color w:val="000000"/>
                <w:lang w:eastAsia="pt-BR"/>
              </w:rPr>
            </w:pPr>
            <w:r>
              <w:rPr>
                <w:rFonts w:ascii="Arial Narrow" w:eastAsia="Times New Roman" w:hAnsi="Arial Narrow" w:cstheme="minorHAnsi"/>
                <w:b/>
                <w:bCs/>
                <w:color w:val="000000"/>
                <w:lang w:eastAsia="pt-BR"/>
              </w:rPr>
              <w:t>VINICIUS ANTONIO POZZATTO</w:t>
            </w:r>
          </w:p>
          <w:p w14:paraId="499BAB7A" w14:textId="02D42780" w:rsidR="00FD1082" w:rsidRDefault="005E57C3" w:rsidP="008E4CBB">
            <w:pPr>
              <w:tabs>
                <w:tab w:val="left" w:pos="709"/>
                <w:tab w:val="left" w:pos="851"/>
              </w:tabs>
              <w:spacing w:after="0" w:line="240" w:lineRule="auto"/>
              <w:ind w:left="567" w:firstLine="0"/>
              <w:jc w:val="center"/>
              <w:rPr>
                <w:rFonts w:ascii="Arial Narrow" w:eastAsia="Times New Roman" w:hAnsi="Arial Narrow" w:cstheme="minorHAnsi"/>
                <w:bCs/>
                <w:color w:val="000000"/>
                <w:sz w:val="21"/>
                <w:szCs w:val="21"/>
                <w:lang w:eastAsia="pt-BR"/>
              </w:rPr>
            </w:pPr>
            <w:r>
              <w:rPr>
                <w:rFonts w:ascii="Arial Narrow" w:eastAsia="Times New Roman" w:hAnsi="Arial Narrow" w:cstheme="minorHAnsi"/>
                <w:bCs/>
                <w:color w:val="000000"/>
                <w:sz w:val="21"/>
                <w:szCs w:val="21"/>
                <w:lang w:eastAsia="pt-BR"/>
              </w:rPr>
              <w:t>Engenheiro</w:t>
            </w:r>
            <w:r w:rsidR="00FD1082">
              <w:rPr>
                <w:rFonts w:ascii="Arial Narrow" w:eastAsia="Times New Roman" w:hAnsi="Arial Narrow" w:cstheme="minorHAnsi"/>
                <w:bCs/>
                <w:color w:val="000000"/>
                <w:sz w:val="21"/>
                <w:szCs w:val="21"/>
                <w:lang w:eastAsia="pt-BR"/>
              </w:rPr>
              <w:t xml:space="preserve"> Civil</w:t>
            </w:r>
            <w:r w:rsidR="008E4CBB" w:rsidRPr="008E4CBB">
              <w:rPr>
                <w:rFonts w:ascii="Arial Narrow" w:eastAsia="Times New Roman" w:hAnsi="Arial Narrow" w:cstheme="minorHAnsi"/>
                <w:bCs/>
                <w:color w:val="000000"/>
                <w:sz w:val="21"/>
                <w:szCs w:val="21"/>
                <w:lang w:eastAsia="pt-BR"/>
              </w:rPr>
              <w:t xml:space="preserve"> </w:t>
            </w:r>
            <w:r w:rsidR="00FD1082">
              <w:rPr>
                <w:rFonts w:ascii="Arial Narrow" w:eastAsia="Times New Roman" w:hAnsi="Arial Narrow" w:cstheme="minorHAnsi"/>
                <w:bCs/>
                <w:color w:val="000000"/>
                <w:sz w:val="21"/>
                <w:szCs w:val="21"/>
                <w:lang w:eastAsia="pt-BR"/>
              </w:rPr>
              <w:t>–</w:t>
            </w:r>
            <w:r w:rsidR="008E4CBB" w:rsidRPr="008E4CBB">
              <w:rPr>
                <w:rFonts w:ascii="Arial Narrow" w:eastAsia="Times New Roman" w:hAnsi="Arial Narrow" w:cstheme="minorHAnsi"/>
                <w:bCs/>
                <w:color w:val="000000"/>
                <w:sz w:val="21"/>
                <w:szCs w:val="21"/>
                <w:lang w:eastAsia="pt-BR"/>
              </w:rPr>
              <w:t xml:space="preserve"> </w:t>
            </w:r>
            <w:r>
              <w:rPr>
                <w:rFonts w:ascii="Arial Narrow" w:eastAsia="Times New Roman" w:hAnsi="Arial Narrow" w:cstheme="minorHAnsi"/>
                <w:bCs/>
                <w:color w:val="000000"/>
                <w:sz w:val="21"/>
                <w:szCs w:val="21"/>
                <w:lang w:eastAsia="pt-BR"/>
              </w:rPr>
              <w:t>CREA/RS 248831</w:t>
            </w:r>
          </w:p>
          <w:p w14:paraId="5C194214" w14:textId="056A25B1" w:rsidR="008E4CBB" w:rsidRPr="008E4CBB" w:rsidRDefault="005E57C3" w:rsidP="008E4CBB">
            <w:pPr>
              <w:tabs>
                <w:tab w:val="left" w:pos="709"/>
                <w:tab w:val="left" w:pos="851"/>
              </w:tabs>
              <w:spacing w:after="0" w:line="240" w:lineRule="auto"/>
              <w:ind w:left="567" w:firstLine="0"/>
              <w:jc w:val="center"/>
              <w:rPr>
                <w:rFonts w:ascii="Arial Narrow" w:eastAsia="Times New Roman" w:hAnsi="Arial Narrow" w:cstheme="minorHAnsi"/>
                <w:bCs/>
                <w:color w:val="000000"/>
                <w:sz w:val="21"/>
                <w:szCs w:val="21"/>
                <w:lang w:eastAsia="pt-BR"/>
              </w:rPr>
            </w:pPr>
            <w:r>
              <w:rPr>
                <w:rFonts w:ascii="Arial Narrow" w:eastAsia="Times New Roman" w:hAnsi="Arial Narrow" w:cstheme="minorHAnsi"/>
                <w:bCs/>
                <w:color w:val="000000"/>
                <w:sz w:val="21"/>
                <w:szCs w:val="21"/>
                <w:lang w:eastAsia="pt-BR"/>
              </w:rPr>
              <w:t>Matrícula n° 3549</w:t>
            </w:r>
          </w:p>
          <w:p w14:paraId="58474530" w14:textId="36970EA3" w:rsidR="003D310D" w:rsidRPr="001463B3" w:rsidRDefault="001C288B" w:rsidP="008E4CBB">
            <w:pPr>
              <w:tabs>
                <w:tab w:val="left" w:pos="709"/>
                <w:tab w:val="left" w:pos="851"/>
              </w:tabs>
              <w:spacing w:after="0" w:line="240" w:lineRule="auto"/>
              <w:ind w:left="567" w:firstLine="0"/>
              <w:jc w:val="center"/>
              <w:rPr>
                <w:rFonts w:ascii="Arial Narrow" w:eastAsia="Times New Roman" w:hAnsi="Arial Narrow" w:cstheme="minorHAnsi"/>
                <w:b/>
                <w:bCs/>
                <w:color w:val="000000"/>
                <w:lang w:eastAsia="pt-BR"/>
              </w:rPr>
            </w:pPr>
            <w:r w:rsidRPr="008E4CBB">
              <w:rPr>
                <w:rFonts w:ascii="Arial Narrow" w:eastAsia="Times New Roman" w:hAnsi="Arial Narrow" w:cstheme="minorHAnsi"/>
                <w:bCs/>
                <w:color w:val="000000"/>
                <w:sz w:val="21"/>
                <w:szCs w:val="21"/>
                <w:lang w:eastAsia="pt-BR"/>
              </w:rPr>
              <w:t>Responsá</w:t>
            </w:r>
            <w:r w:rsidR="007341A1" w:rsidRPr="008E4CBB">
              <w:rPr>
                <w:rFonts w:ascii="Arial Narrow" w:eastAsia="Times New Roman" w:hAnsi="Arial Narrow" w:cstheme="minorHAnsi"/>
                <w:bCs/>
                <w:color w:val="000000"/>
                <w:sz w:val="21"/>
                <w:szCs w:val="21"/>
                <w:lang w:eastAsia="pt-BR"/>
              </w:rPr>
              <w:t xml:space="preserve">vel pela elaboração do Termo de </w:t>
            </w:r>
            <w:r w:rsidRPr="008E4CBB">
              <w:rPr>
                <w:rFonts w:ascii="Arial Narrow" w:eastAsia="Times New Roman" w:hAnsi="Arial Narrow" w:cstheme="minorHAnsi"/>
                <w:bCs/>
                <w:color w:val="000000"/>
                <w:sz w:val="21"/>
                <w:szCs w:val="21"/>
                <w:lang w:eastAsia="pt-BR"/>
              </w:rPr>
              <w:t>Referência</w:t>
            </w:r>
          </w:p>
        </w:tc>
        <w:tc>
          <w:tcPr>
            <w:tcW w:w="4819" w:type="dxa"/>
          </w:tcPr>
          <w:p w14:paraId="41361F46" w14:textId="46AC13A2" w:rsidR="003D310D" w:rsidRPr="001463B3" w:rsidRDefault="007341A1" w:rsidP="007341A1">
            <w:pPr>
              <w:tabs>
                <w:tab w:val="left" w:pos="709"/>
                <w:tab w:val="left" w:pos="851"/>
              </w:tabs>
              <w:spacing w:after="0" w:line="240" w:lineRule="auto"/>
              <w:ind w:firstLine="0"/>
              <w:rPr>
                <w:rFonts w:ascii="Arial Narrow" w:eastAsia="Times New Roman" w:hAnsi="Arial Narrow" w:cstheme="minorHAnsi"/>
                <w:color w:val="000000"/>
                <w:lang w:eastAsia="pt-BR"/>
              </w:rPr>
            </w:pPr>
            <w:r>
              <w:rPr>
                <w:rFonts w:ascii="Arial Narrow" w:eastAsia="Times New Roman" w:hAnsi="Arial Narrow" w:cstheme="minorHAnsi"/>
                <w:color w:val="000000"/>
                <w:lang w:eastAsia="pt-BR"/>
              </w:rPr>
              <w:t xml:space="preserve"> </w:t>
            </w:r>
            <w:r w:rsidR="003D310D" w:rsidRPr="001463B3">
              <w:rPr>
                <w:rFonts w:ascii="Arial Narrow" w:eastAsia="Times New Roman" w:hAnsi="Arial Narrow" w:cstheme="minorHAnsi"/>
                <w:color w:val="000000"/>
                <w:lang w:eastAsia="pt-BR"/>
              </w:rPr>
              <w:t>___________________________________</w:t>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r>
            <w:r>
              <w:rPr>
                <w:rFonts w:ascii="Arial Narrow" w:eastAsia="Times New Roman" w:hAnsi="Arial Narrow" w:cstheme="minorHAnsi"/>
                <w:color w:val="000000"/>
                <w:lang w:eastAsia="pt-BR"/>
              </w:rPr>
              <w:softHyphen/>
              <w:t>__________</w:t>
            </w:r>
          </w:p>
          <w:p w14:paraId="31004702" w14:textId="56C0BD37" w:rsidR="008E4CBB" w:rsidRDefault="008E4CBB" w:rsidP="008E4CBB">
            <w:pPr>
              <w:tabs>
                <w:tab w:val="left" w:pos="709"/>
                <w:tab w:val="left" w:pos="851"/>
              </w:tabs>
              <w:spacing w:after="0" w:line="240" w:lineRule="auto"/>
              <w:ind w:left="567" w:firstLine="0"/>
              <w:jc w:val="center"/>
              <w:rPr>
                <w:rFonts w:ascii="Arial Narrow" w:eastAsia="Times New Roman" w:hAnsi="Arial Narrow" w:cstheme="minorHAnsi"/>
                <w:b/>
                <w:color w:val="000000"/>
                <w:lang w:eastAsia="pt-BR"/>
              </w:rPr>
            </w:pPr>
            <w:r>
              <w:rPr>
                <w:rFonts w:ascii="Arial Narrow" w:eastAsia="Times New Roman" w:hAnsi="Arial Narrow" w:cstheme="minorHAnsi"/>
                <w:b/>
                <w:color w:val="000000"/>
                <w:lang w:eastAsia="pt-BR"/>
              </w:rPr>
              <w:t>LUCIANO ANDRÉ SCHÜNEMANN</w:t>
            </w:r>
          </w:p>
          <w:p w14:paraId="41EECB4F" w14:textId="7DC8F422" w:rsidR="003D310D" w:rsidRPr="008E4CBB" w:rsidRDefault="008E4CBB" w:rsidP="008E4CBB">
            <w:pPr>
              <w:tabs>
                <w:tab w:val="left" w:pos="709"/>
                <w:tab w:val="left" w:pos="851"/>
              </w:tabs>
              <w:spacing w:after="0" w:line="240" w:lineRule="auto"/>
              <w:ind w:firstLine="0"/>
              <w:jc w:val="center"/>
              <w:rPr>
                <w:rFonts w:ascii="Arial Narrow" w:eastAsia="Times New Roman" w:hAnsi="Arial Narrow" w:cstheme="minorHAnsi"/>
                <w:color w:val="000000"/>
                <w:sz w:val="21"/>
                <w:szCs w:val="21"/>
                <w:lang w:eastAsia="pt-BR"/>
              </w:rPr>
            </w:pPr>
            <w:r w:rsidRPr="008E4CBB">
              <w:rPr>
                <w:rFonts w:ascii="Arial Narrow" w:eastAsia="Times New Roman" w:hAnsi="Arial Narrow" w:cstheme="minorHAnsi"/>
                <w:color w:val="000000"/>
                <w:sz w:val="21"/>
                <w:szCs w:val="21"/>
                <w:lang w:eastAsia="pt-BR"/>
              </w:rPr>
              <w:t>Secretário Municipal de Planejamento e Desenvolvimento</w:t>
            </w:r>
          </w:p>
          <w:p w14:paraId="545A9C4A" w14:textId="29995727" w:rsidR="008E4CBB" w:rsidRPr="008E4CBB" w:rsidRDefault="008E4CBB" w:rsidP="008E4CBB">
            <w:pPr>
              <w:tabs>
                <w:tab w:val="left" w:pos="709"/>
                <w:tab w:val="left" w:pos="851"/>
              </w:tabs>
              <w:spacing w:after="0" w:line="240" w:lineRule="auto"/>
              <w:ind w:firstLine="0"/>
              <w:jc w:val="center"/>
              <w:rPr>
                <w:rFonts w:ascii="Arial Narrow" w:eastAsia="Times New Roman" w:hAnsi="Arial Narrow" w:cstheme="minorHAnsi"/>
                <w:color w:val="000000"/>
                <w:sz w:val="21"/>
                <w:szCs w:val="21"/>
                <w:lang w:eastAsia="pt-BR"/>
              </w:rPr>
            </w:pPr>
            <w:r w:rsidRPr="008E4CBB">
              <w:rPr>
                <w:rFonts w:ascii="Arial Narrow" w:eastAsia="Times New Roman" w:hAnsi="Arial Narrow" w:cstheme="minorHAnsi"/>
                <w:color w:val="000000"/>
                <w:sz w:val="21"/>
                <w:szCs w:val="21"/>
                <w:lang w:eastAsia="pt-BR"/>
              </w:rPr>
              <w:t>Matrícula n° 3117</w:t>
            </w:r>
          </w:p>
        </w:tc>
      </w:tr>
    </w:tbl>
    <w:p w14:paraId="08C4C91A" w14:textId="72B0F53C" w:rsidR="003D310D" w:rsidRPr="001463B3" w:rsidRDefault="003D310D" w:rsidP="0031669F">
      <w:pPr>
        <w:tabs>
          <w:tab w:val="left" w:pos="709"/>
          <w:tab w:val="left" w:pos="851"/>
        </w:tabs>
        <w:spacing w:after="0" w:line="240" w:lineRule="auto"/>
        <w:ind w:left="567" w:firstLine="0"/>
        <w:rPr>
          <w:rFonts w:ascii="Arial Narrow" w:hAnsi="Arial Narrow" w:cstheme="minorHAnsi"/>
        </w:rPr>
      </w:pPr>
      <w:r w:rsidRPr="001463B3">
        <w:rPr>
          <w:rFonts w:ascii="Arial Narrow" w:hAnsi="Arial Narrow" w:cstheme="minorHAnsi"/>
        </w:rPr>
        <w:t xml:space="preserve"> </w:t>
      </w:r>
    </w:p>
    <w:p w14:paraId="1D15D9F2" w14:textId="77777777" w:rsidR="00ED6E66" w:rsidRPr="001463B3" w:rsidRDefault="00ED6E66" w:rsidP="00CE49EC">
      <w:pPr>
        <w:pStyle w:val="Nivel01"/>
        <w:numPr>
          <w:ilvl w:val="0"/>
          <w:numId w:val="0"/>
        </w:numPr>
        <w:ind w:left="567"/>
      </w:pPr>
    </w:p>
    <w:sectPr w:rsidR="00ED6E66" w:rsidRPr="001463B3" w:rsidSect="0031669F">
      <w:headerReference w:type="even" r:id="rId24"/>
      <w:headerReference w:type="default" r:id="rId25"/>
      <w:footerReference w:type="even" r:id="rId26"/>
      <w:footerReference w:type="default" r:id="rId27"/>
      <w:headerReference w:type="first" r:id="rId28"/>
      <w:footerReference w:type="first" r:id="rId2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306A14" w14:textId="77777777" w:rsidR="004F1C4A" w:rsidRDefault="004F1C4A" w:rsidP="001B4500">
      <w:pPr>
        <w:spacing w:after="0" w:line="240" w:lineRule="auto"/>
      </w:pPr>
      <w:r>
        <w:separator/>
      </w:r>
    </w:p>
  </w:endnote>
  <w:endnote w:type="continuationSeparator" w:id="0">
    <w:p w14:paraId="72B615DD" w14:textId="77777777" w:rsidR="004F1C4A" w:rsidRDefault="004F1C4A"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98445D" w14:textId="77777777" w:rsidR="004F1C4A" w:rsidRDefault="004F1C4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F019A7" w14:textId="77777777" w:rsidR="004F1C4A" w:rsidRPr="003B5C5E" w:rsidRDefault="004F1C4A"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880FF0">
      <w:rPr>
        <w:rFonts w:cstheme="minorHAnsi"/>
        <w:b/>
        <w:bCs/>
        <w:noProof/>
        <w:sz w:val="20"/>
        <w:szCs w:val="20"/>
      </w:rPr>
      <w:t>14</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880FF0">
      <w:rPr>
        <w:rFonts w:cstheme="minorHAnsi"/>
        <w:b/>
        <w:bCs/>
        <w:noProof/>
        <w:sz w:val="20"/>
        <w:szCs w:val="20"/>
      </w:rPr>
      <w:t>14</w:t>
    </w:r>
    <w:r w:rsidRPr="003B5C5E">
      <w:rPr>
        <w:rFonts w:cstheme="minorHAnsi"/>
        <w:b/>
        <w:bCs/>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7A22AE" w14:textId="77777777" w:rsidR="004F1C4A" w:rsidRPr="003B5C5E" w:rsidRDefault="004F1C4A" w:rsidP="003B5C5E">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880FF0">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880FF0">
      <w:rPr>
        <w:rFonts w:cstheme="minorHAnsi"/>
        <w:b/>
        <w:bCs/>
        <w:noProof/>
        <w:sz w:val="20"/>
        <w:szCs w:val="20"/>
      </w:rPr>
      <w:t>14</w:t>
    </w:r>
    <w:r w:rsidRPr="003B5C5E">
      <w:rPr>
        <w:rFonts w:cstheme="minorHAnsi"/>
        <w:b/>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A90D01" w14:textId="77777777" w:rsidR="004F1C4A" w:rsidRDefault="004F1C4A" w:rsidP="001B4500">
      <w:pPr>
        <w:spacing w:after="0" w:line="240" w:lineRule="auto"/>
      </w:pPr>
      <w:r>
        <w:separator/>
      </w:r>
    </w:p>
  </w:footnote>
  <w:footnote w:type="continuationSeparator" w:id="0">
    <w:p w14:paraId="5A11C2E8" w14:textId="77777777" w:rsidR="004F1C4A" w:rsidRDefault="004F1C4A" w:rsidP="001B45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8535B1" w14:textId="77777777" w:rsidR="004F1C4A" w:rsidRDefault="004F1C4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85B1AE" w14:textId="77777777" w:rsidR="004F1C4A" w:rsidRDefault="004F1C4A">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B08728" w14:textId="77777777" w:rsidR="004F1C4A" w:rsidRDefault="004F1C4A" w:rsidP="00884B7F">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828224" behindDoc="0" locked="0" layoutInCell="1" allowOverlap="1" wp14:anchorId="1C8B051D" wp14:editId="7DB665CB">
          <wp:simplePos x="0" y="0"/>
          <wp:positionH relativeFrom="column">
            <wp:posOffset>-385445</wp:posOffset>
          </wp:positionH>
          <wp:positionV relativeFrom="paragraph">
            <wp:posOffset>-269240</wp:posOffset>
          </wp:positionV>
          <wp:extent cx="819150" cy="800100"/>
          <wp:effectExtent l="0" t="0" r="0" b="0"/>
          <wp:wrapSquare wrapText="bothSides"/>
          <wp:docPr id="5" name="Imagem 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1D3DE519" w14:textId="77777777" w:rsidR="004F1C4A" w:rsidRDefault="004F1C4A" w:rsidP="00884B7F">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6A8AA235" w14:textId="77777777" w:rsidR="004F1C4A" w:rsidRDefault="004F1C4A" w:rsidP="00884B7F">
    <w:pPr>
      <w:pStyle w:val="Cabealho"/>
      <w:ind w:left="-1418" w:right="-1"/>
      <w:jc w:val="right"/>
      <w:rPr>
        <w:rFonts w:ascii="Arial" w:hAnsi="Arial"/>
        <w:b/>
        <w:i/>
        <w:sz w:val="2"/>
        <w:szCs w:val="2"/>
      </w:rPr>
    </w:pPr>
  </w:p>
  <w:p w14:paraId="637DB8F2" w14:textId="77777777" w:rsidR="004F1C4A" w:rsidRDefault="004F1C4A" w:rsidP="00884B7F">
    <w:pPr>
      <w:pStyle w:val="Cabealho"/>
      <w:tabs>
        <w:tab w:val="left" w:pos="2418"/>
        <w:tab w:val="left" w:pos="3068"/>
      </w:tabs>
      <w:ind w:left="-1418" w:right="-1"/>
      <w:rPr>
        <w:rFonts w:ascii="Arial" w:hAnsi="Arial"/>
        <w:i/>
        <w:sz w:val="2"/>
        <w:szCs w:val="2"/>
      </w:rPr>
    </w:pPr>
  </w:p>
  <w:p w14:paraId="692D191E" w14:textId="77777777" w:rsidR="004F1C4A" w:rsidRDefault="004F1C4A" w:rsidP="00884B7F">
    <w:pPr>
      <w:pStyle w:val="Cabealho"/>
      <w:tabs>
        <w:tab w:val="left" w:pos="2418"/>
        <w:tab w:val="left" w:pos="3068"/>
      </w:tabs>
      <w:ind w:left="-1418" w:right="-1"/>
      <w:rPr>
        <w:rFonts w:ascii="Arial" w:hAnsi="Arial"/>
        <w:i/>
        <w:sz w:val="2"/>
        <w:szCs w:val="2"/>
      </w:rPr>
    </w:pPr>
  </w:p>
  <w:p w14:paraId="022981BF" w14:textId="77777777" w:rsidR="004F1C4A" w:rsidRDefault="004F1C4A" w:rsidP="00884B7F">
    <w:pPr>
      <w:pStyle w:val="Cabealho"/>
      <w:tabs>
        <w:tab w:val="left" w:pos="2418"/>
        <w:tab w:val="left" w:pos="3068"/>
      </w:tabs>
      <w:ind w:left="-1418" w:right="-1"/>
      <w:rPr>
        <w:rFonts w:ascii="Arial" w:hAnsi="Arial"/>
        <w:i/>
        <w:sz w:val="2"/>
        <w:szCs w:val="2"/>
      </w:rPr>
    </w:pPr>
  </w:p>
  <w:p w14:paraId="0D633ACE" w14:textId="77777777" w:rsidR="004F1C4A" w:rsidRDefault="004F1C4A" w:rsidP="00884B7F">
    <w:pPr>
      <w:pStyle w:val="Cabealho"/>
      <w:tabs>
        <w:tab w:val="left" w:pos="2418"/>
        <w:tab w:val="left" w:pos="3068"/>
      </w:tabs>
      <w:ind w:left="-1418" w:right="-1"/>
      <w:rPr>
        <w:rFonts w:ascii="Arial" w:hAnsi="Arial"/>
        <w:i/>
        <w:sz w:val="2"/>
        <w:szCs w:val="2"/>
      </w:rPr>
    </w:pPr>
  </w:p>
  <w:p w14:paraId="32D3B014" w14:textId="77777777" w:rsidR="004F1C4A" w:rsidRDefault="004F1C4A" w:rsidP="00884B7F">
    <w:pPr>
      <w:pStyle w:val="Cabealho"/>
      <w:tabs>
        <w:tab w:val="left" w:pos="2418"/>
        <w:tab w:val="left" w:pos="3068"/>
      </w:tabs>
      <w:ind w:left="-1418" w:right="-1"/>
      <w:rPr>
        <w:rFonts w:ascii="Arial" w:hAnsi="Arial"/>
        <w:i/>
        <w:sz w:val="2"/>
        <w:szCs w:val="2"/>
      </w:rPr>
    </w:pPr>
  </w:p>
  <w:p w14:paraId="7E16C56E" w14:textId="77777777" w:rsidR="004F1C4A" w:rsidRDefault="004F1C4A" w:rsidP="00884B7F">
    <w:pPr>
      <w:pStyle w:val="Cabealho"/>
      <w:tabs>
        <w:tab w:val="left" w:pos="2418"/>
        <w:tab w:val="left" w:pos="3068"/>
      </w:tabs>
      <w:ind w:left="-1418" w:right="-1"/>
      <w:rPr>
        <w:rFonts w:ascii="Arial" w:hAnsi="Arial"/>
        <w:i/>
        <w:sz w:val="2"/>
        <w:szCs w:val="2"/>
      </w:rPr>
    </w:pPr>
  </w:p>
  <w:p w14:paraId="4AA108D1" w14:textId="77777777" w:rsidR="004F1C4A" w:rsidRDefault="004F1C4A" w:rsidP="00884B7F">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EDC1D82" w14:textId="77777777" w:rsidR="004F1C4A" w:rsidRPr="00514A73" w:rsidRDefault="004F1C4A" w:rsidP="00884B7F">
    <w:pPr>
      <w:pStyle w:val="Cabealho"/>
      <w:tabs>
        <w:tab w:val="left" w:pos="5812"/>
      </w:tabs>
      <w:ind w:left="1560" w:right="-1"/>
      <w:rPr>
        <w:rFonts w:ascii="Arial" w:hAnsi="Arial"/>
        <w:b/>
        <w:i/>
        <w:sz w:val="2"/>
        <w:szCs w:val="2"/>
      </w:rPr>
    </w:pPr>
    <w:r>
      <w:rPr>
        <w:rFonts w:ascii="Arial" w:hAnsi="Arial"/>
        <w:b/>
        <w:i/>
        <w:sz w:val="20"/>
      </w:rPr>
      <w:t xml:space="preserve">                           </w:t>
    </w:r>
  </w:p>
  <w:p w14:paraId="7D64C70F" w14:textId="77777777" w:rsidR="004F1C4A" w:rsidRDefault="004F1C4A" w:rsidP="00884B7F">
    <w:pPr>
      <w:pStyle w:val="Cabealho"/>
      <w:tabs>
        <w:tab w:val="left" w:pos="5812"/>
      </w:tabs>
      <w:ind w:left="1560" w:right="-1"/>
      <w:rPr>
        <w:rFonts w:ascii="Arial" w:hAnsi="Arial"/>
        <w:b/>
        <w:i/>
        <w:sz w:val="2"/>
        <w:szCs w:val="2"/>
      </w:rPr>
    </w:pPr>
  </w:p>
  <w:p w14:paraId="1E358B8E" w14:textId="77777777" w:rsidR="004F1C4A" w:rsidRDefault="004F1C4A" w:rsidP="00884B7F">
    <w:pPr>
      <w:pStyle w:val="Cabealho"/>
      <w:tabs>
        <w:tab w:val="left" w:pos="5812"/>
      </w:tabs>
      <w:ind w:left="1560" w:right="-1"/>
      <w:rPr>
        <w:rFonts w:ascii="Arial" w:hAnsi="Arial"/>
        <w:b/>
        <w:i/>
        <w:sz w:val="2"/>
        <w:szCs w:val="2"/>
      </w:rPr>
    </w:pPr>
  </w:p>
  <w:p w14:paraId="073778DE" w14:textId="77777777" w:rsidR="004F1C4A" w:rsidRDefault="004F1C4A" w:rsidP="00884B7F">
    <w:pPr>
      <w:pStyle w:val="Cabealho"/>
      <w:tabs>
        <w:tab w:val="left" w:pos="5812"/>
        <w:tab w:val="left" w:pos="7655"/>
      </w:tabs>
      <w:ind w:left="1418" w:right="-1"/>
      <w:jc w:val="center"/>
      <w:rPr>
        <w:rFonts w:ascii="Arial" w:hAnsi="Arial"/>
        <w:b/>
        <w:color w:val="FF0000"/>
        <w:sz w:val="2"/>
        <w:szCs w:val="2"/>
      </w:rPr>
    </w:pPr>
  </w:p>
  <w:p w14:paraId="36B0CFCE" w14:textId="7A674DB0" w:rsidR="004F1C4A" w:rsidRDefault="004F1C4A" w:rsidP="00ED6E66">
    <w:pPr>
      <w:pStyle w:val="Cabealho"/>
      <w:tabs>
        <w:tab w:val="clear" w:pos="8504"/>
        <w:tab w:val="left" w:pos="5812"/>
        <w:tab w:val="left" w:pos="7655"/>
        <w:tab w:val="right" w:pos="9498"/>
      </w:tabs>
      <w:ind w:left="1418" w:right="-1" w:firstLine="0"/>
      <w:jc w:val="center"/>
      <w:rPr>
        <w:rFonts w:ascii="Arial Narrow" w:hAnsi="Arial Narrow"/>
        <w:sz w:val="2"/>
        <w:szCs w:val="2"/>
      </w:rPr>
    </w:pPr>
    <w:r>
      <w:rPr>
        <w:rFonts w:ascii="Arial" w:hAnsi="Arial"/>
        <w:b/>
        <w:sz w:val="40"/>
        <w:szCs w:val="40"/>
      </w:rPr>
      <w:t>TR – TERMO DE REFERENCIA</w:t>
    </w:r>
  </w:p>
  <w:p w14:paraId="3820D127"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5E048B4D"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6F60E369"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73011632"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0BBD8177"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001C6B1B"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5D45991D"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520FD11E"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43D63D1F" w14:textId="77777777" w:rsidR="004F1C4A" w:rsidRDefault="004F1C4A" w:rsidP="00ED6E66">
    <w:pPr>
      <w:pStyle w:val="Cabealho"/>
      <w:pBdr>
        <w:bottom w:val="single" w:sz="12" w:space="1" w:color="auto"/>
      </w:pBdr>
      <w:ind w:right="-1" w:firstLine="0"/>
      <w:jc w:val="center"/>
      <w:rPr>
        <w:rFonts w:ascii="Arial Narrow" w:hAnsi="Arial Narrow"/>
        <w:sz w:val="2"/>
        <w:szCs w:val="2"/>
      </w:rPr>
    </w:pPr>
  </w:p>
  <w:p w14:paraId="0CF3A435" w14:textId="77777777" w:rsidR="004F1C4A" w:rsidRPr="001A6058" w:rsidRDefault="004F1C4A" w:rsidP="00ED6E66">
    <w:pPr>
      <w:pStyle w:val="Cabealho"/>
      <w:pBdr>
        <w:bottom w:val="single" w:sz="12" w:space="1" w:color="auto"/>
      </w:pBdr>
      <w:ind w:right="-1" w:firstLine="0"/>
      <w:jc w:val="center"/>
      <w:rPr>
        <w:rFonts w:ascii="Arial Narrow" w:hAnsi="Arial Narrow"/>
        <w:sz w:val="2"/>
        <w:szCs w:val="2"/>
      </w:rPr>
    </w:pPr>
  </w:p>
  <w:p w14:paraId="79EF45D7" w14:textId="4BDDCE1C" w:rsidR="004F1C4A" w:rsidRDefault="004F1C4A" w:rsidP="00ED6E66">
    <w:pPr>
      <w:pStyle w:val="Cabealho"/>
      <w:pBdr>
        <w:bottom w:val="single" w:sz="12" w:space="1" w:color="auto"/>
      </w:pBdr>
      <w:tabs>
        <w:tab w:val="left" w:pos="930"/>
        <w:tab w:val="center" w:pos="4819"/>
      </w:tabs>
      <w:ind w:right="-1" w:firstLine="0"/>
      <w:jc w:val="center"/>
      <w:rPr>
        <w:rFonts w:ascii="Arial Narrow" w:hAnsi="Arial Narrow"/>
        <w:sz w:val="20"/>
        <w:szCs w:val="20"/>
      </w:rPr>
    </w:pPr>
    <w:r>
      <w:rPr>
        <w:rFonts w:ascii="Arial Narrow" w:hAnsi="Arial Narrow"/>
        <w:sz w:val="20"/>
        <w:szCs w:val="20"/>
      </w:rPr>
      <w:t>Art. 6, XXIII,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B5738F9" w14:textId="77777777" w:rsidR="004F1C4A" w:rsidRPr="000F11FF" w:rsidRDefault="004F1C4A" w:rsidP="00884B7F">
    <w:pPr>
      <w:pStyle w:val="Cabealho"/>
      <w:pBdr>
        <w:bottom w:val="single" w:sz="12" w:space="1" w:color="auto"/>
      </w:pBdr>
      <w:ind w:right="-1" w:firstLine="0"/>
      <w:jc w:val="center"/>
      <w:rPr>
        <w:rFonts w:ascii="Arial Narrow" w:hAnsi="Arial Narrow"/>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nsid w:val="0B6B315A"/>
    <w:multiLevelType w:val="multilevel"/>
    <w:tmpl w:val="0414F5B4"/>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0C3B5859"/>
    <w:multiLevelType w:val="multilevel"/>
    <w:tmpl w:val="D9AC4A36"/>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04D285B"/>
    <w:multiLevelType w:val="hybridMultilevel"/>
    <w:tmpl w:val="447EE7C6"/>
    <w:lvl w:ilvl="0" w:tplc="BD92290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359E2DCC"/>
    <w:multiLevelType w:val="hybridMultilevel"/>
    <w:tmpl w:val="65EEB4E4"/>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8">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7B553C0"/>
    <w:multiLevelType w:val="hybridMultilevel"/>
    <w:tmpl w:val="713442B4"/>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1">
    <w:nsid w:val="3BD50B5D"/>
    <w:multiLevelType w:val="hybridMultilevel"/>
    <w:tmpl w:val="BA26C20A"/>
    <w:lvl w:ilvl="0" w:tplc="57280A8A">
      <w:start w:val="6"/>
      <w:numFmt w:val="bullet"/>
      <w:lvlText w:val=""/>
      <w:lvlJc w:val="left"/>
      <w:pPr>
        <w:ind w:left="720" w:hanging="360"/>
      </w:pPr>
      <w:rPr>
        <w:rFonts w:ascii="Wingdings" w:eastAsia="Arial"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D5C3F08"/>
    <w:multiLevelType w:val="hybridMultilevel"/>
    <w:tmpl w:val="833E58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FB71CBE"/>
    <w:multiLevelType w:val="multilevel"/>
    <w:tmpl w:val="BF98E5F0"/>
    <w:lvl w:ilvl="0">
      <w:start w:val="1"/>
      <w:numFmt w:val="lowerLetter"/>
      <w:lvlText w:val="%1)"/>
      <w:lvlJc w:val="left"/>
      <w:pPr>
        <w:ind w:left="720" w:hanging="360"/>
      </w:pPr>
      <w:rPr>
        <w:rFonts w:ascii="Times New Roman" w:hAnsi="Times New Roman"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FC87D68"/>
    <w:multiLevelType w:val="hybridMultilevel"/>
    <w:tmpl w:val="AB1CD1E2"/>
    <w:lvl w:ilvl="0" w:tplc="63AE7196">
      <w:start w:val="1"/>
      <w:numFmt w:val="decimal"/>
      <w:lvlText w:val="%1."/>
      <w:lvlJc w:val="left"/>
      <w:pPr>
        <w:ind w:left="502" w:hanging="360"/>
      </w:pPr>
      <w:rPr>
        <w:rFonts w:hint="default"/>
        <w:b w:val="0"/>
        <w:bCs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1">
    <w:nsid w:val="617D44F0"/>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379752C"/>
    <w:multiLevelType w:val="multilevel"/>
    <w:tmpl w:val="20B04CCA"/>
    <w:lvl w:ilvl="0">
      <w:start w:val="1"/>
      <w:numFmt w:val="decimal"/>
      <w:lvlText w:val="%1."/>
      <w:lvlJc w:val="left"/>
      <w:pPr>
        <w:ind w:left="644"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681E1AA8"/>
    <w:multiLevelType w:val="hybridMultilevel"/>
    <w:tmpl w:val="5EE88478"/>
    <w:lvl w:ilvl="0" w:tplc="8BD610CE">
      <w:start w:val="1"/>
      <w:numFmt w:val="decimal"/>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nsid w:val="689272E1"/>
    <w:multiLevelType w:val="multilevel"/>
    <w:tmpl w:val="DC6E0D54"/>
    <w:lvl w:ilvl="0">
      <w:start w:val="1"/>
      <w:numFmt w:val="decimal"/>
      <w:pStyle w:val="Nivel01"/>
      <w:lvlText w:val="%1."/>
      <w:lvlJc w:val="left"/>
      <w:pPr>
        <w:ind w:left="502" w:hanging="360"/>
      </w:pPr>
    </w:lvl>
    <w:lvl w:ilvl="1">
      <w:start w:val="1"/>
      <w:numFmt w:val="decimal"/>
      <w:isLgl/>
      <w:lvlText w:val="%1.%2"/>
      <w:lvlJc w:val="left"/>
      <w:pPr>
        <w:ind w:left="107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0"/>
  </w:num>
  <w:num w:numId="3">
    <w:abstractNumId w:val="12"/>
  </w:num>
  <w:num w:numId="4">
    <w:abstractNumId w:val="5"/>
  </w:num>
  <w:num w:numId="5">
    <w:abstractNumId w:val="24"/>
  </w:num>
  <w:num w:numId="6">
    <w:abstractNumId w:val="18"/>
  </w:num>
  <w:num w:numId="7">
    <w:abstractNumId w:val="13"/>
  </w:num>
  <w:num w:numId="8">
    <w:abstractNumId w:val="4"/>
  </w:num>
  <w:num w:numId="9">
    <w:abstractNumId w:val="16"/>
  </w:num>
  <w:num w:numId="10">
    <w:abstractNumId w:val="15"/>
  </w:num>
  <w:num w:numId="11">
    <w:abstractNumId w:val="1"/>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10"/>
  </w:num>
  <w:num w:numId="17">
    <w:abstractNumId w:val="27"/>
  </w:num>
  <w:num w:numId="18">
    <w:abstractNumId w:val="26"/>
  </w:num>
  <w:num w:numId="19">
    <w:abstractNumId w:val="22"/>
  </w:num>
  <w:num w:numId="20">
    <w:abstractNumId w:val="19"/>
  </w:num>
  <w:num w:numId="21">
    <w:abstractNumId w:val="14"/>
  </w:num>
  <w:num w:numId="22">
    <w:abstractNumId w:val="17"/>
  </w:num>
  <w:num w:numId="23">
    <w:abstractNumId w:val="3"/>
  </w:num>
  <w:num w:numId="24">
    <w:abstractNumId w:val="7"/>
  </w:num>
  <w:num w:numId="25">
    <w:abstractNumId w:val="11"/>
  </w:num>
  <w:num w:numId="26">
    <w:abstractNumId w:val="21"/>
  </w:num>
  <w:num w:numId="27">
    <w:abstractNumId w:val="23"/>
  </w:num>
  <w:num w:numId="28">
    <w:abstractNumId w:val="2"/>
  </w:num>
  <w:num w:numId="29">
    <w:abstractNumId w:val="25"/>
  </w:num>
  <w:num w:numId="30">
    <w:abstractNumId w:val="9"/>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oNotDisplayPageBoundaries/>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1CE"/>
    <w:rsid w:val="00000934"/>
    <w:rsid w:val="0000330B"/>
    <w:rsid w:val="00003F81"/>
    <w:rsid w:val="0002448A"/>
    <w:rsid w:val="0002451E"/>
    <w:rsid w:val="00025D30"/>
    <w:rsid w:val="0003150B"/>
    <w:rsid w:val="00031BA9"/>
    <w:rsid w:val="0003220A"/>
    <w:rsid w:val="0003336E"/>
    <w:rsid w:val="000339EE"/>
    <w:rsid w:val="0004318F"/>
    <w:rsid w:val="000445EB"/>
    <w:rsid w:val="0005314E"/>
    <w:rsid w:val="000641AD"/>
    <w:rsid w:val="0006515A"/>
    <w:rsid w:val="000752A3"/>
    <w:rsid w:val="000831E9"/>
    <w:rsid w:val="000845D3"/>
    <w:rsid w:val="00085360"/>
    <w:rsid w:val="00085B14"/>
    <w:rsid w:val="00087F71"/>
    <w:rsid w:val="000A5F53"/>
    <w:rsid w:val="000A6D3A"/>
    <w:rsid w:val="000A78C4"/>
    <w:rsid w:val="000B7484"/>
    <w:rsid w:val="000B7DC5"/>
    <w:rsid w:val="000C0CF8"/>
    <w:rsid w:val="000C23D2"/>
    <w:rsid w:val="000C3E3E"/>
    <w:rsid w:val="000D20FA"/>
    <w:rsid w:val="000D4044"/>
    <w:rsid w:val="000F11FF"/>
    <w:rsid w:val="000F76E0"/>
    <w:rsid w:val="00112FD4"/>
    <w:rsid w:val="00117A07"/>
    <w:rsid w:val="00122AC0"/>
    <w:rsid w:val="00123739"/>
    <w:rsid w:val="001317FE"/>
    <w:rsid w:val="001463B3"/>
    <w:rsid w:val="00146A47"/>
    <w:rsid w:val="001479D9"/>
    <w:rsid w:val="00152AB4"/>
    <w:rsid w:val="00160AE9"/>
    <w:rsid w:val="001614C2"/>
    <w:rsid w:val="00171AF7"/>
    <w:rsid w:val="00185533"/>
    <w:rsid w:val="00187A78"/>
    <w:rsid w:val="00194846"/>
    <w:rsid w:val="00195E98"/>
    <w:rsid w:val="001A6058"/>
    <w:rsid w:val="001B275A"/>
    <w:rsid w:val="001B4500"/>
    <w:rsid w:val="001B60F6"/>
    <w:rsid w:val="001B6E09"/>
    <w:rsid w:val="001C288B"/>
    <w:rsid w:val="001C3567"/>
    <w:rsid w:val="001E01AE"/>
    <w:rsid w:val="001F0E6C"/>
    <w:rsid w:val="001F67CD"/>
    <w:rsid w:val="00203608"/>
    <w:rsid w:val="00206C93"/>
    <w:rsid w:val="00222C97"/>
    <w:rsid w:val="00224530"/>
    <w:rsid w:val="00224579"/>
    <w:rsid w:val="0022596B"/>
    <w:rsid w:val="002327FE"/>
    <w:rsid w:val="00234DF0"/>
    <w:rsid w:val="00247117"/>
    <w:rsid w:val="0026406C"/>
    <w:rsid w:val="00264C70"/>
    <w:rsid w:val="00286B81"/>
    <w:rsid w:val="00297881"/>
    <w:rsid w:val="002A651C"/>
    <w:rsid w:val="002B5608"/>
    <w:rsid w:val="002B723E"/>
    <w:rsid w:val="002C4AC9"/>
    <w:rsid w:val="002D6E1A"/>
    <w:rsid w:val="002E61CE"/>
    <w:rsid w:val="0030245B"/>
    <w:rsid w:val="00303DDE"/>
    <w:rsid w:val="00307376"/>
    <w:rsid w:val="00315A56"/>
    <w:rsid w:val="0031669F"/>
    <w:rsid w:val="00321ACF"/>
    <w:rsid w:val="00334771"/>
    <w:rsid w:val="00345A05"/>
    <w:rsid w:val="0034770D"/>
    <w:rsid w:val="00351B1A"/>
    <w:rsid w:val="00352677"/>
    <w:rsid w:val="00361F0B"/>
    <w:rsid w:val="0037502A"/>
    <w:rsid w:val="00380E3C"/>
    <w:rsid w:val="00381B2B"/>
    <w:rsid w:val="0039179E"/>
    <w:rsid w:val="003A1B73"/>
    <w:rsid w:val="003A50C1"/>
    <w:rsid w:val="003B250A"/>
    <w:rsid w:val="003B2FC7"/>
    <w:rsid w:val="003B4B3B"/>
    <w:rsid w:val="003B5C5E"/>
    <w:rsid w:val="003D310D"/>
    <w:rsid w:val="003E4AF9"/>
    <w:rsid w:val="003F21E5"/>
    <w:rsid w:val="00420752"/>
    <w:rsid w:val="00420C54"/>
    <w:rsid w:val="00421225"/>
    <w:rsid w:val="00427DAE"/>
    <w:rsid w:val="00434BEA"/>
    <w:rsid w:val="00434DD6"/>
    <w:rsid w:val="004370D0"/>
    <w:rsid w:val="0044220F"/>
    <w:rsid w:val="004439BE"/>
    <w:rsid w:val="0044430B"/>
    <w:rsid w:val="00446015"/>
    <w:rsid w:val="00450E35"/>
    <w:rsid w:val="004654E5"/>
    <w:rsid w:val="00481E52"/>
    <w:rsid w:val="004A0D28"/>
    <w:rsid w:val="004B0666"/>
    <w:rsid w:val="004B597E"/>
    <w:rsid w:val="004C18E2"/>
    <w:rsid w:val="004C7D91"/>
    <w:rsid w:val="004D2DE1"/>
    <w:rsid w:val="004D4EA4"/>
    <w:rsid w:val="004E60AE"/>
    <w:rsid w:val="004F1C4A"/>
    <w:rsid w:val="005003F6"/>
    <w:rsid w:val="005008A3"/>
    <w:rsid w:val="00504511"/>
    <w:rsid w:val="005102E3"/>
    <w:rsid w:val="0051241D"/>
    <w:rsid w:val="005161BD"/>
    <w:rsid w:val="0051787A"/>
    <w:rsid w:val="00521140"/>
    <w:rsid w:val="005237D1"/>
    <w:rsid w:val="005306C8"/>
    <w:rsid w:val="00543A0A"/>
    <w:rsid w:val="00544533"/>
    <w:rsid w:val="00556166"/>
    <w:rsid w:val="00562797"/>
    <w:rsid w:val="005630EE"/>
    <w:rsid w:val="005635EF"/>
    <w:rsid w:val="005741E5"/>
    <w:rsid w:val="00574789"/>
    <w:rsid w:val="00576A64"/>
    <w:rsid w:val="0058031C"/>
    <w:rsid w:val="00580B22"/>
    <w:rsid w:val="00581A1F"/>
    <w:rsid w:val="00587F0B"/>
    <w:rsid w:val="00592841"/>
    <w:rsid w:val="00592A6F"/>
    <w:rsid w:val="005933FD"/>
    <w:rsid w:val="00594B70"/>
    <w:rsid w:val="005A426A"/>
    <w:rsid w:val="005A5CD1"/>
    <w:rsid w:val="005B4085"/>
    <w:rsid w:val="005B45CE"/>
    <w:rsid w:val="005B663E"/>
    <w:rsid w:val="005B66DA"/>
    <w:rsid w:val="005C6554"/>
    <w:rsid w:val="005D0877"/>
    <w:rsid w:val="005D37E6"/>
    <w:rsid w:val="005D50EA"/>
    <w:rsid w:val="005E1817"/>
    <w:rsid w:val="005E57C3"/>
    <w:rsid w:val="005E633E"/>
    <w:rsid w:val="005F066E"/>
    <w:rsid w:val="005F2A0C"/>
    <w:rsid w:val="006009EA"/>
    <w:rsid w:val="006127EC"/>
    <w:rsid w:val="00623872"/>
    <w:rsid w:val="00623A02"/>
    <w:rsid w:val="00626D66"/>
    <w:rsid w:val="0063049D"/>
    <w:rsid w:val="0065145A"/>
    <w:rsid w:val="00652D4F"/>
    <w:rsid w:val="00684FDB"/>
    <w:rsid w:val="006A11DB"/>
    <w:rsid w:val="006A3B18"/>
    <w:rsid w:val="006B4A4E"/>
    <w:rsid w:val="006C4881"/>
    <w:rsid w:val="006D37A2"/>
    <w:rsid w:val="006E27CF"/>
    <w:rsid w:val="006E350E"/>
    <w:rsid w:val="006F27E9"/>
    <w:rsid w:val="006F39CD"/>
    <w:rsid w:val="00703803"/>
    <w:rsid w:val="00716C84"/>
    <w:rsid w:val="0072422D"/>
    <w:rsid w:val="007341A1"/>
    <w:rsid w:val="00734DE8"/>
    <w:rsid w:val="00744678"/>
    <w:rsid w:val="00745589"/>
    <w:rsid w:val="007525DC"/>
    <w:rsid w:val="00756E5D"/>
    <w:rsid w:val="007631F7"/>
    <w:rsid w:val="00767D05"/>
    <w:rsid w:val="007770C8"/>
    <w:rsid w:val="00784281"/>
    <w:rsid w:val="00786E0C"/>
    <w:rsid w:val="007C3E13"/>
    <w:rsid w:val="007C7117"/>
    <w:rsid w:val="007D2246"/>
    <w:rsid w:val="007D7C4B"/>
    <w:rsid w:val="007F3557"/>
    <w:rsid w:val="007F773F"/>
    <w:rsid w:val="00802663"/>
    <w:rsid w:val="00802D1C"/>
    <w:rsid w:val="00807DCB"/>
    <w:rsid w:val="00825C96"/>
    <w:rsid w:val="0082648C"/>
    <w:rsid w:val="008268B7"/>
    <w:rsid w:val="0084567B"/>
    <w:rsid w:val="00847683"/>
    <w:rsid w:val="00860DFF"/>
    <w:rsid w:val="00860E3B"/>
    <w:rsid w:val="0086689C"/>
    <w:rsid w:val="00873816"/>
    <w:rsid w:val="00880FF0"/>
    <w:rsid w:val="00884B7F"/>
    <w:rsid w:val="00891428"/>
    <w:rsid w:val="00894D40"/>
    <w:rsid w:val="008A1F2A"/>
    <w:rsid w:val="008A4D6D"/>
    <w:rsid w:val="008B16AF"/>
    <w:rsid w:val="008B1B48"/>
    <w:rsid w:val="008B2F6E"/>
    <w:rsid w:val="008C3B13"/>
    <w:rsid w:val="008C3C13"/>
    <w:rsid w:val="008C7D87"/>
    <w:rsid w:val="008E0D99"/>
    <w:rsid w:val="008E4CBB"/>
    <w:rsid w:val="008E6612"/>
    <w:rsid w:val="00902D55"/>
    <w:rsid w:val="00902EEE"/>
    <w:rsid w:val="00912190"/>
    <w:rsid w:val="00912A9F"/>
    <w:rsid w:val="00920186"/>
    <w:rsid w:val="00921F84"/>
    <w:rsid w:val="00922459"/>
    <w:rsid w:val="00923CCC"/>
    <w:rsid w:val="00940F63"/>
    <w:rsid w:val="00942560"/>
    <w:rsid w:val="009431E3"/>
    <w:rsid w:val="0094736F"/>
    <w:rsid w:val="00951CED"/>
    <w:rsid w:val="00953A2B"/>
    <w:rsid w:val="009631BE"/>
    <w:rsid w:val="00965D2B"/>
    <w:rsid w:val="00965F62"/>
    <w:rsid w:val="00970B74"/>
    <w:rsid w:val="00972B7C"/>
    <w:rsid w:val="00985D29"/>
    <w:rsid w:val="00987E92"/>
    <w:rsid w:val="00991C8D"/>
    <w:rsid w:val="00996C17"/>
    <w:rsid w:val="0099748F"/>
    <w:rsid w:val="009A2EA1"/>
    <w:rsid w:val="009A628B"/>
    <w:rsid w:val="009B1AD7"/>
    <w:rsid w:val="009B40BE"/>
    <w:rsid w:val="009B47BE"/>
    <w:rsid w:val="009B650D"/>
    <w:rsid w:val="009E3C54"/>
    <w:rsid w:val="009E4B5D"/>
    <w:rsid w:val="009F6D89"/>
    <w:rsid w:val="00A0345A"/>
    <w:rsid w:val="00A1310D"/>
    <w:rsid w:val="00A1558C"/>
    <w:rsid w:val="00A21C11"/>
    <w:rsid w:val="00A321BC"/>
    <w:rsid w:val="00A348FA"/>
    <w:rsid w:val="00A470EE"/>
    <w:rsid w:val="00A6012A"/>
    <w:rsid w:val="00A64719"/>
    <w:rsid w:val="00A6492D"/>
    <w:rsid w:val="00A65AA2"/>
    <w:rsid w:val="00A66927"/>
    <w:rsid w:val="00A7113C"/>
    <w:rsid w:val="00A73330"/>
    <w:rsid w:val="00A77BD9"/>
    <w:rsid w:val="00A867C3"/>
    <w:rsid w:val="00A90D36"/>
    <w:rsid w:val="00A92B44"/>
    <w:rsid w:val="00A93224"/>
    <w:rsid w:val="00AA0C67"/>
    <w:rsid w:val="00AA7BAD"/>
    <w:rsid w:val="00AB507F"/>
    <w:rsid w:val="00AB5924"/>
    <w:rsid w:val="00AB7728"/>
    <w:rsid w:val="00AC7613"/>
    <w:rsid w:val="00AE1942"/>
    <w:rsid w:val="00AE2EB0"/>
    <w:rsid w:val="00AE30C6"/>
    <w:rsid w:val="00AE59D8"/>
    <w:rsid w:val="00B00143"/>
    <w:rsid w:val="00B20F03"/>
    <w:rsid w:val="00B22193"/>
    <w:rsid w:val="00B22DF4"/>
    <w:rsid w:val="00B2554E"/>
    <w:rsid w:val="00B36893"/>
    <w:rsid w:val="00B37902"/>
    <w:rsid w:val="00B40344"/>
    <w:rsid w:val="00B45B7D"/>
    <w:rsid w:val="00B73915"/>
    <w:rsid w:val="00B76A28"/>
    <w:rsid w:val="00B83F67"/>
    <w:rsid w:val="00B844E6"/>
    <w:rsid w:val="00B86799"/>
    <w:rsid w:val="00BA2C14"/>
    <w:rsid w:val="00BD7D46"/>
    <w:rsid w:val="00BE1450"/>
    <w:rsid w:val="00BE3746"/>
    <w:rsid w:val="00BF0BF2"/>
    <w:rsid w:val="00BF2798"/>
    <w:rsid w:val="00C2275D"/>
    <w:rsid w:val="00C24550"/>
    <w:rsid w:val="00C257F5"/>
    <w:rsid w:val="00C36548"/>
    <w:rsid w:val="00C37F6A"/>
    <w:rsid w:val="00C43BF5"/>
    <w:rsid w:val="00C43FAD"/>
    <w:rsid w:val="00C56070"/>
    <w:rsid w:val="00C75626"/>
    <w:rsid w:val="00C872C7"/>
    <w:rsid w:val="00C920CC"/>
    <w:rsid w:val="00C94445"/>
    <w:rsid w:val="00C956AE"/>
    <w:rsid w:val="00CA2A3B"/>
    <w:rsid w:val="00CB068A"/>
    <w:rsid w:val="00CB4419"/>
    <w:rsid w:val="00CC2C7A"/>
    <w:rsid w:val="00CC3E17"/>
    <w:rsid w:val="00CC60B1"/>
    <w:rsid w:val="00CD124D"/>
    <w:rsid w:val="00CD1C79"/>
    <w:rsid w:val="00CE49EC"/>
    <w:rsid w:val="00CF0596"/>
    <w:rsid w:val="00CF3F03"/>
    <w:rsid w:val="00D0638C"/>
    <w:rsid w:val="00D11F1D"/>
    <w:rsid w:val="00D2169A"/>
    <w:rsid w:val="00D2322B"/>
    <w:rsid w:val="00D37E08"/>
    <w:rsid w:val="00D56632"/>
    <w:rsid w:val="00D62A4B"/>
    <w:rsid w:val="00D75B11"/>
    <w:rsid w:val="00D76C54"/>
    <w:rsid w:val="00D8157B"/>
    <w:rsid w:val="00D82093"/>
    <w:rsid w:val="00D822B2"/>
    <w:rsid w:val="00D961A8"/>
    <w:rsid w:val="00D97B89"/>
    <w:rsid w:val="00DA04DB"/>
    <w:rsid w:val="00DC0EB7"/>
    <w:rsid w:val="00DE6162"/>
    <w:rsid w:val="00DF7373"/>
    <w:rsid w:val="00DF78AC"/>
    <w:rsid w:val="00E0496C"/>
    <w:rsid w:val="00E2218F"/>
    <w:rsid w:val="00E31E3E"/>
    <w:rsid w:val="00E36381"/>
    <w:rsid w:val="00E62751"/>
    <w:rsid w:val="00E72B3B"/>
    <w:rsid w:val="00E802A5"/>
    <w:rsid w:val="00E968C7"/>
    <w:rsid w:val="00EA014D"/>
    <w:rsid w:val="00EA4A30"/>
    <w:rsid w:val="00EB794A"/>
    <w:rsid w:val="00EC28C5"/>
    <w:rsid w:val="00ED6E66"/>
    <w:rsid w:val="00ED7C70"/>
    <w:rsid w:val="00EE416F"/>
    <w:rsid w:val="00EE521B"/>
    <w:rsid w:val="00EF2CA3"/>
    <w:rsid w:val="00F001A5"/>
    <w:rsid w:val="00F02689"/>
    <w:rsid w:val="00F15ECA"/>
    <w:rsid w:val="00F27584"/>
    <w:rsid w:val="00F331DD"/>
    <w:rsid w:val="00F34147"/>
    <w:rsid w:val="00F34813"/>
    <w:rsid w:val="00F349E2"/>
    <w:rsid w:val="00F35802"/>
    <w:rsid w:val="00F41CAB"/>
    <w:rsid w:val="00F46B63"/>
    <w:rsid w:val="00F5028D"/>
    <w:rsid w:val="00F658A5"/>
    <w:rsid w:val="00F65EB8"/>
    <w:rsid w:val="00F71175"/>
    <w:rsid w:val="00F72244"/>
    <w:rsid w:val="00F8121D"/>
    <w:rsid w:val="00F83E11"/>
    <w:rsid w:val="00F84D28"/>
    <w:rsid w:val="00F85293"/>
    <w:rsid w:val="00F8550A"/>
    <w:rsid w:val="00F8608F"/>
    <w:rsid w:val="00F92847"/>
    <w:rsid w:val="00F96970"/>
    <w:rsid w:val="00FA3554"/>
    <w:rsid w:val="00FB656E"/>
    <w:rsid w:val="00FD1082"/>
    <w:rsid w:val="00FD1472"/>
    <w:rsid w:val="00FD6F3A"/>
    <w:rsid w:val="00FE5C37"/>
    <w:rsid w:val="00FF08A6"/>
    <w:rsid w:val="00FF44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A4A4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CE49EC"/>
    <w:pPr>
      <w:numPr>
        <w:numId w:val="29"/>
      </w:numPr>
      <w:tabs>
        <w:tab w:val="left" w:pos="567"/>
        <w:tab w:val="left" w:pos="709"/>
        <w:tab w:val="left" w:pos="851"/>
      </w:tabs>
      <w:spacing w:after="120" w:line="276" w:lineRule="auto"/>
      <w:ind w:left="567" w:firstLine="0"/>
    </w:pPr>
    <w:rPr>
      <w:rFonts w:ascii="Arial Narrow" w:eastAsia="Arial" w:hAnsi="Arial Narrow" w:cs="Arial"/>
      <w:b/>
      <w:bCs/>
      <w:color w:val="auto"/>
      <w:sz w:val="24"/>
      <w:szCs w:val="24"/>
      <w:lang w:eastAsia="pt-BR"/>
    </w:rPr>
  </w:style>
  <w:style w:type="character" w:customStyle="1" w:styleId="Nivel01Char">
    <w:name w:val="Nivel 01 Char"/>
    <w:basedOn w:val="Fontepargpadro"/>
    <w:link w:val="Nivel01"/>
    <w:rsid w:val="00CE49EC"/>
    <w:rPr>
      <w:rFonts w:ascii="Arial Narrow" w:eastAsia="Arial" w:hAnsi="Arial Narrow" w:cs="Arial"/>
      <w:b/>
      <w:bCs/>
      <w:sz w:val="24"/>
      <w:szCs w:val="24"/>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635EF"/>
    <w:pPr>
      <w:numPr>
        <w:numId w:val="0"/>
      </w:numPr>
      <w:ind w:left="567"/>
      <w:outlineLvl w:val="1"/>
    </w:p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5635EF"/>
    <w:rPr>
      <w:rFonts w:ascii="Arial Narrow" w:eastAsia="Arial" w:hAnsi="Arial Narrow" w:cs="Arial"/>
      <w:b/>
      <w:bCs/>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 w:type="paragraph" w:customStyle="1" w:styleId="normal1">
    <w:name w:val="normal1"/>
    <w:rsid w:val="00C43FAD"/>
    <w:pPr>
      <w:ind w:hanging="1"/>
      <w:jc w:val="left"/>
    </w:pPr>
    <w:rPr>
      <w:rFonts w:ascii="Times New Roman" w:eastAsia="Times New Roman" w:hAnsi="Times New Roman" w:cs="Times New Roman"/>
      <w:color w:val="00000A"/>
      <w:sz w:val="20"/>
      <w:szCs w:val="20"/>
      <w:lang w:eastAsia="pt-BR"/>
    </w:rPr>
  </w:style>
  <w:style w:type="paragraph" w:customStyle="1" w:styleId="Default">
    <w:name w:val="Default"/>
    <w:rsid w:val="004F1C4A"/>
    <w:pPr>
      <w:autoSpaceDE w:val="0"/>
      <w:autoSpaceDN w:val="0"/>
      <w:adjustRightInd w:val="0"/>
      <w:ind w:firstLine="0"/>
      <w:jc w:val="left"/>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ED6E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rsid w:val="00ED6E66"/>
    <w:rPr>
      <w:sz w:val="16"/>
      <w:szCs w:val="16"/>
    </w:rPr>
  </w:style>
  <w:style w:type="paragraph" w:customStyle="1" w:styleId="Nivel01">
    <w:name w:val="Nivel 01"/>
    <w:basedOn w:val="Ttulo1"/>
    <w:next w:val="Normal"/>
    <w:link w:val="Nivel01Char"/>
    <w:autoRedefine/>
    <w:qFormat/>
    <w:rsid w:val="00CE49EC"/>
    <w:pPr>
      <w:numPr>
        <w:numId w:val="29"/>
      </w:numPr>
      <w:tabs>
        <w:tab w:val="left" w:pos="567"/>
        <w:tab w:val="left" w:pos="709"/>
        <w:tab w:val="left" w:pos="851"/>
      </w:tabs>
      <w:spacing w:after="120" w:line="276" w:lineRule="auto"/>
      <w:ind w:left="567" w:firstLine="0"/>
    </w:pPr>
    <w:rPr>
      <w:rFonts w:ascii="Arial Narrow" w:eastAsia="Arial" w:hAnsi="Arial Narrow" w:cs="Arial"/>
      <w:b/>
      <w:bCs/>
      <w:color w:val="auto"/>
      <w:sz w:val="24"/>
      <w:szCs w:val="24"/>
      <w:lang w:eastAsia="pt-BR"/>
    </w:rPr>
  </w:style>
  <w:style w:type="character" w:customStyle="1" w:styleId="Nivel01Char">
    <w:name w:val="Nivel 01 Char"/>
    <w:basedOn w:val="Fontepargpadro"/>
    <w:link w:val="Nivel01"/>
    <w:rsid w:val="00CE49EC"/>
    <w:rPr>
      <w:rFonts w:ascii="Arial Narrow" w:eastAsia="Arial" w:hAnsi="Arial Narrow" w:cs="Arial"/>
      <w:b/>
      <w:bCs/>
      <w:sz w:val="24"/>
      <w:szCs w:val="24"/>
      <w:lang w:eastAsia="pt-BR"/>
    </w:rPr>
  </w:style>
  <w:style w:type="character" w:customStyle="1" w:styleId="normaltextrun">
    <w:name w:val="normaltextrun"/>
    <w:basedOn w:val="Fontepargpadro"/>
    <w:rsid w:val="00ED6E66"/>
  </w:style>
  <w:style w:type="paragraph" w:customStyle="1" w:styleId="Nivel2">
    <w:name w:val="Nivel 2"/>
    <w:basedOn w:val="Normal"/>
    <w:link w:val="Nivel2Char"/>
    <w:autoRedefine/>
    <w:qFormat/>
    <w:rsid w:val="003D310D"/>
    <w:pPr>
      <w:spacing w:before="120" w:after="120" w:line="276" w:lineRule="auto"/>
      <w:ind w:left="710" w:firstLine="0"/>
      <w:jc w:val="center"/>
    </w:pPr>
    <w:rPr>
      <w:rFonts w:ascii="Arial" w:eastAsia="Arial" w:hAnsi="Arial" w:cs="Arial"/>
      <w:b/>
      <w:bCs/>
      <w:color w:val="000000"/>
      <w:sz w:val="20"/>
      <w:szCs w:val="20"/>
      <w:lang w:eastAsia="pt-BR"/>
    </w:rPr>
  </w:style>
  <w:style w:type="paragraph" w:customStyle="1" w:styleId="Nivel3">
    <w:name w:val="Nivel 3"/>
    <w:basedOn w:val="Normal"/>
    <w:link w:val="Nivel3Char"/>
    <w:autoRedefine/>
    <w:qFormat/>
    <w:rsid w:val="00ED6E66"/>
    <w:pPr>
      <w:numPr>
        <w:ilvl w:val="2"/>
        <w:numId w:val="8"/>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ED6E66"/>
    <w:pPr>
      <w:numPr>
        <w:ilvl w:val="3"/>
      </w:numPr>
      <w:ind w:left="567" w:firstLine="0"/>
    </w:pPr>
    <w:rPr>
      <w:color w:val="auto"/>
    </w:rPr>
  </w:style>
  <w:style w:type="paragraph" w:customStyle="1" w:styleId="Nivel5">
    <w:name w:val="Nivel 5"/>
    <w:basedOn w:val="Nivel4"/>
    <w:autoRedefine/>
    <w:qFormat/>
    <w:rsid w:val="00ED6E66"/>
    <w:pPr>
      <w:numPr>
        <w:ilvl w:val="4"/>
      </w:numPr>
      <w:ind w:left="851" w:firstLine="0"/>
    </w:pPr>
  </w:style>
  <w:style w:type="character" w:customStyle="1" w:styleId="Nivel2Char">
    <w:name w:val="Nivel 2 Char"/>
    <w:basedOn w:val="Fontepargpadro"/>
    <w:link w:val="Nivel2"/>
    <w:locked/>
    <w:rsid w:val="003D310D"/>
    <w:rPr>
      <w:rFonts w:ascii="Arial" w:eastAsia="Arial" w:hAnsi="Arial" w:cs="Arial"/>
      <w:b/>
      <w:bCs/>
      <w:color w:val="000000"/>
      <w:sz w:val="20"/>
      <w:szCs w:val="20"/>
      <w:lang w:eastAsia="pt-BR"/>
    </w:rPr>
  </w:style>
  <w:style w:type="paragraph" w:customStyle="1" w:styleId="ou">
    <w:name w:val="ou"/>
    <w:basedOn w:val="PargrafodaLista"/>
    <w:link w:val="ouChar"/>
    <w:qFormat/>
    <w:rsid w:val="00ED6E66"/>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ED6E66"/>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ED6E66"/>
    <w:rPr>
      <w:i/>
      <w:iCs/>
      <w:color w:val="FF0000"/>
    </w:rPr>
  </w:style>
  <w:style w:type="paragraph" w:customStyle="1" w:styleId="Nvel3-R">
    <w:name w:val="Nível 3-R"/>
    <w:basedOn w:val="Nivel3"/>
    <w:link w:val="Nvel3-RChar"/>
    <w:autoRedefine/>
    <w:qFormat/>
    <w:rsid w:val="00ED6E66"/>
    <w:rPr>
      <w:i/>
      <w:iCs/>
      <w:color w:val="FF0000"/>
    </w:rPr>
  </w:style>
  <w:style w:type="character" w:customStyle="1" w:styleId="Nvel2-RedChar">
    <w:name w:val="Nível 2 -Red Char"/>
    <w:basedOn w:val="Nivel2Char"/>
    <w:link w:val="Nvel2-Red"/>
    <w:rsid w:val="00ED6E66"/>
    <w:rPr>
      <w:rFonts w:ascii="Arial" w:eastAsia="Arial" w:hAnsi="Arial" w:cs="Arial"/>
      <w:b/>
      <w:bCs/>
      <w:i/>
      <w:iCs/>
      <w:color w:val="FF0000"/>
      <w:sz w:val="20"/>
      <w:szCs w:val="20"/>
      <w:lang w:eastAsia="pt-BR"/>
    </w:rPr>
  </w:style>
  <w:style w:type="paragraph" w:customStyle="1" w:styleId="Nvel4-R">
    <w:name w:val="Nível 4-R"/>
    <w:basedOn w:val="Nivel4"/>
    <w:link w:val="Nvel4-RChar"/>
    <w:autoRedefine/>
    <w:qFormat/>
    <w:rsid w:val="00ED6E66"/>
    <w:rPr>
      <w:i/>
      <w:iCs/>
      <w:color w:val="FF0000"/>
    </w:rPr>
  </w:style>
  <w:style w:type="character" w:customStyle="1" w:styleId="Nivel3Char">
    <w:name w:val="Nivel 3 Char"/>
    <w:basedOn w:val="Fontepargpadro"/>
    <w:link w:val="Nivel3"/>
    <w:rsid w:val="00ED6E6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ED6E6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635EF"/>
    <w:pPr>
      <w:numPr>
        <w:numId w:val="0"/>
      </w:numPr>
      <w:ind w:left="567"/>
      <w:outlineLvl w:val="1"/>
    </w:pPr>
  </w:style>
  <w:style w:type="character" w:customStyle="1" w:styleId="Nvel4-RChar">
    <w:name w:val="Nível 4-R Char"/>
    <w:basedOn w:val="Fontepargpadro"/>
    <w:link w:val="Nvel4-R"/>
    <w:rsid w:val="00ED6E66"/>
    <w:rPr>
      <w:rFonts w:ascii="Arial" w:eastAsiaTheme="minorEastAsia" w:hAnsi="Arial" w:cs="Arial"/>
      <w:i/>
      <w:iCs/>
      <w:color w:val="FF0000"/>
      <w:sz w:val="20"/>
      <w:szCs w:val="20"/>
      <w:lang w:eastAsia="pt-BR"/>
    </w:rPr>
  </w:style>
  <w:style w:type="character" w:customStyle="1" w:styleId="Nvel1-SemNumChar">
    <w:name w:val="Nível 1-Sem Num Char"/>
    <w:basedOn w:val="Nivel01Char"/>
    <w:link w:val="Nvel1-SemNum"/>
    <w:rsid w:val="005635EF"/>
    <w:rPr>
      <w:rFonts w:ascii="Arial Narrow" w:eastAsia="Arial" w:hAnsi="Arial Narrow" w:cs="Arial"/>
      <w:b/>
      <w:bCs/>
      <w:sz w:val="24"/>
      <w:szCs w:val="24"/>
      <w:lang w:eastAsia="pt-BR"/>
    </w:rPr>
  </w:style>
  <w:style w:type="character" w:customStyle="1" w:styleId="findhit">
    <w:name w:val="findhit"/>
    <w:basedOn w:val="Fontepargpadro"/>
    <w:rsid w:val="00ED6E66"/>
  </w:style>
  <w:style w:type="paragraph" w:customStyle="1" w:styleId="Nvel1-SemNumPreto">
    <w:name w:val="Nível 1-Sem Num Preto"/>
    <w:basedOn w:val="Nvel1-SemNum"/>
    <w:link w:val="Nvel1-SemNumPretoChar"/>
    <w:qFormat/>
    <w:rsid w:val="00ED6E66"/>
    <w:rPr>
      <w:lang w:eastAsia="zh-CN" w:bidi="hi-IN"/>
    </w:rPr>
  </w:style>
  <w:style w:type="character" w:customStyle="1" w:styleId="Nvel1-SemNumPretoChar">
    <w:name w:val="Nível 1-Sem Num Preto Char"/>
    <w:basedOn w:val="Nvel1-SemNumChar"/>
    <w:link w:val="Nvel1-SemNumPreto"/>
    <w:rsid w:val="00ED6E66"/>
    <w:rPr>
      <w:rFonts w:ascii="Arial Narrow" w:eastAsia="Arial" w:hAnsi="Arial Narrow" w:cs="Arial"/>
      <w:b/>
      <w:bCs/>
      <w:color w:val="FF0000"/>
      <w:sz w:val="24"/>
      <w:szCs w:val="24"/>
      <w:lang w:eastAsia="zh-CN" w:bidi="hi-IN"/>
    </w:rPr>
  </w:style>
  <w:style w:type="character" w:customStyle="1" w:styleId="Ttulo1Char">
    <w:name w:val="Título 1 Char"/>
    <w:basedOn w:val="Fontepargpadro"/>
    <w:link w:val="Ttulo1"/>
    <w:uiPriority w:val="9"/>
    <w:rsid w:val="00ED6E66"/>
    <w:rPr>
      <w:rFonts w:asciiTheme="majorHAnsi" w:eastAsiaTheme="majorEastAsia" w:hAnsiTheme="majorHAnsi" w:cstheme="majorBidi"/>
      <w:color w:val="365F91" w:themeColor="accent1" w:themeShade="BF"/>
      <w:sz w:val="32"/>
      <w:szCs w:val="32"/>
    </w:rPr>
  </w:style>
  <w:style w:type="paragraph" w:styleId="Textodecomentrio">
    <w:name w:val="annotation text"/>
    <w:basedOn w:val="Normal"/>
    <w:link w:val="TextodecomentrioChar"/>
    <w:uiPriority w:val="99"/>
    <w:unhideWhenUsed/>
    <w:rsid w:val="003D310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3D310D"/>
    <w:rPr>
      <w:rFonts w:ascii="Ecofont_Spranq_eco_Sans" w:eastAsiaTheme="minorEastAsia" w:hAnsi="Ecofont_Spranq_eco_Sans" w:cs="Tahoma"/>
      <w:sz w:val="20"/>
      <w:szCs w:val="20"/>
      <w:lang w:eastAsia="pt-BR"/>
    </w:rPr>
  </w:style>
  <w:style w:type="paragraph" w:customStyle="1" w:styleId="Nvel01-SemNumerao">
    <w:name w:val="Nível 01-Sem Numeração"/>
    <w:basedOn w:val="Normal"/>
    <w:link w:val="Nvel01-SemNumeraoChar"/>
    <w:autoRedefine/>
    <w:uiPriority w:val="1"/>
    <w:qFormat/>
    <w:rsid w:val="003D310D"/>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3D310D"/>
    <w:rPr>
      <w:rFonts w:eastAsiaTheme="majorEastAsia" w:cstheme="minorHAnsi"/>
      <w:b/>
      <w:bCs/>
      <w:sz w:val="24"/>
      <w:szCs w:val="24"/>
      <w:lang w:eastAsia="pt-BR"/>
    </w:rPr>
  </w:style>
  <w:style w:type="character" w:customStyle="1" w:styleId="Nivel4Char">
    <w:name w:val="Nivel 4 Char"/>
    <w:basedOn w:val="Fontepargpadro"/>
    <w:link w:val="Nivel4"/>
    <w:rsid w:val="003D310D"/>
    <w:rPr>
      <w:rFonts w:ascii="Arial" w:eastAsiaTheme="minorEastAsia" w:hAnsi="Arial" w:cs="Arial"/>
      <w:sz w:val="20"/>
      <w:szCs w:val="20"/>
      <w:lang w:eastAsia="pt-BR"/>
    </w:rPr>
  </w:style>
  <w:style w:type="paragraph" w:styleId="Reviso">
    <w:name w:val="Revision"/>
    <w:hidden/>
    <w:uiPriority w:val="99"/>
    <w:semiHidden/>
    <w:rsid w:val="003D310D"/>
    <w:pPr>
      <w:ind w:firstLine="0"/>
      <w:jc w:val="left"/>
    </w:pPr>
  </w:style>
  <w:style w:type="paragraph" w:customStyle="1" w:styleId="normal1">
    <w:name w:val="normal1"/>
    <w:rsid w:val="00C43FAD"/>
    <w:pPr>
      <w:ind w:hanging="1"/>
      <w:jc w:val="left"/>
    </w:pPr>
    <w:rPr>
      <w:rFonts w:ascii="Times New Roman" w:eastAsia="Times New Roman" w:hAnsi="Times New Roman" w:cs="Times New Roman"/>
      <w:color w:val="00000A"/>
      <w:sz w:val="20"/>
      <w:szCs w:val="20"/>
      <w:lang w:eastAsia="pt-BR"/>
    </w:rPr>
  </w:style>
  <w:style w:type="paragraph" w:customStyle="1" w:styleId="Default">
    <w:name w:val="Default"/>
    <w:rsid w:val="004F1C4A"/>
    <w:pPr>
      <w:autoSpaceDE w:val="0"/>
      <w:autoSpaceDN w:val="0"/>
      <w:adjustRightInd w:val="0"/>
      <w:ind w:firstLine="0"/>
      <w:jc w:val="left"/>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228822">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862550008">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mpresas-e-negocios/pt-br/empreendedo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7" Type="http://schemas.openxmlformats.org/officeDocument/2006/relationships/footnotes" Target="foot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gov.br/compras/pt-br/acesso-a-informacao/legislacao/instrucoes-normativas/instrucao-normativa-seges-me-no-116-de-21-de-dezembro-de-2021"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gov.br/trabalho-e-previdencia/pt-br/servicos/empregador/programa-de-alimentacao-do-trabalhador-pat/arquivos-legislacao/instrucoes-normativas/pat_in_971_2009.pdf" TargetMode="External"/><Relationship Id="rId20" Type="http://schemas.openxmlformats.org/officeDocument/2006/relationships/hyperlink" Target="https://www.planalto.gov.br/ccivil_03/leis/l5764.htm"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planalto.gov.br/ccivil_03/_ato2019-2022/2021/decreto/d10880.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3.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planalto.gov.br/ccivil_03/leis/l5764.htm"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B04DB-CE9B-46A8-82FB-A36F063D5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14</Pages>
  <Words>8793</Words>
  <Characters>47484</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usuario</cp:lastModifiedBy>
  <cp:revision>27</cp:revision>
  <cp:lastPrinted>2024-01-26T12:47:00Z</cp:lastPrinted>
  <dcterms:created xsi:type="dcterms:W3CDTF">2024-01-10T18:13:00Z</dcterms:created>
  <dcterms:modified xsi:type="dcterms:W3CDTF">2024-12-04T12:18:00Z</dcterms:modified>
</cp:coreProperties>
</file>