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B9E45" w14:textId="518894D2" w:rsidR="00060578" w:rsidRPr="00D92248" w:rsidRDefault="00847CCC" w:rsidP="00123BCF">
      <w:pPr>
        <w:spacing w:line="276" w:lineRule="auto"/>
        <w:ind w:left="284"/>
        <w:jc w:val="center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E</w:t>
      </w:r>
      <w:r w:rsidR="002E0A95" w:rsidRPr="00D92248">
        <w:rPr>
          <w:rFonts w:ascii="Arial Narrow" w:hAnsi="Arial Narrow" w:cs="Arial"/>
          <w:b/>
          <w:bCs/>
          <w:lang w:val="pt-BR"/>
        </w:rPr>
        <w:t>STUDO</w:t>
      </w:r>
      <w:r w:rsidR="002E0A95" w:rsidRPr="00D92248">
        <w:rPr>
          <w:rFonts w:ascii="Arial Narrow" w:hAnsi="Arial Narrow" w:cs="Arial"/>
          <w:b/>
          <w:bCs/>
          <w:spacing w:val="-2"/>
          <w:lang w:val="pt-BR"/>
        </w:rPr>
        <w:t xml:space="preserve"> </w:t>
      </w:r>
      <w:r w:rsidR="002E0A95" w:rsidRPr="00D92248">
        <w:rPr>
          <w:rFonts w:ascii="Arial Narrow" w:hAnsi="Arial Narrow" w:cs="Arial"/>
          <w:b/>
          <w:bCs/>
          <w:lang w:val="pt-BR"/>
        </w:rPr>
        <w:t>TÉCNICO</w:t>
      </w:r>
      <w:r w:rsidR="002E0A95" w:rsidRPr="00D92248">
        <w:rPr>
          <w:rFonts w:ascii="Arial Narrow" w:hAnsi="Arial Narrow" w:cs="Arial"/>
          <w:b/>
          <w:bCs/>
          <w:spacing w:val="-2"/>
          <w:lang w:val="pt-BR"/>
        </w:rPr>
        <w:t xml:space="preserve"> </w:t>
      </w:r>
      <w:r w:rsidR="002E0A95" w:rsidRPr="00D92248">
        <w:rPr>
          <w:rFonts w:ascii="Arial Narrow" w:hAnsi="Arial Narrow" w:cs="Arial"/>
          <w:b/>
          <w:bCs/>
          <w:lang w:val="pt-BR"/>
        </w:rPr>
        <w:t>PRELIMINAR</w:t>
      </w:r>
      <w:r w:rsidR="002E0A95" w:rsidRPr="00D92248">
        <w:rPr>
          <w:rFonts w:ascii="Arial Narrow" w:hAnsi="Arial Narrow" w:cs="Arial"/>
          <w:b/>
          <w:bCs/>
          <w:spacing w:val="-1"/>
          <w:lang w:val="pt-BR"/>
        </w:rPr>
        <w:t xml:space="preserve"> </w:t>
      </w:r>
    </w:p>
    <w:p w14:paraId="33738D04" w14:textId="77777777" w:rsidR="00060578" w:rsidRPr="00D92248" w:rsidRDefault="00060578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72F5A505" w14:textId="77777777" w:rsidR="00060578" w:rsidRPr="00D92248" w:rsidRDefault="00060578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51A68B17" w14:textId="75D33F7B" w:rsidR="00830D3D" w:rsidRPr="00D92248" w:rsidRDefault="002E0A95" w:rsidP="00123BCF">
      <w:pPr>
        <w:pStyle w:val="PargrafodaLista"/>
        <w:numPr>
          <w:ilvl w:val="0"/>
          <w:numId w:val="2"/>
        </w:numPr>
        <w:tabs>
          <w:tab w:val="left" w:pos="284"/>
        </w:tabs>
        <w:spacing w:after="120"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DESCRIÇÃO</w:t>
      </w:r>
      <w:r w:rsidRPr="00D92248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DA</w:t>
      </w:r>
      <w:r w:rsidRPr="00D92248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NECESSIDADE</w:t>
      </w:r>
    </w:p>
    <w:p w14:paraId="6172C424" w14:textId="06B34EED" w:rsidR="003E197B" w:rsidRPr="00D92248" w:rsidRDefault="003E197B" w:rsidP="00123BCF">
      <w:pPr>
        <w:spacing w:after="120" w:line="276" w:lineRule="auto"/>
        <w:ind w:left="284" w:firstLine="720"/>
        <w:jc w:val="both"/>
        <w:rPr>
          <w:rFonts w:ascii="Arial Narrow" w:hAnsi="Arial Narrow" w:cs="Arial"/>
          <w:lang w:val="pt-BR"/>
        </w:rPr>
      </w:pPr>
      <w:bookmarkStart w:id="0" w:name="_Hlk192681374"/>
      <w:r w:rsidRPr="00D92248">
        <w:rPr>
          <w:rFonts w:ascii="Arial Narrow" w:hAnsi="Arial Narrow" w:cs="Arial"/>
          <w:lang w:val="pt-BR"/>
        </w:rPr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bookmarkEnd w:id="0"/>
    <w:p w14:paraId="1524BACE" w14:textId="3CFF2F54" w:rsidR="00506E39" w:rsidRPr="00D92248" w:rsidRDefault="00F852C3" w:rsidP="00123BCF">
      <w:pPr>
        <w:spacing w:line="276" w:lineRule="auto"/>
        <w:ind w:left="284" w:firstLine="720"/>
        <w:jc w:val="both"/>
        <w:rPr>
          <w:rFonts w:ascii="Arial Narrow" w:hAnsi="Arial Narrow" w:cs="Arial"/>
        </w:rPr>
      </w:pPr>
      <w:r w:rsidRPr="00D92248">
        <w:rPr>
          <w:rFonts w:ascii="Arial Narrow" w:hAnsi="Arial Narrow" w:cs="Arial"/>
          <w:lang w:val="pt-BR"/>
        </w:rPr>
        <w:t>A presente analise para a eventual</w:t>
      </w:r>
      <w:r w:rsidR="000A1350" w:rsidRPr="00D92248">
        <w:rPr>
          <w:rFonts w:ascii="Arial Narrow" w:hAnsi="Arial Narrow" w:cs="Arial"/>
        </w:rPr>
        <w:t xml:space="preserve"> contratação de serviços de arbitragem em campeonatos de futebol é fundamental para assegurar a justiça e a imparcialidade nas partidas. Os árbitros são responsáveis por aplicar as regras de forma clara e consistente, evitando interpretações conflitantes e garantindo que o jogo ocorra de maneira ordenada. Além disso, sua presença previne disputas entre jogadores, técnicos e torcedores, resolvendo rapidamente situações de tensão e mantendo a segurança dentro de campo. A arbitragem também é crucial para a credibilidade do campeonato, pois decisões imparciais e bem fundamentadas geram confiança no evento. Em suma, sem árbitros qualificados, a integridade da competição ficaria comprometida, afetando tanto o andamento das partidas quanto a imagem do campeonato.</w:t>
      </w:r>
    </w:p>
    <w:p w14:paraId="15BF0375" w14:textId="77777777" w:rsidR="000A1350" w:rsidRPr="00D92248" w:rsidRDefault="000A1350" w:rsidP="00123BCF">
      <w:pPr>
        <w:spacing w:line="276" w:lineRule="auto"/>
        <w:ind w:left="284" w:firstLine="720"/>
        <w:jc w:val="both"/>
        <w:rPr>
          <w:rFonts w:ascii="Arial Narrow" w:hAnsi="Arial Narrow" w:cs="Arial"/>
          <w:lang w:val="pt-BR"/>
        </w:rPr>
      </w:pPr>
    </w:p>
    <w:p w14:paraId="28D08F3D" w14:textId="2C5ED6F2" w:rsidR="00DC7736" w:rsidRPr="00D92248" w:rsidRDefault="0074433D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DEMONSTRATIVO DA PREVISÃO DA CONTRATAÇÃO NO PLANO DE CONTRATAÇÕES ANUAL</w:t>
      </w:r>
    </w:p>
    <w:p w14:paraId="6F0485C6" w14:textId="0E0E48D9" w:rsidR="002E6DFB" w:rsidRPr="00D92248" w:rsidRDefault="002B3867" w:rsidP="00123BCF">
      <w:pPr>
        <w:spacing w:line="276" w:lineRule="auto"/>
        <w:ind w:left="284" w:firstLine="720"/>
        <w:jc w:val="both"/>
        <w:rPr>
          <w:rFonts w:ascii="Arial Narrow" w:hAnsi="Arial Narrow" w:cs="Arial"/>
          <w:color w:val="000000" w:themeColor="text1"/>
          <w:lang w:val="pt-BR"/>
        </w:rPr>
      </w:pPr>
      <w:r w:rsidRPr="00D92248">
        <w:rPr>
          <w:rFonts w:ascii="Arial Narrow" w:hAnsi="Arial Narrow" w:cs="Arial"/>
          <w:color w:val="000000" w:themeColor="text1"/>
          <w:lang w:val="pt-BR"/>
        </w:rPr>
        <w:t xml:space="preserve">O plano de contratações anuais encontra-se em fase de elaboração, razão pela qual ainda não é possível demonstrar a compatibilidade total entre a necessidade apresentada e a previsão orçamentária. Contudo, a </w:t>
      </w:r>
      <w:r w:rsidR="00BB5727" w:rsidRPr="00D92248">
        <w:rPr>
          <w:rFonts w:ascii="Arial Narrow" w:hAnsi="Arial Narrow" w:cs="Arial"/>
          <w:color w:val="000000" w:themeColor="text1"/>
          <w:lang w:val="pt-BR"/>
        </w:rPr>
        <w:t>contratação dos serviços</w:t>
      </w:r>
      <w:r w:rsidRPr="00D92248">
        <w:rPr>
          <w:rFonts w:ascii="Arial Narrow" w:hAnsi="Arial Narrow" w:cs="Arial"/>
          <w:color w:val="000000" w:themeColor="text1"/>
          <w:lang w:val="pt-BR"/>
        </w:rPr>
        <w:t xml:space="preserve"> descritos neste estudo será contemplada assim que o plano for finalizado e aprovado, com a devida inclusão nos recursos orçamentários da Secretaria responsável.</w:t>
      </w:r>
    </w:p>
    <w:p w14:paraId="05DE5CD6" w14:textId="77777777" w:rsidR="002B3867" w:rsidRPr="00D92248" w:rsidRDefault="002B3867" w:rsidP="00123BCF">
      <w:pPr>
        <w:spacing w:line="276" w:lineRule="auto"/>
        <w:ind w:left="284" w:firstLine="720"/>
        <w:jc w:val="both"/>
        <w:rPr>
          <w:rFonts w:ascii="Arial Narrow" w:hAnsi="Arial Narrow" w:cs="Arial"/>
          <w:b/>
          <w:bCs/>
          <w:color w:val="000000" w:themeColor="text1"/>
          <w:lang w:val="pt-BR"/>
        </w:rPr>
      </w:pPr>
    </w:p>
    <w:p w14:paraId="463B65A8" w14:textId="20172355" w:rsidR="00060578" w:rsidRPr="00D92248" w:rsidRDefault="002E0A95" w:rsidP="00123BCF">
      <w:pPr>
        <w:pStyle w:val="PargrafodaLista"/>
        <w:numPr>
          <w:ilvl w:val="0"/>
          <w:numId w:val="2"/>
        </w:numPr>
        <w:spacing w:line="276" w:lineRule="auto"/>
        <w:ind w:left="284" w:hanging="357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REQUISITOS</w:t>
      </w:r>
      <w:r w:rsidRPr="00D92248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DA</w:t>
      </w:r>
      <w:r w:rsidRPr="00D92248">
        <w:rPr>
          <w:rFonts w:ascii="Arial Narrow" w:hAnsi="Arial Narrow" w:cs="Arial"/>
          <w:b/>
          <w:bCs/>
          <w:spacing w:val="-2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CONTRATAÇÃO</w:t>
      </w:r>
    </w:p>
    <w:p w14:paraId="48309CAC" w14:textId="36D66DD4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 xml:space="preserve">Para a </w:t>
      </w:r>
      <w:r w:rsidR="003C5D67" w:rsidRPr="00D92248">
        <w:rPr>
          <w:rFonts w:ascii="Arial Narrow" w:hAnsi="Arial Narrow" w:cs="Arial"/>
          <w:lang w:val="pt-BR"/>
        </w:rPr>
        <w:t>contratação dos serviços</w:t>
      </w:r>
      <w:r w:rsidRPr="00D92248">
        <w:rPr>
          <w:rFonts w:ascii="Arial Narrow" w:hAnsi="Arial Narrow" w:cs="Arial"/>
          <w:lang w:val="pt-BR"/>
        </w:rPr>
        <w:t xml:space="preserve"> descritos, os licitantes deverão comprovar que atuam em ramo de atividade compatível com o objeto da licitação e apresentar a documentação necessária à habilitação, conforme disposto no art. 62 da Lei nº 14.133/2021.</w:t>
      </w:r>
    </w:p>
    <w:p w14:paraId="28B0C3E7" w14:textId="52DAD82A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 xml:space="preserve">A natureza </w:t>
      </w:r>
      <w:r w:rsidR="001A3F5A" w:rsidRPr="00D92248">
        <w:rPr>
          <w:rFonts w:ascii="Arial Narrow" w:hAnsi="Arial Narrow" w:cs="Arial"/>
          <w:lang w:val="pt-BR"/>
        </w:rPr>
        <w:t>do objeto será para</w:t>
      </w:r>
      <w:r w:rsidR="00F852C3" w:rsidRPr="00D92248">
        <w:rPr>
          <w:rFonts w:ascii="Arial Narrow" w:hAnsi="Arial Narrow" w:cs="Arial"/>
          <w:lang w:val="pt-BR"/>
        </w:rPr>
        <w:t xml:space="preserve"> eventual e futura</w:t>
      </w:r>
      <w:r w:rsidR="001A3F5A" w:rsidRPr="00D92248">
        <w:rPr>
          <w:rFonts w:ascii="Arial Narrow" w:hAnsi="Arial Narrow" w:cs="Arial"/>
          <w:lang w:val="pt-BR"/>
        </w:rPr>
        <w:t xml:space="preserve"> </w:t>
      </w:r>
      <w:r w:rsidR="003C5D67" w:rsidRPr="00D92248">
        <w:rPr>
          <w:rFonts w:ascii="Arial Narrow" w:hAnsi="Arial Narrow" w:cs="Arial"/>
          <w:lang w:val="pt-BR"/>
        </w:rPr>
        <w:t>contratação</w:t>
      </w:r>
      <w:r w:rsidR="00F852C3" w:rsidRPr="00D92248">
        <w:rPr>
          <w:rFonts w:ascii="Arial Narrow" w:hAnsi="Arial Narrow" w:cs="Arial"/>
          <w:lang w:val="pt-BR"/>
        </w:rPr>
        <w:t>.</w:t>
      </w:r>
    </w:p>
    <w:p w14:paraId="2058502F" w14:textId="77777777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>Para fins de habilitação, o licitante deverá comprovar os seguintes requisitos:</w:t>
      </w:r>
    </w:p>
    <w:p w14:paraId="2C8CD4C5" w14:textId="77777777" w:rsidR="002B3867" w:rsidRPr="00D92248" w:rsidRDefault="002B3867" w:rsidP="00123BCF">
      <w:pPr>
        <w:spacing w:line="276" w:lineRule="auto"/>
        <w:ind w:left="284" w:firstLine="709"/>
        <w:jc w:val="both"/>
        <w:rPr>
          <w:rFonts w:ascii="Arial Narrow" w:hAnsi="Arial Narrow" w:cs="Arial"/>
          <w:lang w:val="pt-BR"/>
        </w:rPr>
      </w:pPr>
    </w:p>
    <w:p w14:paraId="7708D7B0" w14:textId="77777777" w:rsidR="002B3867" w:rsidRPr="00D92248" w:rsidRDefault="002B3867" w:rsidP="00123BCF">
      <w:pPr>
        <w:spacing w:line="276" w:lineRule="auto"/>
        <w:ind w:left="284"/>
        <w:jc w:val="both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3.1 Habilitação Jurídica</w:t>
      </w:r>
    </w:p>
    <w:p w14:paraId="2947791E" w14:textId="77777777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>O licitante deve apresentar documentos que comprovem sua regularidade jurídica, conforme item específico do edital.</w:t>
      </w:r>
    </w:p>
    <w:p w14:paraId="3525649B" w14:textId="77777777" w:rsidR="002B3867" w:rsidRPr="00D92248" w:rsidRDefault="002B3867" w:rsidP="00123BCF">
      <w:pPr>
        <w:spacing w:line="276" w:lineRule="auto"/>
        <w:ind w:left="284" w:firstLine="709"/>
        <w:jc w:val="both"/>
        <w:rPr>
          <w:rFonts w:ascii="Arial Narrow" w:hAnsi="Arial Narrow" w:cs="Arial"/>
          <w:lang w:val="pt-BR"/>
        </w:rPr>
      </w:pPr>
    </w:p>
    <w:p w14:paraId="35FE493E" w14:textId="77777777" w:rsidR="002B3867" w:rsidRPr="00D92248" w:rsidRDefault="002B3867" w:rsidP="00123BCF">
      <w:pPr>
        <w:spacing w:line="276" w:lineRule="auto"/>
        <w:ind w:left="284"/>
        <w:jc w:val="both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3.2 Habilitação Fiscal, Social e Trabalhista</w:t>
      </w:r>
    </w:p>
    <w:p w14:paraId="774CA517" w14:textId="77777777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>Deverão ser apresentados os documentos que atestem a regularidade fiscal, tributária e trabalhista do licitante, conforme exigido no edital.</w:t>
      </w:r>
    </w:p>
    <w:p w14:paraId="433E4C83" w14:textId="77777777" w:rsidR="002B3867" w:rsidRPr="00D92248" w:rsidRDefault="002B3867" w:rsidP="00123BCF">
      <w:pPr>
        <w:spacing w:line="276" w:lineRule="auto"/>
        <w:ind w:left="284" w:firstLine="709"/>
        <w:jc w:val="both"/>
        <w:rPr>
          <w:rFonts w:ascii="Arial Narrow" w:hAnsi="Arial Narrow" w:cs="Arial"/>
          <w:lang w:val="pt-BR"/>
        </w:rPr>
      </w:pPr>
    </w:p>
    <w:p w14:paraId="52664DD4" w14:textId="77777777" w:rsidR="002B3867" w:rsidRPr="00D92248" w:rsidRDefault="002B3867" w:rsidP="00123BCF">
      <w:pPr>
        <w:spacing w:line="276" w:lineRule="auto"/>
        <w:ind w:left="284"/>
        <w:jc w:val="both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3.3 Qualificação Econômico-Financeira</w:t>
      </w:r>
    </w:p>
    <w:p w14:paraId="39C49C34" w14:textId="12C8E4E7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>O licitante deverá comprovar sua capacidade econômico-financeira por meio de documentos que evidenciem a solvência da empresa, conforme estipulado no edital.</w:t>
      </w:r>
    </w:p>
    <w:p w14:paraId="14B506DF" w14:textId="77777777" w:rsidR="002B3867" w:rsidRPr="00D92248" w:rsidRDefault="002B3867" w:rsidP="00123BCF">
      <w:pPr>
        <w:spacing w:line="276" w:lineRule="auto"/>
        <w:ind w:left="284" w:firstLine="709"/>
        <w:jc w:val="both"/>
        <w:rPr>
          <w:rFonts w:ascii="Arial Narrow" w:hAnsi="Arial Narrow" w:cs="Arial"/>
          <w:lang w:val="pt-BR"/>
        </w:rPr>
      </w:pPr>
    </w:p>
    <w:p w14:paraId="0DA71369" w14:textId="385045B1" w:rsidR="00DC7736" w:rsidRPr="00D92248" w:rsidRDefault="00DC7736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ESTIMATIVA DA QUANTIDADE</w:t>
      </w:r>
    </w:p>
    <w:p w14:paraId="762A26BA" w14:textId="695A2E9F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lastRenderedPageBreak/>
        <w:t>Esta estimativa serve como base para a formulação do valor da contratação e o dimensionamento adequado da necessidade</w:t>
      </w:r>
      <w:r w:rsidR="000A1350" w:rsidRPr="00D92248">
        <w:rPr>
          <w:rFonts w:ascii="Arial Narrow" w:hAnsi="Arial Narrow" w:cs="Arial"/>
          <w:lang w:val="pt-BR"/>
        </w:rPr>
        <w:t>, baseado em campeonatos dos anos anteriores</w:t>
      </w:r>
      <w:r w:rsidR="00BB5A3C" w:rsidRPr="00D92248">
        <w:rPr>
          <w:rFonts w:ascii="Arial Narrow" w:hAnsi="Arial Narrow" w:cs="Arial"/>
          <w:lang w:val="pt-BR"/>
        </w:rPr>
        <w:t>.</w:t>
      </w:r>
    </w:p>
    <w:p w14:paraId="30F53140" w14:textId="77777777" w:rsidR="002B3867" w:rsidRPr="00D92248" w:rsidRDefault="002B3867" w:rsidP="00123BCF">
      <w:pPr>
        <w:spacing w:line="276" w:lineRule="auto"/>
        <w:ind w:left="284"/>
        <w:jc w:val="both"/>
        <w:rPr>
          <w:rFonts w:ascii="Arial Narrow" w:hAnsi="Arial Narrow" w:cs="Arial"/>
          <w:lang w:val="pt-BR"/>
        </w:rPr>
      </w:pPr>
    </w:p>
    <w:p w14:paraId="499F41E0" w14:textId="4BA41443" w:rsidR="00060578" w:rsidRPr="00D92248" w:rsidRDefault="002E0A95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LEVANTAMENTO</w:t>
      </w:r>
      <w:r w:rsidRPr="00D92248">
        <w:rPr>
          <w:rFonts w:ascii="Arial Narrow" w:hAnsi="Arial Narrow" w:cs="Arial"/>
          <w:b/>
          <w:bCs/>
          <w:spacing w:val="-3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DE</w:t>
      </w:r>
      <w:r w:rsidRPr="00D92248">
        <w:rPr>
          <w:rFonts w:ascii="Arial Narrow" w:hAnsi="Arial Narrow" w:cs="Arial"/>
          <w:b/>
          <w:bCs/>
          <w:spacing w:val="-3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MERCADO</w:t>
      </w:r>
      <w:r w:rsidR="000C0592" w:rsidRPr="00D92248">
        <w:rPr>
          <w:rFonts w:ascii="Arial Narrow" w:hAnsi="Arial Narrow" w:cs="Arial"/>
          <w:b/>
          <w:bCs/>
          <w:lang w:val="pt-BR"/>
        </w:rPr>
        <w:t xml:space="preserve"> E ESTIMATIVA DO VALOR DA CONTRATAÇÃO</w:t>
      </w:r>
    </w:p>
    <w:p w14:paraId="00357ED6" w14:textId="77777777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bCs/>
          <w:lang w:val="pt-BR"/>
        </w:rPr>
      </w:pPr>
      <w:r w:rsidRPr="00D92248">
        <w:rPr>
          <w:rFonts w:ascii="Arial Narrow" w:hAnsi="Arial Narrow" w:cs="Arial"/>
          <w:bCs/>
          <w:lang w:val="pt-BR"/>
        </w:rPr>
        <w:t xml:space="preserve">A estimativa de custo foi realizada a partir da pesquisa de preços no mercado, conforme o disposto no artigo 23 da Lei nº 14.133/2021, com a devida observância ao Decreto Municipal nº 3460/2023. </w:t>
      </w:r>
    </w:p>
    <w:p w14:paraId="471E91BA" w14:textId="3C6F82BD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bCs/>
          <w:color w:val="FF0000"/>
          <w:lang w:val="pt-BR"/>
        </w:rPr>
      </w:pPr>
      <w:r w:rsidRPr="00D92248">
        <w:rPr>
          <w:rFonts w:ascii="Arial Narrow" w:hAnsi="Arial Narrow" w:cs="Arial"/>
          <w:bCs/>
          <w:lang w:val="pt-BR"/>
        </w:rPr>
        <w:t>A pesquisa de preços foi realizada junto a fornecedores da região</w:t>
      </w:r>
      <w:r w:rsidR="00885FD4" w:rsidRPr="00D92248">
        <w:rPr>
          <w:rFonts w:ascii="Arial Narrow" w:hAnsi="Arial Narrow" w:cs="Arial"/>
          <w:bCs/>
          <w:lang w:val="pt-BR"/>
        </w:rPr>
        <w:t xml:space="preserve">, </w:t>
      </w:r>
      <w:r w:rsidR="00F852C3" w:rsidRPr="00D92248">
        <w:rPr>
          <w:rFonts w:ascii="Arial Narrow" w:hAnsi="Arial Narrow" w:cs="Arial"/>
          <w:bCs/>
          <w:lang w:val="pt-BR"/>
        </w:rPr>
        <w:t xml:space="preserve">e pesquisas junto </w:t>
      </w:r>
      <w:r w:rsidR="000A1350" w:rsidRPr="00D92248">
        <w:rPr>
          <w:rFonts w:ascii="Arial Narrow" w:hAnsi="Arial Narrow" w:cs="Arial"/>
          <w:bCs/>
          <w:lang w:val="pt-BR"/>
        </w:rPr>
        <w:t>ao</w:t>
      </w:r>
      <w:r w:rsidR="00F852C3" w:rsidRPr="00D92248">
        <w:rPr>
          <w:rFonts w:ascii="Arial Narrow" w:hAnsi="Arial Narrow" w:cs="Arial"/>
          <w:bCs/>
          <w:lang w:val="pt-BR"/>
        </w:rPr>
        <w:t xml:space="preserve"> </w:t>
      </w:r>
      <w:proofErr w:type="spellStart"/>
      <w:r w:rsidR="00F852C3" w:rsidRPr="00D92248">
        <w:rPr>
          <w:rFonts w:ascii="Arial Narrow" w:hAnsi="Arial Narrow" w:cs="Arial"/>
          <w:bCs/>
          <w:lang w:val="pt-BR"/>
        </w:rPr>
        <w:t>Licitacon</w:t>
      </w:r>
      <w:proofErr w:type="spellEnd"/>
      <w:r w:rsidR="002647A1" w:rsidRPr="00D92248">
        <w:rPr>
          <w:rFonts w:ascii="Arial Narrow" w:hAnsi="Arial Narrow" w:cs="Arial"/>
          <w:bCs/>
          <w:lang w:val="pt-BR"/>
        </w:rPr>
        <w:t>.</w:t>
      </w:r>
    </w:p>
    <w:p w14:paraId="3DDE0309" w14:textId="7AC96E80" w:rsidR="00060578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bCs/>
          <w:lang w:val="pt-BR"/>
        </w:rPr>
      </w:pPr>
      <w:r w:rsidRPr="00D92248">
        <w:rPr>
          <w:rFonts w:ascii="Arial Narrow" w:hAnsi="Arial Narrow" w:cs="Arial"/>
          <w:bCs/>
          <w:lang w:val="pt-BR"/>
        </w:rPr>
        <w:t>Os documentos que comprovam a pesquisa de mercado encontram-se anexos.</w:t>
      </w:r>
    </w:p>
    <w:p w14:paraId="30D41D40" w14:textId="77777777" w:rsidR="002B3867" w:rsidRPr="00D92248" w:rsidRDefault="002B3867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3FE02AA7" w14:textId="5F182E3B" w:rsidR="00DC7736" w:rsidRPr="00D92248" w:rsidRDefault="002E0A95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bookmarkStart w:id="1" w:name="_Hlk143010936"/>
      <w:r w:rsidRPr="00D92248">
        <w:rPr>
          <w:rFonts w:ascii="Arial Narrow" w:hAnsi="Arial Narrow" w:cs="Arial"/>
          <w:b/>
          <w:bCs/>
          <w:lang w:val="pt-BR"/>
        </w:rPr>
        <w:t>DESCRIÇÃO</w:t>
      </w:r>
      <w:r w:rsidRPr="00D92248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DA</w:t>
      </w:r>
      <w:r w:rsidRPr="00D92248">
        <w:rPr>
          <w:rFonts w:ascii="Arial Narrow" w:hAnsi="Arial Narrow" w:cs="Arial"/>
          <w:b/>
          <w:bCs/>
          <w:spacing w:val="-1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SOLUÇÃO</w:t>
      </w:r>
      <w:r w:rsidRPr="00D92248">
        <w:rPr>
          <w:rFonts w:ascii="Arial Narrow" w:hAnsi="Arial Narrow" w:cs="Arial"/>
          <w:b/>
          <w:bCs/>
          <w:spacing w:val="-2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COMO</w:t>
      </w:r>
      <w:r w:rsidRPr="00D92248">
        <w:rPr>
          <w:rFonts w:ascii="Arial Narrow" w:hAnsi="Arial Narrow" w:cs="Arial"/>
          <w:b/>
          <w:bCs/>
          <w:spacing w:val="-1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UM</w:t>
      </w:r>
      <w:r w:rsidRPr="00D92248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92248">
        <w:rPr>
          <w:rFonts w:ascii="Arial Narrow" w:hAnsi="Arial Narrow" w:cs="Arial"/>
          <w:b/>
          <w:bCs/>
          <w:lang w:val="pt-BR"/>
        </w:rPr>
        <w:t>TODO</w:t>
      </w:r>
    </w:p>
    <w:p w14:paraId="3BE9C05D" w14:textId="24C6CC67" w:rsidR="00F24A91" w:rsidRPr="00D92248" w:rsidRDefault="002B3867" w:rsidP="00123BCF">
      <w:pPr>
        <w:pStyle w:val="PargrafodaLista"/>
        <w:spacing w:line="276" w:lineRule="auto"/>
        <w:ind w:left="284" w:firstLine="283"/>
        <w:rPr>
          <w:rFonts w:ascii="Arial Narrow" w:hAnsi="Arial Narrow" w:cs="Arial"/>
          <w:lang w:val="pt-BR"/>
        </w:rPr>
      </w:pPr>
      <w:bookmarkStart w:id="2" w:name="_Hlk192681447"/>
      <w:r w:rsidRPr="00D92248">
        <w:rPr>
          <w:rFonts w:ascii="Arial Narrow" w:hAnsi="Arial Narrow" w:cs="Arial"/>
          <w:lang w:val="pt-BR"/>
        </w:rPr>
        <w:t xml:space="preserve">A solução proposta consiste na </w:t>
      </w:r>
      <w:bookmarkEnd w:id="1"/>
      <w:r w:rsidR="00D63C53" w:rsidRPr="00D92248">
        <w:rPr>
          <w:rFonts w:ascii="Arial Narrow" w:hAnsi="Arial Narrow" w:cs="Arial"/>
          <w:lang w:val="pt-BR"/>
        </w:rPr>
        <w:t xml:space="preserve">futura e eventual </w:t>
      </w:r>
      <w:r w:rsidR="00F24A91" w:rsidRPr="00D92248">
        <w:rPr>
          <w:rFonts w:ascii="Arial Narrow" w:hAnsi="Arial Narrow" w:cs="Arial"/>
        </w:rPr>
        <w:t>contratação de árbitros experientes, devidamente credenciados pelas entidades responsáveis, garantindo que eles estejam atualizados com as regras e procedimentos técnicos mais recentes. Além disso, é importante que os árbitros possuam um bom preparo físico e psicológico para lidar com as pressões de uma partida e tomar decisões rápidas e justas.</w:t>
      </w:r>
    </w:p>
    <w:p w14:paraId="21339F14" w14:textId="2C358830" w:rsidR="00A26D18" w:rsidRPr="00D92248" w:rsidRDefault="00F24A91" w:rsidP="00123BCF">
      <w:pPr>
        <w:pStyle w:val="PargrafodaLista"/>
        <w:spacing w:line="276" w:lineRule="auto"/>
        <w:ind w:left="284" w:firstLine="283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>Os profissionais</w:t>
      </w:r>
      <w:r w:rsidR="000A1350" w:rsidRPr="00D92248">
        <w:rPr>
          <w:rFonts w:ascii="Arial Narrow" w:hAnsi="Arial Narrow" w:cs="Arial"/>
        </w:rPr>
        <w:t xml:space="preserve"> devem ser capazes de se comunicar de forma clara e assertiva com os jogadores e técnicos, além de garantir que o público tenha compreensão das decisões tomadas, quando necessário</w:t>
      </w:r>
      <w:r w:rsidR="00A26D18" w:rsidRPr="00D92248">
        <w:rPr>
          <w:rFonts w:ascii="Arial Narrow" w:hAnsi="Arial Narrow" w:cs="Arial"/>
          <w:lang w:val="pt-BR"/>
        </w:rPr>
        <w:t>.</w:t>
      </w:r>
    </w:p>
    <w:bookmarkEnd w:id="2"/>
    <w:p w14:paraId="2AB8DA7A" w14:textId="77777777" w:rsidR="00017402" w:rsidRPr="00D92248" w:rsidRDefault="00017402" w:rsidP="00123BCF">
      <w:pPr>
        <w:pStyle w:val="PargrafodaLista"/>
        <w:spacing w:line="276" w:lineRule="auto"/>
        <w:ind w:left="284" w:firstLine="851"/>
        <w:rPr>
          <w:rFonts w:ascii="Arial Narrow" w:hAnsi="Arial Narrow" w:cs="Arial"/>
          <w:lang w:val="pt-BR"/>
        </w:rPr>
      </w:pPr>
    </w:p>
    <w:p w14:paraId="6633DF52" w14:textId="7A5E3363" w:rsidR="000C0592" w:rsidRPr="00D92248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PARCELAMENTO/AGRUPAMENTO DE ITENS:</w:t>
      </w:r>
    </w:p>
    <w:p w14:paraId="11C8B8C6" w14:textId="2988B3EF" w:rsidR="00D048D4" w:rsidRPr="00D92248" w:rsidRDefault="0080318E" w:rsidP="00123BCF">
      <w:pPr>
        <w:spacing w:line="276" w:lineRule="auto"/>
        <w:ind w:left="284" w:firstLine="283"/>
        <w:jc w:val="both"/>
        <w:rPr>
          <w:rFonts w:ascii="Arial Narrow" w:hAnsi="Arial Narrow" w:cs="Arial"/>
        </w:rPr>
      </w:pPr>
      <w:r w:rsidRPr="00D92248">
        <w:rPr>
          <w:rFonts w:ascii="Arial Narrow" w:hAnsi="Arial Narrow" w:cs="Arial"/>
        </w:rPr>
        <w:t xml:space="preserve">A licitação será realizada por </w:t>
      </w:r>
      <w:r w:rsidR="003B7641" w:rsidRPr="00D92248">
        <w:rPr>
          <w:rFonts w:ascii="Arial Narrow" w:hAnsi="Arial Narrow" w:cs="Arial"/>
        </w:rPr>
        <w:t>item</w:t>
      </w:r>
      <w:r w:rsidRPr="00D92248">
        <w:rPr>
          <w:rFonts w:ascii="Arial Narrow" w:hAnsi="Arial Narrow" w:cs="Arial"/>
        </w:rPr>
        <w:t xml:space="preserve">, com critério de julgamento baseado no menor preço. O objetivo é ampliar a participação de licitantes, permitindo que empresas de diferentes capacidades operacionais possam competir. Além disso, essa abordagem possibilita que </w:t>
      </w:r>
      <w:r w:rsidR="003B7641" w:rsidRPr="00D92248">
        <w:rPr>
          <w:rFonts w:ascii="Arial Narrow" w:hAnsi="Arial Narrow" w:cs="Arial"/>
        </w:rPr>
        <w:t>as</w:t>
      </w:r>
      <w:r w:rsidRPr="00D92248">
        <w:rPr>
          <w:rFonts w:ascii="Arial Narrow" w:hAnsi="Arial Narrow" w:cs="Arial"/>
        </w:rPr>
        <w:t xml:space="preserve"> empresa</w:t>
      </w:r>
      <w:r w:rsidR="00CF1B8A" w:rsidRPr="00D92248">
        <w:rPr>
          <w:rFonts w:ascii="Arial Narrow" w:hAnsi="Arial Narrow" w:cs="Arial"/>
        </w:rPr>
        <w:t>s</w:t>
      </w:r>
      <w:r w:rsidRPr="00D92248">
        <w:rPr>
          <w:rFonts w:ascii="Arial Narrow" w:hAnsi="Arial Narrow" w:cs="Arial"/>
        </w:rPr>
        <w:t xml:space="preserve"> vencedora</w:t>
      </w:r>
      <w:r w:rsidR="00CF1B8A" w:rsidRPr="00D92248">
        <w:rPr>
          <w:rFonts w:ascii="Arial Narrow" w:hAnsi="Arial Narrow" w:cs="Arial"/>
        </w:rPr>
        <w:t>s</w:t>
      </w:r>
      <w:r w:rsidRPr="00D92248">
        <w:rPr>
          <w:rFonts w:ascii="Arial Narrow" w:hAnsi="Arial Narrow" w:cs="Arial"/>
        </w:rPr>
        <w:t xml:space="preserve"> seja</w:t>
      </w:r>
      <w:r w:rsidR="00CF1B8A" w:rsidRPr="00D92248">
        <w:rPr>
          <w:rFonts w:ascii="Arial Narrow" w:hAnsi="Arial Narrow" w:cs="Arial"/>
        </w:rPr>
        <w:t>m</w:t>
      </w:r>
      <w:r w:rsidRPr="00D92248">
        <w:rPr>
          <w:rFonts w:ascii="Arial Narrow" w:hAnsi="Arial Narrow" w:cs="Arial"/>
        </w:rPr>
        <w:t xml:space="preserve"> responsáve</w:t>
      </w:r>
      <w:r w:rsidR="00CF1B8A" w:rsidRPr="00D92248">
        <w:rPr>
          <w:rFonts w:ascii="Arial Narrow" w:hAnsi="Arial Narrow" w:cs="Arial"/>
        </w:rPr>
        <w:t>is</w:t>
      </w:r>
      <w:r w:rsidRPr="00D92248">
        <w:rPr>
          <w:rFonts w:ascii="Arial Narrow" w:hAnsi="Arial Narrow" w:cs="Arial"/>
        </w:rPr>
        <w:t xml:space="preserve"> pelo fornecimento de tod</w:t>
      </w:r>
      <w:r w:rsidR="00CF1B8A" w:rsidRPr="00D92248">
        <w:rPr>
          <w:rFonts w:ascii="Arial Narrow" w:hAnsi="Arial Narrow" w:cs="Arial"/>
        </w:rPr>
        <w:t xml:space="preserve">os os itens </w:t>
      </w:r>
      <w:r w:rsidRPr="00D92248">
        <w:rPr>
          <w:rFonts w:ascii="Arial Narrow" w:hAnsi="Arial Narrow" w:cs="Arial"/>
        </w:rPr>
        <w:t>solicitad</w:t>
      </w:r>
      <w:r w:rsidR="00CF1B8A" w:rsidRPr="00D92248">
        <w:rPr>
          <w:rFonts w:ascii="Arial Narrow" w:hAnsi="Arial Narrow" w:cs="Arial"/>
        </w:rPr>
        <w:t>o</w:t>
      </w:r>
      <w:r w:rsidRPr="00D92248">
        <w:rPr>
          <w:rFonts w:ascii="Arial Narrow" w:hAnsi="Arial Narrow" w:cs="Arial"/>
        </w:rPr>
        <w:t>s, promovendo maior eficiência no processo.</w:t>
      </w:r>
    </w:p>
    <w:p w14:paraId="733B585E" w14:textId="77777777" w:rsidR="0080318E" w:rsidRPr="00D92248" w:rsidRDefault="0080318E" w:rsidP="00123BCF">
      <w:pPr>
        <w:spacing w:line="276" w:lineRule="auto"/>
        <w:ind w:left="284" w:firstLine="851"/>
        <w:jc w:val="both"/>
        <w:rPr>
          <w:rFonts w:ascii="Arial Narrow" w:hAnsi="Arial Narrow" w:cs="Arial"/>
          <w:lang w:val="pt-BR"/>
        </w:rPr>
      </w:pPr>
    </w:p>
    <w:p w14:paraId="318A8FEE" w14:textId="2BC0597B" w:rsidR="000C0592" w:rsidRPr="00D92248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RESULTADOS A SEREM ALCANÇADOS</w:t>
      </w:r>
    </w:p>
    <w:p w14:paraId="149B7DFE" w14:textId="77777777" w:rsidR="002B3867" w:rsidRPr="00D92248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>A contratação visa atingir os seguintes resultados:</w:t>
      </w:r>
    </w:p>
    <w:p w14:paraId="2C3D3E5C" w14:textId="6B19A634" w:rsidR="002B3867" w:rsidRPr="00D92248" w:rsidRDefault="000A19C7" w:rsidP="00123BCF">
      <w:pPr>
        <w:numPr>
          <w:ilvl w:val="0"/>
          <w:numId w:val="3"/>
        </w:numPr>
        <w:tabs>
          <w:tab w:val="clear" w:pos="720"/>
          <w:tab w:val="num" w:pos="567"/>
        </w:tabs>
        <w:spacing w:line="276" w:lineRule="auto"/>
        <w:ind w:left="284" w:firstLine="0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</w:rPr>
        <w:t xml:space="preserve">Garantir </w:t>
      </w:r>
      <w:r w:rsidR="00F24A91" w:rsidRPr="00D92248">
        <w:rPr>
          <w:rFonts w:ascii="Arial Narrow" w:hAnsi="Arial Narrow" w:cs="Arial"/>
        </w:rPr>
        <w:t>a justiça e imparcialidade nas decisões, assegurando que as regras sejam aplicadas de maneira consistente e sem favorecimentos, o que permite que todos os times joguem em condições iguais</w:t>
      </w:r>
      <w:r w:rsidR="002B3867" w:rsidRPr="00D92248">
        <w:rPr>
          <w:rFonts w:ascii="Arial Narrow" w:hAnsi="Arial Narrow" w:cs="Arial"/>
          <w:lang w:val="pt-BR"/>
        </w:rPr>
        <w:t>.</w:t>
      </w:r>
    </w:p>
    <w:p w14:paraId="7E8845B4" w14:textId="0948CFE7" w:rsidR="004A4AC0" w:rsidRPr="00D92248" w:rsidRDefault="000A19C7" w:rsidP="00123BCF">
      <w:pPr>
        <w:numPr>
          <w:ilvl w:val="0"/>
          <w:numId w:val="3"/>
        </w:numPr>
        <w:tabs>
          <w:tab w:val="clear" w:pos="720"/>
          <w:tab w:val="num" w:pos="567"/>
        </w:tabs>
        <w:spacing w:line="276" w:lineRule="auto"/>
        <w:ind w:left="284" w:firstLine="0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</w:rPr>
        <w:t>A</w:t>
      </w:r>
      <w:r w:rsidR="00F24A91" w:rsidRPr="00D92248">
        <w:rPr>
          <w:rFonts w:ascii="Arial Narrow" w:hAnsi="Arial Narrow" w:cs="Arial"/>
        </w:rPr>
        <w:t xml:space="preserve"> presença de árbitros qualificados ajuda a reduzir conflitos e tensões dentro de campo, resolvendo rapidamente disputas entre jogadores, técnicos e torcedores, e evitando que essas situações prejudique o andamento do jogo</w:t>
      </w:r>
      <w:r w:rsidR="007B0A83" w:rsidRPr="00D92248">
        <w:rPr>
          <w:rFonts w:ascii="Arial Narrow" w:hAnsi="Arial Narrow" w:cs="Arial"/>
          <w:lang w:val="pt-BR"/>
        </w:rPr>
        <w:t xml:space="preserve">.  </w:t>
      </w:r>
    </w:p>
    <w:p w14:paraId="448E1508" w14:textId="51C91064" w:rsidR="002B3867" w:rsidRPr="00D92248" w:rsidRDefault="002B3867" w:rsidP="00123BCF">
      <w:pPr>
        <w:numPr>
          <w:ilvl w:val="0"/>
          <w:numId w:val="3"/>
        </w:numPr>
        <w:tabs>
          <w:tab w:val="clear" w:pos="720"/>
          <w:tab w:val="num" w:pos="567"/>
        </w:tabs>
        <w:spacing w:line="276" w:lineRule="auto"/>
        <w:ind w:left="284" w:firstLine="0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>Propiciar maior competitividade e melhores condições contratuais, por meio da modalidade de licitação</w:t>
      </w:r>
      <w:r w:rsidR="000A19C7" w:rsidRPr="00D92248">
        <w:rPr>
          <w:rFonts w:ascii="Arial Narrow" w:hAnsi="Arial Narrow" w:cs="Arial"/>
          <w:lang w:val="pt-BR"/>
        </w:rPr>
        <w:t xml:space="preserve"> SRP-</w:t>
      </w:r>
      <w:r w:rsidR="004A4AC0" w:rsidRPr="00D92248">
        <w:rPr>
          <w:rFonts w:ascii="Arial Narrow" w:hAnsi="Arial Narrow" w:cs="Arial"/>
          <w:lang w:val="pt-BR"/>
        </w:rPr>
        <w:t xml:space="preserve"> PREGAO PRESENCIAL</w:t>
      </w:r>
      <w:r w:rsidRPr="00D92248">
        <w:rPr>
          <w:rFonts w:ascii="Arial Narrow" w:hAnsi="Arial Narrow" w:cs="Arial"/>
          <w:lang w:val="pt-BR"/>
        </w:rPr>
        <w:t>, favorecendo a obtenção de preços mais vantajosos.</w:t>
      </w:r>
    </w:p>
    <w:p w14:paraId="19C9A3EF" w14:textId="2F2C2361" w:rsidR="002B3867" w:rsidRPr="00D92248" w:rsidRDefault="002B3867" w:rsidP="00123BCF">
      <w:pPr>
        <w:numPr>
          <w:ilvl w:val="0"/>
          <w:numId w:val="3"/>
        </w:numPr>
        <w:tabs>
          <w:tab w:val="clear" w:pos="720"/>
          <w:tab w:val="num" w:pos="567"/>
        </w:tabs>
        <w:spacing w:line="276" w:lineRule="auto"/>
        <w:ind w:left="284" w:firstLine="0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 xml:space="preserve">Assegurar a qualidade </w:t>
      </w:r>
      <w:r w:rsidR="00C82535" w:rsidRPr="00D92248">
        <w:rPr>
          <w:rFonts w:ascii="Arial Narrow" w:hAnsi="Arial Narrow" w:cs="Arial"/>
          <w:lang w:val="pt-BR"/>
        </w:rPr>
        <w:t xml:space="preserve">os </w:t>
      </w:r>
      <w:r w:rsidR="00F24A91" w:rsidRPr="00D92248">
        <w:rPr>
          <w:rFonts w:ascii="Arial Narrow" w:hAnsi="Arial Narrow" w:cs="Arial"/>
          <w:lang w:val="pt-BR"/>
        </w:rPr>
        <w:t>serviços</w:t>
      </w:r>
      <w:r w:rsidR="00C82535" w:rsidRPr="00D92248">
        <w:rPr>
          <w:rFonts w:ascii="Arial Narrow" w:hAnsi="Arial Narrow" w:cs="Arial"/>
          <w:lang w:val="pt-BR"/>
        </w:rPr>
        <w:t xml:space="preserve"> licitados</w:t>
      </w:r>
      <w:r w:rsidRPr="00D92248">
        <w:rPr>
          <w:rFonts w:ascii="Arial Narrow" w:hAnsi="Arial Narrow" w:cs="Arial"/>
          <w:lang w:val="pt-BR"/>
        </w:rPr>
        <w:t>,</w:t>
      </w:r>
      <w:r w:rsidR="00C82535" w:rsidRPr="00D92248">
        <w:rPr>
          <w:rFonts w:ascii="Arial Narrow" w:hAnsi="Arial Narrow" w:cs="Arial"/>
          <w:lang w:val="pt-BR"/>
        </w:rPr>
        <w:t xml:space="preserve"> e</w:t>
      </w:r>
      <w:r w:rsidRPr="00D92248">
        <w:rPr>
          <w:rFonts w:ascii="Arial Narrow" w:hAnsi="Arial Narrow" w:cs="Arial"/>
          <w:lang w:val="pt-BR"/>
        </w:rPr>
        <w:t xml:space="preserve"> acompanhamento rigoroso </w:t>
      </w:r>
      <w:r w:rsidR="001909FD" w:rsidRPr="00D92248">
        <w:rPr>
          <w:rFonts w:ascii="Arial Narrow" w:hAnsi="Arial Narrow" w:cs="Arial"/>
          <w:lang w:val="pt-BR"/>
        </w:rPr>
        <w:t>d</w:t>
      </w:r>
      <w:r w:rsidRPr="00D92248">
        <w:rPr>
          <w:rFonts w:ascii="Arial Narrow" w:hAnsi="Arial Narrow" w:cs="Arial"/>
          <w:lang w:val="pt-BR"/>
        </w:rPr>
        <w:t>e fiscalização adequada.</w:t>
      </w:r>
      <w:r w:rsidR="00D555D2" w:rsidRPr="00D92248">
        <w:rPr>
          <w:rFonts w:ascii="Arial Narrow" w:hAnsi="Arial Narrow" w:cs="Arial"/>
          <w:lang w:val="pt-BR"/>
        </w:rPr>
        <w:t xml:space="preserve"> </w:t>
      </w:r>
    </w:p>
    <w:p w14:paraId="52B3A4CB" w14:textId="77777777" w:rsidR="00060578" w:rsidRPr="00D92248" w:rsidRDefault="00060578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3771C947" w14:textId="092C7EC7" w:rsidR="000C0592" w:rsidRPr="00D92248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lang w:val="pt-BR"/>
        </w:rPr>
      </w:pPr>
      <w:r w:rsidRPr="00D92248">
        <w:rPr>
          <w:rFonts w:ascii="Arial Narrow" w:hAnsi="Arial Narrow" w:cs="Arial"/>
          <w:b/>
          <w:lang w:val="pt-BR"/>
        </w:rPr>
        <w:t>PROVIDÊNCIAS PRÉVIAS A SEREM ADOTADAS PELA ADMINISTRAÇÃO</w:t>
      </w:r>
    </w:p>
    <w:p w14:paraId="7EA7716D" w14:textId="49D54C97" w:rsidR="0080318E" w:rsidRPr="00D92248" w:rsidRDefault="0080318E" w:rsidP="00123BCF">
      <w:pPr>
        <w:spacing w:line="276" w:lineRule="auto"/>
        <w:ind w:left="284" w:firstLine="283"/>
        <w:jc w:val="both"/>
        <w:rPr>
          <w:rFonts w:ascii="Arial Narrow" w:hAnsi="Arial Narrow" w:cs="Arial"/>
          <w:bCs/>
          <w:lang w:val="pt-BR"/>
        </w:rPr>
      </w:pPr>
      <w:r w:rsidRPr="00D92248">
        <w:rPr>
          <w:rFonts w:ascii="Arial Narrow" w:hAnsi="Arial Narrow" w:cs="Arial"/>
          <w:bCs/>
          <w:lang w:val="pt-BR"/>
        </w:rPr>
        <w:t>Como providência prévia, a Administração Municipal</w:t>
      </w:r>
      <w:r w:rsidR="00D555D2" w:rsidRPr="00D92248">
        <w:rPr>
          <w:rFonts w:ascii="Arial Narrow" w:hAnsi="Arial Narrow" w:cs="Arial"/>
          <w:bCs/>
          <w:lang w:val="pt-BR"/>
        </w:rPr>
        <w:t xml:space="preserve"> </w:t>
      </w:r>
      <w:r w:rsidR="00FE3FAC" w:rsidRPr="00D92248">
        <w:rPr>
          <w:rFonts w:ascii="Arial Narrow" w:hAnsi="Arial Narrow" w:cs="Arial"/>
          <w:bCs/>
          <w:lang w:val="pt-BR"/>
        </w:rPr>
        <w:t xml:space="preserve">certificou-se da necessidade para essa </w:t>
      </w:r>
      <w:r w:rsidR="00F24A91" w:rsidRPr="00D92248">
        <w:rPr>
          <w:rFonts w:ascii="Arial Narrow" w:hAnsi="Arial Narrow" w:cs="Arial"/>
          <w:bCs/>
          <w:lang w:val="pt-BR"/>
        </w:rPr>
        <w:t>contratação</w:t>
      </w:r>
      <w:r w:rsidR="00FE3FAC" w:rsidRPr="00D92248">
        <w:rPr>
          <w:rFonts w:ascii="Arial Narrow" w:hAnsi="Arial Narrow" w:cs="Arial"/>
          <w:bCs/>
          <w:lang w:val="pt-BR"/>
        </w:rPr>
        <w:t xml:space="preserve">, a qual </w:t>
      </w:r>
      <w:r w:rsidR="00F24A91" w:rsidRPr="00D92248">
        <w:rPr>
          <w:rFonts w:ascii="Arial Narrow" w:hAnsi="Arial Narrow" w:cs="Arial"/>
          <w:bCs/>
          <w:lang w:val="pt-BR"/>
        </w:rPr>
        <w:t>trará segurança e transparência nos jogos</w:t>
      </w:r>
      <w:r w:rsidR="00FE3FAC" w:rsidRPr="00D92248">
        <w:rPr>
          <w:rFonts w:ascii="Arial Narrow" w:hAnsi="Arial Narrow" w:cs="Arial"/>
          <w:bCs/>
          <w:lang w:val="pt-BR"/>
        </w:rPr>
        <w:t xml:space="preserve">. </w:t>
      </w:r>
      <w:r w:rsidR="00F24A91" w:rsidRPr="00D92248">
        <w:rPr>
          <w:rFonts w:ascii="Arial Narrow" w:hAnsi="Arial Narrow" w:cs="Arial"/>
          <w:bCs/>
          <w:lang w:val="pt-BR"/>
        </w:rPr>
        <w:t xml:space="preserve">E também </w:t>
      </w:r>
      <w:r w:rsidR="00F24A91" w:rsidRPr="00D92248">
        <w:rPr>
          <w:rFonts w:ascii="Arial Narrow" w:hAnsi="Arial Narrow" w:cs="Arial"/>
          <w:bCs/>
        </w:rPr>
        <w:t>os resultados esperados com a contratação de arbitragem são uma competição mais justa, organizada, segura e credível, onde as regras são seguidas de forma clara e imparcial.</w:t>
      </w:r>
    </w:p>
    <w:p w14:paraId="17DE9B63" w14:textId="4179F48C" w:rsidR="000C0592" w:rsidRPr="00D92248" w:rsidRDefault="00EE0613" w:rsidP="00123BCF">
      <w:pPr>
        <w:spacing w:line="276" w:lineRule="auto"/>
        <w:ind w:left="284" w:firstLine="283"/>
        <w:jc w:val="both"/>
        <w:rPr>
          <w:rFonts w:ascii="Arial Narrow" w:hAnsi="Arial Narrow" w:cs="Arial"/>
          <w:bCs/>
          <w:lang w:val="pt-BR"/>
        </w:rPr>
      </w:pPr>
      <w:r w:rsidRPr="00D92248">
        <w:rPr>
          <w:rFonts w:ascii="Arial Narrow" w:hAnsi="Arial Narrow" w:cs="Arial"/>
          <w:bCs/>
          <w:lang w:val="pt-BR"/>
        </w:rPr>
        <w:t>A administração deve assegurar que todos os recursos necessários para a fiscalização e acompanhamento da execução do contrato estejam disponíveis.</w:t>
      </w:r>
    </w:p>
    <w:p w14:paraId="52C2056D" w14:textId="77777777" w:rsidR="00EE0613" w:rsidRPr="00D92248" w:rsidRDefault="00EE0613" w:rsidP="00123BCF">
      <w:pPr>
        <w:spacing w:line="276" w:lineRule="auto"/>
        <w:ind w:left="284"/>
        <w:rPr>
          <w:rFonts w:ascii="Arial Narrow" w:hAnsi="Arial Narrow" w:cs="Arial"/>
          <w:bCs/>
          <w:lang w:val="pt-BR"/>
        </w:rPr>
      </w:pPr>
    </w:p>
    <w:p w14:paraId="495CEE2D" w14:textId="0B93E832" w:rsidR="000C0592" w:rsidRPr="00D92248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lang w:val="pt-BR"/>
        </w:rPr>
      </w:pPr>
      <w:r w:rsidRPr="00D92248">
        <w:rPr>
          <w:rFonts w:ascii="Arial Narrow" w:hAnsi="Arial Narrow" w:cs="Arial"/>
          <w:b/>
          <w:lang w:val="pt-BR"/>
        </w:rPr>
        <w:t>CONTRATAÇÕES CORRELATADAS/INTERDEPENDENTES</w:t>
      </w:r>
    </w:p>
    <w:p w14:paraId="23583A3E" w14:textId="3FDD1279" w:rsidR="00DB4E57" w:rsidRDefault="00BB5727" w:rsidP="00123BCF">
      <w:pPr>
        <w:spacing w:line="276" w:lineRule="auto"/>
        <w:ind w:left="284" w:firstLine="709"/>
        <w:jc w:val="both"/>
        <w:rPr>
          <w:rFonts w:ascii="Arial Narrow" w:hAnsi="Arial Narrow" w:cs="Arial"/>
          <w:bCs/>
        </w:rPr>
      </w:pPr>
      <w:r w:rsidRPr="00D92248">
        <w:rPr>
          <w:rFonts w:ascii="Arial Narrow" w:hAnsi="Arial Narrow" w:cs="Arial"/>
          <w:bCs/>
        </w:rPr>
        <w:t>Não há contratações interdependentes diretamente relacionadas a este objeto.</w:t>
      </w:r>
    </w:p>
    <w:p w14:paraId="26758400" w14:textId="77777777" w:rsidR="00123BCF" w:rsidRPr="00D92248" w:rsidRDefault="00123BCF" w:rsidP="00123BCF">
      <w:pPr>
        <w:spacing w:line="276" w:lineRule="auto"/>
        <w:ind w:left="284" w:firstLine="709"/>
        <w:jc w:val="both"/>
        <w:rPr>
          <w:rFonts w:ascii="Arial Narrow" w:hAnsi="Arial Narrow" w:cs="Arial"/>
          <w:bCs/>
          <w:lang w:val="pt-BR"/>
        </w:rPr>
      </w:pPr>
    </w:p>
    <w:p w14:paraId="4767C129" w14:textId="77777777" w:rsidR="00847CCC" w:rsidRPr="00D92248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lang w:val="pt-BR"/>
        </w:rPr>
      </w:pPr>
      <w:r w:rsidRPr="00D92248">
        <w:rPr>
          <w:rFonts w:ascii="Arial Narrow" w:hAnsi="Arial Narrow" w:cs="Arial"/>
          <w:b/>
          <w:lang w:val="pt-BR"/>
        </w:rPr>
        <w:t xml:space="preserve">DESCRIÇÃO DE POSSÍVEIS IMPACTOS AMBIENTAIS E RESPECTIVAS MEDIDAS </w:t>
      </w:r>
      <w:r w:rsidRPr="00D92248">
        <w:rPr>
          <w:rFonts w:ascii="Arial Narrow" w:hAnsi="Arial Narrow" w:cs="Arial"/>
          <w:b/>
          <w:lang w:val="pt-BR"/>
        </w:rPr>
        <w:lastRenderedPageBreak/>
        <w:t>MITIGADORAS</w:t>
      </w:r>
    </w:p>
    <w:p w14:paraId="7F1CA442" w14:textId="44243A6C" w:rsidR="000D51BE" w:rsidRPr="00D92248" w:rsidRDefault="00BB5727" w:rsidP="00123BCF">
      <w:pPr>
        <w:pStyle w:val="PargrafodaLista"/>
        <w:spacing w:line="276" w:lineRule="auto"/>
        <w:ind w:left="284" w:firstLine="709"/>
        <w:rPr>
          <w:rFonts w:ascii="Arial Narrow" w:hAnsi="Arial Narrow" w:cs="Arial"/>
          <w:color w:val="212121"/>
        </w:rPr>
      </w:pPr>
      <w:r w:rsidRPr="00D92248">
        <w:rPr>
          <w:rFonts w:ascii="Arial Narrow" w:hAnsi="Arial Narrow" w:cs="Arial"/>
          <w:color w:val="212121"/>
          <w:lang w:val="pt-BR"/>
        </w:rPr>
        <w:t xml:space="preserve">Os impactos ambientais decorrentes desta licitação </w:t>
      </w:r>
      <w:r w:rsidRPr="00D92248">
        <w:rPr>
          <w:rFonts w:ascii="Arial Narrow" w:hAnsi="Arial Narrow" w:cs="Arial"/>
          <w:color w:val="212121"/>
        </w:rPr>
        <w:t>para contratação de serviços de arbitragem para um campeonato de futebol, por si só, não geram grandes impactos ambientais diretos, mas a realização do evento como um todo pode ter alguns efeitos no meio ambiente. Esses impactos estão relacionados principalmente à infraestrutura necessária, ao consumo de recursos e ao aumento do deslocamento de pessoas.</w:t>
      </w:r>
    </w:p>
    <w:p w14:paraId="4EA9C959" w14:textId="0BF51DB6" w:rsidR="00BB5727" w:rsidRPr="00D92248" w:rsidRDefault="00BB5727" w:rsidP="00123BCF">
      <w:pPr>
        <w:pStyle w:val="PargrafodaLista"/>
        <w:spacing w:line="276" w:lineRule="auto"/>
        <w:ind w:left="284" w:firstLine="709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</w:rPr>
        <w:t>Embora a arbitragem em si não cause grandes impactos ambientais, o evento de futebol pode ter várias consequências ambientais, como emissões de gases de efeito estufa, consumo de energia, geração de resíduos, uso excessivo de água e impactos na biodiversidade. A adoção de práticas sustentáveis e medidas mitigadoras pode minimizar esses efeitos e contribuir para a realização de eventos mais ecológicos e responsáveis.</w:t>
      </w:r>
    </w:p>
    <w:p w14:paraId="6BAFB384" w14:textId="77777777" w:rsidR="007B0A83" w:rsidRPr="00D92248" w:rsidRDefault="007B0A83" w:rsidP="00123BCF">
      <w:pPr>
        <w:spacing w:line="276" w:lineRule="auto"/>
        <w:ind w:left="284"/>
        <w:rPr>
          <w:rFonts w:ascii="Arial Narrow" w:hAnsi="Arial Narrow" w:cs="Arial"/>
          <w:lang w:val="pt-BR"/>
        </w:rPr>
      </w:pPr>
    </w:p>
    <w:p w14:paraId="572A0249" w14:textId="79E476B3" w:rsidR="00593A3A" w:rsidRPr="00D92248" w:rsidRDefault="00593A3A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92248">
        <w:rPr>
          <w:rFonts w:ascii="Arial Narrow" w:hAnsi="Arial Narrow" w:cs="Arial"/>
          <w:b/>
          <w:bCs/>
          <w:lang w:val="pt-BR"/>
        </w:rPr>
        <w:t>POSICIONAMENTO CONCLUSIVO</w:t>
      </w:r>
    </w:p>
    <w:p w14:paraId="0BBC7B65" w14:textId="33969D63" w:rsidR="005707EF" w:rsidRPr="00D92248" w:rsidRDefault="00EE0613" w:rsidP="00123BCF">
      <w:pPr>
        <w:pStyle w:val="PargrafodaLista"/>
        <w:spacing w:line="276" w:lineRule="auto"/>
        <w:ind w:left="284" w:firstLine="709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 xml:space="preserve">Após análise e discussões com os setores envolvidos, conclui-se que a </w:t>
      </w:r>
      <w:r w:rsidR="00C82535" w:rsidRPr="00D92248">
        <w:rPr>
          <w:rFonts w:ascii="Arial Narrow" w:hAnsi="Arial Narrow" w:cs="Arial"/>
          <w:lang w:val="pt-BR"/>
        </w:rPr>
        <w:t>realização de pregão presencial</w:t>
      </w:r>
      <w:r w:rsidR="00407096" w:rsidRPr="00D92248">
        <w:rPr>
          <w:rFonts w:ascii="Arial Narrow" w:hAnsi="Arial Narrow" w:cs="Arial"/>
          <w:lang w:val="pt-BR"/>
        </w:rPr>
        <w:t xml:space="preserve"> através de SISTEMA DE REGISTRO DE PREÇO,</w:t>
      </w:r>
      <w:r w:rsidR="00A87B37" w:rsidRPr="00D92248">
        <w:rPr>
          <w:rFonts w:ascii="Arial Narrow" w:hAnsi="Arial Narrow" w:cs="Arial"/>
          <w:lang w:val="pt-BR"/>
        </w:rPr>
        <w:t xml:space="preserve"> por </w:t>
      </w:r>
      <w:r w:rsidR="00407096" w:rsidRPr="00D92248">
        <w:rPr>
          <w:rFonts w:ascii="Arial Narrow" w:hAnsi="Arial Narrow" w:cs="Arial"/>
          <w:lang w:val="pt-BR"/>
        </w:rPr>
        <w:t>item</w:t>
      </w:r>
      <w:r w:rsidR="00C82535" w:rsidRPr="00D92248">
        <w:rPr>
          <w:rFonts w:ascii="Arial Narrow" w:hAnsi="Arial Narrow" w:cs="Arial"/>
          <w:lang w:val="pt-BR"/>
        </w:rPr>
        <w:t>,</w:t>
      </w:r>
      <w:r w:rsidRPr="00D92248">
        <w:rPr>
          <w:rFonts w:ascii="Arial Narrow" w:hAnsi="Arial Narrow" w:cs="Arial"/>
          <w:lang w:val="pt-BR"/>
        </w:rPr>
        <w:t xml:space="preserve"> é</w:t>
      </w:r>
      <w:r w:rsidR="00C82535" w:rsidRPr="00D92248">
        <w:rPr>
          <w:rFonts w:ascii="Arial Narrow" w:hAnsi="Arial Narrow" w:cs="Arial"/>
          <w:lang w:val="pt-BR"/>
        </w:rPr>
        <w:t xml:space="preserve"> a mais</w:t>
      </w:r>
      <w:r w:rsidRPr="00D92248">
        <w:rPr>
          <w:rFonts w:ascii="Arial Narrow" w:hAnsi="Arial Narrow" w:cs="Arial"/>
          <w:lang w:val="pt-BR"/>
        </w:rPr>
        <w:t xml:space="preserve"> viável e necessária para </w:t>
      </w:r>
      <w:r w:rsidR="00A87B37" w:rsidRPr="00D92248">
        <w:rPr>
          <w:rFonts w:ascii="Arial Narrow" w:hAnsi="Arial Narrow" w:cs="Arial"/>
          <w:lang w:val="pt-BR"/>
        </w:rPr>
        <w:t xml:space="preserve">a </w:t>
      </w:r>
      <w:r w:rsidR="00BB5727" w:rsidRPr="00D92248">
        <w:rPr>
          <w:rFonts w:ascii="Arial Narrow" w:hAnsi="Arial Narrow" w:cs="Arial"/>
          <w:lang w:val="pt-BR"/>
        </w:rPr>
        <w:t>contratação dos serviços de arbitragem.</w:t>
      </w:r>
      <w:r w:rsidR="00407096" w:rsidRPr="00D92248">
        <w:rPr>
          <w:rFonts w:ascii="Arial Narrow" w:hAnsi="Arial Narrow" w:cs="Arial"/>
          <w:lang w:val="pt-BR"/>
        </w:rPr>
        <w:t xml:space="preserve"> </w:t>
      </w:r>
    </w:p>
    <w:p w14:paraId="3988CB3E" w14:textId="77777777" w:rsidR="005707EF" w:rsidRPr="00D92248" w:rsidRDefault="005707EF" w:rsidP="00123BCF">
      <w:pPr>
        <w:pStyle w:val="PargrafodaLista"/>
        <w:spacing w:line="276" w:lineRule="auto"/>
        <w:ind w:left="284" w:firstLine="709"/>
        <w:rPr>
          <w:rFonts w:ascii="Arial Narrow" w:hAnsi="Arial Narrow" w:cs="Arial"/>
          <w:lang w:val="pt-BR"/>
        </w:rPr>
      </w:pPr>
    </w:p>
    <w:p w14:paraId="57B65BA2" w14:textId="77777777" w:rsidR="005707EF" w:rsidRPr="00D92248" w:rsidRDefault="005707EF" w:rsidP="00123BCF">
      <w:pPr>
        <w:pStyle w:val="PargrafodaLista"/>
        <w:spacing w:line="276" w:lineRule="auto"/>
        <w:ind w:left="284" w:firstLine="709"/>
        <w:rPr>
          <w:rFonts w:ascii="Arial Narrow" w:hAnsi="Arial Narrow" w:cs="Arial"/>
          <w:lang w:val="pt-BR"/>
        </w:rPr>
      </w:pPr>
    </w:p>
    <w:p w14:paraId="53188973" w14:textId="77777777" w:rsidR="00A87B37" w:rsidRPr="00D92248" w:rsidRDefault="00A87B37" w:rsidP="00123BCF">
      <w:pPr>
        <w:pStyle w:val="PargrafodaLista"/>
        <w:spacing w:line="276" w:lineRule="auto"/>
        <w:ind w:left="284" w:firstLine="709"/>
        <w:rPr>
          <w:rFonts w:ascii="Arial Narrow" w:hAnsi="Arial Narrow" w:cs="Arial"/>
          <w:lang w:val="pt-BR"/>
        </w:rPr>
      </w:pPr>
    </w:p>
    <w:p w14:paraId="5FF11D43" w14:textId="4D18EAA3" w:rsidR="005707EF" w:rsidRPr="00D92248" w:rsidRDefault="005707EF" w:rsidP="00123BCF">
      <w:pPr>
        <w:pStyle w:val="PargrafodaLista"/>
        <w:spacing w:line="276" w:lineRule="auto"/>
        <w:ind w:left="284" w:firstLine="709"/>
        <w:jc w:val="right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 xml:space="preserve">Redentora -RS, </w:t>
      </w:r>
      <w:r w:rsidR="00BB5727" w:rsidRPr="00D92248">
        <w:rPr>
          <w:rFonts w:ascii="Arial Narrow" w:hAnsi="Arial Narrow" w:cs="Arial"/>
          <w:lang w:val="pt-BR"/>
        </w:rPr>
        <w:t>01</w:t>
      </w:r>
      <w:r w:rsidR="009C1FA7" w:rsidRPr="00D92248">
        <w:rPr>
          <w:rFonts w:ascii="Arial Narrow" w:hAnsi="Arial Narrow" w:cs="Arial"/>
          <w:lang w:val="pt-BR"/>
        </w:rPr>
        <w:t xml:space="preserve"> </w:t>
      </w:r>
      <w:r w:rsidRPr="00D92248">
        <w:rPr>
          <w:rFonts w:ascii="Arial Narrow" w:hAnsi="Arial Narrow" w:cs="Arial"/>
          <w:lang w:val="pt-BR"/>
        </w:rPr>
        <w:t xml:space="preserve">de </w:t>
      </w:r>
      <w:r w:rsidR="00BB5727" w:rsidRPr="00D92248">
        <w:rPr>
          <w:rFonts w:ascii="Arial Narrow" w:hAnsi="Arial Narrow" w:cs="Arial"/>
          <w:lang w:val="pt-BR"/>
        </w:rPr>
        <w:t>abril</w:t>
      </w:r>
      <w:r w:rsidRPr="00D92248">
        <w:rPr>
          <w:rFonts w:ascii="Arial Narrow" w:hAnsi="Arial Narrow" w:cs="Arial"/>
          <w:lang w:val="pt-BR"/>
        </w:rPr>
        <w:t xml:space="preserve"> de 2025.</w:t>
      </w:r>
    </w:p>
    <w:p w14:paraId="50C5E26D" w14:textId="77777777" w:rsidR="00060578" w:rsidRPr="00D92248" w:rsidRDefault="00060578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0030DEB6" w14:textId="77777777" w:rsidR="00A87B37" w:rsidRPr="00D92248" w:rsidRDefault="00A87B37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425C6D7B" w14:textId="77777777" w:rsidR="00A87B37" w:rsidRPr="00D92248" w:rsidRDefault="00A87B37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56AF478D" w14:textId="77777777" w:rsidR="0071182B" w:rsidRPr="00D92248" w:rsidRDefault="0071182B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3FAFF5FC" w14:textId="77777777" w:rsidR="005707EF" w:rsidRPr="00D92248" w:rsidRDefault="005707EF" w:rsidP="00123BCF">
      <w:pPr>
        <w:spacing w:line="276" w:lineRule="auto"/>
        <w:ind w:left="284"/>
        <w:jc w:val="both"/>
        <w:rPr>
          <w:rFonts w:ascii="Arial Narrow" w:hAnsi="Arial Narrow" w:cs="Arial"/>
          <w:lang w:val="pt-BR"/>
        </w:rPr>
      </w:pPr>
    </w:p>
    <w:p w14:paraId="34480877" w14:textId="4B81225A" w:rsidR="005707EF" w:rsidRPr="00D92248" w:rsidRDefault="005707EF" w:rsidP="00123BCF">
      <w:pPr>
        <w:spacing w:line="276" w:lineRule="auto"/>
        <w:ind w:left="284"/>
        <w:jc w:val="center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lang w:val="pt-BR"/>
        </w:rPr>
        <w:t>_______________________________</w:t>
      </w:r>
    </w:p>
    <w:p w14:paraId="06E1CAE7" w14:textId="231D791E" w:rsidR="00FF5CAB" w:rsidRPr="00D92248" w:rsidRDefault="00BB5727" w:rsidP="00123BCF">
      <w:pPr>
        <w:spacing w:line="276" w:lineRule="auto"/>
        <w:ind w:left="284"/>
        <w:jc w:val="center"/>
        <w:rPr>
          <w:rFonts w:ascii="Arial Narrow" w:hAnsi="Arial Narrow" w:cs="Arial"/>
          <w:b/>
          <w:lang w:val="pt-BR"/>
        </w:rPr>
      </w:pPr>
      <w:r w:rsidRPr="00D92248">
        <w:rPr>
          <w:rFonts w:ascii="Arial Narrow" w:hAnsi="Arial Narrow" w:cs="Arial"/>
          <w:b/>
          <w:lang w:val="pt-BR"/>
        </w:rPr>
        <w:t>LEOMAR DOUGLAS RIBEIRO</w:t>
      </w:r>
    </w:p>
    <w:p w14:paraId="536AFC74" w14:textId="3AE9221C" w:rsidR="00FF5CAB" w:rsidRPr="00D92248" w:rsidRDefault="0000745A" w:rsidP="00123BCF">
      <w:pPr>
        <w:spacing w:line="276" w:lineRule="auto"/>
        <w:ind w:left="284"/>
        <w:jc w:val="center"/>
        <w:rPr>
          <w:rFonts w:ascii="Arial Narrow" w:hAnsi="Arial Narrow" w:cs="Arial"/>
          <w:b/>
          <w:lang w:val="pt-BR"/>
        </w:rPr>
      </w:pPr>
      <w:r w:rsidRPr="00D92248">
        <w:rPr>
          <w:rFonts w:ascii="Arial Narrow" w:hAnsi="Arial Narrow" w:cs="Arial"/>
          <w:b/>
          <w:lang w:val="pt-BR"/>
        </w:rPr>
        <w:t xml:space="preserve">Secretário Municipal de </w:t>
      </w:r>
      <w:r w:rsidR="00BB5727" w:rsidRPr="00D92248">
        <w:rPr>
          <w:rFonts w:ascii="Arial Narrow" w:hAnsi="Arial Narrow" w:cs="Arial"/>
          <w:b/>
          <w:lang w:val="pt-BR"/>
        </w:rPr>
        <w:t>Esporte, Turismo, Lazer e Cultura</w:t>
      </w:r>
    </w:p>
    <w:p w14:paraId="72CA8508" w14:textId="77777777" w:rsidR="00FF5CAB" w:rsidRPr="00D92248" w:rsidRDefault="00FF5CAB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693BAC4C" w14:textId="77777777" w:rsidR="00FF5CAB" w:rsidRPr="00D92248" w:rsidRDefault="00FF5CAB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622991B6" w14:textId="77777777" w:rsidR="0000745A" w:rsidRPr="00D92248" w:rsidRDefault="0000745A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38E5DDF2" w14:textId="1CCE67F6" w:rsidR="0000745A" w:rsidRPr="00D92248" w:rsidRDefault="0000745A" w:rsidP="00123BCF">
      <w:pPr>
        <w:spacing w:line="276" w:lineRule="auto"/>
        <w:ind w:left="284"/>
        <w:jc w:val="both"/>
        <w:rPr>
          <w:rFonts w:ascii="Arial Narrow" w:hAnsi="Arial Narrow" w:cs="Arial"/>
          <w:lang w:val="pt-BR"/>
        </w:rPr>
      </w:pPr>
      <w:r w:rsidRPr="00D92248">
        <w:rPr>
          <w:rFonts w:ascii="Arial Narrow" w:hAnsi="Arial Narrow" w:cs="Arial"/>
          <w:b/>
        </w:rPr>
        <w:t xml:space="preserve"> </w:t>
      </w:r>
    </w:p>
    <w:sectPr w:rsidR="0000745A" w:rsidRPr="00D92248" w:rsidSect="00EC263B">
      <w:headerReference w:type="default" r:id="rId8"/>
      <w:footerReference w:type="default" r:id="rId9"/>
      <w:type w:val="continuous"/>
      <w:pgSz w:w="11910" w:h="16840"/>
      <w:pgMar w:top="1360" w:right="1580" w:bottom="29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D4464" w14:textId="77777777" w:rsidR="006425EC" w:rsidRDefault="006425EC">
      <w:r>
        <w:separator/>
      </w:r>
    </w:p>
  </w:endnote>
  <w:endnote w:type="continuationSeparator" w:id="0">
    <w:p w14:paraId="56258BA1" w14:textId="77777777" w:rsidR="006425EC" w:rsidRDefault="0064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BE972" w14:textId="77777777" w:rsidR="006425EC" w:rsidRDefault="006425EC">
      <w:r>
        <w:separator/>
      </w:r>
    </w:p>
  </w:footnote>
  <w:footnote w:type="continuationSeparator" w:id="0">
    <w:p w14:paraId="3BBD0059" w14:textId="77777777" w:rsidR="006425EC" w:rsidRDefault="00642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268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0AA1D8BC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7CD9FD52" w14:textId="263CEECC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776" behindDoc="0" locked="0" layoutInCell="1" allowOverlap="1" wp14:anchorId="35124006" wp14:editId="182F0890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389010871" name="Imagem 389010871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4F301E58" w14:textId="77777777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0DDE300" w14:textId="1EBD781C" w:rsidR="00D61907" w:rsidRDefault="00D61907">
    <w:pPr>
      <w:pStyle w:val="Cabealho"/>
    </w:pP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893744"/>
    <w:multiLevelType w:val="multilevel"/>
    <w:tmpl w:val="BAB2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4" w15:restartNumberingAfterBreak="0">
    <w:nsid w:val="35D3200A"/>
    <w:multiLevelType w:val="multilevel"/>
    <w:tmpl w:val="88EE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A33624"/>
    <w:multiLevelType w:val="multilevel"/>
    <w:tmpl w:val="9A5E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8412363">
    <w:abstractNumId w:val="3"/>
  </w:num>
  <w:num w:numId="2" w16cid:durableId="1174220185">
    <w:abstractNumId w:val="0"/>
  </w:num>
  <w:num w:numId="3" w16cid:durableId="1803574961">
    <w:abstractNumId w:val="2"/>
  </w:num>
  <w:num w:numId="4" w16cid:durableId="1998993721">
    <w:abstractNumId w:val="1"/>
  </w:num>
  <w:num w:numId="5" w16cid:durableId="766072595">
    <w:abstractNumId w:val="5"/>
  </w:num>
  <w:num w:numId="6" w16cid:durableId="6900301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78"/>
    <w:rsid w:val="0000745A"/>
    <w:rsid w:val="00017402"/>
    <w:rsid w:val="0004370E"/>
    <w:rsid w:val="000516F8"/>
    <w:rsid w:val="00060578"/>
    <w:rsid w:val="000A1350"/>
    <w:rsid w:val="000A19C7"/>
    <w:rsid w:val="000C0592"/>
    <w:rsid w:val="000D0758"/>
    <w:rsid w:val="000D51BE"/>
    <w:rsid w:val="000E58B6"/>
    <w:rsid w:val="00103898"/>
    <w:rsid w:val="00123BCF"/>
    <w:rsid w:val="00124FA3"/>
    <w:rsid w:val="0012640B"/>
    <w:rsid w:val="00142570"/>
    <w:rsid w:val="00174277"/>
    <w:rsid w:val="00184E0B"/>
    <w:rsid w:val="001909FD"/>
    <w:rsid w:val="001A3F5A"/>
    <w:rsid w:val="001B249A"/>
    <w:rsid w:val="001B79AA"/>
    <w:rsid w:val="001F116D"/>
    <w:rsid w:val="0021010B"/>
    <w:rsid w:val="002506C3"/>
    <w:rsid w:val="002647A1"/>
    <w:rsid w:val="00286D2F"/>
    <w:rsid w:val="00291FA1"/>
    <w:rsid w:val="002B3867"/>
    <w:rsid w:val="002C2B68"/>
    <w:rsid w:val="002C4764"/>
    <w:rsid w:val="002D0BC4"/>
    <w:rsid w:val="002E0A95"/>
    <w:rsid w:val="002E2F71"/>
    <w:rsid w:val="002E6DFB"/>
    <w:rsid w:val="00320F34"/>
    <w:rsid w:val="00323524"/>
    <w:rsid w:val="003578DF"/>
    <w:rsid w:val="003633E3"/>
    <w:rsid w:val="003744BA"/>
    <w:rsid w:val="003A4B68"/>
    <w:rsid w:val="003B5FF8"/>
    <w:rsid w:val="003B7512"/>
    <w:rsid w:val="003B7641"/>
    <w:rsid w:val="003C5D67"/>
    <w:rsid w:val="003E197B"/>
    <w:rsid w:val="003F6A81"/>
    <w:rsid w:val="004022E1"/>
    <w:rsid w:val="00407096"/>
    <w:rsid w:val="0043357F"/>
    <w:rsid w:val="0045377B"/>
    <w:rsid w:val="00482C19"/>
    <w:rsid w:val="00494864"/>
    <w:rsid w:val="004A4AC0"/>
    <w:rsid w:val="004C4875"/>
    <w:rsid w:val="004E693E"/>
    <w:rsid w:val="00506E39"/>
    <w:rsid w:val="00512894"/>
    <w:rsid w:val="005437A2"/>
    <w:rsid w:val="005470E6"/>
    <w:rsid w:val="005707EF"/>
    <w:rsid w:val="00580A1A"/>
    <w:rsid w:val="0058665A"/>
    <w:rsid w:val="00593A3A"/>
    <w:rsid w:val="00621D31"/>
    <w:rsid w:val="006425EC"/>
    <w:rsid w:val="00671B6B"/>
    <w:rsid w:val="00683068"/>
    <w:rsid w:val="006A57FA"/>
    <w:rsid w:val="006E1D80"/>
    <w:rsid w:val="0071182B"/>
    <w:rsid w:val="0074433D"/>
    <w:rsid w:val="0075044B"/>
    <w:rsid w:val="007825A4"/>
    <w:rsid w:val="007978AD"/>
    <w:rsid w:val="007A10FF"/>
    <w:rsid w:val="007B0A83"/>
    <w:rsid w:val="007C554B"/>
    <w:rsid w:val="007D6C7E"/>
    <w:rsid w:val="007F3D76"/>
    <w:rsid w:val="007F72E5"/>
    <w:rsid w:val="0080318E"/>
    <w:rsid w:val="00830D3D"/>
    <w:rsid w:val="00847CCC"/>
    <w:rsid w:val="00874BC4"/>
    <w:rsid w:val="00883F71"/>
    <w:rsid w:val="00885FD4"/>
    <w:rsid w:val="00982262"/>
    <w:rsid w:val="009B074F"/>
    <w:rsid w:val="009B3051"/>
    <w:rsid w:val="009C09CE"/>
    <w:rsid w:val="009C1FA7"/>
    <w:rsid w:val="009C707A"/>
    <w:rsid w:val="009D26B9"/>
    <w:rsid w:val="009E17E9"/>
    <w:rsid w:val="00A26D18"/>
    <w:rsid w:val="00A33D2E"/>
    <w:rsid w:val="00A529A6"/>
    <w:rsid w:val="00A87B37"/>
    <w:rsid w:val="00AC45A1"/>
    <w:rsid w:val="00AE4F72"/>
    <w:rsid w:val="00AE70ED"/>
    <w:rsid w:val="00B2073C"/>
    <w:rsid w:val="00B20B5B"/>
    <w:rsid w:val="00B219EB"/>
    <w:rsid w:val="00B61445"/>
    <w:rsid w:val="00B70473"/>
    <w:rsid w:val="00B81652"/>
    <w:rsid w:val="00B85D4B"/>
    <w:rsid w:val="00BB5727"/>
    <w:rsid w:val="00BB5A3C"/>
    <w:rsid w:val="00BD49D1"/>
    <w:rsid w:val="00C40B58"/>
    <w:rsid w:val="00C7143B"/>
    <w:rsid w:val="00C728FC"/>
    <w:rsid w:val="00C82535"/>
    <w:rsid w:val="00CA32E3"/>
    <w:rsid w:val="00CB5434"/>
    <w:rsid w:val="00CF1B8A"/>
    <w:rsid w:val="00D048D4"/>
    <w:rsid w:val="00D04C68"/>
    <w:rsid w:val="00D555D2"/>
    <w:rsid w:val="00D61907"/>
    <w:rsid w:val="00D63C53"/>
    <w:rsid w:val="00D92248"/>
    <w:rsid w:val="00DB3B21"/>
    <w:rsid w:val="00DB4E57"/>
    <w:rsid w:val="00DC7736"/>
    <w:rsid w:val="00DF0770"/>
    <w:rsid w:val="00E15D8C"/>
    <w:rsid w:val="00E63BA8"/>
    <w:rsid w:val="00E720A6"/>
    <w:rsid w:val="00E805CD"/>
    <w:rsid w:val="00EC263B"/>
    <w:rsid w:val="00EE0613"/>
    <w:rsid w:val="00EF335F"/>
    <w:rsid w:val="00F07B6B"/>
    <w:rsid w:val="00F24A91"/>
    <w:rsid w:val="00F852C3"/>
    <w:rsid w:val="00FC529E"/>
    <w:rsid w:val="00FE3FAC"/>
    <w:rsid w:val="00FF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5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24FF9-E123-4A9D-8615-27AC9C7D2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1108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LIVES</cp:lastModifiedBy>
  <cp:revision>5</cp:revision>
  <cp:lastPrinted>2025-03-31T17:45:00Z</cp:lastPrinted>
  <dcterms:created xsi:type="dcterms:W3CDTF">2025-04-01T18:33:00Z</dcterms:created>
  <dcterms:modified xsi:type="dcterms:W3CDTF">2025-04-03T14:32:00Z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