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ADCDE" w14:textId="77777777" w:rsidR="00255942" w:rsidRDefault="008E4355" w:rsidP="00916FB6">
      <w:pPr>
        <w:pStyle w:val="Corpodetexto"/>
        <w:spacing w:after="0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1E2407C7" w14:textId="77777777" w:rsidR="00562495" w:rsidRPr="00712E8A" w:rsidRDefault="00562495" w:rsidP="00916FB6">
      <w:pPr>
        <w:shd w:val="clear" w:color="auto" w:fill="BFBFBF" w:themeFill="background1" w:themeFillShade="BF"/>
        <w:spacing w:after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674B1ACF" w14:textId="077BF956" w:rsidR="00562495" w:rsidRPr="00712E8A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6364125E" w14:textId="77777777" w:rsidR="00506EE1" w:rsidRPr="00506EE1" w:rsidRDefault="00506EE1" w:rsidP="00506EE1">
      <w:pPr>
        <w:pStyle w:val="PargrafodaLista"/>
        <w:numPr>
          <w:ilvl w:val="1"/>
          <w:numId w:val="2"/>
        </w:numPr>
        <w:shd w:val="clear" w:color="auto" w:fill="E7E6E6" w:themeFill="background2"/>
        <w:rPr>
          <w:rFonts w:ascii="Arial" w:hAnsi="Arial" w:cs="Arial"/>
          <w:b/>
          <w:bCs/>
          <w:sz w:val="20"/>
          <w:szCs w:val="20"/>
        </w:rPr>
      </w:pPr>
      <w:r w:rsidRPr="00506EE1">
        <w:rPr>
          <w:rFonts w:ascii="Arial" w:hAnsi="Arial" w:cs="Arial"/>
          <w:b/>
          <w:bCs/>
          <w:sz w:val="20"/>
          <w:szCs w:val="20"/>
        </w:rPr>
        <w:t>1. OBJETO</w:t>
      </w:r>
    </w:p>
    <w:p w14:paraId="41A650BF" w14:textId="2C4DB2DE" w:rsidR="00841B15" w:rsidRPr="008633FB" w:rsidRDefault="005B0D96" w:rsidP="00506EE1">
      <w:pPr>
        <w:pStyle w:val="PargrafodaLista"/>
        <w:numPr>
          <w:ilvl w:val="1"/>
          <w:numId w:val="2"/>
        </w:numPr>
        <w:shd w:val="clear" w:color="auto" w:fill="E7E6E6" w:themeFill="background2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8B26AF">
        <w:rPr>
          <w:rFonts w:ascii="Arial Narrow" w:hAnsi="Arial Narrow" w:cs="Arial"/>
          <w:b/>
          <w:bCs/>
        </w:rPr>
        <w:t xml:space="preserve">Contratação de empresa para execução de obra de engenharia destinada à </w:t>
      </w:r>
      <w:r>
        <w:rPr>
          <w:rFonts w:ascii="Arial Narrow" w:hAnsi="Arial Narrow" w:cs="Arial"/>
          <w:b/>
          <w:bCs/>
        </w:rPr>
        <w:t>Fechamento em Alvenaria de blocos de concreto de parte do Pavilhão em Estrutura Metálica Localizado no</w:t>
      </w:r>
      <w:r w:rsidRPr="008B26AF">
        <w:rPr>
          <w:rFonts w:ascii="Arial Narrow" w:hAnsi="Arial Narrow" w:cs="Arial"/>
          <w:b/>
          <w:bCs/>
        </w:rPr>
        <w:t xml:space="preserve"> Setor </w:t>
      </w:r>
      <w:r>
        <w:rPr>
          <w:rFonts w:ascii="Arial Narrow" w:hAnsi="Arial Narrow" w:cs="Arial"/>
          <w:b/>
          <w:bCs/>
        </w:rPr>
        <w:t>de Irapuá</w:t>
      </w:r>
      <w:r w:rsidRPr="008B26AF">
        <w:rPr>
          <w:rFonts w:ascii="Arial Narrow" w:hAnsi="Arial Narrow" w:cs="Arial"/>
          <w:b/>
          <w:bCs/>
        </w:rPr>
        <w:t>, Terra Indígena do Guarita, Município de Redentora/RS, conforme condições, especificações, quantitativos e demais elementos constantes do projeto técnico elaborado</w:t>
      </w:r>
      <w:r w:rsidR="00D13970">
        <w:rPr>
          <w:rFonts w:ascii="Arial Narrow" w:hAnsi="Arial Narrow" w:cs="Arial"/>
          <w:b/>
          <w:bCs/>
        </w:rPr>
        <w:t>.</w:t>
      </w:r>
    </w:p>
    <w:tbl>
      <w:tblPr>
        <w:tblStyle w:val="Tabelacomgrade"/>
        <w:tblW w:w="10031" w:type="dxa"/>
        <w:tblLayout w:type="fixed"/>
        <w:tblLook w:val="04A0" w:firstRow="1" w:lastRow="0" w:firstColumn="1" w:lastColumn="0" w:noHBand="0" w:noVBand="1"/>
      </w:tblPr>
      <w:tblGrid>
        <w:gridCol w:w="834"/>
        <w:gridCol w:w="975"/>
        <w:gridCol w:w="4395"/>
        <w:gridCol w:w="1984"/>
        <w:gridCol w:w="1843"/>
      </w:tblGrid>
      <w:tr w:rsidR="00091562" w14:paraId="4FF6C372" w14:textId="429E0273" w:rsidTr="005B0D96">
        <w:tc>
          <w:tcPr>
            <w:tcW w:w="834" w:type="dxa"/>
            <w:shd w:val="clear" w:color="auto" w:fill="BFBFBF" w:themeFill="background1" w:themeFillShade="BF"/>
          </w:tcPr>
          <w:p w14:paraId="6FC4E78F" w14:textId="77777777" w:rsidR="00091562" w:rsidRDefault="00091562" w:rsidP="00AD54C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ITEM</w:t>
            </w:r>
          </w:p>
        </w:tc>
        <w:tc>
          <w:tcPr>
            <w:tcW w:w="975" w:type="dxa"/>
            <w:shd w:val="clear" w:color="auto" w:fill="BFBFBF" w:themeFill="background1" w:themeFillShade="BF"/>
          </w:tcPr>
          <w:p w14:paraId="6FF45541" w14:textId="168E6E7B" w:rsidR="00091562" w:rsidRDefault="00091562" w:rsidP="00AD54C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Q</w:t>
            </w:r>
            <w:r w:rsidR="00AD54C9">
              <w:rPr>
                <w:rFonts w:ascii="Calibri" w:hAnsi="Calibri" w:cs="Calibri"/>
                <w:b/>
                <w:sz w:val="24"/>
                <w:szCs w:val="24"/>
                <w:u w:val="single"/>
              </w:rPr>
              <w:t>UANT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14:paraId="0B7785A5" w14:textId="77777777" w:rsidR="00091562" w:rsidRDefault="00091562" w:rsidP="00AD54C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DESCRIÇÃO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D877093" w14:textId="3EB53667" w:rsidR="00091562" w:rsidRDefault="00091562" w:rsidP="00AD54C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VALOR UNITÁRIO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2D0CE6B" w14:textId="241DEC7A" w:rsidR="00091562" w:rsidRDefault="00091562" w:rsidP="00AD54C9">
            <w:pPr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u w:val="single"/>
              </w:rPr>
              <w:t>VALOR TOTAL</w:t>
            </w:r>
          </w:p>
        </w:tc>
      </w:tr>
      <w:tr w:rsidR="005B0D96" w14:paraId="19E546DB" w14:textId="5F8BB423" w:rsidTr="005B0D96">
        <w:tc>
          <w:tcPr>
            <w:tcW w:w="834" w:type="dxa"/>
            <w:vAlign w:val="center"/>
          </w:tcPr>
          <w:p w14:paraId="5AA4F798" w14:textId="77777777" w:rsidR="005B0D96" w:rsidRPr="00B111AB" w:rsidRDefault="005B0D96" w:rsidP="005B0D9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B111AB">
              <w:rPr>
                <w:rFonts w:ascii="Calibri" w:hAnsi="Calibri" w:cs="Calibri"/>
                <w:sz w:val="24"/>
                <w:szCs w:val="24"/>
              </w:rPr>
              <w:t>01</w:t>
            </w:r>
          </w:p>
        </w:tc>
        <w:tc>
          <w:tcPr>
            <w:tcW w:w="975" w:type="dxa"/>
            <w:vAlign w:val="center"/>
          </w:tcPr>
          <w:p w14:paraId="05BB661A" w14:textId="4019A992" w:rsidR="005B0D96" w:rsidRPr="00B111AB" w:rsidRDefault="005B0D96" w:rsidP="005B0D9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01</w:t>
            </w:r>
          </w:p>
        </w:tc>
        <w:tc>
          <w:tcPr>
            <w:tcW w:w="4395" w:type="dxa"/>
          </w:tcPr>
          <w:p w14:paraId="0148ABCC" w14:textId="67D47254" w:rsidR="005B0D96" w:rsidRPr="008633FB" w:rsidRDefault="005B0D96" w:rsidP="005B0D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4E3F">
              <w:rPr>
                <w:rFonts w:ascii="Arial Narrow" w:hAnsi="Arial Narrow" w:cs="Arial"/>
              </w:rPr>
              <w:t>Contratação de empresa para execução de obra de engenharia destinada à Fechamento em Alvenaria de blocos de concreto de parte do Pavilhão em Estrutura Metálica Localizado no Setor de Irapuá, Terra Indígena do Guarita, Município de Redentora/RS</w:t>
            </w:r>
            <w:r w:rsidRPr="00884E3F">
              <w:rPr>
                <w:rFonts w:ascii="Arial Narrow" w:hAnsi="Arial Narrow"/>
              </w:rPr>
              <w:t>, conforme projeto, plantas, memorial descritivo, planilha orçamentária, BDI e demais documentos técnicos.</w:t>
            </w:r>
          </w:p>
        </w:tc>
        <w:tc>
          <w:tcPr>
            <w:tcW w:w="1984" w:type="dxa"/>
            <w:vAlign w:val="center"/>
          </w:tcPr>
          <w:p w14:paraId="2110BB11" w14:textId="2A1CF69F" w:rsidR="005B0D96" w:rsidRPr="001540B2" w:rsidRDefault="005B0D96" w:rsidP="00916FB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84E3F">
              <w:rPr>
                <w:rFonts w:ascii="Arial Narrow" w:hAnsi="Arial Narrow"/>
              </w:rPr>
              <w:t xml:space="preserve">R$ </w:t>
            </w:r>
            <w:r>
              <w:rPr>
                <w:rFonts w:ascii="Arial Narrow" w:hAnsi="Arial Narrow"/>
              </w:rPr>
              <w:t>31.237,45</w:t>
            </w:r>
          </w:p>
        </w:tc>
        <w:tc>
          <w:tcPr>
            <w:tcW w:w="1843" w:type="dxa"/>
            <w:vAlign w:val="center"/>
          </w:tcPr>
          <w:p w14:paraId="0D8A97AE" w14:textId="65A822CE" w:rsidR="005B0D96" w:rsidRPr="001540B2" w:rsidRDefault="005B0D96" w:rsidP="00916FB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884E3F">
              <w:rPr>
                <w:rFonts w:ascii="Arial Narrow" w:hAnsi="Arial Narrow"/>
              </w:rPr>
              <w:t>R$ 3</w:t>
            </w:r>
            <w:r>
              <w:rPr>
                <w:rFonts w:ascii="Arial Narrow" w:hAnsi="Arial Narrow"/>
              </w:rPr>
              <w:t>1.237,45</w:t>
            </w:r>
          </w:p>
        </w:tc>
      </w:tr>
      <w:tr w:rsidR="00091562" w14:paraId="0C3B1B04" w14:textId="1A989B22" w:rsidTr="005B0D96">
        <w:tc>
          <w:tcPr>
            <w:tcW w:w="8188" w:type="dxa"/>
            <w:gridSpan w:val="4"/>
            <w:shd w:val="clear" w:color="auto" w:fill="BFBFBF" w:themeFill="background1" w:themeFillShade="BF"/>
          </w:tcPr>
          <w:p w14:paraId="6CA4E03B" w14:textId="562E89FF" w:rsidR="00091562" w:rsidRDefault="00091562" w:rsidP="00916FB6">
            <w:pPr>
              <w:spacing w:after="0"/>
              <w:jc w:val="center"/>
              <w:rPr>
                <w:rFonts w:ascii="Calibri" w:hAnsi="Calibri" w:cs="Calibri"/>
                <w:b/>
                <w:sz w:val="24"/>
                <w:szCs w:val="24"/>
                <w:u w:val="single"/>
              </w:rPr>
            </w:pPr>
            <w:r w:rsidRPr="001540B2">
              <w:rPr>
                <w:rFonts w:ascii="Calibri" w:hAnsi="Calibri" w:cs="Calibri"/>
                <w:b/>
                <w:sz w:val="24"/>
                <w:szCs w:val="24"/>
                <w:u w:val="single"/>
              </w:rPr>
              <w:t>TOTAL</w:t>
            </w:r>
          </w:p>
        </w:tc>
        <w:tc>
          <w:tcPr>
            <w:tcW w:w="1843" w:type="dxa"/>
          </w:tcPr>
          <w:p w14:paraId="6B842D68" w14:textId="3237726B" w:rsidR="00091562" w:rsidRPr="005B0D96" w:rsidRDefault="00850141" w:rsidP="00916FB6">
            <w:pPr>
              <w:spacing w:after="0"/>
              <w:jc w:val="right"/>
              <w:rPr>
                <w:rFonts w:ascii="Arial Narrow" w:hAnsi="Arial Narrow" w:cs="Calibri"/>
                <w:b/>
                <w:sz w:val="24"/>
                <w:szCs w:val="24"/>
                <w:u w:val="single"/>
              </w:rPr>
            </w:pPr>
            <w:r w:rsidRPr="005B0D96">
              <w:rPr>
                <w:rFonts w:ascii="Arial Narrow" w:hAnsi="Arial Narrow" w:cs="Calibri"/>
                <w:sz w:val="24"/>
                <w:szCs w:val="24"/>
              </w:rPr>
              <w:t xml:space="preserve">R$ </w:t>
            </w:r>
            <w:r w:rsidR="005B0D96" w:rsidRPr="005B0D96">
              <w:rPr>
                <w:rFonts w:ascii="Arial Narrow" w:hAnsi="Arial Narrow" w:cs="Calibri"/>
                <w:sz w:val="24"/>
                <w:szCs w:val="24"/>
              </w:rPr>
              <w:t>31.237,45</w:t>
            </w:r>
          </w:p>
        </w:tc>
      </w:tr>
    </w:tbl>
    <w:p w14:paraId="436F7D0E" w14:textId="77777777" w:rsidR="00506EE1" w:rsidRDefault="00506EE1">
      <w:pPr>
        <w:pStyle w:val="Corpodetexto"/>
        <w:spacing w:after="0" w:line="331" w:lineRule="auto"/>
        <w:jc w:val="both"/>
        <w:rPr>
          <w:rFonts w:ascii="Arial" w:hAnsi="Arial" w:cs="Arial"/>
          <w:b/>
          <w:color w:val="000000"/>
        </w:rPr>
      </w:pPr>
    </w:p>
    <w:p w14:paraId="20E44710" w14:textId="0F00F002" w:rsidR="00CC1740" w:rsidRDefault="008E4355" w:rsidP="007461EA">
      <w:pPr>
        <w:pStyle w:val="Corpodetexto"/>
        <w:numPr>
          <w:ilvl w:val="0"/>
          <w:numId w:val="2"/>
        </w:numPr>
        <w:spacing w:after="0" w:line="331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0407C642" w14:textId="00C0652C" w:rsidR="005B0D96" w:rsidRPr="00314EFC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bookmarkStart w:id="0" w:name="_Hlk127521132"/>
      <w:r w:rsidRPr="00314EFC">
        <w:rPr>
          <w:rFonts w:ascii="Arial Narrow" w:hAnsi="Arial Narrow" w:cs="Arial"/>
          <w:bCs/>
          <w:color w:val="000000"/>
        </w:rPr>
        <w:t xml:space="preserve">A presente contratação decorre da necessidade de melhorar a infraestrutura do </w:t>
      </w:r>
      <w:r>
        <w:rPr>
          <w:rFonts w:ascii="Arial Narrow" w:hAnsi="Arial Narrow" w:cs="Arial"/>
          <w:color w:val="000000"/>
        </w:rPr>
        <w:t>Pavilhão Comunitário</w:t>
      </w:r>
      <w:r w:rsidRPr="00314EFC">
        <w:rPr>
          <w:rFonts w:ascii="Arial Narrow" w:hAnsi="Arial Narrow" w:cs="Arial"/>
          <w:color w:val="000000"/>
        </w:rPr>
        <w:t xml:space="preserve"> do Setor </w:t>
      </w:r>
      <w:r>
        <w:rPr>
          <w:rFonts w:ascii="Arial Narrow" w:hAnsi="Arial Narrow" w:cs="Arial"/>
          <w:color w:val="000000"/>
        </w:rPr>
        <w:t>de Irapuá</w:t>
      </w:r>
      <w:r w:rsidRPr="00314EFC">
        <w:rPr>
          <w:rFonts w:ascii="Arial Narrow" w:hAnsi="Arial Narrow" w:cs="Arial"/>
          <w:color w:val="000000"/>
        </w:rPr>
        <w:t>, localizado na Terra Indígena do Guarita</w:t>
      </w:r>
      <w:r>
        <w:rPr>
          <w:rFonts w:ascii="Arial Narrow" w:hAnsi="Arial Narrow" w:cs="Arial"/>
          <w:color w:val="000000"/>
        </w:rPr>
        <w:t>, área rural do Município de Redentora</w:t>
      </w:r>
      <w:r w:rsidRPr="00314EFC">
        <w:rPr>
          <w:rFonts w:ascii="Arial Narrow" w:hAnsi="Arial Narrow" w:cs="Arial"/>
          <w:bCs/>
          <w:color w:val="000000"/>
        </w:rPr>
        <w:t>, proporcionando aos usuários do espaço</w:t>
      </w:r>
      <w:r>
        <w:rPr>
          <w:rFonts w:ascii="Arial Narrow" w:hAnsi="Arial Narrow" w:cs="Arial"/>
          <w:bCs/>
          <w:color w:val="000000"/>
        </w:rPr>
        <w:t xml:space="preserve">, </w:t>
      </w:r>
      <w:r w:rsidRPr="00314EFC">
        <w:rPr>
          <w:rFonts w:ascii="Arial Narrow" w:hAnsi="Arial Narrow" w:cs="Arial"/>
          <w:bCs/>
          <w:color w:val="000000"/>
        </w:rPr>
        <w:t xml:space="preserve">instalações </w:t>
      </w:r>
      <w:r>
        <w:rPr>
          <w:rFonts w:ascii="Arial Narrow" w:hAnsi="Arial Narrow" w:cs="Arial"/>
          <w:bCs/>
          <w:color w:val="000000"/>
        </w:rPr>
        <w:t>mais</w:t>
      </w:r>
      <w:r w:rsidRPr="00314EFC">
        <w:rPr>
          <w:rFonts w:ascii="Arial Narrow" w:hAnsi="Arial Narrow" w:cs="Arial"/>
          <w:bCs/>
          <w:color w:val="000000"/>
        </w:rPr>
        <w:t xml:space="preserve"> adequadas às atividades desenvolvidas no local.</w:t>
      </w:r>
    </w:p>
    <w:p w14:paraId="6E2DC300" w14:textId="6FF607C6" w:rsidR="005B0D96" w:rsidRPr="00314EFC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 xml:space="preserve">O </w:t>
      </w:r>
      <w:r>
        <w:rPr>
          <w:rFonts w:ascii="Arial Narrow" w:hAnsi="Arial Narrow" w:cs="Arial"/>
          <w:bCs/>
          <w:color w:val="000000"/>
        </w:rPr>
        <w:t>Pavilhão foi construído com recursos da administração que a época havia disponibilidade de executar os pilares e cobertura, sendo que conforme há condições está sendo realizada melhorias, como já foi construída a viga baldrame ao entorno do pavilhão e parte do piso.</w:t>
      </w:r>
    </w:p>
    <w:p w14:paraId="6C9EC36B" w14:textId="77777777" w:rsidR="005B0D96" w:rsidRPr="00314EFC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 xml:space="preserve">A execução da obra </w:t>
      </w:r>
      <w:r>
        <w:rPr>
          <w:rFonts w:ascii="Arial Narrow" w:hAnsi="Arial Narrow" w:cs="Arial"/>
          <w:bCs/>
          <w:color w:val="000000"/>
        </w:rPr>
        <w:t xml:space="preserve">pretendida </w:t>
      </w:r>
      <w:r w:rsidRPr="00314EFC">
        <w:rPr>
          <w:rFonts w:ascii="Arial Narrow" w:hAnsi="Arial Narrow" w:cs="Arial"/>
          <w:bCs/>
          <w:color w:val="000000"/>
        </w:rPr>
        <w:t xml:space="preserve">permitirá </w:t>
      </w:r>
      <w:r>
        <w:rPr>
          <w:rFonts w:ascii="Arial Narrow" w:hAnsi="Arial Narrow" w:cs="Arial"/>
          <w:bCs/>
          <w:color w:val="000000"/>
        </w:rPr>
        <w:t>realizar o fechamento de parte das paredes</w:t>
      </w:r>
      <w:r w:rsidRPr="00314EFC">
        <w:rPr>
          <w:rFonts w:ascii="Arial Narrow" w:hAnsi="Arial Narrow" w:cs="Arial"/>
          <w:bCs/>
          <w:color w:val="000000"/>
        </w:rPr>
        <w:t xml:space="preserve">, contribuindo para a melhoria das condições de utilização do </w:t>
      </w:r>
      <w:r>
        <w:rPr>
          <w:rFonts w:ascii="Arial Narrow" w:hAnsi="Arial Narrow" w:cs="Arial"/>
          <w:bCs/>
          <w:color w:val="000000"/>
        </w:rPr>
        <w:t>pavilhão</w:t>
      </w:r>
      <w:r w:rsidRPr="00314EFC">
        <w:rPr>
          <w:rFonts w:ascii="Arial Narrow" w:hAnsi="Arial Narrow" w:cs="Arial"/>
          <w:bCs/>
          <w:color w:val="000000"/>
        </w:rPr>
        <w:t xml:space="preserve"> e para a promoção de ambiente mais adequado à realização das atividades desenvolvidas no local.</w:t>
      </w:r>
    </w:p>
    <w:p w14:paraId="3E9E9583" w14:textId="4C951903" w:rsidR="005B0D96" w:rsidRPr="00314EFC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 xml:space="preserve">A necessidade da intervenção também está relacionada à destinação dos recursos provenientes da </w:t>
      </w:r>
      <w:r w:rsidRPr="00314EFC">
        <w:rPr>
          <w:rFonts w:ascii="Arial Narrow" w:hAnsi="Arial Narrow" w:cs="Arial"/>
          <w:color w:val="000000"/>
        </w:rPr>
        <w:t>Emenda Parlamentar Impositiva nº 0</w:t>
      </w:r>
      <w:r>
        <w:rPr>
          <w:rFonts w:ascii="Arial Narrow" w:hAnsi="Arial Narrow" w:cs="Arial"/>
          <w:color w:val="000000"/>
        </w:rPr>
        <w:t>4</w:t>
      </w:r>
      <w:r w:rsidRPr="00314EFC">
        <w:rPr>
          <w:rFonts w:ascii="Arial Narrow" w:hAnsi="Arial Narrow" w:cs="Arial"/>
          <w:color w:val="000000"/>
        </w:rPr>
        <w:t>/2026</w:t>
      </w:r>
      <w:r w:rsidRPr="00314EFC">
        <w:rPr>
          <w:rFonts w:ascii="Arial Narrow" w:hAnsi="Arial Narrow" w:cs="Arial"/>
          <w:bCs/>
          <w:color w:val="000000"/>
        </w:rPr>
        <w:t xml:space="preserve">, cuja finalidade contempla a realização de melhorias na infraestrutura </w:t>
      </w:r>
      <w:r>
        <w:rPr>
          <w:rFonts w:ascii="Arial Narrow" w:hAnsi="Arial Narrow" w:cs="Arial"/>
          <w:bCs/>
          <w:color w:val="000000"/>
        </w:rPr>
        <w:t>do Pavilhão Comunitário do Setor de Irapuá, T</w:t>
      </w:r>
      <w:r w:rsidRPr="00314EFC">
        <w:rPr>
          <w:rFonts w:ascii="Arial Narrow" w:hAnsi="Arial Narrow" w:cs="Arial"/>
          <w:bCs/>
          <w:color w:val="000000"/>
        </w:rPr>
        <w:t>erra Indígena do Guarita.</w:t>
      </w:r>
    </w:p>
    <w:p w14:paraId="07FC0ACF" w14:textId="77777777" w:rsidR="005B0D96" w:rsidRDefault="005B0D96" w:rsidP="005B0D96">
      <w:pPr>
        <w:pStyle w:val="Corpodetexto"/>
        <w:spacing w:line="331" w:lineRule="au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 xml:space="preserve">Dessa forma, a contratação busca atender a uma necessidade concreta da comunidade, promover a adequada utilização dos recursos públicos destinados à intervenção e proporcionar melhoria permanente na infraestrutura </w:t>
      </w:r>
      <w:r>
        <w:rPr>
          <w:rFonts w:ascii="Arial Narrow" w:hAnsi="Arial Narrow" w:cs="Arial"/>
          <w:bCs/>
          <w:color w:val="000000"/>
        </w:rPr>
        <w:t>do Pavilhão Comunitário utilizado pela comunidade.</w:t>
      </w:r>
    </w:p>
    <w:p w14:paraId="57CCB992" w14:textId="15E58582" w:rsidR="007461EA" w:rsidRPr="005B0D96" w:rsidRDefault="007461EA" w:rsidP="005B0D96">
      <w:pPr>
        <w:pStyle w:val="Corpodetexto"/>
        <w:numPr>
          <w:ilvl w:val="0"/>
          <w:numId w:val="2"/>
        </w:numPr>
        <w:spacing w:line="331" w:lineRule="auto"/>
        <w:jc w:val="both"/>
        <w:rPr>
          <w:rFonts w:ascii="Arial" w:eastAsia="NSimSun" w:hAnsi="Arial" w:cs="Arial"/>
          <w:b/>
          <w:bCs/>
          <w:kern w:val="3"/>
          <w:sz w:val="20"/>
          <w:szCs w:val="24"/>
          <w:lang w:eastAsia="zh-CN" w:bidi="hi-IN"/>
        </w:rPr>
      </w:pPr>
      <w:r w:rsidRPr="007461EA">
        <w:rPr>
          <w:rFonts w:ascii="Arial" w:eastAsia="NSimSun" w:hAnsi="Arial" w:cs="Arial"/>
          <w:b/>
          <w:bCs/>
          <w:kern w:val="3"/>
          <w:sz w:val="20"/>
          <w:szCs w:val="24"/>
          <w:lang w:eastAsia="zh-CN" w:bidi="hi-IN"/>
        </w:rPr>
        <w:t>DA ORIGEM DA DEMANDA E DO INTERESSE PÚBLICO</w:t>
      </w:r>
    </w:p>
    <w:p w14:paraId="2F0FACDF" w14:textId="213F833A" w:rsidR="005B0D96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 xml:space="preserve">A demanda tem origem na </w:t>
      </w:r>
      <w:r w:rsidRPr="00314EFC">
        <w:rPr>
          <w:rFonts w:ascii="Arial Narrow" w:hAnsi="Arial Narrow" w:cs="Arial"/>
          <w:color w:val="000000"/>
        </w:rPr>
        <w:t>Emenda Parlamentar Impositiva nº 0</w:t>
      </w:r>
      <w:r>
        <w:rPr>
          <w:rFonts w:ascii="Arial Narrow" w:hAnsi="Arial Narrow" w:cs="Arial"/>
          <w:color w:val="000000"/>
        </w:rPr>
        <w:t>4</w:t>
      </w:r>
      <w:r w:rsidRPr="00314EFC">
        <w:rPr>
          <w:rFonts w:ascii="Arial Narrow" w:hAnsi="Arial Narrow" w:cs="Arial"/>
          <w:color w:val="000000"/>
        </w:rPr>
        <w:t>/2026,</w:t>
      </w:r>
      <w:r w:rsidRPr="00314EFC">
        <w:rPr>
          <w:rFonts w:ascii="Arial Narrow" w:hAnsi="Arial Narrow" w:cs="Arial"/>
          <w:bCs/>
          <w:color w:val="000000"/>
        </w:rPr>
        <w:t xml:space="preserve"> destinada à realização de melhorias na infraestrutura </w:t>
      </w:r>
      <w:r>
        <w:rPr>
          <w:rFonts w:ascii="Arial Narrow" w:hAnsi="Arial Narrow" w:cs="Arial"/>
          <w:bCs/>
          <w:color w:val="000000"/>
        </w:rPr>
        <w:t>do Pavilhão Comunitário do Setor de Irapuá, T</w:t>
      </w:r>
      <w:r w:rsidRPr="00314EFC">
        <w:rPr>
          <w:rFonts w:ascii="Arial Narrow" w:hAnsi="Arial Narrow" w:cs="Arial"/>
          <w:bCs/>
          <w:color w:val="000000"/>
        </w:rPr>
        <w:t xml:space="preserve">erra Indígena do Guarita </w:t>
      </w:r>
    </w:p>
    <w:p w14:paraId="31784737" w14:textId="1C9A07FD" w:rsidR="005B0D96" w:rsidRPr="00314EFC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lastRenderedPageBreak/>
        <w:t>Nesse contexto, a melhoria da infraestrutura disponível mostra-se relevante para garantir condições adequadas de utilização do espaço, especialmente considerando a necessidade de atendimento das demandas básicas dos usuários durante a realização das atividades.</w:t>
      </w:r>
    </w:p>
    <w:p w14:paraId="6E50D2C8" w14:textId="77777777" w:rsidR="005B0D96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  <w:r w:rsidRPr="00314EFC">
        <w:rPr>
          <w:rFonts w:ascii="Arial Narrow" w:hAnsi="Arial Narrow" w:cs="Arial"/>
          <w:bCs/>
          <w:color w:val="000000"/>
        </w:rPr>
        <w:t>Assim, a contratação apresenta interesse público direto e está alinhada à finalidade de aplicação dos recursos da Emenda Parlamentar Impositiva nº 0</w:t>
      </w:r>
      <w:r>
        <w:rPr>
          <w:rFonts w:ascii="Arial Narrow" w:hAnsi="Arial Narrow" w:cs="Arial"/>
          <w:bCs/>
          <w:color w:val="000000"/>
        </w:rPr>
        <w:t>4</w:t>
      </w:r>
      <w:r w:rsidRPr="00314EFC">
        <w:rPr>
          <w:rFonts w:ascii="Arial Narrow" w:hAnsi="Arial Narrow" w:cs="Arial"/>
          <w:bCs/>
          <w:color w:val="000000"/>
        </w:rPr>
        <w:t>/2026.</w:t>
      </w:r>
    </w:p>
    <w:p w14:paraId="648E13A5" w14:textId="77777777" w:rsidR="005B0D96" w:rsidRPr="005B0D96" w:rsidRDefault="005B0D96" w:rsidP="005B0D96">
      <w:pPr>
        <w:pStyle w:val="Corpodetexto"/>
        <w:ind w:firstLine="708"/>
        <w:jc w:val="both"/>
        <w:rPr>
          <w:rFonts w:ascii="Arial Narrow" w:hAnsi="Arial Narrow" w:cs="Arial"/>
          <w:bCs/>
          <w:color w:val="000000"/>
        </w:rPr>
      </w:pPr>
    </w:p>
    <w:p w14:paraId="1185468B" w14:textId="5E9C82B1" w:rsidR="00246983" w:rsidRPr="005B0D96" w:rsidRDefault="00246983" w:rsidP="00416291">
      <w:pPr>
        <w:pStyle w:val="Corpodetexto"/>
        <w:spacing w:after="0" w:line="331" w:lineRule="auto"/>
        <w:ind w:firstLine="708"/>
        <w:jc w:val="both"/>
        <w:rPr>
          <w:rFonts w:ascii="Arial Narrow" w:hAnsi="Arial Narrow" w:cs="Arial"/>
          <w:b/>
          <w:bCs/>
          <w:color w:val="000000"/>
        </w:rPr>
      </w:pPr>
      <w:r w:rsidRPr="005B0D96">
        <w:rPr>
          <w:rFonts w:ascii="Arial Narrow" w:hAnsi="Arial Narrow" w:cs="Arial"/>
          <w:b/>
          <w:bCs/>
          <w:color w:val="000000"/>
        </w:rPr>
        <w:t>Dotação Orçamentária</w:t>
      </w:r>
    </w:p>
    <w:bookmarkEnd w:id="0"/>
    <w:p w14:paraId="08C4225A" w14:textId="37D88FF5" w:rsidR="003502FC" w:rsidRPr="005B0D96" w:rsidRDefault="00B00CD6" w:rsidP="00B50445">
      <w:pPr>
        <w:pStyle w:val="Corpodetexto"/>
        <w:spacing w:after="0" w:line="240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  <w:r w:rsidRPr="005B0D96">
        <w:rPr>
          <w:rFonts w:ascii="Arial Narrow" w:hAnsi="Arial Narrow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15C53FC7" w14:textId="77777777" w:rsidR="00567C8E" w:rsidRPr="005B0D96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 Narrow" w:hAnsi="Arial Narrow" w:cs="Arial"/>
          <w:sz w:val="20"/>
          <w:szCs w:val="20"/>
        </w:rPr>
      </w:pPr>
    </w:p>
    <w:p w14:paraId="155C2521" w14:textId="77777777" w:rsidR="005B0D96" w:rsidRPr="005B0D96" w:rsidRDefault="005B0D96" w:rsidP="005B0D96">
      <w:pPr>
        <w:pStyle w:val="Corpodetexto"/>
        <w:spacing w:after="0" w:line="331" w:lineRule="auto"/>
        <w:ind w:firstLine="709"/>
        <w:jc w:val="both"/>
        <w:rPr>
          <w:rFonts w:ascii="Arial Narrow" w:hAnsi="Arial Narrow" w:cs="Arial"/>
          <w:b/>
          <w:bCs/>
          <w:color w:val="000000"/>
        </w:rPr>
      </w:pPr>
      <w:r w:rsidRPr="005B0D96">
        <w:rPr>
          <w:rFonts w:ascii="Arial Narrow" w:hAnsi="Arial Narrow" w:cs="Arial"/>
          <w:b/>
          <w:bCs/>
          <w:color w:val="000000"/>
        </w:rPr>
        <w:t>Dotação Orçamentária</w:t>
      </w:r>
    </w:p>
    <w:p w14:paraId="0B0919EA" w14:textId="77777777" w:rsidR="005B0D96" w:rsidRP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  <w:b/>
        </w:rPr>
      </w:pPr>
      <w:r w:rsidRPr="005B0D96">
        <w:rPr>
          <w:rFonts w:ascii="Arial Narrow" w:hAnsi="Arial Narrow" w:cs="Arial"/>
          <w:b/>
        </w:rPr>
        <w:t>Órgão 10 – Secretaria Municipal dos Povos Indígenas</w:t>
      </w:r>
    </w:p>
    <w:p w14:paraId="7733DEF3" w14:textId="77777777" w:rsidR="005B0D96" w:rsidRP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</w:rPr>
      </w:pPr>
      <w:r w:rsidRPr="005B0D96">
        <w:rPr>
          <w:rFonts w:ascii="Arial Narrow" w:hAnsi="Arial Narrow" w:cs="Arial"/>
        </w:rPr>
        <w:t>Projeto Atividade: 2355</w:t>
      </w:r>
    </w:p>
    <w:p w14:paraId="1BFD1248" w14:textId="77777777" w:rsid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  <w:color w:val="000000"/>
        </w:rPr>
      </w:pPr>
      <w:r w:rsidRPr="005B0D96">
        <w:rPr>
          <w:rFonts w:ascii="Arial Narrow" w:hAnsi="Arial Narrow" w:cs="Arial"/>
          <w:color w:val="000000"/>
        </w:rPr>
        <w:t xml:space="preserve">Dotação: 650 – 4490 51 00 00 000 – Obras e Instalações </w:t>
      </w:r>
    </w:p>
    <w:p w14:paraId="718D2A7A" w14:textId="77777777" w:rsid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  <w:color w:val="000000"/>
        </w:rPr>
      </w:pPr>
    </w:p>
    <w:p w14:paraId="50E07E99" w14:textId="77777777" w:rsid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  <w:color w:val="000000"/>
        </w:rPr>
      </w:pPr>
    </w:p>
    <w:p w14:paraId="05F7D986" w14:textId="77777777" w:rsidR="005B0D96" w:rsidRPr="005B0D96" w:rsidRDefault="005B0D96" w:rsidP="005B0D96">
      <w:pPr>
        <w:pStyle w:val="Corpodetexto"/>
        <w:spacing w:after="0"/>
        <w:ind w:firstLine="709"/>
        <w:jc w:val="both"/>
        <w:rPr>
          <w:rFonts w:ascii="Arial Narrow" w:hAnsi="Arial Narrow" w:cs="Arial"/>
          <w:color w:val="000000"/>
        </w:rPr>
      </w:pPr>
    </w:p>
    <w:p w14:paraId="2CE847D4" w14:textId="77777777" w:rsidR="00CC1740" w:rsidRPr="00B50445" w:rsidRDefault="00CC1740" w:rsidP="00FE497D">
      <w:pPr>
        <w:pStyle w:val="Corpodetexto"/>
        <w:spacing w:after="0"/>
        <w:jc w:val="both"/>
        <w:rPr>
          <w:rFonts w:ascii="Arial" w:hAnsi="Arial" w:cs="Arial"/>
          <w:color w:val="000000"/>
          <w:sz w:val="20"/>
        </w:rPr>
      </w:pPr>
    </w:p>
    <w:p w14:paraId="5D73CC8C" w14:textId="34BBC75B" w:rsidR="00102C91" w:rsidRPr="005B0D96" w:rsidRDefault="00BB3757" w:rsidP="005B0D96">
      <w:pPr>
        <w:pStyle w:val="Corpodetexto"/>
        <w:spacing w:after="0" w:line="331" w:lineRule="auto"/>
        <w:jc w:val="center"/>
        <w:rPr>
          <w:rFonts w:ascii="Arial Narrow" w:hAnsi="Arial Narrow" w:cs="Arial"/>
          <w:color w:val="000000"/>
          <w:szCs w:val="24"/>
        </w:rPr>
      </w:pPr>
      <w:r w:rsidRPr="005B0D96">
        <w:rPr>
          <w:rFonts w:ascii="Arial Narrow" w:hAnsi="Arial Narrow" w:cs="Arial"/>
          <w:color w:val="000000"/>
          <w:szCs w:val="24"/>
        </w:rPr>
        <w:t xml:space="preserve">Redentora -RS, </w:t>
      </w:r>
      <w:r w:rsidR="005B0D96">
        <w:rPr>
          <w:rFonts w:ascii="Arial Narrow" w:hAnsi="Arial Narrow" w:cs="Arial"/>
          <w:color w:val="000000"/>
          <w:szCs w:val="24"/>
        </w:rPr>
        <w:t>14 de outu</w:t>
      </w:r>
      <w:r w:rsidR="00FE497D" w:rsidRPr="005B0D96">
        <w:rPr>
          <w:rFonts w:ascii="Arial Narrow" w:hAnsi="Arial Narrow" w:cs="Arial"/>
          <w:color w:val="000000"/>
          <w:szCs w:val="24"/>
        </w:rPr>
        <w:t>bro de 2026.</w:t>
      </w:r>
    </w:p>
    <w:p w14:paraId="75247F72" w14:textId="77777777" w:rsidR="00FE497D" w:rsidRPr="005B0D96" w:rsidRDefault="00FE497D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28809282" w14:textId="77777777" w:rsidR="00102C91" w:rsidRPr="005B0D96" w:rsidRDefault="00102C91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67A7B22D" w14:textId="77777777" w:rsidR="00102C91" w:rsidRDefault="00102C91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63E712DC" w14:textId="77777777" w:rsid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3F105390" w14:textId="77777777" w:rsid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1145C7BD" w14:textId="77777777" w:rsid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1EF2E1F9" w14:textId="77777777" w:rsid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65D99445" w14:textId="77777777" w:rsid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6AD22E92" w14:textId="77777777" w:rsidR="005B0D96" w:rsidRPr="005B0D96" w:rsidRDefault="005B0D96" w:rsidP="00524B1F">
      <w:pPr>
        <w:pStyle w:val="Corpodetexto"/>
        <w:spacing w:after="0" w:line="331" w:lineRule="auto"/>
        <w:rPr>
          <w:rFonts w:ascii="Arial Narrow" w:hAnsi="Arial Narrow" w:cs="Arial"/>
          <w:color w:val="000000"/>
          <w:szCs w:val="24"/>
        </w:rPr>
      </w:pPr>
    </w:p>
    <w:p w14:paraId="5863CE72" w14:textId="77777777" w:rsidR="001963BC" w:rsidRPr="005B0D96" w:rsidRDefault="001963BC" w:rsidP="001963BC">
      <w:pPr>
        <w:spacing w:line="276" w:lineRule="auto"/>
        <w:jc w:val="center"/>
        <w:rPr>
          <w:rFonts w:ascii="Arial Narrow" w:hAnsi="Arial Narrow" w:cs="Arial"/>
        </w:rPr>
      </w:pPr>
      <w:r w:rsidRPr="005B0D96">
        <w:rPr>
          <w:rFonts w:ascii="Arial Narrow" w:hAnsi="Arial Narrow" w:cs="Arial"/>
        </w:rPr>
        <w:t>_______________________________</w:t>
      </w:r>
    </w:p>
    <w:p w14:paraId="07F3C435" w14:textId="77777777" w:rsidR="001963BC" w:rsidRPr="005B0D96" w:rsidRDefault="001963BC" w:rsidP="001963BC">
      <w:pPr>
        <w:spacing w:line="276" w:lineRule="auto"/>
        <w:jc w:val="center"/>
        <w:rPr>
          <w:rFonts w:ascii="Arial Narrow" w:hAnsi="Arial Narrow" w:cs="Arial"/>
          <w:b/>
        </w:rPr>
      </w:pPr>
      <w:r w:rsidRPr="005B0D96">
        <w:rPr>
          <w:rFonts w:ascii="Arial Narrow" w:hAnsi="Arial Narrow" w:cs="Arial"/>
          <w:b/>
        </w:rPr>
        <w:t>Luciano André Schunemann</w:t>
      </w:r>
    </w:p>
    <w:p w14:paraId="2DBAE219" w14:textId="77777777" w:rsidR="001963BC" w:rsidRPr="005B0D96" w:rsidRDefault="001963BC" w:rsidP="001963BC">
      <w:pPr>
        <w:spacing w:line="276" w:lineRule="auto"/>
        <w:jc w:val="center"/>
        <w:rPr>
          <w:rFonts w:ascii="Arial Narrow" w:hAnsi="Arial Narrow" w:cs="Arial"/>
        </w:rPr>
      </w:pPr>
      <w:r w:rsidRPr="005B0D96">
        <w:rPr>
          <w:rFonts w:ascii="Arial Narrow" w:hAnsi="Arial Narrow" w:cs="Arial"/>
        </w:rPr>
        <w:t>Secretario Municipal de Planejamento e Desenvolvimento</w:t>
      </w:r>
    </w:p>
    <w:p w14:paraId="2D7F98B4" w14:textId="6C035F16" w:rsidR="00161012" w:rsidRPr="005B0D96" w:rsidRDefault="00161012" w:rsidP="001963BC">
      <w:pPr>
        <w:spacing w:after="0" w:line="276" w:lineRule="auto"/>
        <w:rPr>
          <w:rFonts w:ascii="Arial Narrow" w:hAnsi="Arial Narrow" w:cs="Arial"/>
        </w:rPr>
      </w:pPr>
    </w:p>
    <w:sectPr w:rsidR="00161012" w:rsidRPr="005B0D96" w:rsidSect="00B26712">
      <w:headerReference w:type="default" r:id="rId8"/>
      <w:footerReference w:type="default" r:id="rId9"/>
      <w:pgSz w:w="11906" w:h="16838"/>
      <w:pgMar w:top="1520" w:right="707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2E9DB" w14:textId="77777777" w:rsidR="00214C9D" w:rsidRDefault="00214C9D">
      <w:pPr>
        <w:spacing w:after="0" w:line="240" w:lineRule="auto"/>
      </w:pPr>
      <w:r>
        <w:separator/>
      </w:r>
    </w:p>
  </w:endnote>
  <w:endnote w:type="continuationSeparator" w:id="0">
    <w:p w14:paraId="43080684" w14:textId="77777777" w:rsidR="00214C9D" w:rsidRDefault="0021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6DDE4" w14:textId="77777777" w:rsidR="00214C9D" w:rsidRDefault="00214C9D">
      <w:pPr>
        <w:spacing w:after="0" w:line="240" w:lineRule="auto"/>
      </w:pPr>
      <w:r>
        <w:separator/>
      </w:r>
    </w:p>
  </w:footnote>
  <w:footnote w:type="continuationSeparator" w:id="0">
    <w:p w14:paraId="63C8B68B" w14:textId="77777777" w:rsidR="00214C9D" w:rsidRDefault="00214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3" name="Imagem 3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244993181">
    <w:abstractNumId w:val="1"/>
  </w:num>
  <w:num w:numId="2" w16cid:durableId="210279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42"/>
    <w:rsid w:val="00006F01"/>
    <w:rsid w:val="00017E0C"/>
    <w:rsid w:val="00044D90"/>
    <w:rsid w:val="00057043"/>
    <w:rsid w:val="00061947"/>
    <w:rsid w:val="00091562"/>
    <w:rsid w:val="000B55A6"/>
    <w:rsid w:val="000E2ADD"/>
    <w:rsid w:val="000F1A5C"/>
    <w:rsid w:val="000F4309"/>
    <w:rsid w:val="000F4581"/>
    <w:rsid w:val="00102C91"/>
    <w:rsid w:val="00124FA3"/>
    <w:rsid w:val="00135535"/>
    <w:rsid w:val="00140B3D"/>
    <w:rsid w:val="00142E9D"/>
    <w:rsid w:val="001540B2"/>
    <w:rsid w:val="00161012"/>
    <w:rsid w:val="00170783"/>
    <w:rsid w:val="001963BC"/>
    <w:rsid w:val="001A4333"/>
    <w:rsid w:val="001A7445"/>
    <w:rsid w:val="001C7C7A"/>
    <w:rsid w:val="001D1F23"/>
    <w:rsid w:val="001D2DA0"/>
    <w:rsid w:val="00214C9D"/>
    <w:rsid w:val="0022587A"/>
    <w:rsid w:val="00246983"/>
    <w:rsid w:val="00255942"/>
    <w:rsid w:val="00276D0F"/>
    <w:rsid w:val="002949B9"/>
    <w:rsid w:val="002D0BC4"/>
    <w:rsid w:val="002F7F97"/>
    <w:rsid w:val="00306437"/>
    <w:rsid w:val="00341FE9"/>
    <w:rsid w:val="00346BEE"/>
    <w:rsid w:val="003502FC"/>
    <w:rsid w:val="00374CEA"/>
    <w:rsid w:val="003B4CA2"/>
    <w:rsid w:val="003D2565"/>
    <w:rsid w:val="003E6A98"/>
    <w:rsid w:val="003F0B34"/>
    <w:rsid w:val="003F1E05"/>
    <w:rsid w:val="00416291"/>
    <w:rsid w:val="004705C6"/>
    <w:rsid w:val="00480A14"/>
    <w:rsid w:val="004C4A3F"/>
    <w:rsid w:val="004E172C"/>
    <w:rsid w:val="00506EE1"/>
    <w:rsid w:val="00522EEE"/>
    <w:rsid w:val="00524B1F"/>
    <w:rsid w:val="005470E6"/>
    <w:rsid w:val="00562495"/>
    <w:rsid w:val="00567C8E"/>
    <w:rsid w:val="005909DE"/>
    <w:rsid w:val="005B0D96"/>
    <w:rsid w:val="005B483B"/>
    <w:rsid w:val="005C20F7"/>
    <w:rsid w:val="005F63B8"/>
    <w:rsid w:val="0060052A"/>
    <w:rsid w:val="00636EA4"/>
    <w:rsid w:val="00642C8C"/>
    <w:rsid w:val="00712E8A"/>
    <w:rsid w:val="00725D4A"/>
    <w:rsid w:val="007333B6"/>
    <w:rsid w:val="007461EA"/>
    <w:rsid w:val="00791EB1"/>
    <w:rsid w:val="007D3833"/>
    <w:rsid w:val="007E03E1"/>
    <w:rsid w:val="00801B49"/>
    <w:rsid w:val="00841B15"/>
    <w:rsid w:val="00850141"/>
    <w:rsid w:val="00854852"/>
    <w:rsid w:val="008633FB"/>
    <w:rsid w:val="008A4627"/>
    <w:rsid w:val="008C7516"/>
    <w:rsid w:val="008D78F9"/>
    <w:rsid w:val="008D7B49"/>
    <w:rsid w:val="008E4355"/>
    <w:rsid w:val="009111B0"/>
    <w:rsid w:val="009123FE"/>
    <w:rsid w:val="00916FB6"/>
    <w:rsid w:val="00933346"/>
    <w:rsid w:val="009802BB"/>
    <w:rsid w:val="00982D66"/>
    <w:rsid w:val="0098737F"/>
    <w:rsid w:val="009A4148"/>
    <w:rsid w:val="009D0183"/>
    <w:rsid w:val="009D26B9"/>
    <w:rsid w:val="009E2D94"/>
    <w:rsid w:val="00A441AB"/>
    <w:rsid w:val="00A80434"/>
    <w:rsid w:val="00AA0AD0"/>
    <w:rsid w:val="00AB7D90"/>
    <w:rsid w:val="00AD54C9"/>
    <w:rsid w:val="00AD6D44"/>
    <w:rsid w:val="00B00CD6"/>
    <w:rsid w:val="00B26712"/>
    <w:rsid w:val="00B50445"/>
    <w:rsid w:val="00B7042B"/>
    <w:rsid w:val="00B75EAF"/>
    <w:rsid w:val="00BB3757"/>
    <w:rsid w:val="00BB52ED"/>
    <w:rsid w:val="00C567CD"/>
    <w:rsid w:val="00C61556"/>
    <w:rsid w:val="00CA1F3D"/>
    <w:rsid w:val="00CA3209"/>
    <w:rsid w:val="00CC1740"/>
    <w:rsid w:val="00D069AB"/>
    <w:rsid w:val="00D13970"/>
    <w:rsid w:val="00D245CD"/>
    <w:rsid w:val="00D305A8"/>
    <w:rsid w:val="00D535D9"/>
    <w:rsid w:val="00D73B0E"/>
    <w:rsid w:val="00D756FF"/>
    <w:rsid w:val="00DB497C"/>
    <w:rsid w:val="00DC1D78"/>
    <w:rsid w:val="00DF6C4E"/>
    <w:rsid w:val="00E24FAD"/>
    <w:rsid w:val="00E32809"/>
    <w:rsid w:val="00E57613"/>
    <w:rsid w:val="00E664E4"/>
    <w:rsid w:val="00E720A6"/>
    <w:rsid w:val="00E87832"/>
    <w:rsid w:val="00EA4575"/>
    <w:rsid w:val="00EB2FB9"/>
    <w:rsid w:val="00EC6295"/>
    <w:rsid w:val="00EF53F4"/>
    <w:rsid w:val="00F12E88"/>
    <w:rsid w:val="00F22EFC"/>
    <w:rsid w:val="00F35BA2"/>
    <w:rsid w:val="00F92CC5"/>
    <w:rsid w:val="00F96367"/>
    <w:rsid w:val="00FC1C11"/>
    <w:rsid w:val="00FE497D"/>
    <w:rsid w:val="00FE54B8"/>
    <w:rsid w:val="00FE6510"/>
    <w:rsid w:val="00FF1770"/>
    <w:rsid w:val="00FF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  <w15:docId w15:val="{60AFC0FA-C4D1-485B-A754-585377D62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CC1740"/>
    <w:pPr>
      <w:widowControl w:val="0"/>
      <w:autoSpaceDN w:val="0"/>
      <w:textAlignment w:val="baseline"/>
    </w:pPr>
    <w:rPr>
      <w:rFonts w:ascii="Calibri" w:eastAsia="NSimSun" w:hAnsi="Calibri" w:cs="Arial"/>
      <w:kern w:val="3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1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1B15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rsid w:val="005B0D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C76BE-4277-4A81-A853-7B30CF17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user</cp:lastModifiedBy>
  <cp:revision>5</cp:revision>
  <dcterms:created xsi:type="dcterms:W3CDTF">2026-09-09T13:18:00Z</dcterms:created>
  <dcterms:modified xsi:type="dcterms:W3CDTF">2026-10-20T17:39:00Z</dcterms:modified>
  <dc:language>pt-BR</dc:language>
</cp:coreProperties>
</file>