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94CCF" w14:textId="77777777" w:rsidR="00251B8E" w:rsidRPr="006118DB" w:rsidRDefault="00251B8E" w:rsidP="006118DB">
      <w:pPr>
        <w:pStyle w:val="Cabealho"/>
        <w:tabs>
          <w:tab w:val="clear" w:pos="8504"/>
          <w:tab w:val="left" w:pos="5812"/>
          <w:tab w:val="left" w:pos="7655"/>
          <w:tab w:val="right" w:pos="9498"/>
        </w:tabs>
        <w:ind w:right="-1"/>
        <w:rPr>
          <w:rFonts w:ascii="Arial" w:hAnsi="Arial"/>
          <w:b/>
          <w:sz w:val="4"/>
          <w:szCs w:val="4"/>
        </w:rPr>
      </w:pPr>
    </w:p>
    <w:p w14:paraId="451D0583" w14:textId="77777777" w:rsidR="00251B8E" w:rsidRPr="00251B8E" w:rsidRDefault="00251B8E" w:rsidP="00251B8E">
      <w:pPr>
        <w:pStyle w:val="Cabealho"/>
        <w:tabs>
          <w:tab w:val="clear" w:pos="8504"/>
          <w:tab w:val="left" w:pos="5812"/>
          <w:tab w:val="left" w:pos="7655"/>
          <w:tab w:val="right" w:pos="9498"/>
        </w:tabs>
        <w:ind w:left="1418" w:right="-1"/>
        <w:jc w:val="center"/>
        <w:rPr>
          <w:rFonts w:ascii="Arial Narrow" w:hAnsi="Arial Narrow"/>
          <w:sz w:val="4"/>
          <w:szCs w:val="2"/>
        </w:rPr>
      </w:pPr>
      <w:r w:rsidRPr="00251B8E">
        <w:rPr>
          <w:rFonts w:ascii="Arial" w:hAnsi="Arial"/>
          <w:b/>
          <w:sz w:val="28"/>
          <w:szCs w:val="40"/>
        </w:rPr>
        <w:t>DOCUMENTO DE FORMALIZAÇAO DA DEMANDA</w:t>
      </w:r>
    </w:p>
    <w:p w14:paraId="06069209" w14:textId="77777777" w:rsidR="00251B8E" w:rsidRPr="006118DB" w:rsidRDefault="00251B8E">
      <w:pPr>
        <w:pStyle w:val="Corpodetexto"/>
        <w:jc w:val="both"/>
        <w:rPr>
          <w:rFonts w:ascii="Arial" w:hAnsi="Arial" w:cs="Arial"/>
          <w:b/>
          <w:bCs/>
          <w:color w:val="000000"/>
          <w:sz w:val="12"/>
          <w:szCs w:val="12"/>
        </w:rPr>
      </w:pPr>
    </w:p>
    <w:p w14:paraId="5D1ADCDE" w14:textId="77777777" w:rsidR="00255942" w:rsidRDefault="008E4355" w:rsidP="006118DB">
      <w:pPr>
        <w:pStyle w:val="Corpodetexto"/>
        <w:ind w:left="-284"/>
        <w:jc w:val="both"/>
        <w:rPr>
          <w:rFonts w:ascii="Arial" w:hAnsi="Arial" w:cs="Arial"/>
          <w:b/>
          <w:bCs/>
          <w:color w:val="000000"/>
        </w:rPr>
      </w:pPr>
      <w:r w:rsidRPr="00712E8A">
        <w:rPr>
          <w:rFonts w:ascii="Arial" w:hAnsi="Arial" w:cs="Arial"/>
          <w:b/>
          <w:bCs/>
          <w:color w:val="000000"/>
        </w:rPr>
        <w:t>Descrição do serviço a ser contratado:</w:t>
      </w:r>
    </w:p>
    <w:p w14:paraId="34B4FB93" w14:textId="16CFA050" w:rsidR="00562495" w:rsidRPr="006118DB" w:rsidRDefault="00EC6295" w:rsidP="006118DB">
      <w:pPr>
        <w:pStyle w:val="Corpodetexto"/>
        <w:ind w:left="-284"/>
        <w:jc w:val="both"/>
        <w:rPr>
          <w:rFonts w:ascii="Arial" w:hAnsi="Arial" w:cs="Arial"/>
          <w:b/>
          <w:bCs/>
        </w:rPr>
      </w:pPr>
      <w:r w:rsidRPr="00EC6295">
        <w:rPr>
          <w:rFonts w:ascii="Arial" w:hAnsi="Arial" w:cs="Arial"/>
          <w:bCs/>
          <w:color w:val="000000"/>
        </w:rPr>
        <w:t>Processo:</w:t>
      </w:r>
      <w:r w:rsidR="00522EEE">
        <w:rPr>
          <w:rFonts w:ascii="Arial" w:hAnsi="Arial" w:cs="Arial"/>
          <w:b/>
          <w:bCs/>
          <w:color w:val="000000"/>
        </w:rPr>
        <w:t xml:space="preserve"> </w:t>
      </w:r>
      <w:r w:rsidR="005A50A1">
        <w:rPr>
          <w:rFonts w:ascii="Arial" w:hAnsi="Arial" w:cs="Arial"/>
          <w:b/>
          <w:bCs/>
        </w:rPr>
        <w:t>09</w:t>
      </w:r>
      <w:r w:rsidR="006118DB" w:rsidRPr="006118DB">
        <w:rPr>
          <w:rFonts w:ascii="Arial" w:hAnsi="Arial" w:cs="Arial"/>
          <w:b/>
          <w:bCs/>
        </w:rPr>
        <w:t>/2026</w:t>
      </w:r>
    </w:p>
    <w:p w14:paraId="1E2407C7" w14:textId="77777777" w:rsidR="00562495" w:rsidRPr="00712E8A" w:rsidRDefault="00562495" w:rsidP="006118DB">
      <w:pPr>
        <w:shd w:val="clear" w:color="auto" w:fill="BFBFBF" w:themeFill="background1" w:themeFillShade="BF"/>
        <w:ind w:left="-284"/>
        <w:rPr>
          <w:rFonts w:ascii="Arial" w:hAnsi="Arial" w:cs="Arial"/>
          <w:b/>
          <w:bCs/>
          <w:sz w:val="20"/>
          <w:szCs w:val="20"/>
        </w:rPr>
      </w:pPr>
      <w:r w:rsidRPr="00712E8A">
        <w:rPr>
          <w:rFonts w:ascii="Arial" w:hAnsi="Arial" w:cs="Arial"/>
          <w:b/>
          <w:bCs/>
          <w:sz w:val="20"/>
          <w:szCs w:val="20"/>
        </w:rPr>
        <w:t>SECRETARIA SOLICITANTE:</w:t>
      </w:r>
    </w:p>
    <w:p w14:paraId="674B1ACF" w14:textId="077BF956" w:rsidR="00562495" w:rsidRPr="00712E8A" w:rsidRDefault="003E6A98" w:rsidP="006118DB">
      <w:pPr>
        <w:ind w:left="-284"/>
        <w:rPr>
          <w:rFonts w:ascii="Arial" w:hAnsi="Arial" w:cs="Arial"/>
          <w:b/>
          <w:bCs/>
          <w:sz w:val="20"/>
          <w:szCs w:val="20"/>
        </w:rPr>
      </w:pPr>
      <w:r>
        <w:rPr>
          <w:rFonts w:ascii="Arial" w:hAnsi="Arial" w:cs="Arial"/>
          <w:b/>
          <w:bCs/>
          <w:sz w:val="20"/>
          <w:szCs w:val="20"/>
        </w:rPr>
        <w:t>Secretaria M</w:t>
      </w:r>
      <w:r w:rsidR="00562495" w:rsidRPr="00712E8A">
        <w:rPr>
          <w:rFonts w:ascii="Arial" w:hAnsi="Arial" w:cs="Arial"/>
          <w:b/>
          <w:bCs/>
          <w:sz w:val="20"/>
          <w:szCs w:val="20"/>
        </w:rPr>
        <w:t xml:space="preserve">unicipal </w:t>
      </w:r>
      <w:r>
        <w:rPr>
          <w:rFonts w:ascii="Arial" w:hAnsi="Arial" w:cs="Arial"/>
          <w:b/>
          <w:bCs/>
          <w:sz w:val="20"/>
          <w:szCs w:val="20"/>
        </w:rPr>
        <w:t>do Planejamento e Desenvolvimento</w:t>
      </w:r>
    </w:p>
    <w:p w14:paraId="475055E9" w14:textId="77777777" w:rsidR="00562495" w:rsidRPr="00712E8A" w:rsidRDefault="00562495" w:rsidP="006118DB">
      <w:pPr>
        <w:pStyle w:val="PargrafodaLista"/>
        <w:numPr>
          <w:ilvl w:val="0"/>
          <w:numId w:val="2"/>
        </w:numPr>
        <w:shd w:val="clear" w:color="auto" w:fill="BFBFBF" w:themeFill="background1" w:themeFillShade="BF"/>
        <w:tabs>
          <w:tab w:val="left" w:pos="284"/>
        </w:tabs>
        <w:ind w:left="-284" w:firstLine="0"/>
        <w:contextualSpacing w:val="0"/>
        <w:rPr>
          <w:rFonts w:ascii="Arial" w:hAnsi="Arial" w:cs="Arial"/>
          <w:b/>
          <w:bCs/>
          <w:sz w:val="20"/>
          <w:szCs w:val="20"/>
        </w:rPr>
      </w:pPr>
      <w:r w:rsidRPr="00712E8A">
        <w:rPr>
          <w:rFonts w:ascii="Arial" w:hAnsi="Arial" w:cs="Arial"/>
          <w:b/>
          <w:bCs/>
          <w:sz w:val="20"/>
          <w:szCs w:val="20"/>
        </w:rPr>
        <w:t>OBJETO</w:t>
      </w:r>
    </w:p>
    <w:p w14:paraId="75282871" w14:textId="5071A6D2" w:rsidR="009123FE" w:rsidRPr="006118DB" w:rsidRDefault="009123FE" w:rsidP="006118DB">
      <w:pPr>
        <w:pStyle w:val="PargrafodaLista"/>
        <w:numPr>
          <w:ilvl w:val="1"/>
          <w:numId w:val="2"/>
        </w:numPr>
        <w:shd w:val="clear" w:color="auto" w:fill="E7E6E6" w:themeFill="background2"/>
        <w:ind w:left="-284" w:firstLine="0"/>
        <w:contextualSpacing w:val="0"/>
        <w:rPr>
          <w:rFonts w:ascii="Arial" w:hAnsi="Arial" w:cs="Arial"/>
          <w:b/>
          <w:bCs/>
          <w:sz w:val="20"/>
          <w:szCs w:val="20"/>
        </w:rPr>
      </w:pPr>
      <w:r w:rsidRPr="00CF5D03">
        <w:rPr>
          <w:rFonts w:ascii="Arial" w:hAnsi="Arial" w:cs="Arial"/>
          <w:b/>
          <w:bCs/>
          <w:sz w:val="20"/>
          <w:szCs w:val="20"/>
        </w:rPr>
        <w:t>AQUISIÇÃ</w:t>
      </w:r>
      <w:r w:rsidR="00522EEE">
        <w:rPr>
          <w:rFonts w:ascii="Arial" w:hAnsi="Arial" w:cs="Arial"/>
          <w:b/>
          <w:bCs/>
          <w:sz w:val="20"/>
          <w:szCs w:val="20"/>
        </w:rPr>
        <w:t xml:space="preserve">O DE EQUIPAMENTOS </w:t>
      </w:r>
      <w:r w:rsidR="006118DB">
        <w:rPr>
          <w:rFonts w:ascii="Arial" w:hAnsi="Arial" w:cs="Arial"/>
          <w:b/>
          <w:bCs/>
          <w:sz w:val="20"/>
          <w:szCs w:val="20"/>
        </w:rPr>
        <w:t>E MATERIAL PERMANENTE (PROPOSTAS FNS N° 97531256000124002 E 97531256000124015)</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849"/>
        <w:gridCol w:w="849"/>
        <w:gridCol w:w="4933"/>
        <w:gridCol w:w="1276"/>
        <w:gridCol w:w="1417"/>
      </w:tblGrid>
      <w:tr w:rsidR="009123FE" w:rsidRPr="004D625F" w14:paraId="1854D120" w14:textId="77777777" w:rsidTr="006118DB">
        <w:trPr>
          <w:trHeight w:val="454"/>
        </w:trPr>
        <w:tc>
          <w:tcPr>
            <w:tcW w:w="5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E513F2" w14:textId="2DD6F016" w:rsidR="006118DB" w:rsidRPr="006703A9" w:rsidRDefault="009123FE" w:rsidP="006118DB">
            <w:pPr>
              <w:jc w:val="center"/>
              <w:rPr>
                <w:rFonts w:ascii="Arial" w:hAnsi="Arial" w:cs="Arial"/>
                <w:b/>
                <w:bCs/>
                <w:sz w:val="16"/>
                <w:szCs w:val="18"/>
              </w:rPr>
            </w:pPr>
            <w:r w:rsidRPr="006703A9">
              <w:rPr>
                <w:rFonts w:ascii="Arial" w:hAnsi="Arial" w:cs="Arial"/>
                <w:b/>
                <w:bCs/>
                <w:sz w:val="16"/>
                <w:szCs w:val="18"/>
              </w:rPr>
              <w:t>ITEM</w:t>
            </w:r>
          </w:p>
        </w:tc>
        <w:tc>
          <w:tcPr>
            <w:tcW w:w="8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3B24BF" w14:textId="77777777" w:rsidR="009123FE" w:rsidRPr="006703A9" w:rsidRDefault="009123FE" w:rsidP="006118DB">
            <w:pPr>
              <w:jc w:val="center"/>
              <w:rPr>
                <w:rFonts w:ascii="Arial" w:hAnsi="Arial" w:cs="Arial"/>
                <w:sz w:val="16"/>
                <w:szCs w:val="18"/>
              </w:rPr>
            </w:pPr>
            <w:r w:rsidRPr="006703A9">
              <w:rPr>
                <w:rFonts w:ascii="Arial" w:hAnsi="Arial" w:cs="Arial"/>
                <w:b/>
                <w:bCs/>
                <w:sz w:val="16"/>
                <w:szCs w:val="18"/>
              </w:rPr>
              <w:t>QUANT</w:t>
            </w:r>
          </w:p>
        </w:tc>
        <w:tc>
          <w:tcPr>
            <w:tcW w:w="8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D9A91" w14:textId="77777777" w:rsidR="009123FE" w:rsidRPr="006703A9" w:rsidRDefault="009123FE" w:rsidP="006118DB">
            <w:pPr>
              <w:jc w:val="center"/>
              <w:rPr>
                <w:rFonts w:ascii="Arial" w:hAnsi="Arial" w:cs="Arial"/>
                <w:b/>
                <w:bCs/>
                <w:sz w:val="16"/>
                <w:szCs w:val="18"/>
              </w:rPr>
            </w:pPr>
            <w:r w:rsidRPr="006703A9">
              <w:rPr>
                <w:rFonts w:ascii="Arial" w:hAnsi="Arial" w:cs="Arial"/>
                <w:b/>
                <w:bCs/>
                <w:sz w:val="16"/>
                <w:szCs w:val="18"/>
              </w:rPr>
              <w:t>UND</w:t>
            </w:r>
          </w:p>
        </w:tc>
        <w:tc>
          <w:tcPr>
            <w:tcW w:w="49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1F64B9" w14:textId="77777777" w:rsidR="009123FE" w:rsidRPr="006703A9" w:rsidRDefault="009123FE" w:rsidP="006118DB">
            <w:pPr>
              <w:jc w:val="center"/>
              <w:rPr>
                <w:rFonts w:ascii="Arial" w:hAnsi="Arial" w:cs="Arial"/>
                <w:b/>
                <w:bCs/>
                <w:sz w:val="16"/>
                <w:szCs w:val="18"/>
              </w:rPr>
            </w:pPr>
            <w:r w:rsidRPr="006703A9">
              <w:rPr>
                <w:rFonts w:ascii="Arial" w:hAnsi="Arial" w:cs="Arial"/>
                <w:b/>
                <w:bCs/>
                <w:sz w:val="16"/>
                <w:szCs w:val="18"/>
              </w:rPr>
              <w:t>DESCRIÇÃO DO OBJETO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7E1F4" w14:textId="77777777" w:rsidR="009123FE" w:rsidRPr="006703A9" w:rsidRDefault="009123FE" w:rsidP="006118DB">
            <w:pPr>
              <w:jc w:val="center"/>
              <w:rPr>
                <w:rFonts w:ascii="Arial" w:hAnsi="Arial" w:cs="Arial"/>
                <w:b/>
                <w:bCs/>
                <w:sz w:val="16"/>
                <w:szCs w:val="18"/>
              </w:rPr>
            </w:pPr>
            <w:r w:rsidRPr="006703A9">
              <w:rPr>
                <w:rFonts w:ascii="Arial" w:hAnsi="Arial" w:cs="Arial"/>
                <w:b/>
                <w:bCs/>
                <w:sz w:val="16"/>
                <w:szCs w:val="18"/>
              </w:rPr>
              <w:t>VALOR REFERENCIA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411D2" w14:textId="77777777" w:rsidR="009123FE" w:rsidRPr="006703A9" w:rsidRDefault="009123FE" w:rsidP="006118DB">
            <w:pPr>
              <w:spacing w:after="0"/>
              <w:jc w:val="center"/>
              <w:rPr>
                <w:rFonts w:ascii="Arial" w:hAnsi="Arial" w:cs="Arial"/>
                <w:b/>
                <w:bCs/>
                <w:sz w:val="16"/>
                <w:szCs w:val="18"/>
              </w:rPr>
            </w:pPr>
            <w:r w:rsidRPr="006703A9">
              <w:rPr>
                <w:rFonts w:ascii="Arial" w:hAnsi="Arial" w:cs="Arial"/>
                <w:b/>
                <w:bCs/>
                <w:sz w:val="16"/>
                <w:szCs w:val="18"/>
              </w:rPr>
              <w:t>VA</w:t>
            </w:r>
            <w:r>
              <w:rPr>
                <w:rFonts w:ascii="Arial" w:hAnsi="Arial" w:cs="Arial"/>
                <w:b/>
                <w:bCs/>
                <w:sz w:val="16"/>
                <w:szCs w:val="18"/>
              </w:rPr>
              <w:t>L</w:t>
            </w:r>
            <w:r w:rsidRPr="006703A9">
              <w:rPr>
                <w:rFonts w:ascii="Arial" w:hAnsi="Arial" w:cs="Arial"/>
                <w:b/>
                <w:bCs/>
                <w:sz w:val="16"/>
                <w:szCs w:val="18"/>
              </w:rPr>
              <w:t>OR TOTAL</w:t>
            </w:r>
          </w:p>
          <w:p w14:paraId="293CB0BB" w14:textId="77777777" w:rsidR="009123FE" w:rsidRPr="006703A9" w:rsidRDefault="009123FE" w:rsidP="006118DB">
            <w:pPr>
              <w:spacing w:after="0"/>
              <w:jc w:val="center"/>
              <w:rPr>
                <w:rFonts w:ascii="Arial" w:hAnsi="Arial" w:cs="Arial"/>
                <w:b/>
                <w:bCs/>
                <w:sz w:val="16"/>
                <w:szCs w:val="18"/>
              </w:rPr>
            </w:pPr>
            <w:r>
              <w:rPr>
                <w:rFonts w:ascii="Arial" w:hAnsi="Arial" w:cs="Arial"/>
                <w:b/>
                <w:bCs/>
                <w:sz w:val="16"/>
                <w:szCs w:val="18"/>
              </w:rPr>
              <w:t>REFERENCIA</w:t>
            </w:r>
          </w:p>
        </w:tc>
      </w:tr>
      <w:tr w:rsidR="006118DB" w:rsidRPr="004D625F" w14:paraId="2783C86E" w14:textId="77777777" w:rsidTr="006118DB">
        <w:trPr>
          <w:trHeight w:val="568"/>
        </w:trPr>
        <w:tc>
          <w:tcPr>
            <w:tcW w:w="599" w:type="dxa"/>
            <w:tcBorders>
              <w:top w:val="single" w:sz="4" w:space="0" w:color="auto"/>
              <w:left w:val="single" w:sz="4" w:space="0" w:color="auto"/>
              <w:bottom w:val="single" w:sz="4" w:space="0" w:color="auto"/>
              <w:right w:val="single" w:sz="4" w:space="0" w:color="auto"/>
            </w:tcBorders>
            <w:vAlign w:val="center"/>
          </w:tcPr>
          <w:p w14:paraId="5E0DEB99" w14:textId="436AD434"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01</w:t>
            </w:r>
          </w:p>
        </w:tc>
        <w:tc>
          <w:tcPr>
            <w:tcW w:w="849" w:type="dxa"/>
            <w:tcBorders>
              <w:top w:val="single" w:sz="4" w:space="0" w:color="auto"/>
              <w:left w:val="single" w:sz="4" w:space="0" w:color="auto"/>
              <w:bottom w:val="single" w:sz="4" w:space="0" w:color="auto"/>
              <w:right w:val="single" w:sz="4" w:space="0" w:color="auto"/>
            </w:tcBorders>
            <w:vAlign w:val="center"/>
          </w:tcPr>
          <w:p w14:paraId="5714454A" w14:textId="745BAE92" w:rsidR="006118DB" w:rsidRPr="004D625F" w:rsidRDefault="006118DB" w:rsidP="00BA0E48">
            <w:pPr>
              <w:spacing w:after="0"/>
              <w:jc w:val="center"/>
              <w:rPr>
                <w:rFonts w:ascii="Arial" w:hAnsi="Arial" w:cs="Arial"/>
                <w:sz w:val="18"/>
                <w:szCs w:val="18"/>
              </w:rPr>
            </w:pPr>
            <w:r>
              <w:rPr>
                <w:rFonts w:ascii="Arial" w:hAnsi="Arial" w:cs="Arial"/>
                <w:sz w:val="18"/>
                <w:szCs w:val="18"/>
              </w:rPr>
              <w:t>14</w:t>
            </w:r>
          </w:p>
        </w:tc>
        <w:tc>
          <w:tcPr>
            <w:tcW w:w="849" w:type="dxa"/>
            <w:tcBorders>
              <w:top w:val="single" w:sz="4" w:space="0" w:color="auto"/>
              <w:left w:val="single" w:sz="4" w:space="0" w:color="auto"/>
              <w:bottom w:val="single" w:sz="4" w:space="0" w:color="auto"/>
              <w:right w:val="single" w:sz="4" w:space="0" w:color="auto"/>
            </w:tcBorders>
            <w:vAlign w:val="center"/>
          </w:tcPr>
          <w:p w14:paraId="7C451584" w14:textId="77777777" w:rsidR="006118DB" w:rsidRPr="004D625F" w:rsidRDefault="006118DB" w:rsidP="0080681A">
            <w:pPr>
              <w:jc w:val="center"/>
              <w:rPr>
                <w:rFonts w:ascii="Arial" w:hAnsi="Arial" w:cs="Arial"/>
                <w:b/>
                <w:bCs/>
                <w:sz w:val="18"/>
                <w:szCs w:val="18"/>
              </w:rPr>
            </w:pPr>
          </w:p>
          <w:p w14:paraId="01575A2D"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54EADE9F"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516B6F40" w14:textId="0F2B0F26" w:rsidR="006118DB" w:rsidRPr="00EB754B" w:rsidRDefault="006118DB" w:rsidP="00BA0E48">
            <w:pPr>
              <w:spacing w:after="0" w:line="240" w:lineRule="auto"/>
              <w:jc w:val="both"/>
              <w:rPr>
                <w:rFonts w:ascii="Arial" w:eastAsia="Times New Roman" w:hAnsi="Arial" w:cs="Arial"/>
                <w:bCs/>
                <w:sz w:val="20"/>
                <w:szCs w:val="20"/>
              </w:rPr>
            </w:pPr>
            <w:r>
              <w:rPr>
                <w:rFonts w:ascii="Arial Narrow" w:hAnsi="Arial Narrow"/>
                <w:sz w:val="20"/>
                <w:szCs w:val="20"/>
              </w:rPr>
              <w:t>AR CONDICIONADO</w:t>
            </w:r>
            <w:r>
              <w:t xml:space="preserve"> </w:t>
            </w:r>
            <w:r>
              <w:rPr>
                <w:rFonts w:ascii="Arial Narrow" w:hAnsi="Arial Narrow"/>
                <w:sz w:val="20"/>
                <w:szCs w:val="20"/>
              </w:rPr>
              <w:t>Tipo S</w:t>
            </w:r>
            <w:r w:rsidRPr="00917A12">
              <w:rPr>
                <w:rFonts w:ascii="Arial Narrow" w:hAnsi="Arial Narrow"/>
                <w:sz w:val="20"/>
                <w:szCs w:val="20"/>
              </w:rPr>
              <w:t>plit</w:t>
            </w:r>
            <w:r>
              <w:rPr>
                <w:rFonts w:ascii="Arial Narrow" w:hAnsi="Arial Narrow"/>
                <w:sz w:val="20"/>
                <w:szCs w:val="20"/>
              </w:rPr>
              <w:t>, capacidade</w:t>
            </w:r>
            <w:r w:rsidRPr="00917A12">
              <w:rPr>
                <w:rFonts w:ascii="Arial Narrow" w:hAnsi="Arial Narrow"/>
                <w:sz w:val="20"/>
                <w:szCs w:val="20"/>
              </w:rPr>
              <w:t xml:space="preserve"> 9.000 a 12.000</w:t>
            </w:r>
            <w:r>
              <w:rPr>
                <w:rFonts w:ascii="Arial Narrow" w:hAnsi="Arial Narrow"/>
                <w:sz w:val="20"/>
                <w:szCs w:val="20"/>
              </w:rPr>
              <w:t xml:space="preserve"> BTUS, ciclos</w:t>
            </w:r>
            <w:r w:rsidRPr="00917A12">
              <w:rPr>
                <w:rFonts w:ascii="Arial Narrow" w:hAnsi="Arial Narrow"/>
                <w:sz w:val="20"/>
                <w:szCs w:val="20"/>
              </w:rPr>
              <w:t xml:space="preserve"> quente e frio</w:t>
            </w:r>
            <w:r>
              <w:rPr>
                <w:rFonts w:ascii="Arial Narrow" w:hAnsi="Arial Narrow"/>
                <w:sz w:val="20"/>
                <w:szCs w:val="20"/>
              </w:rPr>
              <w:t xml:space="preserve">, com selo de eficiência energética de no mínimo Classificação A, com controle remoto, </w:t>
            </w:r>
            <w:r>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2197BCE6" w14:textId="01F0CB06"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1.913,99</w:t>
            </w:r>
          </w:p>
        </w:tc>
        <w:tc>
          <w:tcPr>
            <w:tcW w:w="1417" w:type="dxa"/>
            <w:tcBorders>
              <w:top w:val="single" w:sz="4" w:space="0" w:color="auto"/>
              <w:left w:val="single" w:sz="4" w:space="0" w:color="auto"/>
              <w:bottom w:val="single" w:sz="4" w:space="0" w:color="auto"/>
              <w:right w:val="single" w:sz="4" w:space="0" w:color="auto"/>
            </w:tcBorders>
            <w:vAlign w:val="center"/>
          </w:tcPr>
          <w:p w14:paraId="55368471" w14:textId="0DA95639"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26.795,86</w:t>
            </w:r>
          </w:p>
        </w:tc>
      </w:tr>
      <w:tr w:rsidR="006118DB" w:rsidRPr="004D625F" w14:paraId="5E6B2CD4"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05ACF496" w14:textId="345D8AE9"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02</w:t>
            </w:r>
          </w:p>
        </w:tc>
        <w:tc>
          <w:tcPr>
            <w:tcW w:w="849" w:type="dxa"/>
            <w:tcBorders>
              <w:top w:val="single" w:sz="4" w:space="0" w:color="auto"/>
              <w:left w:val="single" w:sz="4" w:space="0" w:color="auto"/>
              <w:bottom w:val="single" w:sz="4" w:space="0" w:color="auto"/>
              <w:right w:val="single" w:sz="4" w:space="0" w:color="auto"/>
            </w:tcBorders>
            <w:vAlign w:val="center"/>
          </w:tcPr>
          <w:p w14:paraId="572FE30D" w14:textId="03A6D657" w:rsidR="006118DB" w:rsidRPr="004D625F" w:rsidRDefault="006118DB" w:rsidP="00BA0E48">
            <w:pPr>
              <w:spacing w:after="0"/>
              <w:jc w:val="center"/>
              <w:rPr>
                <w:rFonts w:ascii="Arial" w:hAnsi="Arial" w:cs="Arial"/>
                <w:sz w:val="18"/>
                <w:szCs w:val="18"/>
              </w:rPr>
            </w:pPr>
            <w:r>
              <w:rPr>
                <w:rFonts w:ascii="Arial" w:hAnsi="Arial" w:cs="Arial"/>
                <w:sz w:val="18"/>
                <w:szCs w:val="18"/>
              </w:rPr>
              <w:t>02</w:t>
            </w:r>
          </w:p>
        </w:tc>
        <w:tc>
          <w:tcPr>
            <w:tcW w:w="849" w:type="dxa"/>
            <w:tcBorders>
              <w:top w:val="single" w:sz="4" w:space="0" w:color="auto"/>
              <w:left w:val="single" w:sz="4" w:space="0" w:color="auto"/>
              <w:bottom w:val="single" w:sz="4" w:space="0" w:color="auto"/>
              <w:right w:val="single" w:sz="4" w:space="0" w:color="auto"/>
            </w:tcBorders>
            <w:vAlign w:val="center"/>
          </w:tcPr>
          <w:p w14:paraId="32798097" w14:textId="77777777" w:rsidR="006118DB" w:rsidRPr="004D625F" w:rsidRDefault="006118DB" w:rsidP="0080681A">
            <w:pPr>
              <w:jc w:val="center"/>
              <w:rPr>
                <w:rFonts w:ascii="Arial" w:hAnsi="Arial" w:cs="Arial"/>
                <w:b/>
                <w:bCs/>
                <w:sz w:val="18"/>
                <w:szCs w:val="18"/>
              </w:rPr>
            </w:pPr>
          </w:p>
          <w:p w14:paraId="7A46ECCB"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4F22CFAA"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058583AE" w14:textId="0DF71854" w:rsidR="006118DB" w:rsidRPr="006703A9" w:rsidRDefault="006118DB" w:rsidP="00BA0E48">
            <w:pPr>
              <w:spacing w:after="0" w:line="240" w:lineRule="auto"/>
              <w:jc w:val="both"/>
              <w:rPr>
                <w:rFonts w:ascii="Arial" w:eastAsia="Times New Roman" w:hAnsi="Arial" w:cs="Arial"/>
                <w:bCs/>
                <w:sz w:val="20"/>
                <w:szCs w:val="20"/>
              </w:rPr>
            </w:pPr>
            <w:r>
              <w:rPr>
                <w:rFonts w:ascii="Arial Narrow" w:hAnsi="Arial Narrow"/>
                <w:sz w:val="20"/>
              </w:rPr>
              <w:t xml:space="preserve">GELADEIRA/REFRIGERADOR </w:t>
            </w:r>
            <w:r>
              <w:rPr>
                <w:rFonts w:ascii="Arial Narrow" w:hAnsi="Arial Narrow"/>
              </w:rPr>
              <w:t>Capacidade mínima 260 a</w:t>
            </w:r>
            <w:r w:rsidRPr="00E8568E">
              <w:rPr>
                <w:rFonts w:ascii="Arial Narrow" w:hAnsi="Arial Narrow"/>
              </w:rPr>
              <w:t xml:space="preserve"> 299 L</w:t>
            </w:r>
            <w:r>
              <w:rPr>
                <w:rFonts w:ascii="Arial Narrow" w:hAnsi="Arial Narrow"/>
              </w:rPr>
              <w:t xml:space="preserve">itros, cor branca, 01 porta externa, freezer com porta interna, mínimo 02 prateleiras internas, gavetão na parte inferior, mínimo 04 prateleiras na porta, </w:t>
            </w:r>
            <w:r>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6E19524C" w14:textId="5B6D1206"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2.143,97</w:t>
            </w:r>
          </w:p>
        </w:tc>
        <w:tc>
          <w:tcPr>
            <w:tcW w:w="1417" w:type="dxa"/>
            <w:tcBorders>
              <w:top w:val="single" w:sz="4" w:space="0" w:color="auto"/>
              <w:left w:val="single" w:sz="4" w:space="0" w:color="auto"/>
              <w:bottom w:val="single" w:sz="4" w:space="0" w:color="auto"/>
              <w:right w:val="single" w:sz="4" w:space="0" w:color="auto"/>
            </w:tcBorders>
            <w:vAlign w:val="center"/>
          </w:tcPr>
          <w:p w14:paraId="5C770E44" w14:textId="02596346"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4.287,94</w:t>
            </w:r>
          </w:p>
        </w:tc>
      </w:tr>
      <w:tr w:rsidR="006118DB" w:rsidRPr="004D625F" w14:paraId="2090A80F"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6A7983DA" w14:textId="3A4227E8"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03</w:t>
            </w:r>
          </w:p>
        </w:tc>
        <w:tc>
          <w:tcPr>
            <w:tcW w:w="849" w:type="dxa"/>
            <w:tcBorders>
              <w:top w:val="single" w:sz="4" w:space="0" w:color="auto"/>
              <w:left w:val="single" w:sz="4" w:space="0" w:color="auto"/>
              <w:bottom w:val="single" w:sz="4" w:space="0" w:color="auto"/>
              <w:right w:val="single" w:sz="4" w:space="0" w:color="auto"/>
            </w:tcBorders>
            <w:vAlign w:val="center"/>
          </w:tcPr>
          <w:p w14:paraId="52C42387" w14:textId="1701C0F5" w:rsidR="006118DB" w:rsidRPr="004D625F" w:rsidRDefault="006118DB" w:rsidP="00BA0E48">
            <w:pPr>
              <w:spacing w:after="0"/>
              <w:jc w:val="center"/>
              <w:rPr>
                <w:rFonts w:ascii="Arial" w:hAnsi="Arial" w:cs="Arial"/>
                <w:sz w:val="18"/>
                <w:szCs w:val="18"/>
              </w:rPr>
            </w:pPr>
            <w:r>
              <w:rPr>
                <w:rFonts w:ascii="Arial" w:hAnsi="Arial" w:cs="Arial"/>
                <w:sz w:val="18"/>
                <w:szCs w:val="18"/>
              </w:rPr>
              <w:t>02</w:t>
            </w:r>
          </w:p>
        </w:tc>
        <w:tc>
          <w:tcPr>
            <w:tcW w:w="849" w:type="dxa"/>
            <w:tcBorders>
              <w:top w:val="single" w:sz="4" w:space="0" w:color="auto"/>
              <w:left w:val="single" w:sz="4" w:space="0" w:color="auto"/>
              <w:bottom w:val="single" w:sz="4" w:space="0" w:color="auto"/>
              <w:right w:val="single" w:sz="4" w:space="0" w:color="auto"/>
            </w:tcBorders>
            <w:vAlign w:val="center"/>
          </w:tcPr>
          <w:p w14:paraId="39544109" w14:textId="77777777" w:rsidR="006118DB" w:rsidRPr="004D625F" w:rsidRDefault="006118DB" w:rsidP="0080681A">
            <w:pPr>
              <w:jc w:val="center"/>
              <w:rPr>
                <w:rFonts w:ascii="Arial" w:hAnsi="Arial" w:cs="Arial"/>
                <w:b/>
                <w:bCs/>
                <w:sz w:val="18"/>
                <w:szCs w:val="18"/>
              </w:rPr>
            </w:pPr>
          </w:p>
          <w:p w14:paraId="704FBB6D"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4993CA02"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45B99202" w14:textId="3DD6378A" w:rsidR="006118DB" w:rsidRPr="006703A9" w:rsidRDefault="006118DB" w:rsidP="00BA0E48">
            <w:pPr>
              <w:spacing w:after="0" w:line="240" w:lineRule="auto"/>
              <w:jc w:val="both"/>
              <w:rPr>
                <w:rFonts w:ascii="Arial" w:eastAsia="Times New Roman" w:hAnsi="Arial" w:cs="Arial"/>
                <w:bCs/>
                <w:sz w:val="20"/>
                <w:szCs w:val="20"/>
              </w:rPr>
            </w:pPr>
            <w:r>
              <w:rPr>
                <w:rFonts w:ascii="Arial Narrow" w:hAnsi="Arial Narrow"/>
                <w:sz w:val="20"/>
              </w:rPr>
              <w:t xml:space="preserve">ARMÁRIO VITRINE com 02 portas, estrutura confeccionada em chapa de aço carbono, cor branca, 03 prateleiras em vidros de cristais de 3mm, portas e laterais em vidros 3mm, possui fechadura com chave,  acabamento em pintura eletrostática a pó, </w:t>
            </w:r>
            <w:r w:rsidRPr="002B7F4F">
              <w:rPr>
                <w:rFonts w:ascii="Arial Narrow" w:hAnsi="Arial Narrow"/>
                <w:sz w:val="20"/>
              </w:rPr>
              <w:t xml:space="preserve">dimensões do mínimas produto, Estrutura: 0,40 cm x 0,60 cm x 1,60 </w:t>
            </w:r>
            <w:proofErr w:type="spellStart"/>
            <w:r w:rsidRPr="002B7F4F">
              <w:rPr>
                <w:rFonts w:ascii="Arial Narrow" w:hAnsi="Arial Narrow"/>
                <w:sz w:val="20"/>
              </w:rPr>
              <w:t>mt</w:t>
            </w:r>
            <w:proofErr w:type="spellEnd"/>
            <w:r w:rsidRPr="002B7F4F">
              <w:rPr>
                <w:rFonts w:ascii="Arial Narrow" w:hAnsi="Arial Narrow"/>
                <w:sz w:val="20"/>
              </w:rPr>
              <w:t xml:space="preserve"> (C x L x A), Prateleira: 0,59 cm x 0,33 cm x 3 mm (C x L x A), Porta de vidro: 1,05 </w:t>
            </w:r>
            <w:proofErr w:type="spellStart"/>
            <w:r w:rsidRPr="002B7F4F">
              <w:rPr>
                <w:rFonts w:ascii="Arial Narrow" w:hAnsi="Arial Narrow"/>
                <w:sz w:val="20"/>
              </w:rPr>
              <w:t>mt</w:t>
            </w:r>
            <w:proofErr w:type="spellEnd"/>
            <w:r w:rsidRPr="002B7F4F">
              <w:rPr>
                <w:rFonts w:ascii="Arial Narrow" w:hAnsi="Arial Narrow"/>
                <w:sz w:val="20"/>
              </w:rPr>
              <w:t xml:space="preserve"> x 0,22 cm x 3 mm (C x L x A), Vidro lateral: 1,19 </w:t>
            </w:r>
            <w:proofErr w:type="spellStart"/>
            <w:r w:rsidRPr="002B7F4F">
              <w:rPr>
                <w:rFonts w:ascii="Arial Narrow" w:hAnsi="Arial Narrow"/>
                <w:sz w:val="20"/>
              </w:rPr>
              <w:t>mt</w:t>
            </w:r>
            <w:proofErr w:type="spellEnd"/>
            <w:r w:rsidRPr="002B7F4F">
              <w:rPr>
                <w:rFonts w:ascii="Arial Narrow" w:hAnsi="Arial Narrow"/>
                <w:sz w:val="20"/>
              </w:rPr>
              <w:t xml:space="preserve"> x 0,32 cm x 3 mm (C x L x A)</w:t>
            </w:r>
            <w:r>
              <w:rPr>
                <w:rFonts w:ascii="Arial Narrow" w:hAnsi="Arial Narrow"/>
                <w:sz w:val="20"/>
              </w:rPr>
              <w:t xml:space="preserve"> 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7B23240D" w14:textId="5E1D752F"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1.351,62</w:t>
            </w:r>
          </w:p>
        </w:tc>
        <w:tc>
          <w:tcPr>
            <w:tcW w:w="1417" w:type="dxa"/>
            <w:tcBorders>
              <w:top w:val="single" w:sz="4" w:space="0" w:color="auto"/>
              <w:left w:val="single" w:sz="4" w:space="0" w:color="auto"/>
              <w:bottom w:val="single" w:sz="4" w:space="0" w:color="auto"/>
              <w:right w:val="single" w:sz="4" w:space="0" w:color="auto"/>
            </w:tcBorders>
            <w:vAlign w:val="center"/>
          </w:tcPr>
          <w:p w14:paraId="0E2AF1F3" w14:textId="2B2573ED"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2.703,24</w:t>
            </w:r>
          </w:p>
        </w:tc>
      </w:tr>
      <w:tr w:rsidR="006118DB" w:rsidRPr="004D625F" w14:paraId="3714F5B2"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50259EB5" w14:textId="56DD1B7F"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04</w:t>
            </w:r>
          </w:p>
        </w:tc>
        <w:tc>
          <w:tcPr>
            <w:tcW w:w="849" w:type="dxa"/>
            <w:tcBorders>
              <w:top w:val="single" w:sz="4" w:space="0" w:color="auto"/>
              <w:left w:val="single" w:sz="4" w:space="0" w:color="auto"/>
              <w:bottom w:val="single" w:sz="4" w:space="0" w:color="auto"/>
              <w:right w:val="single" w:sz="4" w:space="0" w:color="auto"/>
            </w:tcBorders>
            <w:vAlign w:val="center"/>
          </w:tcPr>
          <w:p w14:paraId="4E46637D" w14:textId="7B74AD27" w:rsidR="006118DB" w:rsidRPr="004D625F" w:rsidRDefault="006118DB" w:rsidP="00BA0E48">
            <w:pPr>
              <w:spacing w:after="0"/>
              <w:jc w:val="center"/>
              <w:rPr>
                <w:rFonts w:ascii="Arial" w:hAnsi="Arial" w:cs="Arial"/>
                <w:sz w:val="18"/>
                <w:szCs w:val="18"/>
              </w:rPr>
            </w:pPr>
            <w:r>
              <w:rPr>
                <w:rFonts w:ascii="Arial" w:hAnsi="Arial" w:cs="Arial"/>
                <w:sz w:val="18"/>
                <w:szCs w:val="18"/>
              </w:rPr>
              <w:t>04</w:t>
            </w:r>
          </w:p>
        </w:tc>
        <w:tc>
          <w:tcPr>
            <w:tcW w:w="849" w:type="dxa"/>
            <w:tcBorders>
              <w:top w:val="single" w:sz="4" w:space="0" w:color="auto"/>
              <w:left w:val="single" w:sz="4" w:space="0" w:color="auto"/>
              <w:bottom w:val="single" w:sz="4" w:space="0" w:color="auto"/>
              <w:right w:val="single" w:sz="4" w:space="0" w:color="auto"/>
            </w:tcBorders>
            <w:vAlign w:val="center"/>
          </w:tcPr>
          <w:p w14:paraId="46239F16" w14:textId="77777777" w:rsidR="006118DB" w:rsidRPr="004D625F" w:rsidRDefault="006118DB" w:rsidP="0080681A">
            <w:pPr>
              <w:jc w:val="center"/>
              <w:rPr>
                <w:rFonts w:ascii="Arial" w:hAnsi="Arial" w:cs="Arial"/>
                <w:b/>
                <w:bCs/>
                <w:sz w:val="18"/>
                <w:szCs w:val="18"/>
              </w:rPr>
            </w:pPr>
          </w:p>
          <w:p w14:paraId="5F9AFAD0"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7D63952A"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705E5588" w14:textId="5794E603" w:rsidR="006118DB" w:rsidRPr="006703A9" w:rsidRDefault="006118DB" w:rsidP="00BA0E48">
            <w:pPr>
              <w:spacing w:after="0" w:line="240" w:lineRule="auto"/>
              <w:jc w:val="both"/>
              <w:rPr>
                <w:rFonts w:ascii="Arial" w:eastAsia="Times New Roman" w:hAnsi="Arial" w:cs="Arial"/>
                <w:bCs/>
                <w:sz w:val="20"/>
                <w:szCs w:val="20"/>
              </w:rPr>
            </w:pPr>
            <w:r>
              <w:rPr>
                <w:rFonts w:ascii="Arial Narrow" w:hAnsi="Arial Narrow"/>
                <w:sz w:val="20"/>
              </w:rPr>
              <w:t>COMPUTADOR (desktop-básico)</w:t>
            </w:r>
            <w:r>
              <w:t xml:space="preserve"> </w:t>
            </w:r>
            <w:r w:rsidRPr="003B1F48">
              <w:rPr>
                <w:rFonts w:ascii="Arial Narrow" w:hAnsi="Arial Narrow"/>
                <w:sz w:val="20"/>
              </w:rPr>
              <w:t xml:space="preserve">4 Núcleos, 8 </w:t>
            </w:r>
            <w:proofErr w:type="spellStart"/>
            <w:r w:rsidRPr="003B1F48">
              <w:rPr>
                <w:rFonts w:ascii="Arial Narrow" w:hAnsi="Arial Narrow"/>
                <w:sz w:val="20"/>
              </w:rPr>
              <w:t>thereads</w:t>
            </w:r>
            <w:proofErr w:type="spellEnd"/>
            <w:r w:rsidRPr="003B1F48">
              <w:rPr>
                <w:rFonts w:ascii="Arial Narrow" w:hAnsi="Arial Narrow"/>
                <w:sz w:val="20"/>
              </w:rPr>
              <w:t xml:space="preserve"> e frequência de 3.0 GHz; Unidade de Armazenamento SSD 240 GB interface </w:t>
            </w:r>
            <w:proofErr w:type="spellStart"/>
            <w:r w:rsidRPr="003B1F48">
              <w:rPr>
                <w:rFonts w:ascii="Arial Narrow" w:hAnsi="Arial Narrow"/>
                <w:sz w:val="20"/>
              </w:rPr>
              <w:t>PCIe</w:t>
            </w:r>
            <w:proofErr w:type="spellEnd"/>
            <w:r w:rsidRPr="003B1F48">
              <w:rPr>
                <w:rFonts w:ascii="Arial Narrow" w:hAnsi="Arial Narrow"/>
                <w:sz w:val="20"/>
              </w:rPr>
              <w:t xml:space="preserve"> </w:t>
            </w:r>
            <w:proofErr w:type="spellStart"/>
            <w:r w:rsidRPr="003B1F48">
              <w:rPr>
                <w:rFonts w:ascii="Arial Narrow" w:hAnsi="Arial Narrow"/>
                <w:sz w:val="20"/>
              </w:rPr>
              <w:t>NVMe</w:t>
            </w:r>
            <w:proofErr w:type="spellEnd"/>
            <w:r w:rsidRPr="003B1F48">
              <w:rPr>
                <w:rFonts w:ascii="Arial Narrow" w:hAnsi="Arial Narrow"/>
                <w:sz w:val="20"/>
              </w:rPr>
              <w:t xml:space="preserve"> M.2, memória RAM de 8 GB, em 2 módulos idênticos de 4 GB cada, do tipo SDRAM ddr4 2666MHz MHz ou superior, operando em modalidade dual CHANNEL. A placa principal deve ter arquitetura ATX, MICROATX, BTX ou MICROBTX, conforme padrões estabelecidos e divulgados no sítio www.formfactors.org, organismo que define os padrões existentes. Possuir pelo menos 1 slot </w:t>
            </w:r>
            <w:r>
              <w:rPr>
                <w:rFonts w:ascii="Arial Narrow" w:hAnsi="Arial Narrow"/>
                <w:sz w:val="20"/>
              </w:rPr>
              <w:t>PCI-EXPRESS 2.0 x16 ou superior, 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6E04242F" w14:textId="0648E2E0"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3.302,99</w:t>
            </w:r>
          </w:p>
        </w:tc>
        <w:tc>
          <w:tcPr>
            <w:tcW w:w="1417" w:type="dxa"/>
            <w:tcBorders>
              <w:top w:val="single" w:sz="4" w:space="0" w:color="auto"/>
              <w:left w:val="single" w:sz="4" w:space="0" w:color="auto"/>
              <w:bottom w:val="single" w:sz="4" w:space="0" w:color="auto"/>
              <w:right w:val="single" w:sz="4" w:space="0" w:color="auto"/>
            </w:tcBorders>
            <w:vAlign w:val="center"/>
          </w:tcPr>
          <w:p w14:paraId="2FED20ED" w14:textId="3534606D"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13.211,96</w:t>
            </w:r>
          </w:p>
        </w:tc>
      </w:tr>
      <w:tr w:rsidR="006118DB" w:rsidRPr="004D625F" w14:paraId="6E902E71"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3A228016" w14:textId="35640027"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05</w:t>
            </w:r>
          </w:p>
        </w:tc>
        <w:tc>
          <w:tcPr>
            <w:tcW w:w="849" w:type="dxa"/>
            <w:tcBorders>
              <w:top w:val="single" w:sz="4" w:space="0" w:color="auto"/>
              <w:left w:val="single" w:sz="4" w:space="0" w:color="auto"/>
              <w:bottom w:val="single" w:sz="4" w:space="0" w:color="auto"/>
              <w:right w:val="single" w:sz="4" w:space="0" w:color="auto"/>
            </w:tcBorders>
            <w:vAlign w:val="center"/>
          </w:tcPr>
          <w:p w14:paraId="58989E56" w14:textId="5866A7BE" w:rsidR="006118DB" w:rsidRPr="004D625F" w:rsidRDefault="006118DB" w:rsidP="00BA0E48">
            <w:pPr>
              <w:spacing w:after="0"/>
              <w:jc w:val="center"/>
              <w:rPr>
                <w:rFonts w:ascii="Arial" w:hAnsi="Arial" w:cs="Arial"/>
                <w:sz w:val="18"/>
                <w:szCs w:val="18"/>
              </w:rPr>
            </w:pPr>
            <w:r>
              <w:rPr>
                <w:rFonts w:ascii="Arial" w:hAnsi="Arial" w:cs="Arial"/>
                <w:sz w:val="18"/>
                <w:szCs w:val="18"/>
              </w:rPr>
              <w:t>01</w:t>
            </w:r>
          </w:p>
        </w:tc>
        <w:tc>
          <w:tcPr>
            <w:tcW w:w="849" w:type="dxa"/>
            <w:tcBorders>
              <w:top w:val="single" w:sz="4" w:space="0" w:color="auto"/>
              <w:left w:val="single" w:sz="4" w:space="0" w:color="auto"/>
              <w:bottom w:val="single" w:sz="4" w:space="0" w:color="auto"/>
              <w:right w:val="single" w:sz="4" w:space="0" w:color="auto"/>
            </w:tcBorders>
            <w:vAlign w:val="center"/>
          </w:tcPr>
          <w:p w14:paraId="753DFA1D" w14:textId="77777777" w:rsidR="006118DB" w:rsidRPr="004D625F" w:rsidRDefault="006118DB" w:rsidP="0080681A">
            <w:pPr>
              <w:jc w:val="center"/>
              <w:rPr>
                <w:rFonts w:ascii="Arial" w:hAnsi="Arial" w:cs="Arial"/>
                <w:b/>
                <w:bCs/>
                <w:sz w:val="18"/>
                <w:szCs w:val="18"/>
              </w:rPr>
            </w:pPr>
          </w:p>
          <w:p w14:paraId="65B11F6C"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71FF3AFB"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tcPr>
          <w:p w14:paraId="6786A50B" w14:textId="570F59DC" w:rsidR="006118DB" w:rsidRPr="006703A9" w:rsidRDefault="006118DB" w:rsidP="00BA0E48">
            <w:pPr>
              <w:spacing w:after="0" w:line="240" w:lineRule="auto"/>
              <w:jc w:val="both"/>
              <w:rPr>
                <w:rFonts w:ascii="Arial" w:eastAsia="Times New Roman" w:hAnsi="Arial" w:cs="Arial"/>
                <w:bCs/>
                <w:sz w:val="20"/>
                <w:szCs w:val="20"/>
              </w:rPr>
            </w:pPr>
            <w:r>
              <w:rPr>
                <w:rFonts w:ascii="Arial Narrow" w:hAnsi="Arial Narrow"/>
                <w:sz w:val="20"/>
              </w:rPr>
              <w:t xml:space="preserve">IMPRESSORA LASER MULTIFUNCIONAL </w:t>
            </w:r>
            <w:r w:rsidRPr="00467C85">
              <w:rPr>
                <w:rFonts w:ascii="Arial Narrow" w:hAnsi="Arial Narrow"/>
                <w:sz w:val="20"/>
              </w:rPr>
              <w:t>Especificação mínima: com tecnologia Laser ou Led;</w:t>
            </w:r>
            <w:r>
              <w:rPr>
                <w:rFonts w:ascii="Arial Narrow" w:hAnsi="Arial Narrow"/>
                <w:sz w:val="20"/>
              </w:rPr>
              <w:t xml:space="preserve"> </w:t>
            </w:r>
            <w:r w:rsidRPr="00467C85">
              <w:rPr>
                <w:rFonts w:ascii="Arial Narrow" w:hAnsi="Arial Narrow"/>
                <w:sz w:val="20"/>
              </w:rPr>
              <w:t>padrão de cor monocromático; tipo multifuncional (imprime, copia, digitaliza, fax); memória 128 MB; resolução de</w:t>
            </w:r>
            <w:r>
              <w:rPr>
                <w:rFonts w:ascii="Arial Narrow" w:hAnsi="Arial Narrow"/>
                <w:sz w:val="20"/>
              </w:rPr>
              <w:t xml:space="preserve"> </w:t>
            </w:r>
            <w:r w:rsidRPr="00467C85">
              <w:rPr>
                <w:rFonts w:ascii="Arial Narrow" w:hAnsi="Arial Narrow"/>
                <w:sz w:val="20"/>
              </w:rPr>
              <w:t>impressão 600 x 600 DPI; resolução de digitalização 1200 x 1200 DPI; resolução de cópia 600 x 600; velocidade de</w:t>
            </w:r>
            <w:r>
              <w:rPr>
                <w:rFonts w:ascii="Arial Narrow" w:hAnsi="Arial Narrow"/>
                <w:sz w:val="20"/>
              </w:rPr>
              <w:t xml:space="preserve"> </w:t>
            </w:r>
            <w:r w:rsidRPr="00467C85">
              <w:rPr>
                <w:rFonts w:ascii="Arial Narrow" w:hAnsi="Arial Narrow"/>
                <w:sz w:val="20"/>
              </w:rPr>
              <w:t>impressão 30 PPM preto e branco; capacidade da bandeja 150 páginas; ciclo mensal 30.000 páginas; fax 33.6kbps</w:t>
            </w:r>
            <w:r>
              <w:rPr>
                <w:rFonts w:ascii="Arial Narrow" w:hAnsi="Arial Narrow"/>
                <w:sz w:val="20"/>
              </w:rPr>
              <w:t xml:space="preserve"> </w:t>
            </w:r>
            <w:r w:rsidRPr="00467C85">
              <w:rPr>
                <w:rFonts w:ascii="Arial Narrow" w:hAnsi="Arial Narrow"/>
                <w:sz w:val="20"/>
              </w:rPr>
              <w:t>opcional; interfaces USB, rede ethernet 10/100 e WIFI 802.11 b/g/n ; frente e verso automáti</w:t>
            </w:r>
            <w:r>
              <w:rPr>
                <w:rFonts w:ascii="Arial Narrow" w:hAnsi="Arial Narrow"/>
                <w:sz w:val="20"/>
              </w:rPr>
              <w:t>co, 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33768C8F" w14:textId="02F72EC8"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2.655,25</w:t>
            </w:r>
          </w:p>
        </w:tc>
        <w:tc>
          <w:tcPr>
            <w:tcW w:w="1417" w:type="dxa"/>
            <w:tcBorders>
              <w:top w:val="single" w:sz="4" w:space="0" w:color="auto"/>
              <w:left w:val="single" w:sz="4" w:space="0" w:color="auto"/>
              <w:bottom w:val="single" w:sz="4" w:space="0" w:color="auto"/>
              <w:right w:val="single" w:sz="4" w:space="0" w:color="auto"/>
            </w:tcBorders>
            <w:vAlign w:val="center"/>
          </w:tcPr>
          <w:p w14:paraId="65FB2390" w14:textId="5FCA6AAC"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2.655,25</w:t>
            </w:r>
          </w:p>
        </w:tc>
      </w:tr>
      <w:tr w:rsidR="006118DB" w:rsidRPr="004D625F" w14:paraId="2A9A1AE6"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2CB72B4A" w14:textId="736B3548"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lastRenderedPageBreak/>
              <w:t>06</w:t>
            </w:r>
          </w:p>
        </w:tc>
        <w:tc>
          <w:tcPr>
            <w:tcW w:w="849" w:type="dxa"/>
            <w:tcBorders>
              <w:top w:val="single" w:sz="4" w:space="0" w:color="auto"/>
              <w:left w:val="single" w:sz="4" w:space="0" w:color="auto"/>
              <w:bottom w:val="single" w:sz="4" w:space="0" w:color="auto"/>
              <w:right w:val="single" w:sz="4" w:space="0" w:color="auto"/>
            </w:tcBorders>
            <w:vAlign w:val="center"/>
          </w:tcPr>
          <w:p w14:paraId="0A0487EF" w14:textId="72E7F21B" w:rsidR="006118DB" w:rsidRPr="004D625F" w:rsidRDefault="006118DB" w:rsidP="00BA0E48">
            <w:pPr>
              <w:spacing w:after="0"/>
              <w:jc w:val="center"/>
              <w:rPr>
                <w:rFonts w:ascii="Arial" w:hAnsi="Arial" w:cs="Arial"/>
                <w:sz w:val="18"/>
                <w:szCs w:val="18"/>
              </w:rPr>
            </w:pPr>
            <w:r>
              <w:rPr>
                <w:rFonts w:ascii="Arial" w:hAnsi="Arial" w:cs="Arial"/>
                <w:sz w:val="18"/>
                <w:szCs w:val="18"/>
              </w:rPr>
              <w:t>01</w:t>
            </w:r>
          </w:p>
        </w:tc>
        <w:tc>
          <w:tcPr>
            <w:tcW w:w="849" w:type="dxa"/>
            <w:tcBorders>
              <w:top w:val="single" w:sz="4" w:space="0" w:color="auto"/>
              <w:left w:val="single" w:sz="4" w:space="0" w:color="auto"/>
              <w:bottom w:val="single" w:sz="4" w:space="0" w:color="auto"/>
              <w:right w:val="single" w:sz="4" w:space="0" w:color="auto"/>
            </w:tcBorders>
            <w:vAlign w:val="center"/>
          </w:tcPr>
          <w:p w14:paraId="473FE5D4" w14:textId="77777777" w:rsidR="006118DB" w:rsidRPr="004D625F" w:rsidRDefault="006118DB" w:rsidP="0080681A">
            <w:pPr>
              <w:jc w:val="center"/>
              <w:rPr>
                <w:rFonts w:ascii="Arial" w:hAnsi="Arial" w:cs="Arial"/>
                <w:b/>
                <w:bCs/>
                <w:sz w:val="18"/>
                <w:szCs w:val="18"/>
              </w:rPr>
            </w:pPr>
          </w:p>
          <w:p w14:paraId="7960BEC5"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6ADF8B54"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1CF0F580" w14:textId="0F8373B8" w:rsidR="006118DB" w:rsidRPr="006703A9" w:rsidRDefault="006118DB" w:rsidP="00BA0E48">
            <w:pPr>
              <w:spacing w:after="0" w:line="240" w:lineRule="auto"/>
              <w:jc w:val="both"/>
              <w:rPr>
                <w:rFonts w:ascii="Arial" w:eastAsia="Times New Roman" w:hAnsi="Arial" w:cs="Arial"/>
                <w:bCs/>
                <w:sz w:val="20"/>
                <w:szCs w:val="20"/>
              </w:rPr>
            </w:pPr>
            <w:r w:rsidRPr="00C95B41">
              <w:rPr>
                <w:rFonts w:ascii="Arial Narrow" w:hAnsi="Arial Narrow"/>
                <w:sz w:val="20"/>
                <w:szCs w:val="20"/>
              </w:rPr>
              <w:t>CARRO MACA SIMPLES MATERIAL com Grades Laterais e Suporte de Soro, incluso colchonete. Carro Maca Simples - Em aço inoxidável ou alumínio, com grades laterais, suporte de soro, com colchonete, Dimensões: 1.80m x 0,50m x 0,76m (</w:t>
            </w:r>
            <w:proofErr w:type="spellStart"/>
            <w:r w:rsidRPr="00C95B41">
              <w:rPr>
                <w:rFonts w:ascii="Arial Narrow" w:hAnsi="Arial Narrow"/>
                <w:sz w:val="20"/>
                <w:szCs w:val="20"/>
              </w:rPr>
              <w:t>CxLxA</w:t>
            </w:r>
            <w:proofErr w:type="spellEnd"/>
            <w:r w:rsidRPr="00C95B41">
              <w:rPr>
                <w:rFonts w:ascii="Arial Narrow" w:hAnsi="Arial Narrow"/>
                <w:sz w:val="20"/>
                <w:szCs w:val="20"/>
              </w:rPr>
              <w:t>), com rodízios. Aprovado e Registrado pela ANVISA e testado pelo INMETRO</w:t>
            </w:r>
            <w:r>
              <w:rPr>
                <w:rFonts w:ascii="Arial Narrow" w:hAnsi="Arial Narrow"/>
                <w:sz w:val="20"/>
                <w:szCs w:val="20"/>
              </w:rPr>
              <w:t xml:space="preserve">, </w:t>
            </w:r>
            <w:r>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6306FD33" w14:textId="40FB1FE7"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2.097,06</w:t>
            </w:r>
          </w:p>
        </w:tc>
        <w:tc>
          <w:tcPr>
            <w:tcW w:w="1417" w:type="dxa"/>
            <w:tcBorders>
              <w:top w:val="single" w:sz="4" w:space="0" w:color="auto"/>
              <w:left w:val="single" w:sz="4" w:space="0" w:color="auto"/>
              <w:bottom w:val="single" w:sz="4" w:space="0" w:color="auto"/>
              <w:right w:val="single" w:sz="4" w:space="0" w:color="auto"/>
            </w:tcBorders>
            <w:vAlign w:val="center"/>
          </w:tcPr>
          <w:p w14:paraId="1E2C753B" w14:textId="7D03B462"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2.097,06</w:t>
            </w:r>
          </w:p>
        </w:tc>
      </w:tr>
      <w:tr w:rsidR="006118DB" w:rsidRPr="004D625F" w14:paraId="529FFE82" w14:textId="77777777" w:rsidTr="006118DB">
        <w:trPr>
          <w:trHeight w:val="1840"/>
        </w:trPr>
        <w:tc>
          <w:tcPr>
            <w:tcW w:w="599" w:type="dxa"/>
            <w:tcBorders>
              <w:top w:val="single" w:sz="4" w:space="0" w:color="auto"/>
              <w:left w:val="single" w:sz="4" w:space="0" w:color="auto"/>
              <w:bottom w:val="single" w:sz="4" w:space="0" w:color="auto"/>
              <w:right w:val="single" w:sz="4" w:space="0" w:color="auto"/>
            </w:tcBorders>
            <w:vAlign w:val="center"/>
          </w:tcPr>
          <w:p w14:paraId="7506A173" w14:textId="122C2125"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07</w:t>
            </w:r>
          </w:p>
        </w:tc>
        <w:tc>
          <w:tcPr>
            <w:tcW w:w="849" w:type="dxa"/>
            <w:tcBorders>
              <w:top w:val="single" w:sz="4" w:space="0" w:color="auto"/>
              <w:left w:val="single" w:sz="4" w:space="0" w:color="auto"/>
              <w:bottom w:val="single" w:sz="4" w:space="0" w:color="auto"/>
              <w:right w:val="single" w:sz="4" w:space="0" w:color="auto"/>
            </w:tcBorders>
            <w:vAlign w:val="center"/>
          </w:tcPr>
          <w:p w14:paraId="1A6CA5F3" w14:textId="42004090" w:rsidR="006118DB" w:rsidRPr="004D625F" w:rsidRDefault="006118DB" w:rsidP="00BA0E48">
            <w:pPr>
              <w:spacing w:after="0"/>
              <w:jc w:val="center"/>
              <w:rPr>
                <w:rFonts w:ascii="Arial" w:hAnsi="Arial" w:cs="Arial"/>
                <w:sz w:val="18"/>
                <w:szCs w:val="18"/>
              </w:rPr>
            </w:pPr>
            <w:r>
              <w:rPr>
                <w:rFonts w:ascii="Arial" w:hAnsi="Arial" w:cs="Arial"/>
                <w:sz w:val="18"/>
                <w:szCs w:val="18"/>
              </w:rPr>
              <w:t>04</w:t>
            </w:r>
          </w:p>
        </w:tc>
        <w:tc>
          <w:tcPr>
            <w:tcW w:w="849" w:type="dxa"/>
            <w:tcBorders>
              <w:top w:val="single" w:sz="4" w:space="0" w:color="auto"/>
              <w:left w:val="single" w:sz="4" w:space="0" w:color="auto"/>
              <w:bottom w:val="single" w:sz="4" w:space="0" w:color="auto"/>
              <w:right w:val="single" w:sz="4" w:space="0" w:color="auto"/>
            </w:tcBorders>
            <w:vAlign w:val="center"/>
          </w:tcPr>
          <w:p w14:paraId="1EB9B007" w14:textId="77777777" w:rsidR="006118DB" w:rsidRPr="004D625F" w:rsidRDefault="006118DB" w:rsidP="0080681A">
            <w:pPr>
              <w:jc w:val="center"/>
              <w:rPr>
                <w:rFonts w:ascii="Arial" w:hAnsi="Arial" w:cs="Arial"/>
                <w:b/>
                <w:bCs/>
                <w:sz w:val="18"/>
                <w:szCs w:val="18"/>
              </w:rPr>
            </w:pPr>
          </w:p>
          <w:p w14:paraId="54A2BC9B"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552727C7"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5A2DE897" w14:textId="022A6BC4" w:rsidR="006118DB" w:rsidRPr="006703A9" w:rsidRDefault="006118DB" w:rsidP="00BA0E48">
            <w:pPr>
              <w:spacing w:after="0" w:line="240" w:lineRule="auto"/>
              <w:jc w:val="both"/>
              <w:rPr>
                <w:rFonts w:ascii="Arial" w:eastAsia="Times New Roman" w:hAnsi="Arial" w:cs="Arial"/>
                <w:bCs/>
                <w:sz w:val="20"/>
                <w:szCs w:val="20"/>
              </w:rPr>
            </w:pPr>
            <w:r w:rsidRPr="0085644F">
              <w:rPr>
                <w:rFonts w:ascii="Arial Narrow" w:hAnsi="Arial Narrow"/>
                <w:sz w:val="20"/>
                <w:szCs w:val="20"/>
              </w:rPr>
              <w:t xml:space="preserve">BIOMBO </w:t>
            </w:r>
            <w:r>
              <w:rPr>
                <w:rFonts w:ascii="Arial Narrow" w:hAnsi="Arial Narrow"/>
                <w:sz w:val="20"/>
                <w:szCs w:val="20"/>
              </w:rPr>
              <w:t>Confeccionado em</w:t>
            </w:r>
            <w:r w:rsidRPr="0085644F">
              <w:rPr>
                <w:rFonts w:ascii="Arial Narrow" w:hAnsi="Arial Narrow"/>
                <w:sz w:val="20"/>
                <w:szCs w:val="20"/>
              </w:rPr>
              <w:t xml:space="preserve"> aço inoxidável, tamanho triplo, com rodízios, com cortinas em lona plástica/PVC branco impermeável de fácil assepsia, dobrável para ambos os lados, com dois eixos giratórios, estrutura tubular em aço inox, pés com ponteiras de borracha e rodízios giratório de 2" nas bandeiras laterais. Dimensões aproximadas </w:t>
            </w:r>
            <w:r>
              <w:rPr>
                <w:rFonts w:ascii="Arial Narrow" w:hAnsi="Arial Narrow"/>
                <w:sz w:val="20"/>
                <w:szCs w:val="20"/>
              </w:rPr>
              <w:t xml:space="preserve">aberto: 1870mm x 1800mm x 500mm, </w:t>
            </w:r>
            <w:r>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2E40C6E4" w14:textId="3074EF6F"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719,30</w:t>
            </w:r>
          </w:p>
        </w:tc>
        <w:tc>
          <w:tcPr>
            <w:tcW w:w="1417" w:type="dxa"/>
            <w:tcBorders>
              <w:top w:val="single" w:sz="4" w:space="0" w:color="auto"/>
              <w:left w:val="single" w:sz="4" w:space="0" w:color="auto"/>
              <w:bottom w:val="single" w:sz="4" w:space="0" w:color="auto"/>
              <w:right w:val="single" w:sz="4" w:space="0" w:color="auto"/>
            </w:tcBorders>
            <w:vAlign w:val="center"/>
          </w:tcPr>
          <w:p w14:paraId="061AF119" w14:textId="111235C5"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2.877,20</w:t>
            </w:r>
          </w:p>
        </w:tc>
      </w:tr>
      <w:tr w:rsidR="006118DB" w:rsidRPr="004D625F" w14:paraId="62B7D0AC" w14:textId="77777777" w:rsidTr="006118DB">
        <w:trPr>
          <w:trHeight w:val="2204"/>
        </w:trPr>
        <w:tc>
          <w:tcPr>
            <w:tcW w:w="599" w:type="dxa"/>
            <w:tcBorders>
              <w:top w:val="single" w:sz="4" w:space="0" w:color="auto"/>
              <w:left w:val="single" w:sz="4" w:space="0" w:color="auto"/>
              <w:bottom w:val="single" w:sz="4" w:space="0" w:color="auto"/>
              <w:right w:val="single" w:sz="4" w:space="0" w:color="auto"/>
            </w:tcBorders>
            <w:vAlign w:val="center"/>
          </w:tcPr>
          <w:p w14:paraId="1491D037" w14:textId="02A572C7" w:rsidR="006118DB" w:rsidRPr="004D625F" w:rsidRDefault="006118DB" w:rsidP="00BA0E48">
            <w:pPr>
              <w:spacing w:after="0"/>
              <w:jc w:val="center"/>
              <w:rPr>
                <w:rFonts w:ascii="Arial" w:hAnsi="Arial" w:cs="Arial"/>
                <w:b/>
                <w:bCs/>
                <w:sz w:val="18"/>
                <w:szCs w:val="18"/>
              </w:rPr>
            </w:pPr>
            <w:r w:rsidRPr="00BC23C3">
              <w:rPr>
                <w:rFonts w:ascii="Arial" w:hAnsi="Arial" w:cs="Arial"/>
                <w:b/>
                <w:bCs/>
                <w:sz w:val="18"/>
                <w:szCs w:val="18"/>
              </w:rPr>
              <w:t>08</w:t>
            </w:r>
          </w:p>
        </w:tc>
        <w:tc>
          <w:tcPr>
            <w:tcW w:w="849" w:type="dxa"/>
            <w:tcBorders>
              <w:top w:val="single" w:sz="4" w:space="0" w:color="auto"/>
              <w:left w:val="single" w:sz="4" w:space="0" w:color="auto"/>
              <w:bottom w:val="single" w:sz="4" w:space="0" w:color="auto"/>
              <w:right w:val="single" w:sz="4" w:space="0" w:color="auto"/>
            </w:tcBorders>
            <w:vAlign w:val="center"/>
          </w:tcPr>
          <w:p w14:paraId="38ED9430" w14:textId="2030F637" w:rsidR="006118DB" w:rsidRPr="004D625F" w:rsidRDefault="006118DB" w:rsidP="00BA0E48">
            <w:pPr>
              <w:spacing w:after="0"/>
              <w:jc w:val="center"/>
              <w:rPr>
                <w:rFonts w:ascii="Arial" w:hAnsi="Arial" w:cs="Arial"/>
                <w:sz w:val="18"/>
                <w:szCs w:val="18"/>
              </w:rPr>
            </w:pPr>
            <w:r w:rsidRPr="00BC23C3">
              <w:rPr>
                <w:rFonts w:ascii="Arial" w:hAnsi="Arial" w:cs="Arial"/>
                <w:sz w:val="18"/>
                <w:szCs w:val="18"/>
              </w:rPr>
              <w:t>02</w:t>
            </w:r>
          </w:p>
        </w:tc>
        <w:tc>
          <w:tcPr>
            <w:tcW w:w="849" w:type="dxa"/>
            <w:tcBorders>
              <w:top w:val="single" w:sz="4" w:space="0" w:color="auto"/>
              <w:left w:val="single" w:sz="4" w:space="0" w:color="auto"/>
              <w:bottom w:val="single" w:sz="4" w:space="0" w:color="auto"/>
              <w:right w:val="single" w:sz="4" w:space="0" w:color="auto"/>
            </w:tcBorders>
            <w:vAlign w:val="center"/>
          </w:tcPr>
          <w:p w14:paraId="11625F1F" w14:textId="77777777" w:rsidR="006118DB" w:rsidRPr="00BC23C3" w:rsidRDefault="006118DB" w:rsidP="0080681A">
            <w:pPr>
              <w:jc w:val="center"/>
              <w:rPr>
                <w:rFonts w:ascii="Arial" w:hAnsi="Arial" w:cs="Arial"/>
                <w:b/>
                <w:bCs/>
                <w:sz w:val="18"/>
                <w:szCs w:val="18"/>
              </w:rPr>
            </w:pPr>
          </w:p>
          <w:p w14:paraId="05E7E927" w14:textId="77777777" w:rsidR="006118DB" w:rsidRPr="00BC23C3" w:rsidRDefault="006118DB" w:rsidP="0080681A">
            <w:pPr>
              <w:jc w:val="center"/>
              <w:rPr>
                <w:rFonts w:ascii="Arial" w:hAnsi="Arial" w:cs="Arial"/>
                <w:b/>
                <w:bCs/>
                <w:sz w:val="18"/>
                <w:szCs w:val="18"/>
              </w:rPr>
            </w:pPr>
            <w:r w:rsidRPr="00BC23C3">
              <w:rPr>
                <w:rFonts w:ascii="Arial" w:hAnsi="Arial" w:cs="Arial"/>
                <w:b/>
                <w:bCs/>
                <w:sz w:val="18"/>
                <w:szCs w:val="18"/>
              </w:rPr>
              <w:t>Unit.</w:t>
            </w:r>
          </w:p>
          <w:p w14:paraId="0D5AD6D9"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70F0FB66" w14:textId="2CE83C2F" w:rsidR="006118DB" w:rsidRPr="006703A9" w:rsidRDefault="006118DB" w:rsidP="00BA0E48">
            <w:pPr>
              <w:spacing w:after="0" w:line="240" w:lineRule="auto"/>
              <w:jc w:val="both"/>
              <w:rPr>
                <w:rFonts w:ascii="Arial" w:eastAsia="Times New Roman" w:hAnsi="Arial" w:cs="Arial"/>
                <w:bCs/>
                <w:sz w:val="20"/>
                <w:szCs w:val="20"/>
              </w:rPr>
            </w:pPr>
            <w:r w:rsidRPr="00BC23C3">
              <w:rPr>
                <w:rFonts w:ascii="Arial Narrow" w:hAnsi="Arial Narrow"/>
                <w:sz w:val="20"/>
                <w:szCs w:val="20"/>
              </w:rPr>
              <w:t xml:space="preserve">CARRO DE CURATIVOS Confeccionado totalmente em aço inoxidável, garantindo resistência, durabilidade e facilidade de higienização, ideal para ambientes hospitalares. Equipado com balde e bacia (também em aço inox ou material compatível), fixados em suportes apropriados para facilitar o uso durante procedimentos. Possuir rodízios giratórios com trava (mínimo de dois com freio), proporcionando mobilidade e estabilidade. Pode conter bandejas superiores para acomodação de instrumentos e materiais de curativo, </w:t>
            </w:r>
            <w:r w:rsidRPr="00BC23C3">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67E97D93" w14:textId="6459A7B2" w:rsidR="006118DB" w:rsidRPr="00926B86" w:rsidRDefault="006118DB" w:rsidP="00BA0E48">
            <w:pPr>
              <w:spacing w:after="0"/>
              <w:jc w:val="right"/>
              <w:rPr>
                <w:rFonts w:ascii="Arial" w:hAnsi="Arial" w:cs="Arial"/>
                <w:b/>
                <w:bCs/>
                <w:sz w:val="18"/>
                <w:szCs w:val="18"/>
              </w:rPr>
            </w:pPr>
            <w:r w:rsidRPr="00BC23C3">
              <w:rPr>
                <w:rFonts w:ascii="Arial" w:hAnsi="Arial" w:cs="Arial"/>
                <w:b/>
                <w:bCs/>
                <w:sz w:val="18"/>
                <w:szCs w:val="18"/>
              </w:rPr>
              <w:t>803,00</w:t>
            </w:r>
          </w:p>
        </w:tc>
        <w:tc>
          <w:tcPr>
            <w:tcW w:w="1417" w:type="dxa"/>
            <w:tcBorders>
              <w:top w:val="single" w:sz="4" w:space="0" w:color="auto"/>
              <w:left w:val="single" w:sz="4" w:space="0" w:color="auto"/>
              <w:bottom w:val="single" w:sz="4" w:space="0" w:color="auto"/>
              <w:right w:val="single" w:sz="4" w:space="0" w:color="auto"/>
            </w:tcBorders>
            <w:vAlign w:val="center"/>
          </w:tcPr>
          <w:p w14:paraId="0383649F" w14:textId="5E834296" w:rsidR="006118DB" w:rsidRPr="00926B86" w:rsidRDefault="006118DB" w:rsidP="00BA0E48">
            <w:pPr>
              <w:spacing w:after="0"/>
              <w:jc w:val="right"/>
              <w:rPr>
                <w:rFonts w:ascii="Arial" w:hAnsi="Arial" w:cs="Arial"/>
                <w:b/>
                <w:bCs/>
                <w:sz w:val="18"/>
                <w:szCs w:val="18"/>
              </w:rPr>
            </w:pPr>
            <w:r w:rsidRPr="00BC23C3">
              <w:rPr>
                <w:rFonts w:ascii="Arial" w:hAnsi="Arial" w:cs="Arial"/>
                <w:b/>
                <w:bCs/>
                <w:sz w:val="18"/>
                <w:szCs w:val="18"/>
              </w:rPr>
              <w:t>1.606,00</w:t>
            </w:r>
          </w:p>
        </w:tc>
      </w:tr>
      <w:tr w:rsidR="006118DB" w:rsidRPr="004D625F" w14:paraId="3B8ABE41"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40CD3711" w14:textId="6C9E560C"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09</w:t>
            </w:r>
          </w:p>
        </w:tc>
        <w:tc>
          <w:tcPr>
            <w:tcW w:w="849" w:type="dxa"/>
            <w:tcBorders>
              <w:top w:val="single" w:sz="4" w:space="0" w:color="auto"/>
              <w:left w:val="single" w:sz="4" w:space="0" w:color="auto"/>
              <w:bottom w:val="single" w:sz="4" w:space="0" w:color="auto"/>
              <w:right w:val="single" w:sz="4" w:space="0" w:color="auto"/>
            </w:tcBorders>
            <w:vAlign w:val="center"/>
          </w:tcPr>
          <w:p w14:paraId="1BC66630" w14:textId="1157F73C" w:rsidR="006118DB" w:rsidRPr="004D625F" w:rsidRDefault="006118DB" w:rsidP="00BA0E48">
            <w:pPr>
              <w:spacing w:after="0"/>
              <w:jc w:val="center"/>
              <w:rPr>
                <w:rFonts w:ascii="Arial" w:hAnsi="Arial" w:cs="Arial"/>
                <w:sz w:val="18"/>
                <w:szCs w:val="18"/>
              </w:rPr>
            </w:pPr>
            <w:r>
              <w:rPr>
                <w:rFonts w:ascii="Arial" w:hAnsi="Arial" w:cs="Arial"/>
                <w:sz w:val="18"/>
                <w:szCs w:val="18"/>
              </w:rPr>
              <w:t>17</w:t>
            </w:r>
          </w:p>
        </w:tc>
        <w:tc>
          <w:tcPr>
            <w:tcW w:w="849" w:type="dxa"/>
            <w:tcBorders>
              <w:top w:val="single" w:sz="4" w:space="0" w:color="auto"/>
              <w:left w:val="single" w:sz="4" w:space="0" w:color="auto"/>
              <w:bottom w:val="single" w:sz="4" w:space="0" w:color="auto"/>
              <w:right w:val="single" w:sz="4" w:space="0" w:color="auto"/>
            </w:tcBorders>
            <w:vAlign w:val="center"/>
          </w:tcPr>
          <w:p w14:paraId="76B4696C" w14:textId="77777777" w:rsidR="006118DB" w:rsidRPr="004D625F" w:rsidRDefault="006118DB" w:rsidP="0080681A">
            <w:pPr>
              <w:jc w:val="center"/>
              <w:rPr>
                <w:rFonts w:ascii="Arial" w:hAnsi="Arial" w:cs="Arial"/>
                <w:b/>
                <w:bCs/>
                <w:sz w:val="18"/>
                <w:szCs w:val="18"/>
              </w:rPr>
            </w:pPr>
          </w:p>
          <w:p w14:paraId="023D5005"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254AFF34"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492D3778" w14:textId="60BDF75F" w:rsidR="006118DB" w:rsidRPr="006118DB" w:rsidRDefault="006118DB" w:rsidP="006118DB">
            <w:pPr>
              <w:jc w:val="both"/>
              <w:rPr>
                <w:rFonts w:ascii="Arial Narrow" w:hAnsi="Arial Narrow"/>
                <w:sz w:val="20"/>
              </w:rPr>
            </w:pPr>
            <w:r w:rsidRPr="00137FE3">
              <w:rPr>
                <w:rFonts w:ascii="Arial Narrow" w:hAnsi="Arial Narrow"/>
                <w:sz w:val="20"/>
                <w:szCs w:val="20"/>
              </w:rPr>
              <w:t>LONGARINA</w:t>
            </w:r>
            <w:r>
              <w:rPr>
                <w:rFonts w:ascii="Arial Narrow" w:hAnsi="Arial Narrow"/>
                <w:sz w:val="20"/>
                <w:szCs w:val="20"/>
              </w:rPr>
              <w:t xml:space="preserve">, com 03 lugares </w:t>
            </w:r>
            <w:proofErr w:type="gramStart"/>
            <w:r>
              <w:rPr>
                <w:rFonts w:ascii="Arial Narrow" w:hAnsi="Arial Narrow"/>
                <w:sz w:val="20"/>
                <w:szCs w:val="20"/>
              </w:rPr>
              <w:t xml:space="preserve">preta, </w:t>
            </w:r>
            <w:r w:rsidRPr="00137FE3">
              <w:rPr>
                <w:rFonts w:ascii="Arial Narrow" w:hAnsi="Arial Narrow"/>
                <w:sz w:val="20"/>
                <w:szCs w:val="20"/>
              </w:rPr>
              <w:t xml:space="preserve"> </w:t>
            </w:r>
            <w:r>
              <w:rPr>
                <w:rFonts w:ascii="Arial Narrow" w:hAnsi="Arial Narrow"/>
                <w:sz w:val="20"/>
                <w:szCs w:val="20"/>
              </w:rPr>
              <w:t>estrutura</w:t>
            </w:r>
            <w:proofErr w:type="gramEnd"/>
            <w:r>
              <w:rPr>
                <w:rFonts w:ascii="Arial Narrow" w:hAnsi="Arial Narrow"/>
                <w:sz w:val="20"/>
                <w:szCs w:val="20"/>
              </w:rPr>
              <w:t xml:space="preserve"> de tubo de aço na cor preta, assento e encosto de polipropileno na cor preta, medidas aproximadas 80 x 148 x 55 cm (A X L X P) capacidade mínima de 100 kg por lugar, </w:t>
            </w:r>
            <w:r>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66B5DEAB" w14:textId="24A82144"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793,00</w:t>
            </w:r>
          </w:p>
        </w:tc>
        <w:tc>
          <w:tcPr>
            <w:tcW w:w="1417" w:type="dxa"/>
            <w:tcBorders>
              <w:top w:val="single" w:sz="4" w:space="0" w:color="auto"/>
              <w:left w:val="single" w:sz="4" w:space="0" w:color="auto"/>
              <w:bottom w:val="single" w:sz="4" w:space="0" w:color="auto"/>
              <w:right w:val="single" w:sz="4" w:space="0" w:color="auto"/>
            </w:tcBorders>
            <w:vAlign w:val="center"/>
          </w:tcPr>
          <w:p w14:paraId="6A2C2B6C" w14:textId="6110FCD1"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13.481,00</w:t>
            </w:r>
          </w:p>
        </w:tc>
      </w:tr>
      <w:tr w:rsidR="006118DB" w:rsidRPr="004D625F" w14:paraId="64CDC533"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54B18C4B" w14:textId="63BFC7AF" w:rsidR="006118DB" w:rsidRPr="004D625F" w:rsidRDefault="006118DB" w:rsidP="00BA0E48">
            <w:pPr>
              <w:spacing w:after="0"/>
              <w:jc w:val="center"/>
              <w:rPr>
                <w:rFonts w:ascii="Arial" w:hAnsi="Arial" w:cs="Arial"/>
                <w:b/>
                <w:bCs/>
                <w:sz w:val="18"/>
                <w:szCs w:val="18"/>
              </w:rPr>
            </w:pPr>
            <w:r w:rsidRPr="006E4EFC">
              <w:rPr>
                <w:rFonts w:ascii="Arial" w:hAnsi="Arial" w:cs="Arial"/>
                <w:b/>
                <w:bCs/>
                <w:sz w:val="18"/>
                <w:szCs w:val="18"/>
              </w:rPr>
              <w:t>10</w:t>
            </w:r>
          </w:p>
        </w:tc>
        <w:tc>
          <w:tcPr>
            <w:tcW w:w="849" w:type="dxa"/>
            <w:tcBorders>
              <w:top w:val="single" w:sz="4" w:space="0" w:color="auto"/>
              <w:left w:val="single" w:sz="4" w:space="0" w:color="auto"/>
              <w:bottom w:val="single" w:sz="4" w:space="0" w:color="auto"/>
              <w:right w:val="single" w:sz="4" w:space="0" w:color="auto"/>
            </w:tcBorders>
            <w:vAlign w:val="center"/>
          </w:tcPr>
          <w:p w14:paraId="3A5FFA6E" w14:textId="4F5C805B" w:rsidR="006118DB" w:rsidRPr="004D625F" w:rsidRDefault="006118DB" w:rsidP="00BA0E48">
            <w:pPr>
              <w:spacing w:after="0"/>
              <w:jc w:val="center"/>
              <w:rPr>
                <w:rFonts w:ascii="Arial" w:hAnsi="Arial" w:cs="Arial"/>
                <w:sz w:val="18"/>
                <w:szCs w:val="18"/>
              </w:rPr>
            </w:pPr>
            <w:r w:rsidRPr="006E4EFC">
              <w:rPr>
                <w:rFonts w:ascii="Arial" w:hAnsi="Arial" w:cs="Arial"/>
                <w:sz w:val="18"/>
                <w:szCs w:val="18"/>
              </w:rPr>
              <w:t>02</w:t>
            </w:r>
          </w:p>
        </w:tc>
        <w:tc>
          <w:tcPr>
            <w:tcW w:w="849" w:type="dxa"/>
            <w:tcBorders>
              <w:top w:val="single" w:sz="4" w:space="0" w:color="auto"/>
              <w:left w:val="single" w:sz="4" w:space="0" w:color="auto"/>
              <w:bottom w:val="single" w:sz="4" w:space="0" w:color="auto"/>
              <w:right w:val="single" w:sz="4" w:space="0" w:color="auto"/>
            </w:tcBorders>
            <w:vAlign w:val="center"/>
          </w:tcPr>
          <w:p w14:paraId="2AB4FF99" w14:textId="77777777" w:rsidR="006118DB" w:rsidRPr="006E4EFC" w:rsidRDefault="006118DB" w:rsidP="0080681A">
            <w:pPr>
              <w:jc w:val="center"/>
              <w:rPr>
                <w:rFonts w:ascii="Arial" w:hAnsi="Arial" w:cs="Arial"/>
                <w:b/>
                <w:bCs/>
                <w:sz w:val="18"/>
                <w:szCs w:val="18"/>
              </w:rPr>
            </w:pPr>
          </w:p>
          <w:p w14:paraId="7CBE5091" w14:textId="77777777" w:rsidR="006118DB" w:rsidRPr="006E4EFC" w:rsidRDefault="006118DB" w:rsidP="0080681A">
            <w:pPr>
              <w:jc w:val="center"/>
              <w:rPr>
                <w:rFonts w:ascii="Arial" w:hAnsi="Arial" w:cs="Arial"/>
                <w:b/>
                <w:bCs/>
                <w:sz w:val="18"/>
                <w:szCs w:val="18"/>
              </w:rPr>
            </w:pPr>
            <w:r w:rsidRPr="006E4EFC">
              <w:rPr>
                <w:rFonts w:ascii="Arial" w:hAnsi="Arial" w:cs="Arial"/>
                <w:b/>
                <w:bCs/>
                <w:sz w:val="18"/>
                <w:szCs w:val="18"/>
              </w:rPr>
              <w:t>Unit.</w:t>
            </w:r>
          </w:p>
          <w:p w14:paraId="0F1717FE"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04003070" w14:textId="72C7DB3D" w:rsidR="006118DB" w:rsidRPr="006118DB" w:rsidRDefault="006118DB" w:rsidP="006118DB">
            <w:pPr>
              <w:jc w:val="both"/>
              <w:rPr>
                <w:rFonts w:ascii="Arial Narrow" w:hAnsi="Arial Narrow"/>
                <w:sz w:val="20"/>
              </w:rPr>
            </w:pPr>
            <w:r w:rsidRPr="006E4EFC">
              <w:rPr>
                <w:rFonts w:ascii="Arial Narrow" w:hAnsi="Arial Narrow"/>
                <w:sz w:val="20"/>
                <w:szCs w:val="20"/>
              </w:rPr>
              <w:t xml:space="preserve">BALDE A PEDAL material de confecção: aço </w:t>
            </w:r>
            <w:proofErr w:type="gramStart"/>
            <w:r w:rsidRPr="006E4EFC">
              <w:rPr>
                <w:rFonts w:ascii="Arial Narrow" w:hAnsi="Arial Narrow"/>
                <w:sz w:val="20"/>
                <w:szCs w:val="20"/>
              </w:rPr>
              <w:t>inox ,</w:t>
            </w:r>
            <w:proofErr w:type="gramEnd"/>
            <w:r w:rsidRPr="006E4EFC">
              <w:rPr>
                <w:rFonts w:ascii="Arial Narrow" w:hAnsi="Arial Narrow"/>
                <w:sz w:val="20"/>
                <w:szCs w:val="20"/>
              </w:rPr>
              <w:t xml:space="preserve"> capacidade: de 30l litros até 49 litros, Lixeira em Aço Inoxidável de 30 a 49 Litros, com Pedal e Cesto Interno Removível em Polipropileno, Estrutura externa em inox, Medidas mínimas Diâmetro: 29 cm, Altura: 64,5 cm, Cesto interno medidas mínimas: Diâmetro superior: 26,5 cm, Diâmetro inferior: 21,5 cm, Altura: 59 cm, </w:t>
            </w:r>
            <w:r w:rsidRPr="006E4EFC">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164EDEE7" w14:textId="41972378" w:rsidR="006118DB" w:rsidRPr="00926B86" w:rsidRDefault="006118DB" w:rsidP="00BA0E48">
            <w:pPr>
              <w:spacing w:after="0"/>
              <w:jc w:val="right"/>
              <w:rPr>
                <w:rFonts w:ascii="Arial" w:hAnsi="Arial" w:cs="Arial"/>
                <w:b/>
                <w:bCs/>
                <w:sz w:val="18"/>
                <w:szCs w:val="18"/>
              </w:rPr>
            </w:pPr>
            <w:r w:rsidRPr="006E4EFC">
              <w:rPr>
                <w:rFonts w:ascii="Arial" w:hAnsi="Arial" w:cs="Arial"/>
                <w:b/>
                <w:bCs/>
                <w:sz w:val="18"/>
                <w:szCs w:val="18"/>
              </w:rPr>
              <w:t>287,51</w:t>
            </w:r>
          </w:p>
        </w:tc>
        <w:tc>
          <w:tcPr>
            <w:tcW w:w="1417" w:type="dxa"/>
            <w:tcBorders>
              <w:top w:val="single" w:sz="4" w:space="0" w:color="auto"/>
              <w:left w:val="single" w:sz="4" w:space="0" w:color="auto"/>
              <w:bottom w:val="single" w:sz="4" w:space="0" w:color="auto"/>
              <w:right w:val="single" w:sz="4" w:space="0" w:color="auto"/>
            </w:tcBorders>
            <w:vAlign w:val="center"/>
          </w:tcPr>
          <w:p w14:paraId="6ACA0FD1" w14:textId="5E3879A0" w:rsidR="006118DB" w:rsidRPr="00926B86" w:rsidRDefault="006118DB" w:rsidP="00BA0E48">
            <w:pPr>
              <w:spacing w:after="0"/>
              <w:jc w:val="right"/>
              <w:rPr>
                <w:rFonts w:ascii="Arial" w:hAnsi="Arial" w:cs="Arial"/>
                <w:b/>
                <w:bCs/>
                <w:sz w:val="18"/>
                <w:szCs w:val="18"/>
              </w:rPr>
            </w:pPr>
            <w:r w:rsidRPr="006E4EFC">
              <w:rPr>
                <w:rFonts w:ascii="Arial" w:hAnsi="Arial" w:cs="Arial"/>
                <w:b/>
                <w:bCs/>
                <w:sz w:val="18"/>
                <w:szCs w:val="18"/>
              </w:rPr>
              <w:t>575,02</w:t>
            </w:r>
          </w:p>
        </w:tc>
      </w:tr>
      <w:tr w:rsidR="006118DB" w:rsidRPr="004D625F" w14:paraId="43363530"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45133488" w14:textId="379ED075"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11</w:t>
            </w:r>
          </w:p>
        </w:tc>
        <w:tc>
          <w:tcPr>
            <w:tcW w:w="849" w:type="dxa"/>
            <w:tcBorders>
              <w:top w:val="single" w:sz="4" w:space="0" w:color="auto"/>
              <w:left w:val="single" w:sz="4" w:space="0" w:color="auto"/>
              <w:bottom w:val="single" w:sz="4" w:space="0" w:color="auto"/>
              <w:right w:val="single" w:sz="4" w:space="0" w:color="auto"/>
            </w:tcBorders>
            <w:vAlign w:val="center"/>
          </w:tcPr>
          <w:p w14:paraId="0CD31AAE" w14:textId="62AFF078" w:rsidR="006118DB" w:rsidRPr="004D625F" w:rsidRDefault="006118DB" w:rsidP="00BA0E48">
            <w:pPr>
              <w:spacing w:after="0"/>
              <w:jc w:val="center"/>
              <w:rPr>
                <w:rFonts w:ascii="Arial" w:hAnsi="Arial" w:cs="Arial"/>
                <w:sz w:val="18"/>
                <w:szCs w:val="18"/>
              </w:rPr>
            </w:pPr>
            <w:r>
              <w:rPr>
                <w:rFonts w:ascii="Arial" w:hAnsi="Arial" w:cs="Arial"/>
                <w:sz w:val="18"/>
                <w:szCs w:val="18"/>
              </w:rPr>
              <w:t>03</w:t>
            </w:r>
          </w:p>
        </w:tc>
        <w:tc>
          <w:tcPr>
            <w:tcW w:w="849" w:type="dxa"/>
            <w:tcBorders>
              <w:top w:val="single" w:sz="4" w:space="0" w:color="auto"/>
              <w:left w:val="single" w:sz="4" w:space="0" w:color="auto"/>
              <w:bottom w:val="single" w:sz="4" w:space="0" w:color="auto"/>
              <w:right w:val="single" w:sz="4" w:space="0" w:color="auto"/>
            </w:tcBorders>
            <w:vAlign w:val="center"/>
          </w:tcPr>
          <w:p w14:paraId="12A90EE0" w14:textId="77777777" w:rsidR="006118DB" w:rsidRPr="004D625F" w:rsidRDefault="006118DB" w:rsidP="0080681A">
            <w:pPr>
              <w:jc w:val="center"/>
              <w:rPr>
                <w:rFonts w:ascii="Arial" w:hAnsi="Arial" w:cs="Arial"/>
                <w:b/>
                <w:bCs/>
                <w:sz w:val="18"/>
                <w:szCs w:val="18"/>
              </w:rPr>
            </w:pPr>
          </w:p>
          <w:p w14:paraId="7AAC74B3"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19B32D73"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09E35D03" w14:textId="7832AA4B" w:rsidR="006118DB" w:rsidRPr="006118DB" w:rsidRDefault="006118DB" w:rsidP="006118DB">
            <w:pPr>
              <w:jc w:val="both"/>
              <w:rPr>
                <w:rFonts w:ascii="Arial Narrow" w:hAnsi="Arial Narrow"/>
                <w:sz w:val="20"/>
              </w:rPr>
            </w:pPr>
            <w:r>
              <w:rPr>
                <w:rFonts w:ascii="Arial Narrow" w:hAnsi="Arial Narrow"/>
                <w:sz w:val="20"/>
              </w:rPr>
              <w:t>ARMÁRIO de aço, metálico de 02 portas, com reforço interno, 04 prateleiras reguláveis, fechadura com chave, estrutura em aço com tratamento anticorrosivo e pintura epóxi-pó, puxadores verticais reforçados, dimensões mínimas: altura 1980mm, largura 900mm, profundidade 400mm, 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7273F376" w14:textId="0DC58865"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1.271,33</w:t>
            </w:r>
          </w:p>
        </w:tc>
        <w:tc>
          <w:tcPr>
            <w:tcW w:w="1417" w:type="dxa"/>
            <w:tcBorders>
              <w:top w:val="single" w:sz="4" w:space="0" w:color="auto"/>
              <w:left w:val="single" w:sz="4" w:space="0" w:color="auto"/>
              <w:bottom w:val="single" w:sz="4" w:space="0" w:color="auto"/>
              <w:right w:val="single" w:sz="4" w:space="0" w:color="auto"/>
            </w:tcBorders>
            <w:vAlign w:val="center"/>
          </w:tcPr>
          <w:p w14:paraId="654FD89F" w14:textId="6E0E47AE"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3.813,99</w:t>
            </w:r>
          </w:p>
        </w:tc>
      </w:tr>
      <w:tr w:rsidR="005A50A1" w:rsidRPr="004D625F" w14:paraId="06B8490C"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11A33BB8" w14:textId="34E0D8DF" w:rsidR="005A50A1" w:rsidRPr="004D625F" w:rsidRDefault="005A50A1" w:rsidP="00BA0E48">
            <w:pPr>
              <w:spacing w:after="0"/>
              <w:jc w:val="center"/>
              <w:rPr>
                <w:rFonts w:ascii="Arial" w:hAnsi="Arial" w:cs="Arial"/>
                <w:b/>
                <w:bCs/>
                <w:sz w:val="18"/>
                <w:szCs w:val="18"/>
              </w:rPr>
            </w:pPr>
            <w:r>
              <w:rPr>
                <w:rFonts w:ascii="Arial" w:hAnsi="Arial" w:cs="Arial"/>
                <w:b/>
                <w:bCs/>
                <w:sz w:val="18"/>
                <w:szCs w:val="18"/>
              </w:rPr>
              <w:t>12</w:t>
            </w:r>
          </w:p>
        </w:tc>
        <w:tc>
          <w:tcPr>
            <w:tcW w:w="849" w:type="dxa"/>
            <w:tcBorders>
              <w:top w:val="single" w:sz="4" w:space="0" w:color="auto"/>
              <w:left w:val="single" w:sz="4" w:space="0" w:color="auto"/>
              <w:bottom w:val="single" w:sz="4" w:space="0" w:color="auto"/>
              <w:right w:val="single" w:sz="4" w:space="0" w:color="auto"/>
            </w:tcBorders>
            <w:vAlign w:val="center"/>
          </w:tcPr>
          <w:p w14:paraId="3E36CE0C" w14:textId="30ECA3D3" w:rsidR="005A50A1" w:rsidRPr="004D625F" w:rsidRDefault="005A50A1" w:rsidP="00BA0E48">
            <w:pPr>
              <w:spacing w:after="0"/>
              <w:jc w:val="center"/>
              <w:rPr>
                <w:rFonts w:ascii="Arial" w:hAnsi="Arial" w:cs="Arial"/>
                <w:sz w:val="18"/>
                <w:szCs w:val="18"/>
              </w:rPr>
            </w:pPr>
            <w:r>
              <w:rPr>
                <w:rFonts w:ascii="Arial" w:hAnsi="Arial" w:cs="Arial"/>
                <w:sz w:val="18"/>
                <w:szCs w:val="18"/>
              </w:rPr>
              <w:t>02</w:t>
            </w:r>
          </w:p>
        </w:tc>
        <w:tc>
          <w:tcPr>
            <w:tcW w:w="849" w:type="dxa"/>
            <w:tcBorders>
              <w:top w:val="single" w:sz="4" w:space="0" w:color="auto"/>
              <w:left w:val="single" w:sz="4" w:space="0" w:color="auto"/>
              <w:bottom w:val="single" w:sz="4" w:space="0" w:color="auto"/>
              <w:right w:val="single" w:sz="4" w:space="0" w:color="auto"/>
            </w:tcBorders>
            <w:vAlign w:val="center"/>
          </w:tcPr>
          <w:p w14:paraId="0155B411" w14:textId="77777777" w:rsidR="005A50A1" w:rsidRPr="004D625F" w:rsidRDefault="005A50A1" w:rsidP="0080681A">
            <w:pPr>
              <w:jc w:val="center"/>
              <w:rPr>
                <w:rFonts w:ascii="Arial" w:hAnsi="Arial" w:cs="Arial"/>
                <w:b/>
                <w:bCs/>
                <w:sz w:val="18"/>
                <w:szCs w:val="18"/>
              </w:rPr>
            </w:pPr>
          </w:p>
          <w:p w14:paraId="4FE99E8E" w14:textId="77777777" w:rsidR="005A50A1" w:rsidRDefault="005A50A1" w:rsidP="0080681A">
            <w:pPr>
              <w:jc w:val="center"/>
              <w:rPr>
                <w:rFonts w:ascii="Arial" w:hAnsi="Arial" w:cs="Arial"/>
                <w:b/>
                <w:bCs/>
                <w:sz w:val="18"/>
                <w:szCs w:val="18"/>
              </w:rPr>
            </w:pPr>
            <w:r>
              <w:rPr>
                <w:rFonts w:ascii="Arial" w:hAnsi="Arial" w:cs="Arial"/>
                <w:b/>
                <w:bCs/>
                <w:sz w:val="18"/>
                <w:szCs w:val="18"/>
              </w:rPr>
              <w:t>Unit.</w:t>
            </w:r>
          </w:p>
          <w:p w14:paraId="578B71C8" w14:textId="77777777" w:rsidR="005A50A1" w:rsidRPr="004D625F" w:rsidRDefault="005A50A1"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1B98F42E" w14:textId="29040089" w:rsidR="005A50A1" w:rsidRPr="005A50A1" w:rsidRDefault="005A50A1" w:rsidP="006118DB">
            <w:pPr>
              <w:jc w:val="both"/>
              <w:rPr>
                <w:rFonts w:ascii="Arial Narrow" w:hAnsi="Arial Narrow"/>
                <w:sz w:val="20"/>
                <w:szCs w:val="20"/>
              </w:rPr>
            </w:pPr>
            <w:r w:rsidRPr="005A50A1">
              <w:rPr>
                <w:rFonts w:ascii="Arial Narrow" w:hAnsi="Arial Narrow"/>
                <w:sz w:val="20"/>
                <w:szCs w:val="20"/>
              </w:rPr>
              <w:t>CÂMARA PARA CONSERVAÇÃO DE IMUNOBIOLÓGICOS.</w:t>
            </w:r>
            <w:r w:rsidRPr="005A50A1">
              <w:rPr>
                <w:sz w:val="20"/>
                <w:szCs w:val="20"/>
              </w:rPr>
              <w:t xml:space="preserve">– </w:t>
            </w:r>
            <w:r w:rsidRPr="005A50A1">
              <w:rPr>
                <w:rFonts w:ascii="Arial Narrow" w:hAnsi="Arial Narrow"/>
                <w:sz w:val="20"/>
                <w:szCs w:val="20"/>
              </w:rPr>
              <w:t xml:space="preserve">Capacidade Mínima de 280 litros, Equipamento desenvolvido especificamente para armazenagem imunobiológicos e termolábeis com capacidade interna de 280 litros, Gabinete externo: tipo vertical, construído em chapas de aço inoxidável 304 escovado para evitar corrosão e gerar maior durabilidade do equipamento, montado sobre chassi metálico e rodízios giratórios traváveis Gabinete interno: totalmente em chapa de aço inoxidável 304 escovado, dotado de quatro prateleiras em aço inoxidável, com perfuração hermética e regulagem de altura, Possui de 4 a 5 gavetas, Temperatura de trabalho: mínima de 2º C e máxima de 8º C, com ponto fixo em 4ºC, com </w:t>
            </w:r>
            <w:r w:rsidRPr="005A50A1">
              <w:rPr>
                <w:rFonts w:ascii="Arial Narrow" w:hAnsi="Arial Narrow"/>
                <w:sz w:val="20"/>
                <w:szCs w:val="20"/>
              </w:rPr>
              <w:lastRenderedPageBreak/>
              <w:t>possibilidade de ajuste pelo usuário Iluminação interna automática quando da abertura da porta ou temporizada, Refrigeração através de compressor hermético, e gás R-134 a Isento de CFC; Tecnologia de resfriamento com degelo automático; Porta: em vidro duplo transparente; com sistema antiembaçante (“no fog”); abertura vertical e fechamento automático com vedação de perfil magnético. Painel de comando: tipo membrana, montado na parte superior da câmara, dotado de chave geral, fusíveis de proteção, teclas soft-</w:t>
            </w:r>
            <w:proofErr w:type="spellStart"/>
            <w:r w:rsidRPr="005A50A1">
              <w:rPr>
                <w:rFonts w:ascii="Arial Narrow" w:hAnsi="Arial Narrow"/>
                <w:sz w:val="20"/>
                <w:szCs w:val="20"/>
              </w:rPr>
              <w:t>touch</w:t>
            </w:r>
            <w:proofErr w:type="spellEnd"/>
            <w:r w:rsidRPr="005A50A1">
              <w:rPr>
                <w:rFonts w:ascii="Arial Narrow" w:hAnsi="Arial Narrow"/>
                <w:sz w:val="20"/>
                <w:szCs w:val="20"/>
              </w:rPr>
              <w:t>, termostato eletrônico microprocessado com mostrador digital da temperatura e dos parâmetros de programação, sistema de travamento da programação, sensor tipo NTC imerso em solução de glicerol, sistema que restabelece os parâmetros mesmo com variação brusca da energia. Indicação visual de equipamento ligado, energia utilizada, de falta de energia elétrica e desvios de temperatura. Sistema de emergência para falta de energia elétrica que mantenha todas as funções eletroeletrônicas, inclusive compressor de frio, por um período mínimo de 36 horas, como parte integrante do equipamento, com sistema de gaveta para a bateria. Baterias acopladas na parte inferior do equipamento, facilitando as manutenções Circulação de ar forçado Controlador da tensão elétrica: acessório que monitora e aciona o sistema de emergência caso ocorra instabilidade da energia elétrica, sub ou sobre tensão, enviando dados de performance para o software de gerenciamento da câmara. Discador telefônico: sistema que realiza chamadas telefônicas para até seis responsáveis, sempre que a temperatura estiver em nível crítico. Data-</w:t>
            </w:r>
            <w:proofErr w:type="spellStart"/>
            <w:r w:rsidRPr="005A50A1">
              <w:rPr>
                <w:rFonts w:ascii="Arial Narrow" w:hAnsi="Arial Narrow"/>
                <w:sz w:val="20"/>
                <w:szCs w:val="20"/>
              </w:rPr>
              <w:t>logger</w:t>
            </w:r>
            <w:proofErr w:type="spellEnd"/>
            <w:r w:rsidRPr="005A50A1">
              <w:rPr>
                <w:rFonts w:ascii="Arial Narrow" w:hAnsi="Arial Narrow"/>
                <w:sz w:val="20"/>
                <w:szCs w:val="20"/>
              </w:rPr>
              <w:t xml:space="preserve">: aplicativo para gerenciamento que emite relatórios e gráficos de desempenho, inclusive retroativos, permitindo o gerenciamento da câmara via internet, acesso via computador, tablet ou celular. Permite suporte técnico remoto para ajustes de programação </w:t>
            </w:r>
            <w:proofErr w:type="gramStart"/>
            <w:r w:rsidRPr="005A50A1">
              <w:rPr>
                <w:rFonts w:ascii="Arial Narrow" w:hAnsi="Arial Narrow"/>
                <w:sz w:val="20"/>
                <w:szCs w:val="20"/>
              </w:rPr>
              <w:t>e  configuração</w:t>
            </w:r>
            <w:proofErr w:type="gramEnd"/>
            <w:r w:rsidRPr="005A50A1">
              <w:rPr>
                <w:rFonts w:ascii="Arial Narrow" w:hAnsi="Arial Narrow"/>
                <w:sz w:val="20"/>
                <w:szCs w:val="20"/>
              </w:rPr>
              <w:t xml:space="preserve">. Os dados armazenados são criptografados (invioláveis) - sem cobrança de mensalidade Certificado de calibração - Certificação do controlador de temperatura, para comprovação da incerteza de medição (IM, erros, tendências, etc.), calibrado em três pontos, +2°C, +4°C e +8°C, juntamente com rastreabilidade, comprovada pelo INMETRO (RBC). Interface de comunicação TCP/IP - Conversor de dados de comunicação Ethernet (internet ou intranet). Interface que permite que as câmaras se conectem a computadores em rede através de uma central de monitoramento com endereço IP do conversor é possível acessar e gerenciar todos os equipamentos em rede local pela Internet. Tensão: bivolt com funcionamento em 110 volts e 220 volts, selecionável através de chave seletora de voltagem Capacidade interna: 280 litros </w:t>
            </w:r>
            <w:proofErr w:type="gramStart"/>
            <w:r w:rsidRPr="005A50A1">
              <w:rPr>
                <w:rFonts w:ascii="Arial Narrow" w:hAnsi="Arial Narrow"/>
                <w:sz w:val="20"/>
                <w:szCs w:val="20"/>
              </w:rPr>
              <w:t>úteis Possui</w:t>
            </w:r>
            <w:proofErr w:type="gramEnd"/>
            <w:r w:rsidRPr="005A50A1">
              <w:rPr>
                <w:rFonts w:ascii="Arial Narrow" w:hAnsi="Arial Narrow"/>
                <w:sz w:val="20"/>
                <w:szCs w:val="20"/>
              </w:rPr>
              <w:t xml:space="preserve"> registro na ANVISA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55DC391D" w14:textId="1150208C" w:rsidR="005A50A1" w:rsidRPr="00926B86" w:rsidRDefault="005A50A1" w:rsidP="00BA0E48">
            <w:pPr>
              <w:spacing w:after="0"/>
              <w:jc w:val="right"/>
              <w:rPr>
                <w:rFonts w:ascii="Arial" w:hAnsi="Arial" w:cs="Arial"/>
                <w:b/>
                <w:bCs/>
                <w:sz w:val="18"/>
                <w:szCs w:val="18"/>
              </w:rPr>
            </w:pPr>
            <w:r>
              <w:rPr>
                <w:rFonts w:ascii="Arial" w:hAnsi="Arial" w:cs="Arial"/>
                <w:b/>
                <w:bCs/>
                <w:sz w:val="18"/>
                <w:szCs w:val="18"/>
              </w:rPr>
              <w:lastRenderedPageBreak/>
              <w:t>13.422,33</w:t>
            </w:r>
          </w:p>
        </w:tc>
        <w:tc>
          <w:tcPr>
            <w:tcW w:w="1417" w:type="dxa"/>
            <w:tcBorders>
              <w:top w:val="single" w:sz="4" w:space="0" w:color="auto"/>
              <w:left w:val="single" w:sz="4" w:space="0" w:color="auto"/>
              <w:bottom w:val="single" w:sz="4" w:space="0" w:color="auto"/>
              <w:right w:val="single" w:sz="4" w:space="0" w:color="auto"/>
            </w:tcBorders>
            <w:vAlign w:val="center"/>
          </w:tcPr>
          <w:p w14:paraId="7C87F469" w14:textId="174858AF" w:rsidR="005A50A1" w:rsidRPr="00926B86" w:rsidRDefault="005A50A1" w:rsidP="00BA0E48">
            <w:pPr>
              <w:spacing w:after="0"/>
              <w:jc w:val="right"/>
              <w:rPr>
                <w:rFonts w:ascii="Arial" w:hAnsi="Arial" w:cs="Arial"/>
                <w:b/>
                <w:bCs/>
                <w:sz w:val="18"/>
                <w:szCs w:val="18"/>
              </w:rPr>
            </w:pPr>
            <w:r>
              <w:rPr>
                <w:rFonts w:ascii="Arial" w:hAnsi="Arial" w:cs="Arial"/>
                <w:b/>
                <w:bCs/>
                <w:sz w:val="18"/>
                <w:szCs w:val="18"/>
              </w:rPr>
              <w:t>26.844,66</w:t>
            </w:r>
          </w:p>
        </w:tc>
      </w:tr>
      <w:tr w:rsidR="006118DB" w:rsidRPr="004D625F" w14:paraId="0A4078A0"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66D71039" w14:textId="74A72F37"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13</w:t>
            </w:r>
          </w:p>
        </w:tc>
        <w:tc>
          <w:tcPr>
            <w:tcW w:w="849" w:type="dxa"/>
            <w:tcBorders>
              <w:top w:val="single" w:sz="4" w:space="0" w:color="auto"/>
              <w:left w:val="single" w:sz="4" w:space="0" w:color="auto"/>
              <w:bottom w:val="single" w:sz="4" w:space="0" w:color="auto"/>
              <w:right w:val="single" w:sz="4" w:space="0" w:color="auto"/>
            </w:tcBorders>
            <w:vAlign w:val="center"/>
          </w:tcPr>
          <w:p w14:paraId="639643C1" w14:textId="4CCB43FF" w:rsidR="006118DB" w:rsidRPr="004D625F" w:rsidRDefault="006118DB" w:rsidP="00BA0E48">
            <w:pPr>
              <w:spacing w:after="0"/>
              <w:jc w:val="center"/>
              <w:rPr>
                <w:rFonts w:ascii="Arial" w:hAnsi="Arial" w:cs="Arial"/>
                <w:sz w:val="18"/>
                <w:szCs w:val="18"/>
              </w:rPr>
            </w:pPr>
            <w:r>
              <w:rPr>
                <w:rFonts w:ascii="Arial" w:hAnsi="Arial" w:cs="Arial"/>
                <w:sz w:val="18"/>
                <w:szCs w:val="18"/>
              </w:rPr>
              <w:t>01</w:t>
            </w:r>
          </w:p>
        </w:tc>
        <w:tc>
          <w:tcPr>
            <w:tcW w:w="849" w:type="dxa"/>
            <w:tcBorders>
              <w:top w:val="single" w:sz="4" w:space="0" w:color="auto"/>
              <w:left w:val="single" w:sz="4" w:space="0" w:color="auto"/>
              <w:bottom w:val="single" w:sz="4" w:space="0" w:color="auto"/>
              <w:right w:val="single" w:sz="4" w:space="0" w:color="auto"/>
            </w:tcBorders>
            <w:vAlign w:val="center"/>
          </w:tcPr>
          <w:p w14:paraId="2CFC6095" w14:textId="77777777" w:rsidR="006118DB" w:rsidRPr="004D625F" w:rsidRDefault="006118DB" w:rsidP="0080681A">
            <w:pPr>
              <w:jc w:val="center"/>
              <w:rPr>
                <w:rFonts w:ascii="Arial" w:hAnsi="Arial" w:cs="Arial"/>
                <w:b/>
                <w:bCs/>
                <w:sz w:val="18"/>
                <w:szCs w:val="18"/>
              </w:rPr>
            </w:pPr>
          </w:p>
          <w:p w14:paraId="691210E3"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16B23648" w14:textId="77777777" w:rsidR="006118DB" w:rsidRPr="004D625F" w:rsidRDefault="006118DB" w:rsidP="006118DB">
            <w:pPr>
              <w:spacing w:after="0"/>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4DD9229A" w14:textId="33199E8E" w:rsidR="006118DB" w:rsidRPr="005A50A1" w:rsidRDefault="006118DB" w:rsidP="006118DB">
            <w:pPr>
              <w:jc w:val="both"/>
              <w:rPr>
                <w:rFonts w:ascii="Arial Narrow" w:hAnsi="Arial Narrow"/>
                <w:sz w:val="20"/>
                <w:szCs w:val="20"/>
              </w:rPr>
            </w:pPr>
            <w:r w:rsidRPr="005A50A1">
              <w:rPr>
                <w:rFonts w:ascii="Arial Narrow" w:hAnsi="Arial Narrow"/>
                <w:sz w:val="20"/>
                <w:szCs w:val="20"/>
              </w:rPr>
              <w:t>CADEIRA de aço ou ferro pintado, fixa do tipo 04 pés, sem braços, assento e encosto estofados, cor preta, capacidade mínima de carga 120 kg, 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1E113B80" w14:textId="3A13BE54"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253,66</w:t>
            </w:r>
          </w:p>
        </w:tc>
        <w:tc>
          <w:tcPr>
            <w:tcW w:w="1417" w:type="dxa"/>
            <w:tcBorders>
              <w:top w:val="single" w:sz="4" w:space="0" w:color="auto"/>
              <w:left w:val="single" w:sz="4" w:space="0" w:color="auto"/>
              <w:bottom w:val="single" w:sz="4" w:space="0" w:color="auto"/>
              <w:right w:val="single" w:sz="4" w:space="0" w:color="auto"/>
            </w:tcBorders>
            <w:vAlign w:val="center"/>
          </w:tcPr>
          <w:p w14:paraId="162450E7" w14:textId="2279795B"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253,66</w:t>
            </w:r>
          </w:p>
        </w:tc>
      </w:tr>
      <w:tr w:rsidR="006118DB" w:rsidRPr="004D625F" w14:paraId="2211A590"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53C1BBDA" w14:textId="29314D8F"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lastRenderedPageBreak/>
              <w:t>14</w:t>
            </w:r>
          </w:p>
        </w:tc>
        <w:tc>
          <w:tcPr>
            <w:tcW w:w="849" w:type="dxa"/>
            <w:tcBorders>
              <w:top w:val="single" w:sz="4" w:space="0" w:color="auto"/>
              <w:left w:val="single" w:sz="4" w:space="0" w:color="auto"/>
              <w:bottom w:val="single" w:sz="4" w:space="0" w:color="auto"/>
              <w:right w:val="single" w:sz="4" w:space="0" w:color="auto"/>
            </w:tcBorders>
            <w:vAlign w:val="center"/>
          </w:tcPr>
          <w:p w14:paraId="4A508245" w14:textId="637934F3" w:rsidR="006118DB" w:rsidRPr="004D625F" w:rsidRDefault="006118DB" w:rsidP="00BA0E48">
            <w:pPr>
              <w:spacing w:after="0"/>
              <w:jc w:val="center"/>
              <w:rPr>
                <w:rFonts w:ascii="Arial" w:hAnsi="Arial" w:cs="Arial"/>
                <w:sz w:val="18"/>
                <w:szCs w:val="18"/>
              </w:rPr>
            </w:pPr>
            <w:r>
              <w:rPr>
                <w:rFonts w:ascii="Arial" w:hAnsi="Arial" w:cs="Arial"/>
                <w:sz w:val="18"/>
                <w:szCs w:val="18"/>
              </w:rPr>
              <w:t>01</w:t>
            </w:r>
          </w:p>
        </w:tc>
        <w:tc>
          <w:tcPr>
            <w:tcW w:w="849" w:type="dxa"/>
            <w:tcBorders>
              <w:top w:val="single" w:sz="4" w:space="0" w:color="auto"/>
              <w:left w:val="single" w:sz="4" w:space="0" w:color="auto"/>
              <w:bottom w:val="single" w:sz="4" w:space="0" w:color="auto"/>
              <w:right w:val="single" w:sz="4" w:space="0" w:color="auto"/>
            </w:tcBorders>
            <w:vAlign w:val="center"/>
          </w:tcPr>
          <w:p w14:paraId="3BF12B7D" w14:textId="77777777" w:rsidR="006118DB" w:rsidRPr="004D625F" w:rsidRDefault="006118DB" w:rsidP="0080681A">
            <w:pPr>
              <w:jc w:val="center"/>
              <w:rPr>
                <w:rFonts w:ascii="Arial" w:hAnsi="Arial" w:cs="Arial"/>
                <w:b/>
                <w:bCs/>
                <w:sz w:val="18"/>
                <w:szCs w:val="18"/>
              </w:rPr>
            </w:pPr>
          </w:p>
          <w:p w14:paraId="2E1E32C1"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0DA2765F"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2CA3E42B" w14:textId="7203F414" w:rsidR="006118DB" w:rsidRPr="005A50A1" w:rsidRDefault="006118DB" w:rsidP="006118DB">
            <w:pPr>
              <w:spacing w:line="240" w:lineRule="auto"/>
              <w:jc w:val="both"/>
              <w:rPr>
                <w:rFonts w:ascii="Arial Narrow" w:hAnsi="Arial Narrow"/>
                <w:sz w:val="20"/>
                <w:szCs w:val="20"/>
              </w:rPr>
            </w:pPr>
            <w:r w:rsidRPr="005A50A1">
              <w:rPr>
                <w:rFonts w:ascii="Arial Narrow" w:hAnsi="Arial Narrow"/>
                <w:sz w:val="20"/>
                <w:szCs w:val="20"/>
              </w:rPr>
              <w:t>COMPUTADOR PORTÁTIL (notebook)</w:t>
            </w:r>
            <w:r w:rsidRPr="005A50A1">
              <w:rPr>
                <w:sz w:val="20"/>
                <w:szCs w:val="20"/>
              </w:rPr>
              <w:t xml:space="preserve"> </w:t>
            </w:r>
            <w:r w:rsidRPr="005A50A1">
              <w:rPr>
                <w:rFonts w:ascii="Arial Narrow" w:hAnsi="Arial Narrow"/>
                <w:sz w:val="20"/>
                <w:szCs w:val="20"/>
              </w:rPr>
              <w:t xml:space="preserve">4 Núcleos, 8 </w:t>
            </w:r>
            <w:proofErr w:type="spellStart"/>
            <w:r w:rsidRPr="005A50A1">
              <w:rPr>
                <w:rFonts w:ascii="Arial Narrow" w:hAnsi="Arial Narrow"/>
                <w:sz w:val="20"/>
                <w:szCs w:val="20"/>
              </w:rPr>
              <w:t>thereads</w:t>
            </w:r>
            <w:proofErr w:type="spellEnd"/>
            <w:r w:rsidRPr="005A50A1">
              <w:rPr>
                <w:rFonts w:ascii="Arial Narrow" w:hAnsi="Arial Narrow"/>
                <w:sz w:val="20"/>
                <w:szCs w:val="20"/>
              </w:rPr>
              <w:t xml:space="preserve"> e frequência de 2.4 GHz; Unidade de Armazenamento SSD 240 GB interface </w:t>
            </w:r>
            <w:proofErr w:type="spellStart"/>
            <w:r w:rsidRPr="005A50A1">
              <w:rPr>
                <w:rFonts w:ascii="Arial Narrow" w:hAnsi="Arial Narrow"/>
                <w:sz w:val="20"/>
                <w:szCs w:val="20"/>
              </w:rPr>
              <w:t>PCIe</w:t>
            </w:r>
            <w:proofErr w:type="spellEnd"/>
            <w:r w:rsidRPr="005A50A1">
              <w:rPr>
                <w:rFonts w:ascii="Arial Narrow" w:hAnsi="Arial Narrow"/>
                <w:sz w:val="20"/>
                <w:szCs w:val="20"/>
              </w:rPr>
              <w:t xml:space="preserve"> </w:t>
            </w:r>
            <w:proofErr w:type="spellStart"/>
            <w:r w:rsidRPr="005A50A1">
              <w:rPr>
                <w:rFonts w:ascii="Arial Narrow" w:hAnsi="Arial Narrow"/>
                <w:sz w:val="20"/>
                <w:szCs w:val="20"/>
              </w:rPr>
              <w:t>NVMe</w:t>
            </w:r>
            <w:proofErr w:type="spellEnd"/>
            <w:r w:rsidRPr="005A50A1">
              <w:rPr>
                <w:rFonts w:ascii="Arial Narrow" w:hAnsi="Arial Narrow"/>
                <w:sz w:val="20"/>
                <w:szCs w:val="20"/>
              </w:rPr>
              <w:t xml:space="preserve"> M.2 , memória RAM de 8 GB, em 2 módulos idênticos de 4 GB cada, do tipo SDRAM DDR4 3000 MHz ou superior, tela LCD de 14 ou 15 polegadas </w:t>
            </w:r>
            <w:proofErr w:type="spellStart"/>
            <w:r w:rsidRPr="005A50A1">
              <w:rPr>
                <w:rFonts w:ascii="Arial Narrow" w:hAnsi="Arial Narrow"/>
                <w:sz w:val="20"/>
                <w:szCs w:val="20"/>
              </w:rPr>
              <w:t>widescreen</w:t>
            </w:r>
            <w:proofErr w:type="spellEnd"/>
            <w:r w:rsidRPr="005A50A1">
              <w:rPr>
                <w:rFonts w:ascii="Arial Narrow" w:hAnsi="Arial Narrow"/>
                <w:sz w:val="20"/>
                <w:szCs w:val="20"/>
              </w:rPr>
              <w:t xml:space="preserve">, </w:t>
            </w:r>
            <w:proofErr w:type="spellStart"/>
            <w:r w:rsidRPr="005A50A1">
              <w:rPr>
                <w:rFonts w:ascii="Arial Narrow" w:hAnsi="Arial Narrow"/>
                <w:sz w:val="20"/>
                <w:szCs w:val="20"/>
              </w:rPr>
              <w:t>Anti</w:t>
            </w:r>
            <w:proofErr w:type="spellEnd"/>
            <w:r w:rsidRPr="005A50A1">
              <w:rPr>
                <w:rFonts w:ascii="Arial Narrow" w:hAnsi="Arial Narrow"/>
                <w:sz w:val="20"/>
                <w:szCs w:val="20"/>
              </w:rPr>
              <w:t xml:space="preserve"> reflexo, suportar resolução FULL HD (1920 x 1080 pixels), retro iluminada por LED, o teclado deverá conter todos os caracteres da língua portuguesa, inclusive ç e acentos, nas mesmas posições do teclado padrão ABNT2, mouse touchpad com 2 botões integrados, mouse óptico com conexão USB e botão de rolagem (scroll), interfaces de rede 10/100/1000 conector rj-45 fêmea e WIFI padrão IEEE 802.11 b/g/n/ac, Bluetooth mínimo 4.0, 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26750E4E" w14:textId="765E8D4F"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3.650,39</w:t>
            </w:r>
          </w:p>
        </w:tc>
        <w:tc>
          <w:tcPr>
            <w:tcW w:w="1417" w:type="dxa"/>
            <w:tcBorders>
              <w:top w:val="single" w:sz="4" w:space="0" w:color="auto"/>
              <w:left w:val="single" w:sz="4" w:space="0" w:color="auto"/>
              <w:bottom w:val="single" w:sz="4" w:space="0" w:color="auto"/>
              <w:right w:val="single" w:sz="4" w:space="0" w:color="auto"/>
            </w:tcBorders>
            <w:vAlign w:val="center"/>
          </w:tcPr>
          <w:p w14:paraId="73B28127" w14:textId="245FFCCC"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3.650,39</w:t>
            </w:r>
          </w:p>
        </w:tc>
      </w:tr>
      <w:tr w:rsidR="006118DB" w:rsidRPr="004D625F" w14:paraId="283D28A1" w14:textId="77777777" w:rsidTr="006118DB">
        <w:trPr>
          <w:trHeight w:val="1245"/>
        </w:trPr>
        <w:tc>
          <w:tcPr>
            <w:tcW w:w="599" w:type="dxa"/>
            <w:tcBorders>
              <w:top w:val="single" w:sz="4" w:space="0" w:color="auto"/>
              <w:left w:val="single" w:sz="4" w:space="0" w:color="auto"/>
              <w:bottom w:val="single" w:sz="4" w:space="0" w:color="auto"/>
              <w:right w:val="single" w:sz="4" w:space="0" w:color="auto"/>
            </w:tcBorders>
            <w:vAlign w:val="center"/>
          </w:tcPr>
          <w:p w14:paraId="1A094A79" w14:textId="1171E392"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15</w:t>
            </w:r>
          </w:p>
        </w:tc>
        <w:tc>
          <w:tcPr>
            <w:tcW w:w="849" w:type="dxa"/>
            <w:tcBorders>
              <w:top w:val="single" w:sz="4" w:space="0" w:color="auto"/>
              <w:left w:val="single" w:sz="4" w:space="0" w:color="auto"/>
              <w:bottom w:val="single" w:sz="4" w:space="0" w:color="auto"/>
              <w:right w:val="single" w:sz="4" w:space="0" w:color="auto"/>
            </w:tcBorders>
            <w:vAlign w:val="center"/>
          </w:tcPr>
          <w:p w14:paraId="717AD088" w14:textId="59341A20" w:rsidR="006118DB" w:rsidRPr="004D625F" w:rsidRDefault="006118DB" w:rsidP="00BA0E48">
            <w:pPr>
              <w:spacing w:after="0"/>
              <w:jc w:val="center"/>
              <w:rPr>
                <w:rFonts w:ascii="Arial" w:hAnsi="Arial" w:cs="Arial"/>
                <w:sz w:val="18"/>
                <w:szCs w:val="18"/>
              </w:rPr>
            </w:pPr>
            <w:r>
              <w:rPr>
                <w:rFonts w:ascii="Arial" w:hAnsi="Arial" w:cs="Arial"/>
                <w:sz w:val="18"/>
                <w:szCs w:val="18"/>
              </w:rPr>
              <w:t>03</w:t>
            </w:r>
          </w:p>
        </w:tc>
        <w:tc>
          <w:tcPr>
            <w:tcW w:w="849" w:type="dxa"/>
            <w:tcBorders>
              <w:top w:val="single" w:sz="4" w:space="0" w:color="auto"/>
              <w:left w:val="single" w:sz="4" w:space="0" w:color="auto"/>
              <w:bottom w:val="single" w:sz="4" w:space="0" w:color="auto"/>
              <w:right w:val="single" w:sz="4" w:space="0" w:color="auto"/>
            </w:tcBorders>
            <w:vAlign w:val="center"/>
          </w:tcPr>
          <w:p w14:paraId="3EDB1F68" w14:textId="77777777" w:rsidR="006118DB" w:rsidRPr="004D625F" w:rsidRDefault="006118DB" w:rsidP="0080681A">
            <w:pPr>
              <w:jc w:val="center"/>
              <w:rPr>
                <w:rFonts w:ascii="Arial" w:hAnsi="Arial" w:cs="Arial"/>
                <w:b/>
                <w:bCs/>
                <w:sz w:val="18"/>
                <w:szCs w:val="18"/>
              </w:rPr>
            </w:pPr>
          </w:p>
          <w:p w14:paraId="7750B431"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0F9EE3AD"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5D911779" w14:textId="1CB78FFD" w:rsidR="006118DB" w:rsidRPr="006118DB" w:rsidRDefault="006118DB" w:rsidP="006118DB">
            <w:pPr>
              <w:jc w:val="both"/>
              <w:rPr>
                <w:rFonts w:ascii="Arial Narrow" w:hAnsi="Arial Narrow"/>
                <w:sz w:val="20"/>
              </w:rPr>
            </w:pPr>
            <w:r>
              <w:rPr>
                <w:rFonts w:ascii="Arial Narrow" w:hAnsi="Arial Narrow"/>
                <w:sz w:val="20"/>
              </w:rPr>
              <w:t>CAIXA TÉRMICA, capacidade mínima de 30 litros, confeccionada em polietileno de alta resistência, isolamento interno em poliuretano, tampa com sistema de fechamento e vedação segura, alça retrátil rígida, rodas em polipropileno, com termômetro digital, 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223E5C91" w14:textId="0377DE7F"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972,66</w:t>
            </w:r>
          </w:p>
        </w:tc>
        <w:tc>
          <w:tcPr>
            <w:tcW w:w="1417" w:type="dxa"/>
            <w:tcBorders>
              <w:top w:val="single" w:sz="4" w:space="0" w:color="auto"/>
              <w:left w:val="single" w:sz="4" w:space="0" w:color="auto"/>
              <w:bottom w:val="single" w:sz="4" w:space="0" w:color="auto"/>
              <w:right w:val="single" w:sz="4" w:space="0" w:color="auto"/>
            </w:tcBorders>
            <w:vAlign w:val="center"/>
          </w:tcPr>
          <w:p w14:paraId="4D71F7D3" w14:textId="289F64E9"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2.917,98</w:t>
            </w:r>
          </w:p>
        </w:tc>
      </w:tr>
      <w:tr w:rsidR="006118DB" w:rsidRPr="004D625F" w14:paraId="72F856E4" w14:textId="77777777" w:rsidTr="006118DB">
        <w:trPr>
          <w:trHeight w:val="2669"/>
        </w:trPr>
        <w:tc>
          <w:tcPr>
            <w:tcW w:w="599" w:type="dxa"/>
            <w:tcBorders>
              <w:top w:val="single" w:sz="4" w:space="0" w:color="auto"/>
              <w:left w:val="single" w:sz="4" w:space="0" w:color="auto"/>
              <w:bottom w:val="single" w:sz="4" w:space="0" w:color="auto"/>
              <w:right w:val="single" w:sz="4" w:space="0" w:color="auto"/>
            </w:tcBorders>
            <w:vAlign w:val="center"/>
          </w:tcPr>
          <w:p w14:paraId="4D4C6D32" w14:textId="05EF1005"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16</w:t>
            </w:r>
          </w:p>
        </w:tc>
        <w:tc>
          <w:tcPr>
            <w:tcW w:w="849" w:type="dxa"/>
            <w:tcBorders>
              <w:top w:val="single" w:sz="4" w:space="0" w:color="auto"/>
              <w:left w:val="single" w:sz="4" w:space="0" w:color="auto"/>
              <w:bottom w:val="single" w:sz="4" w:space="0" w:color="auto"/>
              <w:right w:val="single" w:sz="4" w:space="0" w:color="auto"/>
            </w:tcBorders>
            <w:vAlign w:val="center"/>
          </w:tcPr>
          <w:p w14:paraId="080606A9" w14:textId="3F464D55" w:rsidR="006118DB" w:rsidRPr="004D625F" w:rsidRDefault="006118DB" w:rsidP="00BA0E48">
            <w:pPr>
              <w:spacing w:after="0"/>
              <w:jc w:val="center"/>
              <w:rPr>
                <w:rFonts w:ascii="Arial" w:hAnsi="Arial" w:cs="Arial"/>
                <w:sz w:val="18"/>
                <w:szCs w:val="18"/>
              </w:rPr>
            </w:pPr>
            <w:r>
              <w:rPr>
                <w:rFonts w:ascii="Arial" w:hAnsi="Arial" w:cs="Arial"/>
                <w:sz w:val="18"/>
                <w:szCs w:val="18"/>
              </w:rPr>
              <w:t>01</w:t>
            </w:r>
          </w:p>
        </w:tc>
        <w:tc>
          <w:tcPr>
            <w:tcW w:w="849" w:type="dxa"/>
            <w:tcBorders>
              <w:top w:val="single" w:sz="4" w:space="0" w:color="auto"/>
              <w:left w:val="single" w:sz="4" w:space="0" w:color="auto"/>
              <w:bottom w:val="single" w:sz="4" w:space="0" w:color="auto"/>
              <w:right w:val="single" w:sz="4" w:space="0" w:color="auto"/>
            </w:tcBorders>
            <w:vAlign w:val="center"/>
          </w:tcPr>
          <w:p w14:paraId="07119498" w14:textId="77777777" w:rsidR="006118DB" w:rsidRPr="004D625F" w:rsidRDefault="006118DB" w:rsidP="0080681A">
            <w:pPr>
              <w:jc w:val="center"/>
              <w:rPr>
                <w:rFonts w:ascii="Arial" w:hAnsi="Arial" w:cs="Arial"/>
                <w:b/>
                <w:bCs/>
                <w:sz w:val="18"/>
                <w:szCs w:val="18"/>
              </w:rPr>
            </w:pPr>
          </w:p>
          <w:p w14:paraId="487E2F1C"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6A3A3FA8"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57A90E0F" w14:textId="491BA5F7" w:rsidR="006118DB" w:rsidRPr="006118DB" w:rsidRDefault="006118DB" w:rsidP="006118DB">
            <w:pPr>
              <w:spacing w:line="240" w:lineRule="auto"/>
              <w:jc w:val="both"/>
              <w:rPr>
                <w:rFonts w:ascii="Arial Narrow" w:hAnsi="Arial Narrow"/>
                <w:sz w:val="20"/>
              </w:rPr>
            </w:pPr>
            <w:r w:rsidRPr="00803637">
              <w:rPr>
                <w:rFonts w:ascii="Arial Narrow" w:hAnsi="Arial Narrow"/>
                <w:sz w:val="20"/>
                <w:szCs w:val="20"/>
              </w:rPr>
              <w:t xml:space="preserve">MESA DE EXAMES com armário, em madeira ou </w:t>
            </w:r>
            <w:proofErr w:type="spellStart"/>
            <w:r w:rsidRPr="00803637">
              <w:rPr>
                <w:rFonts w:ascii="Arial Narrow" w:hAnsi="Arial Narrow"/>
                <w:sz w:val="20"/>
                <w:szCs w:val="20"/>
              </w:rPr>
              <w:t>mdf</w:t>
            </w:r>
            <w:proofErr w:type="spellEnd"/>
            <w:r w:rsidRPr="00803637">
              <w:rPr>
                <w:rFonts w:ascii="Arial Narrow" w:hAnsi="Arial Narrow"/>
                <w:sz w:val="20"/>
                <w:szCs w:val="20"/>
              </w:rPr>
              <w:t xml:space="preserve"> </w:t>
            </w:r>
            <w:r w:rsidRPr="00803637">
              <w:rPr>
                <w:rStyle w:val="t286pc"/>
                <w:rFonts w:ascii="Arial Narrow" w:hAnsi="Arial Narrow"/>
                <w:sz w:val="20"/>
                <w:szCs w:val="20"/>
              </w:rPr>
              <w:t>com revestimento BP ou aço carbono com pintura eletrostática a pó/epóxi, oferecendo alta durabilidade e resistência à corrosão.</w:t>
            </w:r>
            <w:r w:rsidRPr="00803637">
              <w:rPr>
                <w:rFonts w:ascii="Arial Narrow" w:hAnsi="Arial Narrow"/>
                <w:sz w:val="20"/>
                <w:szCs w:val="20"/>
              </w:rPr>
              <w:t xml:space="preserve">, 02 portas e 03 gavetas, cor branco, altura do leito 80 cm, dimensões mínimas do leito 1,80 cm comprimento x 60 cm de largura, capacidade de peso de 150 kg, </w:t>
            </w:r>
            <w:r w:rsidRPr="00803637">
              <w:rPr>
                <w:rStyle w:val="Forte"/>
                <w:rFonts w:ascii="Arial Narrow" w:hAnsi="Arial Narrow"/>
                <w:sz w:val="20"/>
                <w:szCs w:val="20"/>
              </w:rPr>
              <w:t>Leito (Maca):</w:t>
            </w:r>
            <w:r w:rsidRPr="00803637">
              <w:rPr>
                <w:rStyle w:val="t286pc"/>
                <w:rFonts w:ascii="Arial Narrow" w:hAnsi="Arial Narrow"/>
                <w:sz w:val="20"/>
                <w:szCs w:val="20"/>
              </w:rPr>
              <w:t xml:space="preserve"> Acolchoado com espuma de densidade D23 a D33 e revestido em courvin (</w:t>
            </w:r>
            <w:proofErr w:type="spellStart"/>
            <w:r w:rsidRPr="00803637">
              <w:rPr>
                <w:rStyle w:val="t286pc"/>
                <w:rFonts w:ascii="Arial Narrow" w:hAnsi="Arial Narrow"/>
                <w:sz w:val="20"/>
                <w:szCs w:val="20"/>
              </w:rPr>
              <w:t>corino</w:t>
            </w:r>
            <w:proofErr w:type="spellEnd"/>
            <w:r w:rsidRPr="00803637">
              <w:rPr>
                <w:rStyle w:val="t286pc"/>
                <w:rFonts w:ascii="Arial Narrow" w:hAnsi="Arial Narrow"/>
                <w:sz w:val="20"/>
                <w:szCs w:val="20"/>
              </w:rPr>
              <w:t xml:space="preserve">) impermeável, facilitando a higienização, </w:t>
            </w:r>
            <w:r w:rsidRPr="00803637">
              <w:rPr>
                <w:rStyle w:val="Forte"/>
                <w:rFonts w:ascii="Arial Narrow" w:hAnsi="Arial Narrow"/>
                <w:sz w:val="20"/>
                <w:szCs w:val="20"/>
              </w:rPr>
              <w:t>Cabeceira:</w:t>
            </w:r>
            <w:r w:rsidRPr="00803637">
              <w:rPr>
                <w:rStyle w:val="t286pc"/>
                <w:rFonts w:ascii="Arial Narrow" w:hAnsi="Arial Narrow"/>
                <w:sz w:val="20"/>
                <w:szCs w:val="20"/>
              </w:rPr>
              <w:t xml:space="preserve"> Reclinável, geralmente ajustável por meio de sistema de cremalheiras (</w:t>
            </w:r>
            <w:proofErr w:type="spellStart"/>
            <w:r w:rsidRPr="00803637">
              <w:rPr>
                <w:rStyle w:val="t286pc"/>
                <w:rFonts w:ascii="Arial Narrow" w:hAnsi="Arial Narrow"/>
                <w:sz w:val="20"/>
                <w:szCs w:val="20"/>
              </w:rPr>
              <w:t>fowler</w:t>
            </w:r>
            <w:proofErr w:type="spellEnd"/>
            <w:r w:rsidRPr="00803637">
              <w:rPr>
                <w:rStyle w:val="t286pc"/>
                <w:rFonts w:ascii="Arial Narrow" w:hAnsi="Arial Narrow"/>
                <w:sz w:val="20"/>
                <w:szCs w:val="20"/>
              </w:rPr>
              <w:t xml:space="preserve"> e </w:t>
            </w:r>
            <w:proofErr w:type="spellStart"/>
            <w:r w:rsidRPr="00803637">
              <w:rPr>
                <w:rStyle w:val="t286pc"/>
                <w:rFonts w:ascii="Arial Narrow" w:hAnsi="Arial Narrow"/>
                <w:sz w:val="20"/>
                <w:szCs w:val="20"/>
              </w:rPr>
              <w:t>semi-fowler</w:t>
            </w:r>
            <w:proofErr w:type="spellEnd"/>
            <w:r w:rsidRPr="00803637">
              <w:rPr>
                <w:rStyle w:val="t286pc"/>
                <w:rFonts w:ascii="Arial Narrow" w:hAnsi="Arial Narrow"/>
                <w:sz w:val="20"/>
                <w:szCs w:val="20"/>
              </w:rPr>
              <w:t>)</w:t>
            </w:r>
            <w:r>
              <w:rPr>
                <w:rStyle w:val="t286pc"/>
                <w:rFonts w:ascii="Arial Narrow" w:hAnsi="Arial Narrow"/>
                <w:sz w:val="20"/>
                <w:szCs w:val="20"/>
              </w:rPr>
              <w:t xml:space="preserve">, </w:t>
            </w:r>
            <w:r>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0B8D4339" w14:textId="1CD52760"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3.211,55</w:t>
            </w:r>
          </w:p>
        </w:tc>
        <w:tc>
          <w:tcPr>
            <w:tcW w:w="1417" w:type="dxa"/>
            <w:tcBorders>
              <w:top w:val="single" w:sz="4" w:space="0" w:color="auto"/>
              <w:left w:val="single" w:sz="4" w:space="0" w:color="auto"/>
              <w:bottom w:val="single" w:sz="4" w:space="0" w:color="auto"/>
              <w:right w:val="single" w:sz="4" w:space="0" w:color="auto"/>
            </w:tcBorders>
            <w:vAlign w:val="center"/>
          </w:tcPr>
          <w:p w14:paraId="45589927" w14:textId="38545AE7"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3.211,55</w:t>
            </w:r>
          </w:p>
        </w:tc>
      </w:tr>
      <w:tr w:rsidR="006118DB" w:rsidRPr="004D625F" w14:paraId="72FF5814"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3C2A4DFB" w14:textId="17301F45"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17</w:t>
            </w:r>
          </w:p>
        </w:tc>
        <w:tc>
          <w:tcPr>
            <w:tcW w:w="849" w:type="dxa"/>
            <w:tcBorders>
              <w:top w:val="single" w:sz="4" w:space="0" w:color="auto"/>
              <w:left w:val="single" w:sz="4" w:space="0" w:color="auto"/>
              <w:bottom w:val="single" w:sz="4" w:space="0" w:color="auto"/>
              <w:right w:val="single" w:sz="4" w:space="0" w:color="auto"/>
            </w:tcBorders>
            <w:vAlign w:val="center"/>
          </w:tcPr>
          <w:p w14:paraId="3DFE786A" w14:textId="2C2C5B41" w:rsidR="006118DB" w:rsidRPr="004D625F" w:rsidRDefault="006118DB" w:rsidP="00BA0E48">
            <w:pPr>
              <w:spacing w:after="0"/>
              <w:jc w:val="center"/>
              <w:rPr>
                <w:rFonts w:ascii="Arial" w:hAnsi="Arial" w:cs="Arial"/>
                <w:sz w:val="18"/>
                <w:szCs w:val="18"/>
              </w:rPr>
            </w:pPr>
            <w:r>
              <w:rPr>
                <w:rFonts w:ascii="Arial" w:hAnsi="Arial" w:cs="Arial"/>
                <w:sz w:val="18"/>
                <w:szCs w:val="18"/>
              </w:rPr>
              <w:t>06</w:t>
            </w:r>
          </w:p>
        </w:tc>
        <w:tc>
          <w:tcPr>
            <w:tcW w:w="849" w:type="dxa"/>
            <w:tcBorders>
              <w:top w:val="single" w:sz="4" w:space="0" w:color="auto"/>
              <w:left w:val="single" w:sz="4" w:space="0" w:color="auto"/>
              <w:bottom w:val="single" w:sz="4" w:space="0" w:color="auto"/>
              <w:right w:val="single" w:sz="4" w:space="0" w:color="auto"/>
            </w:tcBorders>
            <w:vAlign w:val="center"/>
          </w:tcPr>
          <w:p w14:paraId="3CB5A780" w14:textId="77777777" w:rsidR="006118DB" w:rsidRPr="004D625F" w:rsidRDefault="006118DB" w:rsidP="0080681A">
            <w:pPr>
              <w:jc w:val="center"/>
              <w:rPr>
                <w:rFonts w:ascii="Arial" w:hAnsi="Arial" w:cs="Arial"/>
                <w:b/>
                <w:bCs/>
                <w:sz w:val="18"/>
                <w:szCs w:val="18"/>
              </w:rPr>
            </w:pPr>
          </w:p>
          <w:p w14:paraId="1FE7C001"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665E595D"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4C974357" w14:textId="44BAD264" w:rsidR="006118DB" w:rsidRPr="006118DB" w:rsidRDefault="006118DB" w:rsidP="006118DB">
            <w:pPr>
              <w:jc w:val="both"/>
              <w:rPr>
                <w:rFonts w:ascii="Arial Narrow" w:hAnsi="Arial Narrow"/>
                <w:sz w:val="20"/>
              </w:rPr>
            </w:pPr>
            <w:r w:rsidRPr="00917A12">
              <w:rPr>
                <w:rFonts w:ascii="Arial Narrow" w:hAnsi="Arial Narrow"/>
                <w:sz w:val="20"/>
                <w:szCs w:val="20"/>
              </w:rPr>
              <w:t xml:space="preserve">MESA DE ESCRITÓRIO </w:t>
            </w:r>
            <w:r>
              <w:rPr>
                <w:rFonts w:ascii="Arial Narrow" w:hAnsi="Arial Narrow"/>
                <w:sz w:val="20"/>
                <w:szCs w:val="20"/>
              </w:rPr>
              <w:t xml:space="preserve">em madeira, MDF ou MDP, medindo 1500mm comprimento, 600mm largura, 800mm altura, chapa de 18mm revestido externamente com laminado melamínico 0,8mm, cor branca, </w:t>
            </w:r>
            <w:r>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61FF326D" w14:textId="3F8C7EB4"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646,33</w:t>
            </w:r>
          </w:p>
        </w:tc>
        <w:tc>
          <w:tcPr>
            <w:tcW w:w="1417" w:type="dxa"/>
            <w:tcBorders>
              <w:top w:val="single" w:sz="4" w:space="0" w:color="auto"/>
              <w:left w:val="single" w:sz="4" w:space="0" w:color="auto"/>
              <w:bottom w:val="single" w:sz="4" w:space="0" w:color="auto"/>
              <w:right w:val="single" w:sz="4" w:space="0" w:color="auto"/>
            </w:tcBorders>
            <w:vAlign w:val="center"/>
          </w:tcPr>
          <w:p w14:paraId="163E66ED" w14:textId="0BE5A692"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3.877,98</w:t>
            </w:r>
          </w:p>
        </w:tc>
      </w:tr>
      <w:tr w:rsidR="006118DB" w:rsidRPr="004D625F" w14:paraId="06A5C446"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48E2EA21" w14:textId="0433E717"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18</w:t>
            </w:r>
          </w:p>
        </w:tc>
        <w:tc>
          <w:tcPr>
            <w:tcW w:w="849" w:type="dxa"/>
            <w:tcBorders>
              <w:top w:val="single" w:sz="4" w:space="0" w:color="auto"/>
              <w:left w:val="single" w:sz="4" w:space="0" w:color="auto"/>
              <w:bottom w:val="single" w:sz="4" w:space="0" w:color="auto"/>
              <w:right w:val="single" w:sz="4" w:space="0" w:color="auto"/>
            </w:tcBorders>
            <w:vAlign w:val="center"/>
          </w:tcPr>
          <w:p w14:paraId="443CDF5C" w14:textId="56350BBC" w:rsidR="006118DB" w:rsidRPr="004D625F" w:rsidRDefault="006118DB" w:rsidP="00BA0E48">
            <w:pPr>
              <w:spacing w:after="0"/>
              <w:jc w:val="center"/>
              <w:rPr>
                <w:rFonts w:ascii="Arial" w:hAnsi="Arial" w:cs="Arial"/>
                <w:sz w:val="18"/>
                <w:szCs w:val="18"/>
              </w:rPr>
            </w:pPr>
            <w:r>
              <w:rPr>
                <w:rFonts w:ascii="Arial" w:hAnsi="Arial" w:cs="Arial"/>
                <w:sz w:val="18"/>
                <w:szCs w:val="18"/>
              </w:rPr>
              <w:t>02</w:t>
            </w:r>
          </w:p>
        </w:tc>
        <w:tc>
          <w:tcPr>
            <w:tcW w:w="849" w:type="dxa"/>
            <w:tcBorders>
              <w:top w:val="single" w:sz="4" w:space="0" w:color="auto"/>
              <w:left w:val="single" w:sz="4" w:space="0" w:color="auto"/>
              <w:bottom w:val="single" w:sz="4" w:space="0" w:color="auto"/>
              <w:right w:val="single" w:sz="4" w:space="0" w:color="auto"/>
            </w:tcBorders>
            <w:vAlign w:val="center"/>
          </w:tcPr>
          <w:p w14:paraId="4C1015D8" w14:textId="77777777" w:rsidR="006118DB" w:rsidRPr="004D625F" w:rsidRDefault="006118DB" w:rsidP="0080681A">
            <w:pPr>
              <w:jc w:val="center"/>
              <w:rPr>
                <w:rFonts w:ascii="Arial" w:hAnsi="Arial" w:cs="Arial"/>
                <w:b/>
                <w:bCs/>
                <w:sz w:val="18"/>
                <w:szCs w:val="18"/>
              </w:rPr>
            </w:pPr>
          </w:p>
          <w:p w14:paraId="2022E48D"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6E51B16C"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4F1076BE" w14:textId="75A6A9F8" w:rsidR="006118DB" w:rsidRPr="006703A9" w:rsidRDefault="006118DB" w:rsidP="00BA0E48">
            <w:pPr>
              <w:spacing w:after="0" w:line="240" w:lineRule="auto"/>
              <w:jc w:val="both"/>
              <w:rPr>
                <w:rFonts w:ascii="Arial" w:eastAsia="Times New Roman" w:hAnsi="Arial" w:cs="Arial"/>
                <w:bCs/>
                <w:sz w:val="20"/>
                <w:szCs w:val="20"/>
              </w:rPr>
            </w:pPr>
            <w:r>
              <w:rPr>
                <w:rFonts w:ascii="Arial Narrow" w:hAnsi="Arial Narrow"/>
                <w:sz w:val="20"/>
                <w:szCs w:val="20"/>
              </w:rPr>
              <w:t>NO-BREAK para computador e impressora</w:t>
            </w:r>
            <w:r>
              <w:t>,</w:t>
            </w:r>
            <w:r w:rsidRPr="00FB7806">
              <w:rPr>
                <w:rFonts w:ascii="Arial Narrow" w:hAnsi="Arial Narrow"/>
                <w:sz w:val="20"/>
                <w:szCs w:val="20"/>
              </w:rPr>
              <w:t xml:space="preserve"> com potência nominal mínima de 1,2 kVA. Potência real mínima de 600 W. Tensão entrada 115 / 127 / 220 V (em corrente alternada) com comutação automática. Tensão de saída 110 / 115 ou 220 V (a ser definida pelo solicitante). Alarme audiovisual. Bateria interna selada. Autonomia a plena carga de, no mínimo, 15 minutos considerando consumo de 240 W. Possuir, no mínimo, seis tom</w:t>
            </w:r>
            <w:r>
              <w:rPr>
                <w:rFonts w:ascii="Arial Narrow" w:hAnsi="Arial Narrow"/>
                <w:sz w:val="20"/>
                <w:szCs w:val="20"/>
              </w:rPr>
              <w:t xml:space="preserve">adas de saída padrão brasileiro, </w:t>
            </w:r>
            <w:r>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45A83043" w14:textId="15D38A81"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693,60</w:t>
            </w:r>
          </w:p>
        </w:tc>
        <w:tc>
          <w:tcPr>
            <w:tcW w:w="1417" w:type="dxa"/>
            <w:tcBorders>
              <w:top w:val="single" w:sz="4" w:space="0" w:color="auto"/>
              <w:left w:val="single" w:sz="4" w:space="0" w:color="auto"/>
              <w:bottom w:val="single" w:sz="4" w:space="0" w:color="auto"/>
              <w:right w:val="single" w:sz="4" w:space="0" w:color="auto"/>
            </w:tcBorders>
            <w:vAlign w:val="center"/>
          </w:tcPr>
          <w:p w14:paraId="605060FD" w14:textId="6F7530A1"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1.387,20</w:t>
            </w:r>
          </w:p>
        </w:tc>
      </w:tr>
      <w:tr w:rsidR="006118DB" w:rsidRPr="004D625F" w14:paraId="51E86EAC" w14:textId="77777777" w:rsidTr="006118DB">
        <w:trPr>
          <w:trHeight w:val="702"/>
        </w:trPr>
        <w:tc>
          <w:tcPr>
            <w:tcW w:w="599" w:type="dxa"/>
            <w:tcBorders>
              <w:top w:val="single" w:sz="4" w:space="0" w:color="auto"/>
              <w:left w:val="single" w:sz="4" w:space="0" w:color="auto"/>
              <w:bottom w:val="single" w:sz="4" w:space="0" w:color="auto"/>
              <w:right w:val="single" w:sz="4" w:space="0" w:color="auto"/>
            </w:tcBorders>
            <w:vAlign w:val="center"/>
          </w:tcPr>
          <w:p w14:paraId="2067564C" w14:textId="7DD79269" w:rsidR="006118DB" w:rsidRPr="004D625F" w:rsidRDefault="006118DB" w:rsidP="00BA0E48">
            <w:pPr>
              <w:spacing w:after="0"/>
              <w:jc w:val="center"/>
              <w:rPr>
                <w:rFonts w:ascii="Arial" w:hAnsi="Arial" w:cs="Arial"/>
                <w:b/>
                <w:bCs/>
                <w:sz w:val="18"/>
                <w:szCs w:val="18"/>
              </w:rPr>
            </w:pPr>
            <w:r>
              <w:rPr>
                <w:rFonts w:ascii="Arial" w:hAnsi="Arial" w:cs="Arial"/>
                <w:b/>
                <w:bCs/>
                <w:sz w:val="18"/>
                <w:szCs w:val="18"/>
              </w:rPr>
              <w:t>19</w:t>
            </w:r>
          </w:p>
        </w:tc>
        <w:tc>
          <w:tcPr>
            <w:tcW w:w="849" w:type="dxa"/>
            <w:tcBorders>
              <w:top w:val="single" w:sz="4" w:space="0" w:color="auto"/>
              <w:left w:val="single" w:sz="4" w:space="0" w:color="auto"/>
              <w:bottom w:val="single" w:sz="4" w:space="0" w:color="auto"/>
              <w:right w:val="single" w:sz="4" w:space="0" w:color="auto"/>
            </w:tcBorders>
            <w:vAlign w:val="center"/>
          </w:tcPr>
          <w:p w14:paraId="3766632C" w14:textId="5218C526" w:rsidR="006118DB" w:rsidRPr="004D625F" w:rsidRDefault="006118DB" w:rsidP="00BA0E48">
            <w:pPr>
              <w:spacing w:after="0"/>
              <w:jc w:val="center"/>
              <w:rPr>
                <w:rFonts w:ascii="Arial" w:hAnsi="Arial" w:cs="Arial"/>
                <w:sz w:val="18"/>
                <w:szCs w:val="18"/>
              </w:rPr>
            </w:pPr>
            <w:r>
              <w:rPr>
                <w:rFonts w:ascii="Arial" w:hAnsi="Arial" w:cs="Arial"/>
                <w:sz w:val="18"/>
                <w:szCs w:val="18"/>
              </w:rPr>
              <w:t>02</w:t>
            </w:r>
          </w:p>
        </w:tc>
        <w:tc>
          <w:tcPr>
            <w:tcW w:w="849" w:type="dxa"/>
            <w:tcBorders>
              <w:top w:val="single" w:sz="4" w:space="0" w:color="auto"/>
              <w:left w:val="single" w:sz="4" w:space="0" w:color="auto"/>
              <w:bottom w:val="single" w:sz="4" w:space="0" w:color="auto"/>
              <w:right w:val="single" w:sz="4" w:space="0" w:color="auto"/>
            </w:tcBorders>
            <w:vAlign w:val="center"/>
          </w:tcPr>
          <w:p w14:paraId="1B501827" w14:textId="77777777" w:rsidR="006118DB" w:rsidRPr="004D625F" w:rsidRDefault="006118DB" w:rsidP="0080681A">
            <w:pPr>
              <w:jc w:val="center"/>
              <w:rPr>
                <w:rFonts w:ascii="Arial" w:hAnsi="Arial" w:cs="Arial"/>
                <w:b/>
                <w:bCs/>
                <w:sz w:val="18"/>
                <w:szCs w:val="18"/>
              </w:rPr>
            </w:pPr>
          </w:p>
          <w:p w14:paraId="6ABB3F5F" w14:textId="77777777" w:rsidR="006118DB" w:rsidRDefault="006118DB" w:rsidP="0080681A">
            <w:pPr>
              <w:jc w:val="center"/>
              <w:rPr>
                <w:rFonts w:ascii="Arial" w:hAnsi="Arial" w:cs="Arial"/>
                <w:b/>
                <w:bCs/>
                <w:sz w:val="18"/>
                <w:szCs w:val="18"/>
              </w:rPr>
            </w:pPr>
            <w:r>
              <w:rPr>
                <w:rFonts w:ascii="Arial" w:hAnsi="Arial" w:cs="Arial"/>
                <w:b/>
                <w:bCs/>
                <w:sz w:val="18"/>
                <w:szCs w:val="18"/>
              </w:rPr>
              <w:t>Unit.</w:t>
            </w:r>
          </w:p>
          <w:p w14:paraId="6DF76659" w14:textId="77777777" w:rsidR="006118DB" w:rsidRPr="004D625F" w:rsidRDefault="006118DB" w:rsidP="00BA0E48">
            <w:pPr>
              <w:spacing w:after="0"/>
              <w:jc w:val="center"/>
              <w:rPr>
                <w:rFonts w:ascii="Arial" w:hAnsi="Arial" w:cs="Arial"/>
                <w:b/>
                <w:bCs/>
                <w:sz w:val="18"/>
                <w:szCs w:val="18"/>
              </w:rPr>
            </w:pPr>
          </w:p>
        </w:tc>
        <w:tc>
          <w:tcPr>
            <w:tcW w:w="4933" w:type="dxa"/>
            <w:tcBorders>
              <w:top w:val="single" w:sz="4" w:space="0" w:color="auto"/>
              <w:left w:val="single" w:sz="4" w:space="0" w:color="auto"/>
              <w:bottom w:val="single" w:sz="4" w:space="0" w:color="auto"/>
              <w:right w:val="single" w:sz="4" w:space="0" w:color="auto"/>
            </w:tcBorders>
            <w:vAlign w:val="center"/>
          </w:tcPr>
          <w:p w14:paraId="471E5C98" w14:textId="2C7B09FD" w:rsidR="006118DB" w:rsidRPr="006703A9" w:rsidRDefault="006118DB" w:rsidP="00BA0E48">
            <w:pPr>
              <w:spacing w:after="0" w:line="240" w:lineRule="auto"/>
              <w:jc w:val="both"/>
              <w:rPr>
                <w:rFonts w:ascii="Arial" w:eastAsia="Times New Roman" w:hAnsi="Arial" w:cs="Arial"/>
                <w:bCs/>
                <w:sz w:val="20"/>
                <w:szCs w:val="20"/>
              </w:rPr>
            </w:pPr>
            <w:r>
              <w:rPr>
                <w:rFonts w:ascii="Arial Narrow" w:hAnsi="Arial Narrow"/>
                <w:sz w:val="20"/>
                <w:szCs w:val="20"/>
              </w:rPr>
              <w:t>IMPRESSORA LASER comum</w:t>
            </w:r>
            <w:r>
              <w:t xml:space="preserve"> </w:t>
            </w:r>
            <w:r w:rsidRPr="00492E2D">
              <w:rPr>
                <w:rFonts w:ascii="Arial Narrow" w:hAnsi="Arial Narrow"/>
                <w:sz w:val="20"/>
                <w:szCs w:val="20"/>
              </w:rPr>
              <w:t>com padrão de cor monocromático; resolução mínima de 1200 x 1200 DPI; velocidade de 35 páginas por minuto PPM; suportar tamanho de papel a5, a4 carta e ofício; capacidade de entrada de 200 páginas; ciclo mensal de 50.000 páginas; interface USB; permitir compartilhamento por meio e rede 10/100/100 ethernet e WIFI 802.11 b/g/n; suportar frente e verso automático; o produto deverá ser novo, sem us</w:t>
            </w:r>
            <w:r>
              <w:rPr>
                <w:rFonts w:ascii="Arial Narrow" w:hAnsi="Arial Narrow"/>
                <w:sz w:val="20"/>
                <w:szCs w:val="20"/>
              </w:rPr>
              <w:t xml:space="preserve">o, reforma ou recondicionamento, </w:t>
            </w:r>
            <w:r>
              <w:rPr>
                <w:rFonts w:ascii="Arial Narrow" w:hAnsi="Arial Narrow"/>
                <w:sz w:val="20"/>
              </w:rPr>
              <w:t>com garantia mínima de 12 meses.</w:t>
            </w:r>
          </w:p>
        </w:tc>
        <w:tc>
          <w:tcPr>
            <w:tcW w:w="1276" w:type="dxa"/>
            <w:tcBorders>
              <w:top w:val="single" w:sz="4" w:space="0" w:color="auto"/>
              <w:left w:val="single" w:sz="4" w:space="0" w:color="auto"/>
              <w:bottom w:val="single" w:sz="4" w:space="0" w:color="auto"/>
              <w:right w:val="single" w:sz="4" w:space="0" w:color="auto"/>
            </w:tcBorders>
            <w:vAlign w:val="center"/>
          </w:tcPr>
          <w:p w14:paraId="72D2FB39" w14:textId="073AE6A9"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2.985,74</w:t>
            </w:r>
          </w:p>
        </w:tc>
        <w:tc>
          <w:tcPr>
            <w:tcW w:w="1417" w:type="dxa"/>
            <w:tcBorders>
              <w:top w:val="single" w:sz="4" w:space="0" w:color="auto"/>
              <w:left w:val="single" w:sz="4" w:space="0" w:color="auto"/>
              <w:bottom w:val="single" w:sz="4" w:space="0" w:color="auto"/>
              <w:right w:val="single" w:sz="4" w:space="0" w:color="auto"/>
            </w:tcBorders>
            <w:vAlign w:val="center"/>
          </w:tcPr>
          <w:p w14:paraId="22FCA8E7" w14:textId="79AF9A43" w:rsidR="006118DB" w:rsidRPr="00926B86" w:rsidRDefault="006118DB" w:rsidP="00BA0E48">
            <w:pPr>
              <w:spacing w:after="0"/>
              <w:jc w:val="right"/>
              <w:rPr>
                <w:rFonts w:ascii="Arial" w:hAnsi="Arial" w:cs="Arial"/>
                <w:b/>
                <w:bCs/>
                <w:sz w:val="18"/>
                <w:szCs w:val="18"/>
              </w:rPr>
            </w:pPr>
            <w:r>
              <w:rPr>
                <w:rFonts w:ascii="Arial" w:hAnsi="Arial" w:cs="Arial"/>
                <w:b/>
                <w:bCs/>
                <w:sz w:val="18"/>
                <w:szCs w:val="18"/>
              </w:rPr>
              <w:t>5.971,48</w:t>
            </w:r>
          </w:p>
        </w:tc>
      </w:tr>
      <w:tr w:rsidR="006118DB" w:rsidRPr="004D625F" w14:paraId="17C7D8C9" w14:textId="77777777" w:rsidTr="006118DB">
        <w:trPr>
          <w:trHeight w:val="389"/>
        </w:trPr>
        <w:tc>
          <w:tcPr>
            <w:tcW w:w="8506"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B2EDDD" w14:textId="545F0B85" w:rsidR="006118DB" w:rsidRPr="006118DB" w:rsidRDefault="006118DB" w:rsidP="006118DB">
            <w:pPr>
              <w:spacing w:after="0"/>
              <w:jc w:val="center"/>
              <w:rPr>
                <w:rFonts w:ascii="Arial" w:hAnsi="Arial" w:cs="Arial"/>
                <w:b/>
                <w:bCs/>
                <w:sz w:val="18"/>
                <w:szCs w:val="18"/>
              </w:rPr>
            </w:pPr>
            <w:r w:rsidRPr="006118DB">
              <w:rPr>
                <w:rFonts w:ascii="Arial" w:hAnsi="Arial" w:cs="Arial"/>
                <w:b/>
                <w:bCs/>
                <w:sz w:val="18"/>
                <w:szCs w:val="18"/>
              </w:rPr>
              <w:t>TOTAL</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5C08BB" w14:textId="7FE76B63" w:rsidR="006118DB" w:rsidRPr="00B73231" w:rsidRDefault="00B73231" w:rsidP="00BA0E48">
            <w:pPr>
              <w:spacing w:after="0"/>
              <w:jc w:val="right"/>
              <w:rPr>
                <w:rFonts w:ascii="Arial" w:hAnsi="Arial" w:cs="Arial"/>
                <w:b/>
                <w:bCs/>
                <w:sz w:val="18"/>
                <w:szCs w:val="18"/>
              </w:rPr>
            </w:pPr>
            <w:r w:rsidRPr="00B73231">
              <w:rPr>
                <w:rFonts w:ascii="Arial Narrow" w:hAnsi="Arial Narrow" w:cs="Arial"/>
                <w:b/>
                <w:bCs/>
                <w:sz w:val="20"/>
                <w:szCs w:val="20"/>
              </w:rPr>
              <w:t>122.219,42</w:t>
            </w:r>
          </w:p>
        </w:tc>
      </w:tr>
    </w:tbl>
    <w:p w14:paraId="20A45F34" w14:textId="77777777" w:rsidR="009123FE" w:rsidRPr="00B50445" w:rsidRDefault="009123FE" w:rsidP="00562495">
      <w:pPr>
        <w:pStyle w:val="Corpodetexto"/>
        <w:spacing w:after="0" w:line="331" w:lineRule="auto"/>
        <w:jc w:val="both"/>
        <w:rPr>
          <w:rFonts w:ascii="Arial" w:hAnsi="Arial" w:cs="Arial"/>
          <w:b/>
          <w:color w:val="000000"/>
          <w:sz w:val="8"/>
          <w:szCs w:val="8"/>
        </w:rPr>
      </w:pPr>
    </w:p>
    <w:p w14:paraId="20E44710" w14:textId="6B2E65F7" w:rsidR="00CC1740" w:rsidRDefault="008E4355">
      <w:pPr>
        <w:pStyle w:val="Corpodetexto"/>
        <w:spacing w:after="0" w:line="331" w:lineRule="auto"/>
        <w:jc w:val="both"/>
        <w:rPr>
          <w:rFonts w:ascii="Arial" w:hAnsi="Arial" w:cs="Arial"/>
          <w:b/>
          <w:color w:val="000000"/>
        </w:rPr>
      </w:pPr>
      <w:r w:rsidRPr="00712E8A">
        <w:rPr>
          <w:rFonts w:ascii="Arial" w:hAnsi="Arial" w:cs="Arial"/>
          <w:b/>
          <w:color w:val="000000"/>
        </w:rPr>
        <w:lastRenderedPageBreak/>
        <w:t>Justificativa:</w:t>
      </w:r>
    </w:p>
    <w:p w14:paraId="2EE8C5D6" w14:textId="77777777" w:rsidR="00522EEE" w:rsidRPr="00712E8A" w:rsidRDefault="00522EEE">
      <w:pPr>
        <w:pStyle w:val="Corpodetexto"/>
        <w:spacing w:after="0" w:line="331" w:lineRule="auto"/>
        <w:jc w:val="both"/>
        <w:rPr>
          <w:rFonts w:ascii="Arial" w:hAnsi="Arial" w:cs="Arial"/>
          <w:b/>
          <w:color w:val="000000"/>
        </w:rPr>
      </w:pPr>
    </w:p>
    <w:p w14:paraId="27C58449" w14:textId="69D92B99" w:rsidR="006118DB" w:rsidRDefault="00522EEE" w:rsidP="006118DB">
      <w:pPr>
        <w:pStyle w:val="Default"/>
        <w:ind w:left="-567"/>
        <w:jc w:val="both"/>
        <w:rPr>
          <w:rFonts w:ascii="Arial" w:eastAsia="NSimSun" w:hAnsi="Arial" w:cs="Arial"/>
          <w:color w:val="auto"/>
          <w:kern w:val="3"/>
          <w:sz w:val="20"/>
          <w:lang w:eastAsia="zh-CN" w:bidi="hi-IN"/>
        </w:rPr>
      </w:pPr>
      <w:bookmarkStart w:id="0" w:name="_Hlk127521132"/>
      <w:r>
        <w:rPr>
          <w:rFonts w:ascii="Arial" w:hAnsi="Arial"/>
          <w:sz w:val="20"/>
        </w:rPr>
        <w:t xml:space="preserve">       </w:t>
      </w:r>
      <w:r w:rsidR="006118DB">
        <w:rPr>
          <w:rFonts w:ascii="Arial" w:hAnsi="Arial"/>
          <w:sz w:val="20"/>
        </w:rPr>
        <w:t xml:space="preserve">                    </w:t>
      </w:r>
      <w:r w:rsidR="006118DB" w:rsidRPr="00C917AA">
        <w:rPr>
          <w:rFonts w:ascii="Arial" w:eastAsia="NSimSun" w:hAnsi="Arial" w:cs="Arial"/>
          <w:color w:val="auto"/>
          <w:kern w:val="3"/>
          <w:sz w:val="20"/>
          <w:lang w:eastAsia="zh-CN" w:bidi="hi-IN"/>
        </w:rPr>
        <w:t xml:space="preserve">Esta demanda originou-se </w:t>
      </w:r>
      <w:r w:rsidR="006118DB">
        <w:rPr>
          <w:rFonts w:ascii="Arial" w:eastAsia="NSimSun" w:hAnsi="Arial" w:cs="Arial"/>
          <w:color w:val="auto"/>
          <w:kern w:val="3"/>
          <w:sz w:val="20"/>
          <w:lang w:eastAsia="zh-CN" w:bidi="hi-IN"/>
        </w:rPr>
        <w:t>da indicação de recursos ao Município através de Emenda Parlamentar e proposta n° 97531256000124002 cadastrada junto ao Fundo Nacional de Saúde para a aquisição de equipamentos e material permanente destinada a Unidade Básica de Saúde (Posto de Saúde de Redentora) CNES n° 2234491, visando à aquisição de equipamentos para melhorar e qualificar o atendimento de saúde a população.</w:t>
      </w:r>
    </w:p>
    <w:p w14:paraId="5F709DEA" w14:textId="77777777" w:rsidR="006118DB" w:rsidRDefault="006118DB" w:rsidP="006118DB">
      <w:pPr>
        <w:pStyle w:val="Default"/>
        <w:ind w:left="-567"/>
        <w:jc w:val="both"/>
        <w:rPr>
          <w:rFonts w:ascii="Arial" w:eastAsia="NSimSun" w:hAnsi="Arial" w:cs="Arial"/>
          <w:color w:val="auto"/>
          <w:kern w:val="3"/>
          <w:sz w:val="20"/>
          <w:lang w:eastAsia="zh-CN" w:bidi="hi-IN"/>
        </w:rPr>
      </w:pPr>
    </w:p>
    <w:p w14:paraId="7E66F917" w14:textId="4E1895B0" w:rsidR="006118DB" w:rsidRDefault="006118DB" w:rsidP="006118DB">
      <w:pPr>
        <w:pStyle w:val="Default"/>
        <w:ind w:left="-567"/>
        <w:jc w:val="both"/>
        <w:rPr>
          <w:rFonts w:ascii="Arial" w:eastAsia="NSimSun" w:hAnsi="Arial" w:cs="Arial"/>
          <w:color w:val="auto"/>
          <w:kern w:val="3"/>
          <w:sz w:val="20"/>
          <w:lang w:eastAsia="zh-CN" w:bidi="hi-IN"/>
        </w:rPr>
      </w:pPr>
      <w:r>
        <w:rPr>
          <w:rFonts w:ascii="Arial" w:eastAsia="NSimSun" w:hAnsi="Arial" w:cs="Arial"/>
          <w:color w:val="auto"/>
          <w:kern w:val="3"/>
          <w:sz w:val="20"/>
          <w:lang w:eastAsia="zh-CN" w:bidi="hi-IN"/>
        </w:rPr>
        <w:t xml:space="preserve">                           Também há recursos através do Programa Calamidade Pública - MP n° 1218/2024 e proposta cadastrada n° 97531256000124015 junto ao Fundo Nacional de Saúde para a aquisição de equipamentos e material permanente destinada ao Fundo Municipal de Saúde de Redentora, com a aquisição de equipamentos para o setor de imunização (sala de vacina) da Unidade Básica de Saúde (Posto de Saúde de Redentora) CNES n° 2234491.</w:t>
      </w:r>
    </w:p>
    <w:p w14:paraId="4F6ED473" w14:textId="77777777" w:rsidR="006118DB" w:rsidRDefault="006118DB" w:rsidP="006118DB">
      <w:pPr>
        <w:pStyle w:val="Default"/>
        <w:ind w:left="-567"/>
        <w:jc w:val="both"/>
        <w:rPr>
          <w:rFonts w:ascii="Arial" w:eastAsia="NSimSun" w:hAnsi="Arial" w:cs="Arial"/>
          <w:color w:val="auto"/>
          <w:kern w:val="3"/>
          <w:sz w:val="20"/>
          <w:lang w:eastAsia="zh-CN" w:bidi="hi-IN"/>
        </w:rPr>
      </w:pPr>
    </w:p>
    <w:p w14:paraId="3A68D146" w14:textId="5AFC9AA5" w:rsidR="009123FE" w:rsidRPr="00B50445" w:rsidRDefault="009123FE" w:rsidP="006118DB">
      <w:pPr>
        <w:pStyle w:val="Default"/>
        <w:ind w:firstLine="720"/>
        <w:jc w:val="both"/>
        <w:rPr>
          <w:rFonts w:ascii="Arial" w:hAnsi="Arial"/>
          <w:sz w:val="20"/>
        </w:rPr>
      </w:pPr>
    </w:p>
    <w:p w14:paraId="1185468B" w14:textId="0328B6D3" w:rsidR="00246983" w:rsidRPr="00712E8A" w:rsidRDefault="00246983" w:rsidP="00246983">
      <w:pPr>
        <w:pStyle w:val="Corpodetexto"/>
        <w:spacing w:after="0" w:line="331" w:lineRule="auto"/>
        <w:jc w:val="both"/>
        <w:rPr>
          <w:rFonts w:ascii="Arial" w:hAnsi="Arial" w:cs="Arial"/>
          <w:b/>
          <w:bCs/>
          <w:color w:val="000000"/>
        </w:rPr>
      </w:pPr>
      <w:r w:rsidRPr="00712E8A">
        <w:rPr>
          <w:rFonts w:ascii="Arial" w:hAnsi="Arial" w:cs="Arial"/>
          <w:b/>
          <w:bCs/>
          <w:color w:val="000000"/>
        </w:rPr>
        <w:t>Dotação Orçamentária</w:t>
      </w:r>
    </w:p>
    <w:bookmarkEnd w:id="0"/>
    <w:p w14:paraId="08C4225A" w14:textId="37D88FF5" w:rsidR="003502FC" w:rsidRDefault="00B00CD6" w:rsidP="00B50445">
      <w:pPr>
        <w:pStyle w:val="Corpodetexto"/>
        <w:spacing w:after="0" w:line="240" w:lineRule="auto"/>
        <w:ind w:firstLine="1134"/>
        <w:jc w:val="both"/>
        <w:rPr>
          <w:rFonts w:ascii="Arial" w:hAnsi="Arial" w:cs="Arial"/>
          <w:sz w:val="20"/>
          <w:szCs w:val="20"/>
        </w:rPr>
      </w:pPr>
      <w:r w:rsidRPr="00712E8A">
        <w:rPr>
          <w:rFonts w:ascii="Arial" w:hAnsi="Arial" w:cs="Arial"/>
          <w:sz w:val="20"/>
          <w:szCs w:val="20"/>
        </w:rPr>
        <w:t>As despesas decorrentes da contratação do objeto deste pregão correrão à conta dos recursos específicos consignados no orçamento do Município de REDENTORA.</w:t>
      </w:r>
    </w:p>
    <w:p w14:paraId="15C53FC7" w14:textId="77777777" w:rsidR="00567C8E" w:rsidRPr="00D305A8" w:rsidRDefault="00567C8E" w:rsidP="00E24FAD">
      <w:pPr>
        <w:pStyle w:val="Corpodetexto"/>
        <w:spacing w:after="0" w:line="331" w:lineRule="auto"/>
        <w:ind w:firstLine="1134"/>
        <w:jc w:val="both"/>
        <w:rPr>
          <w:rFonts w:ascii="Arial" w:hAnsi="Arial" w:cs="Arial"/>
          <w:sz w:val="20"/>
          <w:szCs w:val="20"/>
        </w:rPr>
      </w:pPr>
    </w:p>
    <w:p w14:paraId="03444324" w14:textId="77777777" w:rsidR="00522EEE" w:rsidRPr="00522EEE" w:rsidRDefault="00522EEE" w:rsidP="00251B8E">
      <w:pPr>
        <w:pStyle w:val="Corpodetexto"/>
        <w:spacing w:after="0"/>
        <w:jc w:val="both"/>
        <w:rPr>
          <w:rFonts w:ascii="Arial" w:hAnsi="Arial" w:cs="Arial"/>
          <w:color w:val="000000"/>
          <w:sz w:val="20"/>
        </w:rPr>
      </w:pPr>
    </w:p>
    <w:p w14:paraId="19F316A9" w14:textId="03D75962" w:rsidR="00522EEE" w:rsidRPr="006118DB" w:rsidRDefault="006118DB" w:rsidP="006118DB">
      <w:pPr>
        <w:pStyle w:val="Corpodetexto"/>
        <w:spacing w:after="0"/>
        <w:ind w:left="1134" w:hanging="1701"/>
        <w:jc w:val="both"/>
        <w:rPr>
          <w:rFonts w:ascii="Arial" w:hAnsi="Arial" w:cs="Arial"/>
          <w:b/>
          <w:sz w:val="20"/>
          <w:szCs w:val="20"/>
        </w:rPr>
      </w:pPr>
      <w:r>
        <w:rPr>
          <w:rFonts w:ascii="Arial" w:hAnsi="Arial" w:cs="Arial"/>
          <w:sz w:val="20"/>
          <w:szCs w:val="20"/>
        </w:rPr>
        <w:t xml:space="preserve">                             </w:t>
      </w:r>
      <w:r w:rsidR="00522EEE" w:rsidRPr="00522EEE">
        <w:rPr>
          <w:rFonts w:ascii="Arial" w:hAnsi="Arial" w:cs="Arial"/>
          <w:sz w:val="20"/>
          <w:szCs w:val="20"/>
        </w:rPr>
        <w:t xml:space="preserve">Projeto Atividade: </w:t>
      </w:r>
      <w:r w:rsidRPr="006118DB">
        <w:rPr>
          <w:rFonts w:ascii="Arial" w:hAnsi="Arial" w:cs="Arial"/>
          <w:b/>
          <w:sz w:val="20"/>
          <w:szCs w:val="20"/>
        </w:rPr>
        <w:t>1076 – Aquisição de Equipamentos – Emenda Parlamentar (Proposta 97531256000124002)</w:t>
      </w:r>
    </w:p>
    <w:p w14:paraId="1DB8FEF4" w14:textId="6E984BE0" w:rsidR="00522EEE" w:rsidRPr="00F56D28" w:rsidRDefault="006118DB" w:rsidP="006118DB">
      <w:pPr>
        <w:pStyle w:val="Corpodetexto"/>
        <w:spacing w:after="0"/>
        <w:ind w:hanging="567"/>
        <w:jc w:val="both"/>
        <w:rPr>
          <w:rFonts w:ascii="Arial" w:hAnsi="Arial" w:cs="Arial"/>
          <w:b/>
          <w:color w:val="000000"/>
          <w:sz w:val="20"/>
        </w:rPr>
      </w:pPr>
      <w:r>
        <w:rPr>
          <w:rFonts w:ascii="Arial" w:hAnsi="Arial" w:cs="Arial"/>
          <w:color w:val="000000"/>
          <w:sz w:val="20"/>
        </w:rPr>
        <w:t xml:space="preserve">                             </w:t>
      </w:r>
      <w:r w:rsidR="00522EEE" w:rsidRPr="00522EEE">
        <w:rPr>
          <w:rFonts w:ascii="Arial" w:hAnsi="Arial" w:cs="Arial"/>
          <w:color w:val="000000"/>
          <w:sz w:val="20"/>
        </w:rPr>
        <w:t xml:space="preserve">Dotação: </w:t>
      </w:r>
      <w:r w:rsidRPr="00F56D28">
        <w:rPr>
          <w:rFonts w:ascii="Arial" w:hAnsi="Arial" w:cs="Arial"/>
          <w:b/>
          <w:color w:val="000000"/>
          <w:sz w:val="20"/>
        </w:rPr>
        <w:t>566</w:t>
      </w:r>
      <w:r w:rsidR="00522EEE" w:rsidRPr="00F56D28">
        <w:rPr>
          <w:rFonts w:ascii="Arial" w:hAnsi="Arial" w:cs="Arial"/>
          <w:b/>
          <w:color w:val="000000"/>
          <w:sz w:val="20"/>
        </w:rPr>
        <w:t xml:space="preserve"> (R$ </w:t>
      </w:r>
      <w:r w:rsidRPr="00F56D28">
        <w:rPr>
          <w:rFonts w:ascii="Arial" w:hAnsi="Arial" w:cs="Arial"/>
          <w:b/>
          <w:color w:val="000000"/>
          <w:sz w:val="20"/>
        </w:rPr>
        <w:t>57.477,57</w:t>
      </w:r>
      <w:r w:rsidR="00522EEE" w:rsidRPr="00F56D28">
        <w:rPr>
          <w:rFonts w:ascii="Arial" w:hAnsi="Arial" w:cs="Arial"/>
          <w:b/>
          <w:color w:val="000000"/>
          <w:sz w:val="20"/>
        </w:rPr>
        <w:t>)</w:t>
      </w:r>
    </w:p>
    <w:p w14:paraId="71B41FD3" w14:textId="77777777" w:rsidR="00522EEE" w:rsidRPr="00522EEE" w:rsidRDefault="00522EEE" w:rsidP="00522EEE">
      <w:pPr>
        <w:pStyle w:val="Corpodetexto"/>
        <w:spacing w:after="0"/>
        <w:ind w:firstLine="1134"/>
        <w:jc w:val="both"/>
        <w:rPr>
          <w:rFonts w:ascii="Arial" w:hAnsi="Arial" w:cs="Arial"/>
          <w:color w:val="000000"/>
          <w:sz w:val="8"/>
          <w:szCs w:val="8"/>
        </w:rPr>
      </w:pPr>
    </w:p>
    <w:p w14:paraId="36A24544" w14:textId="184AE9F6" w:rsidR="00522EEE" w:rsidRPr="00F56D28" w:rsidRDefault="00522EEE" w:rsidP="00522EEE">
      <w:pPr>
        <w:pStyle w:val="Corpodetexto"/>
        <w:spacing w:after="0"/>
        <w:ind w:firstLine="1134"/>
        <w:jc w:val="both"/>
        <w:rPr>
          <w:rFonts w:ascii="Arial" w:hAnsi="Arial" w:cs="Arial"/>
          <w:b/>
        </w:rPr>
      </w:pPr>
      <w:r w:rsidRPr="00522EEE">
        <w:rPr>
          <w:rFonts w:ascii="Arial" w:hAnsi="Arial" w:cs="Arial"/>
          <w:sz w:val="20"/>
          <w:szCs w:val="20"/>
        </w:rPr>
        <w:t xml:space="preserve">Projeto Atividade: </w:t>
      </w:r>
      <w:r w:rsidR="006118DB" w:rsidRPr="00F56D28">
        <w:rPr>
          <w:rFonts w:ascii="Arial" w:hAnsi="Arial" w:cs="Arial"/>
          <w:b/>
          <w:sz w:val="20"/>
          <w:szCs w:val="20"/>
        </w:rPr>
        <w:t>1141 – Calamidade Pública MP 1218/24</w:t>
      </w:r>
    </w:p>
    <w:p w14:paraId="0A480D29" w14:textId="572B7C6E" w:rsidR="00522EEE" w:rsidRPr="00F56D28" w:rsidRDefault="00522EEE" w:rsidP="00522EEE">
      <w:pPr>
        <w:pStyle w:val="Corpodetexto"/>
        <w:spacing w:after="0"/>
        <w:ind w:firstLine="1134"/>
        <w:jc w:val="both"/>
        <w:rPr>
          <w:rFonts w:ascii="Arial" w:hAnsi="Arial" w:cs="Arial"/>
          <w:b/>
          <w:color w:val="000000"/>
          <w:sz w:val="20"/>
        </w:rPr>
      </w:pPr>
      <w:r w:rsidRPr="00522EEE">
        <w:rPr>
          <w:rFonts w:ascii="Arial" w:hAnsi="Arial" w:cs="Arial"/>
          <w:color w:val="000000"/>
          <w:sz w:val="20"/>
        </w:rPr>
        <w:t xml:space="preserve">Dotação: </w:t>
      </w:r>
      <w:r w:rsidR="00F56D28" w:rsidRPr="00F56D28">
        <w:rPr>
          <w:rFonts w:ascii="Arial" w:hAnsi="Arial" w:cs="Arial"/>
          <w:b/>
          <w:color w:val="000000"/>
          <w:sz w:val="20"/>
        </w:rPr>
        <w:t>567</w:t>
      </w:r>
      <w:r w:rsidRPr="00F56D28">
        <w:rPr>
          <w:rFonts w:ascii="Arial" w:hAnsi="Arial" w:cs="Arial"/>
          <w:b/>
          <w:color w:val="000000"/>
          <w:sz w:val="20"/>
        </w:rPr>
        <w:t xml:space="preserve"> (R$ </w:t>
      </w:r>
      <w:r w:rsidR="00F56D28" w:rsidRPr="00F56D28">
        <w:rPr>
          <w:rFonts w:ascii="Arial" w:hAnsi="Arial" w:cs="Arial"/>
          <w:b/>
          <w:color w:val="000000"/>
          <w:sz w:val="20"/>
        </w:rPr>
        <w:t>64.</w:t>
      </w:r>
      <w:r w:rsidR="005A50A1">
        <w:rPr>
          <w:rFonts w:ascii="Arial" w:hAnsi="Arial" w:cs="Arial"/>
          <w:b/>
          <w:color w:val="000000"/>
          <w:sz w:val="20"/>
        </w:rPr>
        <w:t>466,15</w:t>
      </w:r>
      <w:r w:rsidRPr="00F56D28">
        <w:rPr>
          <w:rFonts w:ascii="Arial" w:hAnsi="Arial" w:cs="Arial"/>
          <w:b/>
          <w:color w:val="000000"/>
          <w:sz w:val="20"/>
        </w:rPr>
        <w:t>)</w:t>
      </w:r>
    </w:p>
    <w:p w14:paraId="6CD05DB8" w14:textId="77777777" w:rsidR="00522EEE" w:rsidRPr="00522EEE" w:rsidRDefault="00522EEE" w:rsidP="00D305A8">
      <w:pPr>
        <w:pStyle w:val="Corpodetexto"/>
        <w:spacing w:after="0"/>
        <w:ind w:firstLine="1134"/>
        <w:jc w:val="both"/>
        <w:rPr>
          <w:rFonts w:ascii="Arial" w:hAnsi="Arial" w:cs="Arial"/>
          <w:color w:val="000000"/>
          <w:sz w:val="20"/>
        </w:rPr>
      </w:pPr>
    </w:p>
    <w:p w14:paraId="10A84B0B" w14:textId="77777777" w:rsidR="00522EEE" w:rsidRPr="00522EEE" w:rsidRDefault="00522EEE" w:rsidP="00D305A8">
      <w:pPr>
        <w:pStyle w:val="Corpodetexto"/>
        <w:spacing w:after="0"/>
        <w:ind w:firstLine="1134"/>
        <w:jc w:val="both"/>
        <w:rPr>
          <w:rFonts w:ascii="Arial" w:hAnsi="Arial" w:cs="Arial"/>
          <w:color w:val="000000"/>
          <w:sz w:val="20"/>
        </w:rPr>
      </w:pPr>
    </w:p>
    <w:p w14:paraId="23539E78" w14:textId="77777777" w:rsidR="00522EEE" w:rsidRDefault="00522EEE" w:rsidP="00D305A8">
      <w:pPr>
        <w:pStyle w:val="Corpodetexto"/>
        <w:spacing w:after="0"/>
        <w:ind w:firstLine="1134"/>
        <w:jc w:val="both"/>
        <w:rPr>
          <w:rFonts w:ascii="Arial" w:hAnsi="Arial" w:cs="Arial"/>
          <w:color w:val="000000"/>
          <w:sz w:val="20"/>
        </w:rPr>
      </w:pPr>
    </w:p>
    <w:p w14:paraId="59F32148" w14:textId="77777777" w:rsidR="00522EEE" w:rsidRDefault="00522EEE" w:rsidP="00D305A8">
      <w:pPr>
        <w:pStyle w:val="Corpodetexto"/>
        <w:spacing w:after="0"/>
        <w:ind w:firstLine="1134"/>
        <w:jc w:val="both"/>
        <w:rPr>
          <w:rFonts w:ascii="Arial" w:hAnsi="Arial" w:cs="Arial"/>
          <w:color w:val="000000"/>
          <w:sz w:val="20"/>
        </w:rPr>
      </w:pPr>
    </w:p>
    <w:p w14:paraId="5F50B021" w14:textId="77777777" w:rsidR="00522EEE" w:rsidRDefault="00522EEE" w:rsidP="00D305A8">
      <w:pPr>
        <w:pStyle w:val="Corpodetexto"/>
        <w:spacing w:after="0"/>
        <w:ind w:firstLine="1134"/>
        <w:jc w:val="both"/>
        <w:rPr>
          <w:rFonts w:ascii="Arial" w:hAnsi="Arial" w:cs="Arial"/>
          <w:color w:val="000000"/>
          <w:sz w:val="20"/>
        </w:rPr>
      </w:pPr>
    </w:p>
    <w:p w14:paraId="3581CE30" w14:textId="77777777" w:rsidR="00522EEE" w:rsidRDefault="00522EEE" w:rsidP="00F56D28">
      <w:pPr>
        <w:pStyle w:val="Corpodetexto"/>
        <w:spacing w:after="0"/>
        <w:jc w:val="both"/>
        <w:rPr>
          <w:rFonts w:ascii="Arial" w:hAnsi="Arial" w:cs="Arial"/>
          <w:color w:val="000000"/>
          <w:sz w:val="20"/>
        </w:rPr>
      </w:pPr>
    </w:p>
    <w:p w14:paraId="2CE847D4" w14:textId="77777777" w:rsidR="00CC1740" w:rsidRPr="00B50445" w:rsidRDefault="00CC1740" w:rsidP="00F56D28">
      <w:pPr>
        <w:pStyle w:val="Corpodetexto"/>
        <w:spacing w:after="0"/>
        <w:jc w:val="both"/>
        <w:rPr>
          <w:rFonts w:ascii="Arial" w:hAnsi="Arial" w:cs="Arial"/>
          <w:color w:val="000000"/>
          <w:sz w:val="20"/>
        </w:rPr>
      </w:pPr>
    </w:p>
    <w:p w14:paraId="6321609A" w14:textId="395601A4" w:rsidR="00BB3757" w:rsidRDefault="00BB3757" w:rsidP="00B50445">
      <w:pPr>
        <w:pStyle w:val="Corpodetexto"/>
        <w:spacing w:after="0" w:line="331" w:lineRule="auto"/>
        <w:ind w:firstLine="1134"/>
        <w:jc w:val="right"/>
        <w:rPr>
          <w:rFonts w:ascii="Arial" w:hAnsi="Arial" w:cs="Arial"/>
          <w:color w:val="000000"/>
          <w:sz w:val="20"/>
        </w:rPr>
      </w:pPr>
      <w:r w:rsidRPr="003E6A98">
        <w:rPr>
          <w:rFonts w:ascii="Arial" w:hAnsi="Arial" w:cs="Arial"/>
          <w:color w:val="000000"/>
          <w:sz w:val="20"/>
        </w:rPr>
        <w:t xml:space="preserve">Redentora -RS, </w:t>
      </w:r>
      <w:r w:rsidR="005A50A1">
        <w:rPr>
          <w:rFonts w:ascii="Arial" w:hAnsi="Arial" w:cs="Arial"/>
          <w:color w:val="000000"/>
          <w:sz w:val="20"/>
        </w:rPr>
        <w:t>23</w:t>
      </w:r>
      <w:r w:rsidR="00F56D28">
        <w:rPr>
          <w:rFonts w:ascii="Arial" w:hAnsi="Arial" w:cs="Arial"/>
          <w:color w:val="000000"/>
          <w:sz w:val="20"/>
        </w:rPr>
        <w:t xml:space="preserve"> de abril de 2026</w:t>
      </w:r>
      <w:r w:rsidR="00251B8E">
        <w:rPr>
          <w:rFonts w:ascii="Arial" w:hAnsi="Arial" w:cs="Arial"/>
          <w:color w:val="000000"/>
          <w:sz w:val="20"/>
        </w:rPr>
        <w:t>.</w:t>
      </w:r>
    </w:p>
    <w:p w14:paraId="7CFDA97E" w14:textId="77777777" w:rsidR="00CC1740" w:rsidRDefault="00CC1740" w:rsidP="00B50445">
      <w:pPr>
        <w:pStyle w:val="Corpodetexto"/>
        <w:spacing w:after="0" w:line="331" w:lineRule="auto"/>
        <w:ind w:firstLine="1134"/>
        <w:jc w:val="right"/>
        <w:rPr>
          <w:rFonts w:ascii="Arial" w:hAnsi="Arial" w:cs="Arial"/>
          <w:color w:val="000000"/>
          <w:sz w:val="20"/>
        </w:rPr>
      </w:pPr>
    </w:p>
    <w:p w14:paraId="2A5C3538" w14:textId="77777777" w:rsidR="00CC1740" w:rsidRDefault="00CC1740" w:rsidP="00B50445">
      <w:pPr>
        <w:pStyle w:val="Corpodetexto"/>
        <w:spacing w:after="0" w:line="331" w:lineRule="auto"/>
        <w:ind w:firstLine="1134"/>
        <w:jc w:val="right"/>
        <w:rPr>
          <w:rFonts w:ascii="Arial" w:hAnsi="Arial" w:cs="Arial"/>
          <w:color w:val="000000"/>
          <w:sz w:val="20"/>
        </w:rPr>
      </w:pPr>
    </w:p>
    <w:p w14:paraId="5573BCB4" w14:textId="77777777" w:rsidR="00522EEE" w:rsidRDefault="00522EEE" w:rsidP="003E6A98">
      <w:pPr>
        <w:spacing w:after="0" w:line="276" w:lineRule="auto"/>
        <w:jc w:val="center"/>
        <w:rPr>
          <w:rFonts w:ascii="Arial" w:hAnsi="Arial" w:cs="Arial"/>
          <w:sz w:val="20"/>
          <w:szCs w:val="20"/>
        </w:rPr>
      </w:pPr>
    </w:p>
    <w:p w14:paraId="541B193C" w14:textId="77777777" w:rsidR="00522EEE" w:rsidRDefault="00522EEE" w:rsidP="003E6A98">
      <w:pPr>
        <w:spacing w:after="0" w:line="276" w:lineRule="auto"/>
        <w:jc w:val="center"/>
        <w:rPr>
          <w:rFonts w:ascii="Arial" w:hAnsi="Arial" w:cs="Arial"/>
          <w:sz w:val="20"/>
          <w:szCs w:val="20"/>
        </w:rPr>
      </w:pPr>
    </w:p>
    <w:p w14:paraId="3389BC08" w14:textId="77777777" w:rsidR="005A50A1" w:rsidRDefault="005A50A1" w:rsidP="003E6A98">
      <w:pPr>
        <w:spacing w:after="0" w:line="276" w:lineRule="auto"/>
        <w:jc w:val="center"/>
        <w:rPr>
          <w:rFonts w:ascii="Arial" w:hAnsi="Arial" w:cs="Arial"/>
          <w:sz w:val="20"/>
          <w:szCs w:val="20"/>
        </w:rPr>
      </w:pPr>
    </w:p>
    <w:p w14:paraId="45FF5560" w14:textId="77777777" w:rsidR="005A50A1" w:rsidRDefault="005A50A1" w:rsidP="003E6A98">
      <w:pPr>
        <w:spacing w:after="0" w:line="276" w:lineRule="auto"/>
        <w:jc w:val="center"/>
        <w:rPr>
          <w:rFonts w:ascii="Arial" w:hAnsi="Arial" w:cs="Arial"/>
          <w:sz w:val="20"/>
          <w:szCs w:val="20"/>
        </w:rPr>
      </w:pPr>
    </w:p>
    <w:p w14:paraId="6F7B0EE0" w14:textId="77777777" w:rsidR="005A50A1" w:rsidRDefault="005A50A1" w:rsidP="003E6A98">
      <w:pPr>
        <w:spacing w:after="0" w:line="276" w:lineRule="auto"/>
        <w:jc w:val="center"/>
        <w:rPr>
          <w:rFonts w:ascii="Arial" w:hAnsi="Arial" w:cs="Arial"/>
          <w:sz w:val="20"/>
          <w:szCs w:val="20"/>
        </w:rPr>
      </w:pPr>
    </w:p>
    <w:p w14:paraId="2EA3F674" w14:textId="77777777" w:rsidR="00522EEE" w:rsidRDefault="00522EEE" w:rsidP="003E6A98">
      <w:pPr>
        <w:spacing w:after="0" w:line="276" w:lineRule="auto"/>
        <w:jc w:val="center"/>
        <w:rPr>
          <w:rFonts w:ascii="Arial" w:hAnsi="Arial" w:cs="Arial"/>
          <w:sz w:val="20"/>
          <w:szCs w:val="20"/>
        </w:rPr>
      </w:pPr>
    </w:p>
    <w:p w14:paraId="633289F1" w14:textId="77777777" w:rsidR="00522EEE" w:rsidRDefault="00522EEE" w:rsidP="003E6A98">
      <w:pPr>
        <w:spacing w:after="0" w:line="276" w:lineRule="auto"/>
        <w:jc w:val="center"/>
        <w:rPr>
          <w:rFonts w:ascii="Arial" w:hAnsi="Arial" w:cs="Arial"/>
          <w:sz w:val="20"/>
          <w:szCs w:val="20"/>
        </w:rPr>
      </w:pPr>
    </w:p>
    <w:p w14:paraId="0CABE60F" w14:textId="38ABABD0" w:rsidR="00161012" w:rsidRDefault="00712E8A" w:rsidP="003E6A98">
      <w:pPr>
        <w:spacing w:after="0" w:line="276" w:lineRule="auto"/>
        <w:jc w:val="center"/>
        <w:rPr>
          <w:rFonts w:ascii="Arial" w:hAnsi="Arial" w:cs="Arial"/>
          <w:sz w:val="20"/>
          <w:szCs w:val="20"/>
        </w:rPr>
      </w:pPr>
      <w:r w:rsidRPr="00712E8A">
        <w:rPr>
          <w:rFonts w:ascii="Arial" w:hAnsi="Arial" w:cs="Arial"/>
          <w:sz w:val="20"/>
          <w:szCs w:val="20"/>
        </w:rPr>
        <w:t>_________________________</w:t>
      </w:r>
      <w:r w:rsidR="003E6A98">
        <w:rPr>
          <w:rFonts w:ascii="Arial" w:hAnsi="Arial" w:cs="Arial"/>
          <w:sz w:val="20"/>
          <w:szCs w:val="20"/>
        </w:rPr>
        <w:t>_______</w:t>
      </w:r>
    </w:p>
    <w:p w14:paraId="1311E9AA" w14:textId="53285D5E" w:rsidR="00161012" w:rsidRDefault="003E6A98" w:rsidP="003E6A98">
      <w:pPr>
        <w:spacing w:after="0" w:line="276" w:lineRule="auto"/>
        <w:ind w:left="2832" w:firstLine="708"/>
        <w:rPr>
          <w:rFonts w:ascii="Arial Narrow" w:hAnsi="Arial Narrow" w:cs="Times New Roman"/>
          <w:b/>
        </w:rPr>
      </w:pPr>
      <w:r>
        <w:rPr>
          <w:rFonts w:ascii="Arial Narrow" w:hAnsi="Arial Narrow" w:cs="Times New Roman"/>
          <w:b/>
        </w:rPr>
        <w:t>Luciano André Schunemann</w:t>
      </w:r>
    </w:p>
    <w:p w14:paraId="2D7F98B4" w14:textId="697B424E" w:rsidR="00161012" w:rsidRPr="003E6A98" w:rsidRDefault="00161012" w:rsidP="003E6A98">
      <w:pPr>
        <w:spacing w:after="0" w:line="276" w:lineRule="auto"/>
        <w:jc w:val="center"/>
        <w:rPr>
          <w:rFonts w:ascii="Arial" w:hAnsi="Arial" w:cs="Arial"/>
          <w:sz w:val="20"/>
          <w:szCs w:val="20"/>
        </w:rPr>
      </w:pPr>
      <w:r w:rsidRPr="003E6A98">
        <w:rPr>
          <w:rFonts w:ascii="Arial Narrow" w:hAnsi="Arial Narrow" w:cs="Times New Roman"/>
        </w:rPr>
        <w:t xml:space="preserve">Secretário Municipal de </w:t>
      </w:r>
      <w:r w:rsidR="003E6A98" w:rsidRPr="003E6A98">
        <w:rPr>
          <w:rFonts w:ascii="Arial Narrow" w:hAnsi="Arial Narrow" w:cs="Times New Roman"/>
        </w:rPr>
        <w:t>Planejamento e Desenvolvimento</w:t>
      </w:r>
    </w:p>
    <w:sectPr w:rsidR="00161012" w:rsidRPr="003E6A98" w:rsidSect="00AD6D44">
      <w:headerReference w:type="default" r:id="rId8"/>
      <w:footerReference w:type="default" r:id="rId9"/>
      <w:pgSz w:w="11906" w:h="16838"/>
      <w:pgMar w:top="1520" w:right="991" w:bottom="1043" w:left="1276" w:header="426"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D942C" w14:textId="77777777" w:rsidR="003B0AD7" w:rsidRDefault="003B0AD7">
      <w:pPr>
        <w:spacing w:after="0" w:line="240" w:lineRule="auto"/>
      </w:pPr>
      <w:r>
        <w:separator/>
      </w:r>
    </w:p>
  </w:endnote>
  <w:endnote w:type="continuationSeparator" w:id="0">
    <w:p w14:paraId="656D2CDF" w14:textId="77777777" w:rsidR="003B0AD7" w:rsidRDefault="003B0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00"/>
    <w:family w:val="swiss"/>
    <w:pitch w:val="variable"/>
    <w:sig w:usb0="8100AAF7" w:usb1="0000807B" w:usb2="00000008"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E19E3" w14:textId="77777777" w:rsidR="00255942" w:rsidRDefault="00255942">
    <w:pPr>
      <w:pStyle w:val="Rodap"/>
      <w:ind w:left="-127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36AAB" w14:textId="77777777" w:rsidR="003B0AD7" w:rsidRDefault="003B0AD7">
      <w:pPr>
        <w:spacing w:after="0" w:line="240" w:lineRule="auto"/>
      </w:pPr>
      <w:r>
        <w:separator/>
      </w:r>
    </w:p>
  </w:footnote>
  <w:footnote w:type="continuationSeparator" w:id="0">
    <w:p w14:paraId="6DB6A959" w14:textId="77777777" w:rsidR="003B0AD7" w:rsidRDefault="003B0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30E66" w14:textId="0A8E4341" w:rsidR="00BB3757" w:rsidRDefault="00BB3757" w:rsidP="00BB3757">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659264" behindDoc="0" locked="0" layoutInCell="1" allowOverlap="1" wp14:anchorId="0118AB9A" wp14:editId="2A7BE78C">
          <wp:simplePos x="0" y="0"/>
          <wp:positionH relativeFrom="column">
            <wp:posOffset>-339090</wp:posOffset>
          </wp:positionH>
          <wp:positionV relativeFrom="paragraph">
            <wp:posOffset>-69215</wp:posOffset>
          </wp:positionV>
          <wp:extent cx="819150" cy="800100"/>
          <wp:effectExtent l="0" t="0" r="0" b="0"/>
          <wp:wrapSquare wrapText="bothSides"/>
          <wp:docPr id="105341774" name="Imagem 105341774"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0E7C24D1" w14:textId="77777777" w:rsidR="00BB3757" w:rsidRDefault="00BB3757" w:rsidP="00BB3757">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4B9D1D86" w14:textId="77777777" w:rsidR="00BB3757" w:rsidRDefault="00BB3757" w:rsidP="00BB3757">
    <w:pPr>
      <w:pStyle w:val="Cabealho"/>
      <w:ind w:left="-1418" w:right="-1"/>
      <w:jc w:val="right"/>
      <w:rPr>
        <w:rFonts w:ascii="Arial" w:hAnsi="Arial"/>
        <w:b/>
        <w:i/>
        <w:sz w:val="2"/>
        <w:szCs w:val="2"/>
      </w:rPr>
    </w:pPr>
  </w:p>
  <w:p w14:paraId="65826EFA" w14:textId="77777777" w:rsidR="00BB3757" w:rsidRDefault="00BB3757" w:rsidP="00BB3757">
    <w:pPr>
      <w:pStyle w:val="Cabealho"/>
      <w:tabs>
        <w:tab w:val="left" w:pos="2418"/>
        <w:tab w:val="left" w:pos="3068"/>
      </w:tabs>
      <w:ind w:left="-1418" w:right="-1"/>
      <w:rPr>
        <w:rFonts w:ascii="Arial" w:hAnsi="Arial"/>
        <w:i/>
        <w:sz w:val="2"/>
        <w:szCs w:val="2"/>
      </w:rPr>
    </w:pPr>
  </w:p>
  <w:p w14:paraId="57E849BB" w14:textId="77777777" w:rsidR="00BB3757" w:rsidRDefault="00BB3757" w:rsidP="00BB3757">
    <w:pPr>
      <w:pStyle w:val="Cabealho"/>
      <w:tabs>
        <w:tab w:val="left" w:pos="2418"/>
        <w:tab w:val="left" w:pos="3068"/>
      </w:tabs>
      <w:ind w:left="-1418" w:right="-1"/>
      <w:rPr>
        <w:rFonts w:ascii="Arial" w:hAnsi="Arial"/>
        <w:i/>
        <w:sz w:val="2"/>
        <w:szCs w:val="2"/>
      </w:rPr>
    </w:pPr>
  </w:p>
  <w:p w14:paraId="05616DC5" w14:textId="77777777" w:rsidR="00BB3757" w:rsidRDefault="00BB3757" w:rsidP="00BB3757">
    <w:pPr>
      <w:pStyle w:val="Cabealho"/>
      <w:tabs>
        <w:tab w:val="left" w:pos="2418"/>
        <w:tab w:val="left" w:pos="3068"/>
      </w:tabs>
      <w:ind w:left="-1418" w:right="-1"/>
      <w:rPr>
        <w:rFonts w:ascii="Arial" w:hAnsi="Arial"/>
        <w:i/>
        <w:sz w:val="2"/>
        <w:szCs w:val="2"/>
      </w:rPr>
    </w:pPr>
  </w:p>
  <w:p w14:paraId="05BCC216" w14:textId="77777777" w:rsidR="00BB3757" w:rsidRDefault="00BB3757" w:rsidP="00BB3757">
    <w:pPr>
      <w:pStyle w:val="Cabealho"/>
      <w:tabs>
        <w:tab w:val="left" w:pos="2418"/>
        <w:tab w:val="left" w:pos="3068"/>
      </w:tabs>
      <w:ind w:left="-1418" w:right="-1"/>
      <w:rPr>
        <w:rFonts w:ascii="Arial" w:hAnsi="Arial"/>
        <w:i/>
        <w:sz w:val="2"/>
        <w:szCs w:val="2"/>
      </w:rPr>
    </w:pPr>
  </w:p>
  <w:p w14:paraId="356E7D37" w14:textId="77777777" w:rsidR="00BB3757" w:rsidRDefault="00BB3757" w:rsidP="00BB3757">
    <w:pPr>
      <w:pStyle w:val="Cabealho"/>
      <w:tabs>
        <w:tab w:val="left" w:pos="2418"/>
        <w:tab w:val="left" w:pos="3068"/>
      </w:tabs>
      <w:ind w:left="-1418" w:right="-1"/>
      <w:rPr>
        <w:rFonts w:ascii="Arial" w:hAnsi="Arial"/>
        <w:i/>
        <w:sz w:val="2"/>
        <w:szCs w:val="2"/>
      </w:rPr>
    </w:pPr>
  </w:p>
  <w:p w14:paraId="6AC67BCC" w14:textId="77777777" w:rsidR="00BB3757" w:rsidRDefault="00BB3757" w:rsidP="00BB3757">
    <w:pPr>
      <w:pStyle w:val="Cabealho"/>
      <w:tabs>
        <w:tab w:val="left" w:pos="2418"/>
        <w:tab w:val="left" w:pos="3068"/>
      </w:tabs>
      <w:ind w:left="-1418" w:right="-1"/>
      <w:rPr>
        <w:rFonts w:ascii="Arial" w:hAnsi="Arial"/>
        <w:i/>
        <w:sz w:val="2"/>
        <w:szCs w:val="2"/>
      </w:rPr>
    </w:pPr>
  </w:p>
  <w:p w14:paraId="5B8832A0" w14:textId="77777777" w:rsidR="00BB3757" w:rsidRDefault="00BB3757" w:rsidP="00BB3757">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30B0529" w14:textId="77777777" w:rsidR="00BB3757" w:rsidRPr="00514A73" w:rsidRDefault="00BB3757" w:rsidP="00BB3757">
    <w:pPr>
      <w:pStyle w:val="Cabealho"/>
      <w:tabs>
        <w:tab w:val="left" w:pos="5812"/>
      </w:tabs>
      <w:ind w:left="1560" w:right="-1"/>
      <w:rPr>
        <w:rFonts w:ascii="Arial" w:hAnsi="Arial"/>
        <w:b/>
        <w:i/>
        <w:sz w:val="2"/>
        <w:szCs w:val="2"/>
      </w:rPr>
    </w:pPr>
    <w:r>
      <w:rPr>
        <w:rFonts w:ascii="Arial" w:hAnsi="Arial"/>
        <w:b/>
        <w:i/>
        <w:sz w:val="20"/>
      </w:rPr>
      <w:t xml:space="preserve">                           </w:t>
    </w:r>
  </w:p>
  <w:p w14:paraId="28D1B1FD" w14:textId="77777777" w:rsidR="00BB3757" w:rsidRDefault="00BB3757" w:rsidP="00BB3757">
    <w:pPr>
      <w:pStyle w:val="Cabealho"/>
      <w:tabs>
        <w:tab w:val="left" w:pos="5812"/>
      </w:tabs>
      <w:ind w:left="1560" w:right="-1"/>
      <w:rPr>
        <w:rFonts w:ascii="Arial" w:hAnsi="Arial"/>
        <w:b/>
        <w:i/>
        <w:sz w:val="2"/>
        <w:szCs w:val="2"/>
      </w:rPr>
    </w:pPr>
  </w:p>
  <w:p w14:paraId="0FA60450" w14:textId="77777777" w:rsidR="00BB3757" w:rsidRDefault="00BB3757" w:rsidP="00BB3757">
    <w:pPr>
      <w:pStyle w:val="Cabealho"/>
      <w:tabs>
        <w:tab w:val="left" w:pos="5812"/>
      </w:tabs>
      <w:ind w:left="1560" w:right="-1"/>
      <w:rPr>
        <w:rFonts w:ascii="Arial" w:hAnsi="Arial"/>
        <w:b/>
        <w:i/>
        <w:sz w:val="2"/>
        <w:szCs w:val="2"/>
      </w:rPr>
    </w:pPr>
  </w:p>
  <w:p w14:paraId="6F003CE3" w14:textId="77777777" w:rsidR="00BB3757" w:rsidRDefault="00BB3757" w:rsidP="00BB3757">
    <w:pPr>
      <w:pStyle w:val="Cabealho"/>
      <w:tabs>
        <w:tab w:val="left" w:pos="5812"/>
        <w:tab w:val="left" w:pos="7655"/>
      </w:tabs>
      <w:ind w:left="1418" w:right="-1"/>
      <w:jc w:val="center"/>
      <w:rPr>
        <w:rFonts w:ascii="Arial" w:hAnsi="Arial"/>
        <w:b/>
        <w:color w:val="FF0000"/>
        <w:sz w:val="2"/>
        <w:szCs w:val="2"/>
      </w:rPr>
    </w:pPr>
  </w:p>
  <w:p w14:paraId="772CC9C5" w14:textId="77777777" w:rsidR="00BB3757" w:rsidRDefault="00BB3757" w:rsidP="00BB3757">
    <w:pPr>
      <w:pStyle w:val="Cabealho"/>
      <w:tabs>
        <w:tab w:val="clear" w:pos="8504"/>
        <w:tab w:val="left" w:pos="5812"/>
        <w:tab w:val="left" w:pos="7655"/>
        <w:tab w:val="right" w:pos="9498"/>
      </w:tabs>
      <w:ind w:left="1418" w:right="-1"/>
      <w:jc w:val="center"/>
      <w:rPr>
        <w:rFonts w:ascii="Arial Narrow" w:hAnsi="Arial Narrow"/>
        <w:sz w:val="2"/>
        <w:szCs w:val="2"/>
      </w:rPr>
    </w:pPr>
    <w:r>
      <w:rPr>
        <w:rFonts w:ascii="Arial" w:hAnsi="Arial"/>
        <w:b/>
        <w:sz w:val="40"/>
        <w:szCs w:val="40"/>
      </w:rPr>
      <w:t>DFD- DOCUMENTO DE FORMALIZAÇAO DA DEMANDA</w:t>
    </w:r>
  </w:p>
  <w:p w14:paraId="0C458DC5"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35C7423"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CE05E0B" w14:textId="77777777" w:rsidR="00BB3757" w:rsidRDefault="00BB3757" w:rsidP="00BB3757">
    <w:pPr>
      <w:pStyle w:val="Cabealho"/>
      <w:pBdr>
        <w:bottom w:val="single" w:sz="12" w:space="1" w:color="auto"/>
      </w:pBdr>
      <w:ind w:right="-1"/>
      <w:jc w:val="center"/>
      <w:rPr>
        <w:rFonts w:ascii="Arial Narrow" w:hAnsi="Arial Narrow"/>
        <w:sz w:val="2"/>
        <w:szCs w:val="2"/>
      </w:rPr>
    </w:pPr>
  </w:p>
  <w:p w14:paraId="7684CB72" w14:textId="77777777" w:rsidR="00BB3757" w:rsidRDefault="00BB3757" w:rsidP="00BB3757">
    <w:pPr>
      <w:pStyle w:val="Cabealho"/>
      <w:pBdr>
        <w:bottom w:val="single" w:sz="12" w:space="1" w:color="auto"/>
      </w:pBdr>
      <w:ind w:right="-1"/>
      <w:jc w:val="center"/>
      <w:rPr>
        <w:rFonts w:ascii="Arial Narrow" w:hAnsi="Arial Narrow"/>
        <w:sz w:val="2"/>
        <w:szCs w:val="2"/>
      </w:rPr>
    </w:pPr>
  </w:p>
  <w:p w14:paraId="5F7DD391" w14:textId="77777777" w:rsidR="00BB3757" w:rsidRDefault="00BB3757" w:rsidP="00BB3757">
    <w:pPr>
      <w:pStyle w:val="Cabealho"/>
      <w:pBdr>
        <w:bottom w:val="single" w:sz="12" w:space="1" w:color="auto"/>
      </w:pBdr>
      <w:ind w:right="-1"/>
      <w:jc w:val="center"/>
      <w:rPr>
        <w:rFonts w:ascii="Arial Narrow" w:hAnsi="Arial Narrow"/>
        <w:sz w:val="2"/>
        <w:szCs w:val="2"/>
      </w:rPr>
    </w:pPr>
  </w:p>
  <w:p w14:paraId="792A44F4"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5A43854"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811D9BC" w14:textId="77777777" w:rsidR="00BB3757" w:rsidRDefault="00BB3757" w:rsidP="00BB3757">
    <w:pPr>
      <w:pStyle w:val="Cabealho"/>
      <w:pBdr>
        <w:bottom w:val="single" w:sz="12" w:space="1" w:color="auto"/>
      </w:pBdr>
      <w:ind w:right="-1"/>
      <w:jc w:val="center"/>
      <w:rPr>
        <w:rFonts w:ascii="Arial Narrow" w:hAnsi="Arial Narrow"/>
        <w:sz w:val="2"/>
        <w:szCs w:val="2"/>
      </w:rPr>
    </w:pPr>
  </w:p>
  <w:p w14:paraId="0FDAFEBB" w14:textId="77777777" w:rsidR="00BB3757" w:rsidRDefault="00BB3757" w:rsidP="00BB3757">
    <w:pPr>
      <w:pStyle w:val="Cabealho"/>
      <w:pBdr>
        <w:bottom w:val="single" w:sz="12" w:space="1" w:color="auto"/>
      </w:pBdr>
      <w:ind w:right="-1"/>
      <w:jc w:val="center"/>
      <w:rPr>
        <w:rFonts w:ascii="Arial Narrow" w:hAnsi="Arial Narrow"/>
        <w:sz w:val="2"/>
        <w:szCs w:val="2"/>
      </w:rPr>
    </w:pPr>
  </w:p>
  <w:p w14:paraId="5F6B01F5" w14:textId="77777777" w:rsidR="00BB3757" w:rsidRPr="00987426" w:rsidRDefault="00BB3757" w:rsidP="00BB3757">
    <w:pPr>
      <w:pStyle w:val="Cabealho"/>
      <w:pBdr>
        <w:bottom w:val="single" w:sz="12" w:space="1" w:color="auto"/>
      </w:pBdr>
      <w:tabs>
        <w:tab w:val="left" w:pos="930"/>
        <w:tab w:val="center" w:pos="4819"/>
      </w:tabs>
      <w:ind w:right="-1"/>
      <w:rPr>
        <w:rFonts w:ascii="Arial Narrow" w:hAnsi="Arial Narrow"/>
        <w:sz w:val="18"/>
        <w:szCs w:val="18"/>
      </w:rPr>
    </w:pPr>
    <w:r w:rsidRPr="00987426">
      <w:rPr>
        <w:rStyle w:val="nfase"/>
        <w:rFonts w:ascii="Arial Narrow" w:hAnsi="Arial Narrow" w:cs="Arial"/>
        <w:b/>
        <w:bCs/>
        <w:color w:val="5F6368"/>
        <w:sz w:val="18"/>
        <w:szCs w:val="18"/>
        <w:shd w:val="clear" w:color="auto" w:fill="FFFFFF"/>
      </w:rPr>
      <w:t>Art</w:t>
    </w:r>
    <w:r w:rsidRPr="00987426">
      <w:rPr>
        <w:rFonts w:ascii="Arial Narrow" w:hAnsi="Arial Narrow" w:cs="Arial"/>
        <w:color w:val="4D5156"/>
        <w:sz w:val="18"/>
        <w:szCs w:val="18"/>
        <w:shd w:val="clear" w:color="auto" w:fill="FFFFFF"/>
      </w:rPr>
      <w:t>. 12, Inciso VI</w:t>
    </w:r>
    <w:r w:rsidRPr="00987426">
      <w:rPr>
        <w:rFonts w:ascii="Arial Narrow" w:hAnsi="Arial Narrow"/>
        <w:sz w:val="18"/>
        <w:szCs w:val="18"/>
      </w:rPr>
      <w:t>I, da Lei nº.14.133/2021 / Município de Redentora – Poder Executivo/ CNPJ nº 87.613.113/0001-40</w:t>
    </w:r>
  </w:p>
  <w:p w14:paraId="0BDD4A1B" w14:textId="77777777" w:rsidR="00255942" w:rsidRDefault="00255942">
    <w:pPr>
      <w:pStyle w:val="Cabealho"/>
      <w:ind w:left="-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E6634"/>
    <w:multiLevelType w:val="multilevel"/>
    <w:tmpl w:val="9B06DE86"/>
    <w:lvl w:ilvl="0">
      <w:start w:val="1"/>
      <w:numFmt w:val="decimal"/>
      <w:lvlText w:val="%1."/>
      <w:lvlJc w:val="left"/>
      <w:pPr>
        <w:ind w:left="1637"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64D47430"/>
    <w:multiLevelType w:val="hybridMultilevel"/>
    <w:tmpl w:val="39F260C0"/>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num w:numId="1" w16cid:durableId="629092267">
    <w:abstractNumId w:val="1"/>
  </w:num>
  <w:num w:numId="2" w16cid:durableId="1987393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942"/>
    <w:rsid w:val="00006F01"/>
    <w:rsid w:val="00044D90"/>
    <w:rsid w:val="00057043"/>
    <w:rsid w:val="00061947"/>
    <w:rsid w:val="000B55A6"/>
    <w:rsid w:val="000F1A5C"/>
    <w:rsid w:val="000F4581"/>
    <w:rsid w:val="00124FA3"/>
    <w:rsid w:val="00142E9D"/>
    <w:rsid w:val="00161012"/>
    <w:rsid w:val="00170783"/>
    <w:rsid w:val="001A4333"/>
    <w:rsid w:val="001A7445"/>
    <w:rsid w:val="001C7C7A"/>
    <w:rsid w:val="001D1F23"/>
    <w:rsid w:val="001D2DA0"/>
    <w:rsid w:val="00246983"/>
    <w:rsid w:val="00251B8E"/>
    <w:rsid w:val="00255942"/>
    <w:rsid w:val="002949B9"/>
    <w:rsid w:val="002D0BC4"/>
    <w:rsid w:val="00306437"/>
    <w:rsid w:val="00341FE9"/>
    <w:rsid w:val="00346BEE"/>
    <w:rsid w:val="003502FC"/>
    <w:rsid w:val="00374CEA"/>
    <w:rsid w:val="003B0AD7"/>
    <w:rsid w:val="003B4CA2"/>
    <w:rsid w:val="003D2565"/>
    <w:rsid w:val="003E6A98"/>
    <w:rsid w:val="003F1E05"/>
    <w:rsid w:val="004705C6"/>
    <w:rsid w:val="004C4A3F"/>
    <w:rsid w:val="004E172C"/>
    <w:rsid w:val="00522EEE"/>
    <w:rsid w:val="005470E6"/>
    <w:rsid w:val="00562495"/>
    <w:rsid w:val="00567C8E"/>
    <w:rsid w:val="005A50A1"/>
    <w:rsid w:val="005C20F7"/>
    <w:rsid w:val="005F63B8"/>
    <w:rsid w:val="0060052A"/>
    <w:rsid w:val="006118DB"/>
    <w:rsid w:val="00636EA4"/>
    <w:rsid w:val="00642C8C"/>
    <w:rsid w:val="00712E8A"/>
    <w:rsid w:val="00725D4A"/>
    <w:rsid w:val="007333B6"/>
    <w:rsid w:val="00791EB1"/>
    <w:rsid w:val="007D3833"/>
    <w:rsid w:val="008A4627"/>
    <w:rsid w:val="008C7516"/>
    <w:rsid w:val="008D78F9"/>
    <w:rsid w:val="008D7B49"/>
    <w:rsid w:val="008E4355"/>
    <w:rsid w:val="009111B0"/>
    <w:rsid w:val="009123FE"/>
    <w:rsid w:val="00933346"/>
    <w:rsid w:val="009802BB"/>
    <w:rsid w:val="00982D66"/>
    <w:rsid w:val="0098737F"/>
    <w:rsid w:val="009D0183"/>
    <w:rsid w:val="009D26B9"/>
    <w:rsid w:val="009E2D94"/>
    <w:rsid w:val="00A441AB"/>
    <w:rsid w:val="00A96149"/>
    <w:rsid w:val="00AA0AD0"/>
    <w:rsid w:val="00AA749C"/>
    <w:rsid w:val="00AD6D44"/>
    <w:rsid w:val="00B00CD6"/>
    <w:rsid w:val="00B50445"/>
    <w:rsid w:val="00B7042B"/>
    <w:rsid w:val="00B73231"/>
    <w:rsid w:val="00B75EAF"/>
    <w:rsid w:val="00BB3757"/>
    <w:rsid w:val="00BB52ED"/>
    <w:rsid w:val="00C61556"/>
    <w:rsid w:val="00CA3209"/>
    <w:rsid w:val="00CC1740"/>
    <w:rsid w:val="00D069AB"/>
    <w:rsid w:val="00D305A8"/>
    <w:rsid w:val="00D535D9"/>
    <w:rsid w:val="00D73B0E"/>
    <w:rsid w:val="00D756FF"/>
    <w:rsid w:val="00DB497C"/>
    <w:rsid w:val="00DC1D78"/>
    <w:rsid w:val="00DF6C4E"/>
    <w:rsid w:val="00E24FAD"/>
    <w:rsid w:val="00E32809"/>
    <w:rsid w:val="00E720A6"/>
    <w:rsid w:val="00E87832"/>
    <w:rsid w:val="00EA4575"/>
    <w:rsid w:val="00EB2FB9"/>
    <w:rsid w:val="00EC6295"/>
    <w:rsid w:val="00EF53F4"/>
    <w:rsid w:val="00F12E88"/>
    <w:rsid w:val="00F22EFC"/>
    <w:rsid w:val="00F56D28"/>
    <w:rsid w:val="00F92CC5"/>
    <w:rsid w:val="00FE6510"/>
    <w:rsid w:val="00FF177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37991F"/>
  <w15:docId w15:val="{913B08A8-0090-4F91-8C5B-4D9FCDDCB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1F759D"/>
  </w:style>
  <w:style w:type="character" w:customStyle="1" w:styleId="RodapChar">
    <w:name w:val="Rodapé Char"/>
    <w:basedOn w:val="Fontepargpadro"/>
    <w:link w:val="Rodap"/>
    <w:uiPriority w:val="99"/>
    <w:qFormat/>
    <w:rsid w:val="001F759D"/>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nhideWhenUsed/>
    <w:rsid w:val="001F759D"/>
    <w:pPr>
      <w:tabs>
        <w:tab w:val="center" w:pos="4252"/>
        <w:tab w:val="right" w:pos="8504"/>
      </w:tabs>
      <w:spacing w:after="0" w:line="240" w:lineRule="auto"/>
    </w:pPr>
  </w:style>
  <w:style w:type="paragraph" w:styleId="Rodap">
    <w:name w:val="footer"/>
    <w:basedOn w:val="Normal"/>
    <w:link w:val="RodapChar"/>
    <w:uiPriority w:val="99"/>
    <w:unhideWhenUsed/>
    <w:rsid w:val="001F759D"/>
    <w:pPr>
      <w:tabs>
        <w:tab w:val="center" w:pos="4252"/>
        <w:tab w:val="right" w:pos="8504"/>
      </w:tabs>
      <w:spacing w:after="0" w:line="240" w:lineRule="auto"/>
    </w:pPr>
  </w:style>
  <w:style w:type="paragraph" w:styleId="Textodenotaderodap">
    <w:name w:val="footnote text"/>
    <w:basedOn w:val="Normal"/>
    <w:link w:val="TextodenotaderodapChar"/>
    <w:uiPriority w:val="99"/>
    <w:semiHidden/>
    <w:unhideWhenUsed/>
    <w:rsid w:val="001A744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A7445"/>
    <w:rPr>
      <w:sz w:val="20"/>
      <w:szCs w:val="20"/>
    </w:rPr>
  </w:style>
  <w:style w:type="character" w:styleId="Refdenotaderodap">
    <w:name w:val="footnote reference"/>
    <w:basedOn w:val="Fontepargpadro"/>
    <w:uiPriority w:val="99"/>
    <w:semiHidden/>
    <w:unhideWhenUsed/>
    <w:rsid w:val="001A7445"/>
    <w:rPr>
      <w:vertAlign w:val="superscript"/>
    </w:rPr>
  </w:style>
  <w:style w:type="paragraph" w:styleId="NormalWeb">
    <w:name w:val="Normal (Web)"/>
    <w:basedOn w:val="Normal"/>
    <w:uiPriority w:val="99"/>
    <w:semiHidden/>
    <w:unhideWhenUsed/>
    <w:rsid w:val="00BB52ED"/>
    <w:rPr>
      <w:rFonts w:ascii="Times New Roman" w:hAnsi="Times New Roman" w:cs="Times New Roman"/>
      <w:sz w:val="24"/>
      <w:szCs w:val="24"/>
    </w:rPr>
  </w:style>
  <w:style w:type="table" w:styleId="Tabelacomgrade">
    <w:name w:val="Table Grid"/>
    <w:basedOn w:val="Tabelanormal"/>
    <w:uiPriority w:val="39"/>
    <w:rsid w:val="003D2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91EB1"/>
    <w:rPr>
      <w:color w:val="0563C1" w:themeColor="hyperlink"/>
      <w:u w:val="single"/>
    </w:rPr>
  </w:style>
  <w:style w:type="character" w:customStyle="1" w:styleId="MenoPendente1">
    <w:name w:val="Menção Pendente1"/>
    <w:basedOn w:val="Fontepargpadro"/>
    <w:uiPriority w:val="99"/>
    <w:semiHidden/>
    <w:unhideWhenUsed/>
    <w:rsid w:val="00791EB1"/>
    <w:rPr>
      <w:color w:val="605E5C"/>
      <w:shd w:val="clear" w:color="auto" w:fill="E1DFDD"/>
    </w:rPr>
  </w:style>
  <w:style w:type="character" w:styleId="nfase">
    <w:name w:val="Emphasis"/>
    <w:basedOn w:val="Fontepargpadro"/>
    <w:uiPriority w:val="20"/>
    <w:qFormat/>
    <w:rsid w:val="00BB3757"/>
    <w:rPr>
      <w:i/>
      <w:iCs/>
    </w:rPr>
  </w:style>
  <w:style w:type="paragraph" w:customStyle="1" w:styleId="TableParagraph">
    <w:name w:val="Table Paragraph"/>
    <w:basedOn w:val="Normal"/>
    <w:uiPriority w:val="1"/>
    <w:qFormat/>
    <w:rsid w:val="00BB3757"/>
    <w:pPr>
      <w:widowControl w:val="0"/>
      <w:suppressAutoHyphens w:val="0"/>
      <w:autoSpaceDE w:val="0"/>
      <w:autoSpaceDN w:val="0"/>
      <w:spacing w:after="0" w:line="240" w:lineRule="auto"/>
    </w:pPr>
    <w:rPr>
      <w:rFonts w:ascii="Calibri" w:eastAsia="Calibri" w:hAnsi="Calibri" w:cs="Calibri"/>
      <w:lang w:val="pt-PT"/>
    </w:rPr>
  </w:style>
  <w:style w:type="paragraph" w:styleId="PargrafodaLista">
    <w:name w:val="List Paragraph"/>
    <w:basedOn w:val="Normal"/>
    <w:uiPriority w:val="1"/>
    <w:qFormat/>
    <w:rsid w:val="00BB3757"/>
    <w:pPr>
      <w:suppressAutoHyphens w:val="0"/>
      <w:ind w:left="720"/>
      <w:contextualSpacing/>
    </w:pPr>
    <w:rPr>
      <w:kern w:val="2"/>
      <w14:ligatures w14:val="standardContextual"/>
    </w:rPr>
  </w:style>
  <w:style w:type="paragraph" w:customStyle="1" w:styleId="Default">
    <w:name w:val="Default"/>
    <w:rsid w:val="003E6A98"/>
    <w:pPr>
      <w:suppressAutoHyphens w:val="0"/>
      <w:autoSpaceDE w:val="0"/>
      <w:autoSpaceDN w:val="0"/>
      <w:adjustRightInd w:val="0"/>
    </w:pPr>
    <w:rPr>
      <w:rFonts w:ascii="Calibri" w:hAnsi="Calibri" w:cs="Calibri"/>
      <w:color w:val="000000"/>
      <w:sz w:val="24"/>
      <w:szCs w:val="24"/>
    </w:rPr>
  </w:style>
  <w:style w:type="paragraph" w:customStyle="1" w:styleId="Standard">
    <w:name w:val="Standard"/>
    <w:rsid w:val="00CC1740"/>
    <w:pPr>
      <w:widowControl w:val="0"/>
      <w:autoSpaceDN w:val="0"/>
      <w:textAlignment w:val="baseline"/>
    </w:pPr>
    <w:rPr>
      <w:rFonts w:ascii="Calibri" w:eastAsia="NSimSun" w:hAnsi="Calibri" w:cs="Arial"/>
      <w:kern w:val="3"/>
      <w:szCs w:val="24"/>
      <w:lang w:eastAsia="zh-CN" w:bidi="hi-IN"/>
    </w:rPr>
  </w:style>
  <w:style w:type="character" w:customStyle="1" w:styleId="t286pc">
    <w:name w:val="t286pc"/>
    <w:basedOn w:val="Fontepargpadro"/>
    <w:rsid w:val="006118DB"/>
  </w:style>
  <w:style w:type="character" w:styleId="Forte">
    <w:name w:val="Strong"/>
    <w:basedOn w:val="Fontepargpadro"/>
    <w:uiPriority w:val="22"/>
    <w:qFormat/>
    <w:rsid w:val="006118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238387">
      <w:bodyDiv w:val="1"/>
      <w:marLeft w:val="0"/>
      <w:marRight w:val="0"/>
      <w:marTop w:val="0"/>
      <w:marBottom w:val="0"/>
      <w:divBdr>
        <w:top w:val="none" w:sz="0" w:space="0" w:color="auto"/>
        <w:left w:val="none" w:sz="0" w:space="0" w:color="auto"/>
        <w:bottom w:val="none" w:sz="0" w:space="0" w:color="auto"/>
        <w:right w:val="none" w:sz="0" w:space="0" w:color="auto"/>
      </w:divBdr>
    </w:div>
    <w:div w:id="426080467">
      <w:bodyDiv w:val="1"/>
      <w:marLeft w:val="0"/>
      <w:marRight w:val="0"/>
      <w:marTop w:val="0"/>
      <w:marBottom w:val="0"/>
      <w:divBdr>
        <w:top w:val="none" w:sz="0" w:space="0" w:color="auto"/>
        <w:left w:val="none" w:sz="0" w:space="0" w:color="auto"/>
        <w:bottom w:val="none" w:sz="0" w:space="0" w:color="auto"/>
        <w:right w:val="none" w:sz="0" w:space="0" w:color="auto"/>
      </w:divBdr>
    </w:div>
    <w:div w:id="1041399043">
      <w:bodyDiv w:val="1"/>
      <w:marLeft w:val="0"/>
      <w:marRight w:val="0"/>
      <w:marTop w:val="0"/>
      <w:marBottom w:val="0"/>
      <w:divBdr>
        <w:top w:val="none" w:sz="0" w:space="0" w:color="auto"/>
        <w:left w:val="none" w:sz="0" w:space="0" w:color="auto"/>
        <w:bottom w:val="none" w:sz="0" w:space="0" w:color="auto"/>
        <w:right w:val="none" w:sz="0" w:space="0" w:color="auto"/>
      </w:divBdr>
      <w:divsChild>
        <w:div w:id="1455363226">
          <w:marLeft w:val="0"/>
          <w:marRight w:val="0"/>
          <w:marTop w:val="0"/>
          <w:marBottom w:val="0"/>
          <w:divBdr>
            <w:top w:val="none" w:sz="0" w:space="0" w:color="auto"/>
            <w:left w:val="none" w:sz="0" w:space="0" w:color="auto"/>
            <w:bottom w:val="none" w:sz="0" w:space="0" w:color="auto"/>
            <w:right w:val="none" w:sz="0" w:space="0" w:color="auto"/>
          </w:divBdr>
        </w:div>
        <w:div w:id="1368218732">
          <w:marLeft w:val="0"/>
          <w:marRight w:val="0"/>
          <w:marTop w:val="120"/>
          <w:marBottom w:val="0"/>
          <w:divBdr>
            <w:top w:val="none" w:sz="0" w:space="0" w:color="auto"/>
            <w:left w:val="none" w:sz="0" w:space="0" w:color="auto"/>
            <w:bottom w:val="none" w:sz="0" w:space="0" w:color="auto"/>
            <w:right w:val="none" w:sz="0" w:space="0" w:color="auto"/>
          </w:divBdr>
          <w:divsChild>
            <w:div w:id="20076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236216">
      <w:bodyDiv w:val="1"/>
      <w:marLeft w:val="0"/>
      <w:marRight w:val="0"/>
      <w:marTop w:val="0"/>
      <w:marBottom w:val="0"/>
      <w:divBdr>
        <w:top w:val="none" w:sz="0" w:space="0" w:color="auto"/>
        <w:left w:val="none" w:sz="0" w:space="0" w:color="auto"/>
        <w:bottom w:val="none" w:sz="0" w:space="0" w:color="auto"/>
        <w:right w:val="none" w:sz="0" w:space="0" w:color="auto"/>
      </w:divBdr>
    </w:div>
    <w:div w:id="1555116268">
      <w:bodyDiv w:val="1"/>
      <w:marLeft w:val="0"/>
      <w:marRight w:val="0"/>
      <w:marTop w:val="0"/>
      <w:marBottom w:val="0"/>
      <w:divBdr>
        <w:top w:val="none" w:sz="0" w:space="0" w:color="auto"/>
        <w:left w:val="none" w:sz="0" w:space="0" w:color="auto"/>
        <w:bottom w:val="none" w:sz="0" w:space="0" w:color="auto"/>
        <w:right w:val="none" w:sz="0" w:space="0" w:color="auto"/>
      </w:divBdr>
    </w:div>
    <w:div w:id="1841657793">
      <w:bodyDiv w:val="1"/>
      <w:marLeft w:val="0"/>
      <w:marRight w:val="0"/>
      <w:marTop w:val="0"/>
      <w:marBottom w:val="0"/>
      <w:divBdr>
        <w:top w:val="none" w:sz="0" w:space="0" w:color="auto"/>
        <w:left w:val="none" w:sz="0" w:space="0" w:color="auto"/>
        <w:bottom w:val="none" w:sz="0" w:space="0" w:color="auto"/>
        <w:right w:val="none" w:sz="0" w:space="0" w:color="auto"/>
      </w:divBdr>
    </w:div>
    <w:div w:id="1952782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CF616-52B3-484E-9E82-245F8C341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Pages>
  <Words>2067</Words>
  <Characters>11162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Geciana Seffrin</dc:creator>
  <dc:description/>
  <cp:lastModifiedBy>LIVES</cp:lastModifiedBy>
  <cp:revision>21</cp:revision>
  <dcterms:created xsi:type="dcterms:W3CDTF">2025-02-04T12:20:00Z</dcterms:created>
  <dcterms:modified xsi:type="dcterms:W3CDTF">2026-05-07T13:53:00Z</dcterms:modified>
  <dc:language>pt-BR</dc:language>
</cp:coreProperties>
</file>