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8C864" w14:textId="77777777" w:rsidR="00B63A93" w:rsidRPr="00B008DE" w:rsidRDefault="00B63A93" w:rsidP="00B008DE">
      <w:pPr>
        <w:spacing w:before="240" w:after="0" w:line="276" w:lineRule="auto"/>
        <w:mirrorIndents/>
        <w:jc w:val="both"/>
        <w:rPr>
          <w:rFonts w:ascii="Times New Roman" w:eastAsia="Arial Narrow" w:hAnsi="Times New Roman" w:cs="Times New Roman"/>
          <w:b/>
          <w:sz w:val="24"/>
          <w:szCs w:val="24"/>
        </w:rPr>
      </w:pPr>
    </w:p>
    <w:tbl>
      <w:tblPr>
        <w:tblStyle w:val="af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B63A93" w:rsidRPr="00B008DE" w14:paraId="099D30AB" w14:textId="77777777" w:rsidTr="00EA0307">
        <w:tc>
          <w:tcPr>
            <w:tcW w:w="9634" w:type="dxa"/>
            <w:shd w:val="clear" w:color="auto" w:fill="D0CECE"/>
          </w:tcPr>
          <w:p w14:paraId="70BC79E5" w14:textId="31B31072" w:rsidR="00B63A93" w:rsidRPr="00B008DE" w:rsidRDefault="007369A5" w:rsidP="00B008DE">
            <w:pPr>
              <w:pStyle w:val="PargrafodaLista"/>
              <w:numPr>
                <w:ilvl w:val="0"/>
                <w:numId w:val="1"/>
              </w:numPr>
              <w:spacing w:before="240" w:line="276" w:lineRule="auto"/>
              <w:ind w:left="0" w:firstLine="0"/>
              <w:contextualSpacing w:val="0"/>
              <w:mirrorIndents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</w:pPr>
            <w:r w:rsidRPr="00B008DE"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  <w:t>INFORMAÇÕES BÁSICAS</w:t>
            </w:r>
          </w:p>
        </w:tc>
      </w:tr>
    </w:tbl>
    <w:p w14:paraId="3945C159" w14:textId="361CB207" w:rsidR="00B63A93" w:rsidRPr="00B008DE" w:rsidRDefault="00A211BC" w:rsidP="00B008DE">
      <w:pPr>
        <w:spacing w:before="240" w:after="0" w:line="276" w:lineRule="auto"/>
        <w:mirrorIndents/>
        <w:jc w:val="both"/>
        <w:rPr>
          <w:rFonts w:ascii="Times New Roman" w:eastAsia="Arial Narrow" w:hAnsi="Times New Roman" w:cs="Times New Roman"/>
          <w:b/>
          <w:sz w:val="24"/>
          <w:szCs w:val="24"/>
        </w:rPr>
      </w:pPr>
      <w:r w:rsidRPr="00B008DE">
        <w:rPr>
          <w:rFonts w:ascii="Times New Roman" w:eastAsia="Arial Narrow" w:hAnsi="Times New Roman" w:cs="Times New Roman"/>
          <w:b/>
          <w:sz w:val="24"/>
          <w:szCs w:val="24"/>
        </w:rPr>
        <w:t xml:space="preserve">1.1 </w:t>
      </w:r>
      <w:r w:rsidR="004C7763" w:rsidRPr="00B008DE">
        <w:rPr>
          <w:rFonts w:ascii="Times New Roman" w:eastAsia="Arial Narrow" w:hAnsi="Times New Roman" w:cs="Times New Roman"/>
          <w:b/>
          <w:sz w:val="24"/>
          <w:szCs w:val="24"/>
        </w:rPr>
        <w:t>Origem da demanda</w:t>
      </w:r>
      <w:r w:rsidR="007369A5" w:rsidRPr="00B008DE">
        <w:rPr>
          <w:rFonts w:ascii="Times New Roman" w:eastAsia="Arial Narrow" w:hAnsi="Times New Roman" w:cs="Times New Roman"/>
          <w:b/>
          <w:sz w:val="24"/>
          <w:szCs w:val="24"/>
        </w:rPr>
        <w:t>:</w:t>
      </w:r>
      <w:r w:rsidR="007369A5" w:rsidRPr="00B008DE">
        <w:rPr>
          <w:rFonts w:ascii="Times New Roman" w:eastAsia="Arial Narrow" w:hAnsi="Times New Roman" w:cs="Times New Roman"/>
          <w:sz w:val="24"/>
          <w:szCs w:val="24"/>
        </w:rPr>
        <w:t xml:space="preserve"> Secretaria Municipal de Educação.</w:t>
      </w:r>
    </w:p>
    <w:tbl>
      <w:tblPr>
        <w:tblStyle w:val="af0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B63A93" w:rsidRPr="00B008DE" w14:paraId="4EBE8E39" w14:textId="77777777" w:rsidTr="00EA0307">
        <w:tc>
          <w:tcPr>
            <w:tcW w:w="9634" w:type="dxa"/>
            <w:shd w:val="clear" w:color="auto" w:fill="D0CECE"/>
          </w:tcPr>
          <w:p w14:paraId="44175903" w14:textId="7A6755A8" w:rsidR="00B63A93" w:rsidRPr="00B008DE" w:rsidRDefault="004C7763" w:rsidP="00B008DE">
            <w:pPr>
              <w:pStyle w:val="PargrafodaLista"/>
              <w:numPr>
                <w:ilvl w:val="0"/>
                <w:numId w:val="1"/>
              </w:numPr>
              <w:spacing w:before="240" w:line="276" w:lineRule="auto"/>
              <w:ind w:left="0" w:firstLine="0"/>
              <w:contextualSpacing w:val="0"/>
              <w:mirrorIndents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</w:pPr>
            <w:r w:rsidRPr="00B008DE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lightGray"/>
              </w:rPr>
              <w:t>DESCRIÇÃO DA NECESSIDADE</w:t>
            </w:r>
            <w:r w:rsidRPr="00B008DE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 </w:t>
            </w:r>
            <w:r w:rsidRPr="00B008DE"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  <w:t>DA CONTRATAÇÃO</w:t>
            </w:r>
            <w:r w:rsidRPr="00B008DE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 (Art. 18, §1º, inciso I)</w:t>
            </w:r>
          </w:p>
        </w:tc>
      </w:tr>
    </w:tbl>
    <w:p w14:paraId="269B3B9E" w14:textId="033A6B5E" w:rsidR="00E241BC" w:rsidRPr="00B008DE" w:rsidRDefault="00E241BC" w:rsidP="00B008DE">
      <w:pPr>
        <w:pStyle w:val="Corpodetexto3"/>
      </w:pPr>
      <w:r w:rsidRPr="00B008DE">
        <w:t>O presente Estudo Técnico Preliminar refere-se à futura</w:t>
      </w:r>
      <w:r w:rsidR="00FD51B8" w:rsidRPr="00B008DE">
        <w:t xml:space="preserve"> aquisição</w:t>
      </w:r>
      <w:r w:rsidRPr="00B008DE">
        <w:t xml:space="preserve"> de uniformes escolares e vestuário institucional, destinados ao atendimento das demandas da Secretaria Municipal de Educação do Município de Redentora/RS.</w:t>
      </w:r>
    </w:p>
    <w:p w14:paraId="2C4AF32B" w14:textId="77777777" w:rsidR="00E241BC" w:rsidRPr="00B008DE" w:rsidRDefault="00E241BC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A contratação tem por finalidade garantir o fornecimento de </w:t>
      </w:r>
      <w:r w:rsidRPr="00B008DE">
        <w:rPr>
          <w:rFonts w:ascii="Times New Roman" w:hAnsi="Times New Roman" w:cs="Times New Roman"/>
          <w:b/>
          <w:bCs/>
          <w:sz w:val="24"/>
          <w:szCs w:val="24"/>
        </w:rPr>
        <w:t>uniformes escolares completos aos alunos da rede municipal de ensino</w:t>
      </w:r>
      <w:r w:rsidRPr="00B008DE">
        <w:rPr>
          <w:rFonts w:ascii="Times New Roman" w:hAnsi="Times New Roman" w:cs="Times New Roman"/>
          <w:sz w:val="24"/>
          <w:szCs w:val="24"/>
        </w:rPr>
        <w:t xml:space="preserve">, bem como de </w:t>
      </w:r>
      <w:r w:rsidRPr="00B008DE">
        <w:rPr>
          <w:rFonts w:ascii="Times New Roman" w:hAnsi="Times New Roman" w:cs="Times New Roman"/>
          <w:b/>
          <w:bCs/>
          <w:sz w:val="24"/>
          <w:szCs w:val="24"/>
        </w:rPr>
        <w:t>camisetas e camisas personalizadas</w:t>
      </w:r>
      <w:r w:rsidRPr="00B008DE">
        <w:rPr>
          <w:rFonts w:ascii="Times New Roman" w:hAnsi="Times New Roman" w:cs="Times New Roman"/>
          <w:sz w:val="24"/>
          <w:szCs w:val="24"/>
        </w:rPr>
        <w:t xml:space="preserve"> destinadas ao atendimento de demandas institucionais e pedagógicas, incluindo programas educacionais e eventos oficiais.</w:t>
      </w:r>
    </w:p>
    <w:p w14:paraId="525F7922" w14:textId="77777777" w:rsidR="00E241BC" w:rsidRPr="00B008DE" w:rsidRDefault="00E241BC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A iniciativa encontra respaldo nos preceitos constitucionais que estabelecem a educação como direito de todos e dever do Estado, especialmente nos artigos 6º, 23, inciso V, e 205 a 214 da Constituição Federal, bem como na Lei nº 9.394/1996 (Lei de Diretrizes e Bases da Educação Nacional) e na Lei nº 8.069/1990 (Estatuto da Criança e do Adolescente), que asseguram o acesso, a permanência e a igualdade de condições no ambiente escolar.</w:t>
      </w:r>
    </w:p>
    <w:p w14:paraId="33B6F641" w14:textId="77777777" w:rsidR="00E241BC" w:rsidRPr="00B008DE" w:rsidRDefault="00E241BC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Nesse contexto, a disponibilização de uniformes escolares constitui medida essencial para a efetivação dessas garantias, atuando como instrumento de apoio à política educacional do Município.</w:t>
      </w:r>
    </w:p>
    <w:p w14:paraId="0D11DA7B" w14:textId="77777777" w:rsidR="00E241BC" w:rsidRPr="00B008DE" w:rsidRDefault="00E241BC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A necessidade da contratação decorre, de forma objetiva, dos seguintes fatores:</w:t>
      </w:r>
    </w:p>
    <w:p w14:paraId="2DAC0051" w14:textId="77777777" w:rsidR="00E241BC" w:rsidRPr="00B008DE" w:rsidRDefault="00E241BC" w:rsidP="00B008DE">
      <w:pPr>
        <w:pStyle w:val="PargrafodaLista"/>
        <w:numPr>
          <w:ilvl w:val="0"/>
          <w:numId w:val="6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fortalecimento da </w:t>
      </w:r>
      <w:r w:rsidRPr="00B008DE">
        <w:rPr>
          <w:rFonts w:ascii="Times New Roman" w:hAnsi="Times New Roman" w:cs="Times New Roman"/>
          <w:b/>
          <w:bCs/>
          <w:sz w:val="24"/>
          <w:szCs w:val="24"/>
        </w:rPr>
        <w:t>segurança</w:t>
      </w:r>
      <w:r w:rsidRPr="00B008DE">
        <w:rPr>
          <w:rFonts w:ascii="Times New Roman" w:hAnsi="Times New Roman" w:cs="Times New Roman"/>
          <w:sz w:val="24"/>
          <w:szCs w:val="24"/>
        </w:rPr>
        <w:t xml:space="preserve">, por meio da fácil identificação dos estudantes em atividades internas e externas; </w:t>
      </w:r>
    </w:p>
    <w:p w14:paraId="3A94DDDF" w14:textId="77777777" w:rsidR="00E241BC" w:rsidRPr="00B008DE" w:rsidRDefault="00E241BC" w:rsidP="00B008DE">
      <w:pPr>
        <w:pStyle w:val="PargrafodaLista"/>
        <w:numPr>
          <w:ilvl w:val="0"/>
          <w:numId w:val="6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garantia de </w:t>
      </w:r>
      <w:r w:rsidRPr="00B008DE">
        <w:rPr>
          <w:rFonts w:ascii="Times New Roman" w:hAnsi="Times New Roman" w:cs="Times New Roman"/>
          <w:b/>
          <w:bCs/>
          <w:sz w:val="24"/>
          <w:szCs w:val="24"/>
        </w:rPr>
        <w:t>equidade social</w:t>
      </w:r>
      <w:r w:rsidRPr="00B008DE">
        <w:rPr>
          <w:rFonts w:ascii="Times New Roman" w:hAnsi="Times New Roman" w:cs="Times New Roman"/>
          <w:sz w:val="24"/>
          <w:szCs w:val="24"/>
        </w:rPr>
        <w:t xml:space="preserve">, reduzindo desigualdades decorrentes de diferenças socioeconômicas; </w:t>
      </w:r>
    </w:p>
    <w:p w14:paraId="7C108D10" w14:textId="77777777" w:rsidR="00E241BC" w:rsidRPr="00B008DE" w:rsidRDefault="00E241BC" w:rsidP="00B008DE">
      <w:pPr>
        <w:pStyle w:val="PargrafodaLista"/>
        <w:numPr>
          <w:ilvl w:val="0"/>
          <w:numId w:val="6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incentivo ao </w:t>
      </w:r>
      <w:r w:rsidRPr="00B008DE">
        <w:rPr>
          <w:rFonts w:ascii="Times New Roman" w:hAnsi="Times New Roman" w:cs="Times New Roman"/>
          <w:b/>
          <w:bCs/>
          <w:sz w:val="24"/>
          <w:szCs w:val="24"/>
        </w:rPr>
        <w:t>sentimento de pertencimento e identidade institucional</w:t>
      </w:r>
      <w:r w:rsidRPr="00B008DE">
        <w:rPr>
          <w:rFonts w:ascii="Times New Roman" w:hAnsi="Times New Roman" w:cs="Times New Roman"/>
          <w:sz w:val="24"/>
          <w:szCs w:val="24"/>
        </w:rPr>
        <w:t xml:space="preserve">, refletindo positivamente no comportamento e no desempenho pedagógico; </w:t>
      </w:r>
    </w:p>
    <w:p w14:paraId="22008744" w14:textId="77777777" w:rsidR="00E241BC" w:rsidRDefault="00E241BC" w:rsidP="00B008DE">
      <w:pPr>
        <w:pStyle w:val="PargrafodaLista"/>
        <w:numPr>
          <w:ilvl w:val="0"/>
          <w:numId w:val="6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apoio à </w:t>
      </w:r>
      <w:r w:rsidRPr="00B008DE">
        <w:rPr>
          <w:rFonts w:ascii="Times New Roman" w:hAnsi="Times New Roman" w:cs="Times New Roman"/>
          <w:b/>
          <w:bCs/>
          <w:sz w:val="24"/>
          <w:szCs w:val="24"/>
        </w:rPr>
        <w:t>permanência dos alunos na escola</w:t>
      </w:r>
      <w:r w:rsidRPr="00B008DE">
        <w:rPr>
          <w:rFonts w:ascii="Times New Roman" w:hAnsi="Times New Roman" w:cs="Times New Roman"/>
          <w:sz w:val="24"/>
          <w:szCs w:val="24"/>
        </w:rPr>
        <w:t xml:space="preserve">, especialmente daqueles em situação de vulnerabilidade social; </w:t>
      </w:r>
    </w:p>
    <w:p w14:paraId="37510061" w14:textId="77777777" w:rsidR="00B008DE" w:rsidRPr="00B008DE" w:rsidRDefault="00B008DE" w:rsidP="00B008DE">
      <w:pPr>
        <w:pStyle w:val="PargrafodaLista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51F746" w14:textId="3958CC1A" w:rsidR="00E241BC" w:rsidRPr="00B008DE" w:rsidRDefault="00B008DE" w:rsidP="00B008DE">
      <w:pPr>
        <w:pStyle w:val="PargrafodaLista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241BC" w:rsidRPr="00B008DE">
        <w:rPr>
          <w:rFonts w:ascii="Times New Roman" w:hAnsi="Times New Roman" w:cs="Times New Roman"/>
          <w:sz w:val="24"/>
          <w:szCs w:val="24"/>
        </w:rPr>
        <w:t xml:space="preserve">tendimento de demandas institucionais específicas, tais como: </w:t>
      </w:r>
    </w:p>
    <w:p w14:paraId="2887FB6B" w14:textId="77777777" w:rsidR="00E241BC" w:rsidRPr="00B008DE" w:rsidRDefault="00E241BC" w:rsidP="00B008DE">
      <w:pPr>
        <w:pStyle w:val="PargrafodaLista"/>
        <w:numPr>
          <w:ilvl w:val="0"/>
          <w:numId w:val="7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participação da banda escolar no Desfile Cívico de 7 de Setembro; </w:t>
      </w:r>
    </w:p>
    <w:p w14:paraId="03C4FA30" w14:textId="77777777" w:rsidR="00E241BC" w:rsidRPr="00B008DE" w:rsidRDefault="00E241BC" w:rsidP="00B008DE">
      <w:pPr>
        <w:pStyle w:val="PargrafodaLista"/>
        <w:numPr>
          <w:ilvl w:val="0"/>
          <w:numId w:val="7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realização da formatura do Programa Educacional de Resistência às Drogas e à Violência (PROERD); </w:t>
      </w:r>
    </w:p>
    <w:p w14:paraId="36BEAD66" w14:textId="77777777" w:rsidR="00E241BC" w:rsidRPr="00B008DE" w:rsidRDefault="00E241BC" w:rsidP="00B008DE">
      <w:pPr>
        <w:pStyle w:val="PargrafodaLista"/>
        <w:numPr>
          <w:ilvl w:val="0"/>
          <w:numId w:val="7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identificação e padronização dos servidores da Secretaria Municipal de Educação. </w:t>
      </w:r>
    </w:p>
    <w:p w14:paraId="4C0EF11B" w14:textId="77777777" w:rsidR="00E241BC" w:rsidRDefault="00E241BC" w:rsidP="00B008DE">
      <w:pPr>
        <w:pStyle w:val="PargrafodaLista"/>
        <w:numPr>
          <w:ilvl w:val="0"/>
          <w:numId w:val="7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lastRenderedPageBreak/>
        <w:t>Destaca-se que parcela significativa dos estudantes da rede municipal pertence a famílias em situação de vulnerabilidade socioeconômica, de modo que a distribuição gratuita de uniformes representa importante política pública de apoio, contribuindo para a redução da evasão escolar e para a igualdade de oportunidades no processo educacional.</w:t>
      </w:r>
    </w:p>
    <w:p w14:paraId="7E16DCF2" w14:textId="77777777" w:rsidR="00B008DE" w:rsidRPr="00B008DE" w:rsidRDefault="00B008DE" w:rsidP="00B008DE">
      <w:pPr>
        <w:pStyle w:val="PargrafodaLista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2B5AE9" w14:textId="644B7EA6" w:rsidR="00B008DE" w:rsidRPr="00B008DE" w:rsidRDefault="00E241BC" w:rsidP="00B008DE">
      <w:pPr>
        <w:pStyle w:val="PargrafodaLista"/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Sob o aspecto administrativo, a padronização do vestuário escolar e institucional também contribui para:</w:t>
      </w:r>
    </w:p>
    <w:p w14:paraId="7ECFD46A" w14:textId="77777777" w:rsidR="00E241BC" w:rsidRPr="00B008DE" w:rsidRDefault="00E241BC" w:rsidP="00B008DE">
      <w:pPr>
        <w:pStyle w:val="PargrafodaLista"/>
        <w:numPr>
          <w:ilvl w:val="0"/>
          <w:numId w:val="8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melhor controle de acesso às unidades escolares; </w:t>
      </w:r>
    </w:p>
    <w:p w14:paraId="0614F1F4" w14:textId="77777777" w:rsidR="00E241BC" w:rsidRPr="00B008DE" w:rsidRDefault="00E241BC" w:rsidP="00B008DE">
      <w:pPr>
        <w:pStyle w:val="PargrafodaLista"/>
        <w:numPr>
          <w:ilvl w:val="0"/>
          <w:numId w:val="8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organização das atividades pedagógicas e eventos oficiais; </w:t>
      </w:r>
    </w:p>
    <w:p w14:paraId="6C92D276" w14:textId="77777777" w:rsidR="00E241BC" w:rsidRPr="00B008DE" w:rsidRDefault="00E241BC" w:rsidP="00B008DE">
      <w:pPr>
        <w:pStyle w:val="PargrafodaLista"/>
        <w:numPr>
          <w:ilvl w:val="0"/>
          <w:numId w:val="8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fortalecimento da imagem institucional da rede municipal de ensino. </w:t>
      </w:r>
    </w:p>
    <w:p w14:paraId="57A0FB3E" w14:textId="1F53A138" w:rsidR="00E241BC" w:rsidRPr="00B008DE" w:rsidRDefault="00B008DE" w:rsidP="00B008DE">
      <w:pPr>
        <w:pStyle w:val="PargrafodaLista"/>
        <w:numPr>
          <w:ilvl w:val="0"/>
          <w:numId w:val="8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241BC" w:rsidRPr="00B008DE">
        <w:rPr>
          <w:rFonts w:ascii="Times New Roman" w:hAnsi="Times New Roman" w:cs="Times New Roman"/>
          <w:sz w:val="24"/>
          <w:szCs w:val="24"/>
        </w:rPr>
        <w:t xml:space="preserve"> ausência da contratação comprometeria diretamente:</w:t>
      </w:r>
    </w:p>
    <w:p w14:paraId="278264D6" w14:textId="5F0957B6" w:rsidR="00E241BC" w:rsidRPr="00014B6C" w:rsidRDefault="00E241BC" w:rsidP="00014B6C">
      <w:pPr>
        <w:pStyle w:val="PargrafodaLista"/>
        <w:numPr>
          <w:ilvl w:val="0"/>
          <w:numId w:val="8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a execução adequada das atividades escolares e eventos institucionais; </w:t>
      </w:r>
    </w:p>
    <w:p w14:paraId="50633ED5" w14:textId="77777777" w:rsidR="00E241BC" w:rsidRPr="00B008DE" w:rsidRDefault="00E241BC" w:rsidP="00B008DE">
      <w:pPr>
        <w:pStyle w:val="PargrafodaLista"/>
        <w:numPr>
          <w:ilvl w:val="0"/>
          <w:numId w:val="8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a implementação de políticas públicas de inclusão e equidade; </w:t>
      </w:r>
    </w:p>
    <w:p w14:paraId="0A6E4A19" w14:textId="77777777" w:rsidR="00E241BC" w:rsidRPr="00B008DE" w:rsidRDefault="00E241BC" w:rsidP="00B008DE">
      <w:pPr>
        <w:pStyle w:val="PargrafodaLista"/>
        <w:numPr>
          <w:ilvl w:val="0"/>
          <w:numId w:val="8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a segurança e identificação de alunos e servidores. </w:t>
      </w:r>
    </w:p>
    <w:p w14:paraId="441D56F5" w14:textId="77777777" w:rsidR="00E241BC" w:rsidRPr="00B008DE" w:rsidRDefault="00E241BC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Dessa forma, a aquisição de uniformes escolares e vestuário institucional caracteriza-se como medida </w:t>
      </w:r>
      <w:r w:rsidRPr="00B008DE">
        <w:rPr>
          <w:rFonts w:ascii="Times New Roman" w:hAnsi="Times New Roman" w:cs="Times New Roman"/>
          <w:b/>
          <w:bCs/>
          <w:sz w:val="24"/>
          <w:szCs w:val="24"/>
        </w:rPr>
        <w:t>necessária, adequada e alinhada ao interesse público</w:t>
      </w:r>
      <w:r w:rsidRPr="00B008DE">
        <w:rPr>
          <w:rFonts w:ascii="Times New Roman" w:hAnsi="Times New Roman" w:cs="Times New Roman"/>
          <w:sz w:val="24"/>
          <w:szCs w:val="24"/>
        </w:rPr>
        <w:t>, configurando investimento direto na qualidade da educação, na inclusão social e na valorização da rede municipal de ensino.</w:t>
      </w:r>
    </w:p>
    <w:p w14:paraId="7F62FB24" w14:textId="3A3A75BF" w:rsidR="00B63A93" w:rsidRPr="00B008DE" w:rsidRDefault="00E241BC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Por fim, a contratação será realizada por meio de </w:t>
      </w:r>
      <w:r w:rsidRPr="00B008DE">
        <w:rPr>
          <w:rFonts w:ascii="Times New Roman" w:hAnsi="Times New Roman" w:cs="Times New Roman"/>
          <w:b/>
          <w:bCs/>
          <w:sz w:val="24"/>
          <w:szCs w:val="24"/>
        </w:rPr>
        <w:t>procedimento competitivo</w:t>
      </w:r>
      <w:r w:rsidRPr="00B008DE">
        <w:rPr>
          <w:rFonts w:ascii="Times New Roman" w:hAnsi="Times New Roman" w:cs="Times New Roman"/>
          <w:sz w:val="24"/>
          <w:szCs w:val="24"/>
        </w:rPr>
        <w:t>, na modalidade adequada, com vistas à seleção da proposta mais vantajosa para a Administração, nos termos da Lei nº 14.133/2021.</w:t>
      </w:r>
    </w:p>
    <w:p w14:paraId="52A5C1B2" w14:textId="77777777" w:rsidR="00B63A93" w:rsidRPr="00B008DE" w:rsidRDefault="00B63A93" w:rsidP="00B008DE">
      <w:pPr>
        <w:spacing w:before="240" w:after="0" w:line="276" w:lineRule="auto"/>
        <w:mirrorIndents/>
        <w:jc w:val="both"/>
        <w:rPr>
          <w:rFonts w:ascii="Times New Roman" w:eastAsia="Arial Narrow" w:hAnsi="Times New Roman" w:cs="Times New Roman"/>
          <w:sz w:val="24"/>
          <w:szCs w:val="24"/>
        </w:rPr>
      </w:pPr>
    </w:p>
    <w:tbl>
      <w:tblPr>
        <w:tblStyle w:val="af1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B63A93" w:rsidRPr="00B008DE" w14:paraId="1CEF7046" w14:textId="77777777" w:rsidTr="00EA0307">
        <w:tc>
          <w:tcPr>
            <w:tcW w:w="9634" w:type="dxa"/>
            <w:shd w:val="clear" w:color="auto" w:fill="D0CECE"/>
          </w:tcPr>
          <w:p w14:paraId="3C04BDBB" w14:textId="2C30DE16" w:rsidR="00B63A93" w:rsidRPr="00B008DE" w:rsidRDefault="0096566B" w:rsidP="00B008DE">
            <w:pPr>
              <w:pStyle w:val="PargrafodaLista"/>
              <w:numPr>
                <w:ilvl w:val="0"/>
                <w:numId w:val="1"/>
              </w:numPr>
              <w:spacing w:before="240" w:line="276" w:lineRule="auto"/>
              <w:ind w:left="0" w:firstLine="0"/>
              <w:contextualSpacing w:val="0"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bookmarkStart w:id="0" w:name="_Hlk229381730"/>
            <w:r w:rsidRPr="00B008DE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lightGray"/>
              </w:rPr>
              <w:t>DEMONSTRAÇÃO DA PREVISÃO DA CONTRATAÇÃO NO PLANO DE CONTRATAÇÕES ANUAL</w:t>
            </w:r>
            <w:r w:rsidRPr="00B008DE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 (Art. 18, §1º, inciso II)</w:t>
            </w:r>
          </w:p>
        </w:tc>
      </w:tr>
    </w:tbl>
    <w:bookmarkEnd w:id="0"/>
    <w:p w14:paraId="343788C3" w14:textId="37BE80DC" w:rsidR="00B63A93" w:rsidRPr="00B008DE" w:rsidRDefault="00E241BC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bCs/>
          <w:sz w:val="24"/>
          <w:szCs w:val="24"/>
        </w:rPr>
        <w:t xml:space="preserve">A presente demanda encontra-se em conformidade com o planejamento estratégico da Secretaria Municipal de Educação, estando plenamente alinhada às ações orçamentárias destinadas à manutenção e ao desenvolvimento do ensino. </w:t>
      </w:r>
    </w:p>
    <w:tbl>
      <w:tblPr>
        <w:tblStyle w:val="af2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B63A93" w:rsidRPr="00B008DE" w14:paraId="2BFB3AF7" w14:textId="77777777" w:rsidTr="00EA0307">
        <w:tc>
          <w:tcPr>
            <w:tcW w:w="9634" w:type="dxa"/>
            <w:shd w:val="clear" w:color="auto" w:fill="D0CECE"/>
          </w:tcPr>
          <w:p w14:paraId="518665C6" w14:textId="79668FDF" w:rsidR="00B63A93" w:rsidRPr="00B008DE" w:rsidRDefault="0096566B" w:rsidP="00B008DE">
            <w:pPr>
              <w:pStyle w:val="PargrafodaLista"/>
              <w:numPr>
                <w:ilvl w:val="0"/>
                <w:numId w:val="1"/>
              </w:numPr>
              <w:spacing w:before="240" w:line="276" w:lineRule="auto"/>
              <w:ind w:left="0" w:firstLine="0"/>
              <w:contextualSpacing w:val="0"/>
              <w:mirrorIndents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</w:pPr>
            <w:r w:rsidRPr="00B008DE"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  <w:t xml:space="preserve">REQUISITOS DA CONTRATAÇÃO </w:t>
            </w:r>
            <w:r w:rsidRPr="00B008DE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(Art. 18, §1º, inciso III)</w:t>
            </w:r>
          </w:p>
        </w:tc>
      </w:tr>
    </w:tbl>
    <w:p w14:paraId="38D10067" w14:textId="77777777" w:rsidR="005845EB" w:rsidRPr="00B008DE" w:rsidRDefault="005845EB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Para atendimento da necessidade identificada, a solução a ser contratada deverá contemplar, no mínimo: </w:t>
      </w:r>
    </w:p>
    <w:p w14:paraId="45092F7B" w14:textId="77777777" w:rsidR="005845EB" w:rsidRPr="00B008DE" w:rsidRDefault="005845EB" w:rsidP="00B008DE">
      <w:pPr>
        <w:pStyle w:val="PargrafodaLista"/>
        <w:numPr>
          <w:ilvl w:val="0"/>
          <w:numId w:val="4"/>
        </w:numPr>
        <w:spacing w:before="24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fornecimento parcelado dos itens, conforme demanda da Administração, garantindo o atendimento contínuo das necessidades da Secretaria Municipal;</w:t>
      </w:r>
    </w:p>
    <w:p w14:paraId="0C6F6724" w14:textId="0451B40E" w:rsidR="005845EB" w:rsidRPr="00B008DE" w:rsidRDefault="005845EB" w:rsidP="00B008DE">
      <w:pPr>
        <w:pStyle w:val="PargrafodaLista"/>
        <w:numPr>
          <w:ilvl w:val="0"/>
          <w:numId w:val="4"/>
        </w:numPr>
        <w:spacing w:before="24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observância das especificações técnicas mínimas de qualidade, resistência, durabilidade e desempenho dos itens, conforme definido no Termo de Referência;</w:t>
      </w:r>
    </w:p>
    <w:p w14:paraId="28D4814F" w14:textId="77777777" w:rsidR="005845EB" w:rsidRPr="00B008DE" w:rsidRDefault="005845EB" w:rsidP="00B008DE">
      <w:pPr>
        <w:pStyle w:val="PargrafodaLista"/>
        <w:numPr>
          <w:ilvl w:val="0"/>
          <w:numId w:val="4"/>
        </w:numPr>
        <w:spacing w:before="24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lastRenderedPageBreak/>
        <w:t>adequação dos uniformes escolares e uniformes profissionais aos padrões visuais e às especificações técnicas definidas pelo Município;</w:t>
      </w:r>
    </w:p>
    <w:p w14:paraId="7B717422" w14:textId="77777777" w:rsidR="005845EB" w:rsidRPr="00B008DE" w:rsidRDefault="005845EB" w:rsidP="00B008DE">
      <w:pPr>
        <w:pStyle w:val="PargrafodaLista"/>
        <w:numPr>
          <w:ilvl w:val="0"/>
          <w:numId w:val="4"/>
        </w:numPr>
        <w:spacing w:before="24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responsabilidade da futura contratada pelo transporte, entrega e substituição de itens defeituosos, danificados ou em desacordo com as especificações estabelecidas;</w:t>
      </w:r>
    </w:p>
    <w:p w14:paraId="4A8144A5" w14:textId="77777777" w:rsidR="005845EB" w:rsidRPr="00B008DE" w:rsidRDefault="005845EB" w:rsidP="00B008DE">
      <w:pPr>
        <w:pStyle w:val="PargrafodaLista"/>
        <w:numPr>
          <w:ilvl w:val="0"/>
          <w:numId w:val="4"/>
        </w:numPr>
        <w:spacing w:before="24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observância de critérios de sustentabilidade compatíveis com o objeto da contratação, priorizando materiais com maior durabilidade e menor impacto ambiental, sempre que tecnicamente viável.</w:t>
      </w:r>
    </w:p>
    <w:p w14:paraId="5C33575D" w14:textId="77777777" w:rsidR="005845EB" w:rsidRPr="00B008DE" w:rsidRDefault="005845EB" w:rsidP="00B008DE">
      <w:pPr>
        <w:pStyle w:val="PargrafodaLista"/>
        <w:numPr>
          <w:ilvl w:val="0"/>
          <w:numId w:val="4"/>
        </w:numPr>
        <w:spacing w:before="24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fornecimento de uniformes e camisetas com </w:t>
      </w:r>
      <w:r w:rsidRPr="00B008DE">
        <w:rPr>
          <w:rFonts w:ascii="Times New Roman" w:hAnsi="Times New Roman" w:cs="Times New Roman"/>
          <w:b/>
          <w:bCs/>
          <w:sz w:val="24"/>
          <w:szCs w:val="24"/>
        </w:rPr>
        <w:t>qualidade, durabilidade e conforto</w:t>
      </w:r>
      <w:r w:rsidRPr="00B008DE">
        <w:rPr>
          <w:rFonts w:ascii="Times New Roman" w:hAnsi="Times New Roman" w:cs="Times New Roman"/>
          <w:sz w:val="24"/>
          <w:szCs w:val="24"/>
        </w:rPr>
        <w:t>;</w:t>
      </w:r>
    </w:p>
    <w:p w14:paraId="38AB7A6E" w14:textId="77777777" w:rsidR="005845EB" w:rsidRPr="00B008DE" w:rsidRDefault="005845EB" w:rsidP="00B008DE">
      <w:pPr>
        <w:pStyle w:val="PargrafodaLista"/>
        <w:numPr>
          <w:ilvl w:val="0"/>
          <w:numId w:val="4"/>
        </w:numPr>
        <w:spacing w:before="24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tecidos adequados ao uso contínuo (algodão, poliéster ou misto);</w:t>
      </w:r>
    </w:p>
    <w:p w14:paraId="25849A2A" w14:textId="77777777" w:rsidR="005845EB" w:rsidRPr="00B008DE" w:rsidRDefault="005845EB" w:rsidP="00B008DE">
      <w:pPr>
        <w:pStyle w:val="PargrafodaLista"/>
        <w:numPr>
          <w:ilvl w:val="0"/>
          <w:numId w:val="4"/>
        </w:numPr>
        <w:spacing w:before="24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personalização com identidade visual do Município;</w:t>
      </w:r>
    </w:p>
    <w:p w14:paraId="6B1B0CAE" w14:textId="77777777" w:rsidR="005845EB" w:rsidRPr="00B008DE" w:rsidRDefault="005845EB" w:rsidP="00B008DE">
      <w:pPr>
        <w:pStyle w:val="PargrafodaLista"/>
        <w:numPr>
          <w:ilvl w:val="0"/>
          <w:numId w:val="4"/>
        </w:numPr>
        <w:spacing w:before="24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variedade de tamanhos;</w:t>
      </w:r>
    </w:p>
    <w:p w14:paraId="07C25DBC" w14:textId="77777777" w:rsidR="005845EB" w:rsidRPr="00B008DE" w:rsidRDefault="005845EB" w:rsidP="00B008DE">
      <w:pPr>
        <w:pStyle w:val="PargrafodaLista"/>
        <w:numPr>
          <w:ilvl w:val="0"/>
          <w:numId w:val="4"/>
        </w:numPr>
        <w:spacing w:before="24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resistência a lavagens;</w:t>
      </w:r>
    </w:p>
    <w:p w14:paraId="4692A5C7" w14:textId="77777777" w:rsidR="005845EB" w:rsidRPr="00B008DE" w:rsidRDefault="005845EB" w:rsidP="00B008DE">
      <w:pPr>
        <w:pStyle w:val="PargrafodaLista"/>
        <w:numPr>
          <w:ilvl w:val="0"/>
          <w:numId w:val="4"/>
        </w:numPr>
        <w:spacing w:before="24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acabamento adequado, sem defeitos;</w:t>
      </w:r>
    </w:p>
    <w:p w14:paraId="02EE8AC7" w14:textId="77777777" w:rsidR="005845EB" w:rsidRPr="00B008DE" w:rsidRDefault="005845EB" w:rsidP="00B008DE">
      <w:pPr>
        <w:pStyle w:val="PargrafodaLista"/>
        <w:numPr>
          <w:ilvl w:val="0"/>
          <w:numId w:val="4"/>
        </w:numPr>
        <w:spacing w:before="24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cumprimento dos prazos de entrega;</w:t>
      </w:r>
    </w:p>
    <w:tbl>
      <w:tblPr>
        <w:tblStyle w:val="af3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B63A93" w:rsidRPr="00B008DE" w14:paraId="7398C57D" w14:textId="77777777" w:rsidTr="0096566B">
        <w:tc>
          <w:tcPr>
            <w:tcW w:w="9634" w:type="dxa"/>
            <w:shd w:val="clear" w:color="auto" w:fill="D0CECE"/>
          </w:tcPr>
          <w:p w14:paraId="470DB2FF" w14:textId="3D53A311" w:rsidR="00B63A93" w:rsidRPr="00B008DE" w:rsidRDefault="0096566B" w:rsidP="00B008DE">
            <w:pPr>
              <w:pStyle w:val="PargrafodaLista"/>
              <w:numPr>
                <w:ilvl w:val="0"/>
                <w:numId w:val="1"/>
              </w:numPr>
              <w:spacing w:before="240" w:line="276" w:lineRule="auto"/>
              <w:ind w:left="0" w:firstLine="0"/>
              <w:contextualSpacing w:val="0"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B008DE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lightGray"/>
              </w:rPr>
              <w:t xml:space="preserve">ESTIMATIVA DAS QUANTIDADES A SEREM CONTRATADAS </w:t>
            </w:r>
            <w:r w:rsidRPr="00B008DE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(Art. 18, §1º, inciso IV)</w:t>
            </w:r>
          </w:p>
        </w:tc>
      </w:tr>
    </w:tbl>
    <w:p w14:paraId="6A01520B" w14:textId="77777777" w:rsidR="00DB481A" w:rsidRPr="00B008DE" w:rsidRDefault="00DB481A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A contratação contempla os seguintes quantitativos:</w:t>
      </w:r>
    </w:p>
    <w:p w14:paraId="4FB55287" w14:textId="77777777" w:rsidR="00DB481A" w:rsidRPr="00B008DE" w:rsidRDefault="00DB481A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b/>
          <w:bCs/>
          <w:sz w:val="24"/>
          <w:szCs w:val="24"/>
        </w:rPr>
        <w:t>640 kits de uniformes escolares</w:t>
      </w:r>
      <w:r w:rsidRPr="00B008DE">
        <w:rPr>
          <w:rFonts w:ascii="Times New Roman" w:hAnsi="Times New Roman" w:cs="Times New Roman"/>
          <w:sz w:val="24"/>
          <w:szCs w:val="24"/>
        </w:rPr>
        <w:t>, compostos por:</w:t>
      </w:r>
    </w:p>
    <w:p w14:paraId="7A2BD969" w14:textId="77777777" w:rsidR="00DB481A" w:rsidRPr="00B008DE" w:rsidRDefault="00DB481A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02 camisetas;</w:t>
      </w:r>
    </w:p>
    <w:p w14:paraId="7F407F36" w14:textId="77777777" w:rsidR="00DB481A" w:rsidRPr="00B008DE" w:rsidRDefault="00DB481A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01 calça;</w:t>
      </w:r>
    </w:p>
    <w:p w14:paraId="685D3460" w14:textId="77777777" w:rsidR="00DB481A" w:rsidRPr="00B008DE" w:rsidRDefault="00DB481A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01 jaqueta;</w:t>
      </w:r>
    </w:p>
    <w:p w14:paraId="5AAF2728" w14:textId="77777777" w:rsidR="00DB481A" w:rsidRPr="00B008DE" w:rsidRDefault="00DB481A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b/>
          <w:bCs/>
          <w:sz w:val="24"/>
          <w:szCs w:val="24"/>
        </w:rPr>
        <w:t>130 camisas polo</w:t>
      </w:r>
      <w:r w:rsidRPr="00B008DE">
        <w:rPr>
          <w:rFonts w:ascii="Times New Roman" w:hAnsi="Times New Roman" w:cs="Times New Roman"/>
          <w:sz w:val="24"/>
          <w:szCs w:val="24"/>
        </w:rPr>
        <w:t xml:space="preserve"> para a banda escolar;</w:t>
      </w:r>
    </w:p>
    <w:p w14:paraId="0C7E1309" w14:textId="77777777" w:rsidR="00DB481A" w:rsidRPr="00B008DE" w:rsidRDefault="00DB481A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b/>
          <w:bCs/>
          <w:sz w:val="24"/>
          <w:szCs w:val="24"/>
        </w:rPr>
        <w:t>250 camisetas</w:t>
      </w:r>
      <w:r w:rsidRPr="00B008DE">
        <w:rPr>
          <w:rFonts w:ascii="Times New Roman" w:hAnsi="Times New Roman" w:cs="Times New Roman"/>
          <w:sz w:val="24"/>
          <w:szCs w:val="24"/>
        </w:rPr>
        <w:t xml:space="preserve"> para o PROERD;</w:t>
      </w:r>
    </w:p>
    <w:p w14:paraId="5BACEA27" w14:textId="77777777" w:rsidR="00DB481A" w:rsidRPr="00B008DE" w:rsidRDefault="00DB481A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b/>
          <w:bCs/>
          <w:sz w:val="24"/>
          <w:szCs w:val="24"/>
        </w:rPr>
        <w:t>170 camisas polo</w:t>
      </w:r>
      <w:r w:rsidRPr="00B008DE">
        <w:rPr>
          <w:rFonts w:ascii="Times New Roman" w:hAnsi="Times New Roman" w:cs="Times New Roman"/>
          <w:sz w:val="24"/>
          <w:szCs w:val="24"/>
        </w:rPr>
        <w:t xml:space="preserve"> para servidores da Secretaria de Educação.</w:t>
      </w:r>
    </w:p>
    <w:p w14:paraId="393B1DA9" w14:textId="54696C7B" w:rsidR="00B63A93" w:rsidRPr="00B008DE" w:rsidRDefault="00DB481A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Os quantitativos foram definidos com base no número de alunos matriculados, participantes dos programas e servidores</w:t>
      </w:r>
      <w:r w:rsidR="00CC01CF" w:rsidRPr="00B008DE">
        <w:rPr>
          <w:rFonts w:ascii="Times New Roman" w:hAnsi="Times New Roman" w:cs="Times New Roman"/>
          <w:sz w:val="24"/>
          <w:szCs w:val="24"/>
        </w:rPr>
        <w:t xml:space="preserve"> da Secretaria da Educação</w:t>
      </w:r>
      <w:r w:rsidRPr="00B008DE">
        <w:rPr>
          <w:rFonts w:ascii="Times New Roman" w:hAnsi="Times New Roman" w:cs="Times New Roman"/>
          <w:sz w:val="24"/>
          <w:szCs w:val="24"/>
        </w:rPr>
        <w:t>, podendo sofrer ajustes dentro dos limites legais.</w:t>
      </w:r>
    </w:p>
    <w:tbl>
      <w:tblPr>
        <w:tblStyle w:val="af4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B63A93" w:rsidRPr="00B008DE" w14:paraId="59A2EB66" w14:textId="77777777" w:rsidTr="0096566B">
        <w:tc>
          <w:tcPr>
            <w:tcW w:w="9634" w:type="dxa"/>
            <w:shd w:val="clear" w:color="auto" w:fill="D0CECE"/>
          </w:tcPr>
          <w:p w14:paraId="2BEDB76F" w14:textId="6EC6EC1C" w:rsidR="00B63A93" w:rsidRPr="00B008DE" w:rsidRDefault="0096566B" w:rsidP="00B008DE">
            <w:pPr>
              <w:pStyle w:val="PargrafodaLista"/>
              <w:numPr>
                <w:ilvl w:val="0"/>
                <w:numId w:val="1"/>
              </w:numPr>
              <w:spacing w:before="240" w:line="276" w:lineRule="auto"/>
              <w:ind w:left="0" w:firstLine="0"/>
              <w:contextualSpacing w:val="0"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B008DE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lightGray"/>
              </w:rPr>
              <w:lastRenderedPageBreak/>
              <w:t>LEVANTAMENTO DE MERCADO E ESTIMATIVA DO VALOR DA CONTRATAÇÃO</w:t>
            </w:r>
            <w:r w:rsidRPr="00B008DE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 (Art. 18, §1º, inciso V e VI)</w:t>
            </w:r>
          </w:p>
        </w:tc>
      </w:tr>
    </w:tbl>
    <w:p w14:paraId="4E7A17A5" w14:textId="77777777" w:rsidR="00F0135D" w:rsidRPr="00B008DE" w:rsidRDefault="00F0135D" w:rsidP="00B008DE">
      <w:pPr>
        <w:spacing w:before="24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08DE">
        <w:rPr>
          <w:rFonts w:ascii="Times New Roman" w:hAnsi="Times New Roman" w:cs="Times New Roman"/>
          <w:color w:val="000000"/>
          <w:sz w:val="24"/>
          <w:szCs w:val="24"/>
        </w:rPr>
        <w:t>O levantamento de mercado realizado demonstrou a existência de ampla competitividade no segmento de confecção de uniformes escolares e vestuário institucional, verificando-se a presença de diversos fornecedores aptos a atender integralmente às necessidades da Administração Pública.</w:t>
      </w:r>
    </w:p>
    <w:p w14:paraId="3CE9EFE8" w14:textId="77777777" w:rsidR="00F0135D" w:rsidRPr="00B008DE" w:rsidRDefault="00F0135D" w:rsidP="00B008DE">
      <w:pPr>
        <w:spacing w:before="24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08DE">
        <w:rPr>
          <w:rFonts w:ascii="Times New Roman" w:hAnsi="Times New Roman" w:cs="Times New Roman"/>
          <w:color w:val="000000"/>
          <w:sz w:val="24"/>
          <w:szCs w:val="24"/>
        </w:rPr>
        <w:t>O objeto pretendido caracteriza-se como bem comum, nos termos do art. 6º, inciso XIII, da Lei nº 14.133/2021, uma vez que seus padrões de desempenho e qualidade podem ser objetivamente definidos por meio de especificações usuais de mercado, possibilitando a realização de procedimento licitatório competitivo.</w:t>
      </w:r>
    </w:p>
    <w:p w14:paraId="75A55E63" w14:textId="0A96FDE4" w:rsidR="00F0135D" w:rsidRPr="00B008DE" w:rsidRDefault="00F0135D" w:rsidP="00B008DE">
      <w:pPr>
        <w:spacing w:before="24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08DE">
        <w:rPr>
          <w:rFonts w:ascii="Times New Roman" w:hAnsi="Times New Roman" w:cs="Times New Roman"/>
          <w:color w:val="000000"/>
          <w:sz w:val="24"/>
          <w:szCs w:val="24"/>
        </w:rPr>
        <w:t xml:space="preserve">Diante disso, mostra-se tecnicamente viável e juridicamente adequada a adoção da modalidade Pregão </w:t>
      </w:r>
      <w:r w:rsidR="00A63F9F">
        <w:rPr>
          <w:rFonts w:ascii="Times New Roman" w:hAnsi="Times New Roman" w:cs="Times New Roman"/>
          <w:color w:val="000000"/>
          <w:sz w:val="24"/>
          <w:szCs w:val="24"/>
        </w:rPr>
        <w:t>presencial</w:t>
      </w:r>
      <w:r w:rsidRPr="00B008DE">
        <w:rPr>
          <w:rFonts w:ascii="Times New Roman" w:hAnsi="Times New Roman" w:cs="Times New Roman"/>
          <w:color w:val="000000"/>
          <w:sz w:val="24"/>
          <w:szCs w:val="24"/>
        </w:rPr>
        <w:t>, com utilização do Sistema de Registro de Preços, considerando a natureza padronizada dos itens, a necessidade de fornecimento parcelado e a possibilidade de variação dos quantitativos durante a vigência da contratação.</w:t>
      </w:r>
    </w:p>
    <w:p w14:paraId="6422E443" w14:textId="77777777" w:rsidR="00F0135D" w:rsidRPr="00B008DE" w:rsidRDefault="00F0135D" w:rsidP="00B008DE">
      <w:pPr>
        <w:pStyle w:val="Corpodetexto2"/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Para formação da estimativa de preços, foi realizada pesquisa de mercado em conformidade com o art. 23 da Lei nº 14.133/2021 e com o Decreto Municipal nº 3.460/2023, que regulamenta os procedimentos de pesquisa de preços no âmbito do Município de Redentora/RS.</w:t>
      </w:r>
    </w:p>
    <w:p w14:paraId="299BD88D" w14:textId="77777777" w:rsidR="00F0135D" w:rsidRPr="00B008DE" w:rsidRDefault="00F0135D" w:rsidP="00B008DE">
      <w:pPr>
        <w:spacing w:before="24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08DE">
        <w:rPr>
          <w:rFonts w:ascii="Times New Roman" w:hAnsi="Times New Roman" w:cs="Times New Roman"/>
          <w:color w:val="000000"/>
          <w:sz w:val="24"/>
          <w:szCs w:val="24"/>
        </w:rPr>
        <w:t xml:space="preserve">A pesquisa foi realizada mediante consultas ao sistema </w:t>
      </w:r>
      <w:proofErr w:type="spellStart"/>
      <w:r w:rsidRPr="00B008DE">
        <w:rPr>
          <w:rFonts w:ascii="Times New Roman" w:hAnsi="Times New Roman" w:cs="Times New Roman"/>
          <w:color w:val="000000"/>
          <w:sz w:val="24"/>
          <w:szCs w:val="24"/>
        </w:rPr>
        <w:t>LicitaCon</w:t>
      </w:r>
      <w:proofErr w:type="spellEnd"/>
      <w:r w:rsidRPr="00B008DE">
        <w:rPr>
          <w:rFonts w:ascii="Times New Roman" w:hAnsi="Times New Roman" w:cs="Times New Roman"/>
          <w:color w:val="000000"/>
          <w:sz w:val="24"/>
          <w:szCs w:val="24"/>
        </w:rPr>
        <w:t>, do Tribunal de Contas do Estado do Rio Grande do Sul (TCE/RS), utilizando contratações públicas anteriores com objetos similares, observando-se a compatibilidade temporal, quantitativa e regional das referências utilizadas.</w:t>
      </w:r>
    </w:p>
    <w:p w14:paraId="5ACF5683" w14:textId="77777777" w:rsidR="00F0135D" w:rsidRPr="00B008DE" w:rsidRDefault="00F0135D" w:rsidP="00B008DE">
      <w:pPr>
        <w:spacing w:before="24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08DE">
        <w:rPr>
          <w:rFonts w:ascii="Times New Roman" w:hAnsi="Times New Roman" w:cs="Times New Roman"/>
          <w:color w:val="000000"/>
          <w:sz w:val="24"/>
          <w:szCs w:val="24"/>
        </w:rPr>
        <w:t>Os documentos comprobatórios, memórias de cálculo e demais elementos utilizados na composição da estimativa encontram-se anexados ao processo administrativo, assegurando transparência, rastreabilidade e observância aos princípios da economicidade, eficiência e vantajosidade da contratação pública.</w:t>
      </w:r>
    </w:p>
    <w:p w14:paraId="0F6030BC" w14:textId="5731EEFA" w:rsidR="00B63A93" w:rsidRPr="00B008DE" w:rsidRDefault="00F0135D" w:rsidP="00B008DE">
      <w:pPr>
        <w:spacing w:before="24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08DE">
        <w:rPr>
          <w:rFonts w:ascii="Times New Roman" w:hAnsi="Times New Roman" w:cs="Times New Roman"/>
          <w:color w:val="000000"/>
          <w:sz w:val="24"/>
          <w:szCs w:val="24"/>
        </w:rPr>
        <w:t xml:space="preserve">Com base nos quantitativos estimados e nos valores unitários obtidos na pesquisa de mercado, o valor total estimado da contratação corresponde a </w:t>
      </w:r>
      <w:r w:rsidRPr="00B008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R$ 199.898,50 (cento e noventa e nove mil oitocentos e noventa e oito reais e cinquenta centavos).</w:t>
      </w:r>
    </w:p>
    <w:tbl>
      <w:tblPr>
        <w:tblStyle w:val="afd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B63A93" w:rsidRPr="00B008DE" w14:paraId="725D9637" w14:textId="77777777" w:rsidTr="0096566B">
        <w:tc>
          <w:tcPr>
            <w:tcW w:w="9634" w:type="dxa"/>
            <w:shd w:val="clear" w:color="auto" w:fill="D0CECE"/>
          </w:tcPr>
          <w:p w14:paraId="783A5F0E" w14:textId="76BB86E6" w:rsidR="00B63A93" w:rsidRPr="00B008DE" w:rsidRDefault="00CE29BD" w:rsidP="00B008DE">
            <w:pPr>
              <w:pStyle w:val="PargrafodaLista"/>
              <w:numPr>
                <w:ilvl w:val="0"/>
                <w:numId w:val="1"/>
              </w:numPr>
              <w:spacing w:before="240" w:line="276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B008DE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lightGray"/>
              </w:rPr>
              <w:t>DESCRIÇÃO DA SOLUÇÃO COMO UM TODO</w:t>
            </w:r>
            <w:r w:rsidRPr="00B008DE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 xml:space="preserve"> (Art. 18, §1º, inciso VII)</w:t>
            </w:r>
          </w:p>
        </w:tc>
      </w:tr>
    </w:tbl>
    <w:p w14:paraId="6C356468" w14:textId="665A2C6F" w:rsidR="00DA5411" w:rsidRDefault="00DA5411" w:rsidP="00B008DE">
      <w:pPr>
        <w:pStyle w:val="Corpodetexto"/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DA5411">
        <w:rPr>
          <w:rFonts w:ascii="Times New Roman" w:hAnsi="Times New Roman" w:cs="Times New Roman"/>
          <w:sz w:val="24"/>
          <w:szCs w:val="24"/>
        </w:rPr>
        <w:t xml:space="preserve">A solução proposta consiste na realização de procedimento licitatório, na modalidade Pregão </w:t>
      </w:r>
      <w:r w:rsidR="00014B6C">
        <w:rPr>
          <w:rFonts w:ascii="Times New Roman" w:hAnsi="Times New Roman" w:cs="Times New Roman"/>
          <w:sz w:val="24"/>
          <w:szCs w:val="24"/>
        </w:rPr>
        <w:t>Presencial</w:t>
      </w:r>
      <w:r w:rsidRPr="00DA5411">
        <w:rPr>
          <w:rFonts w:ascii="Times New Roman" w:hAnsi="Times New Roman" w:cs="Times New Roman"/>
          <w:sz w:val="24"/>
          <w:szCs w:val="24"/>
        </w:rPr>
        <w:t>, para Sistema de Registro de Preços (SRP), visando à futura e eventual contratação de empresa(s) especializada(s) para o fornecimento de uniformes escolares e vestuário institucional destinados ao atendimento das demandas da Secretaria Municipal de Educação do Município de Redentora/RS.</w:t>
      </w:r>
    </w:p>
    <w:p w14:paraId="17EE5E39" w14:textId="4B750103" w:rsidR="004F3453" w:rsidRPr="00DA5411" w:rsidRDefault="004F3453" w:rsidP="00B008DE">
      <w:pPr>
        <w:pStyle w:val="Corpodetexto"/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4F3453">
        <w:rPr>
          <w:rFonts w:ascii="Times New Roman" w:hAnsi="Times New Roman" w:cs="Times New Roman"/>
          <w:sz w:val="24"/>
          <w:szCs w:val="24"/>
        </w:rPr>
        <w:lastRenderedPageBreak/>
        <w:t>Aquisição de uniformes escolares e vestuário institucional destinados ao atendimento das necessidades da Secretaria Municipal de Educação do Município de Redentora/RS.</w:t>
      </w:r>
    </w:p>
    <w:p w14:paraId="5759D095" w14:textId="77777777" w:rsidR="00DA5411" w:rsidRPr="00DA5411" w:rsidRDefault="00DA5411" w:rsidP="00B008DE">
      <w:pPr>
        <w:pStyle w:val="Corpodetexto"/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DA5411">
        <w:rPr>
          <w:rFonts w:ascii="Times New Roman" w:hAnsi="Times New Roman" w:cs="Times New Roman"/>
          <w:sz w:val="24"/>
          <w:szCs w:val="24"/>
        </w:rPr>
        <w:t>A solução contempla o fornecimento de kits de uniformes escolares completos para os alunos da rede municipal de ensino, compostos por camisetas, calças e jaquetas, bem como camisetas e camisas polo destinadas ao atendimento de programas educacionais, eventos institucionais e identificação funcional, incluindo a banda escolar do Desfile Cívico de 7 de Setembro, a formatura do PROERD e os servidores da Secretaria Municipal de Educação.</w:t>
      </w:r>
    </w:p>
    <w:p w14:paraId="2BA3C610" w14:textId="77777777" w:rsidR="00DA5411" w:rsidRPr="00DA5411" w:rsidRDefault="00DA5411" w:rsidP="00B008DE">
      <w:pPr>
        <w:pStyle w:val="Corpodetexto"/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DA5411">
        <w:rPr>
          <w:rFonts w:ascii="Times New Roman" w:hAnsi="Times New Roman" w:cs="Times New Roman"/>
          <w:sz w:val="24"/>
          <w:szCs w:val="24"/>
        </w:rPr>
        <w:t>A contratação abrangerá todas as etapas necessárias ao atendimento da demanda administrativa, incluindo confecção, personalização, acabamento, embalagem, transporte e entrega dos itens, observadas as especificações técnicas, padrões de qualidade, identidade visual e tamanhos definidos pela Administração Municipal.</w:t>
      </w:r>
    </w:p>
    <w:p w14:paraId="44F216CC" w14:textId="77777777" w:rsidR="00DA5411" w:rsidRPr="00DA5411" w:rsidRDefault="00DA5411" w:rsidP="00B008DE">
      <w:pPr>
        <w:pStyle w:val="Corpodetexto"/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DA5411">
        <w:rPr>
          <w:rFonts w:ascii="Times New Roman" w:hAnsi="Times New Roman" w:cs="Times New Roman"/>
          <w:sz w:val="24"/>
          <w:szCs w:val="24"/>
        </w:rPr>
        <w:t>A adoção do Sistema de Registro de Preços justifica-se pela necessidade de fornecimento parcelado dos itens, considerando que os quantitativos poderão variar conforme matrículas escolares, ingresso de novos alunos, reposições, demandas institucionais supervenientes e necessidades administrativas ao longo da vigência da ata. O modelo possibilita maior flexibilidade contratual, evita aquisições excessivas, reduz riscos de desperdício e proporciona melhor gestão dos recursos públicos.</w:t>
      </w:r>
    </w:p>
    <w:p w14:paraId="166178C9" w14:textId="77777777" w:rsidR="00DA5411" w:rsidRPr="00DA5411" w:rsidRDefault="00DA5411" w:rsidP="00B008DE">
      <w:pPr>
        <w:pStyle w:val="Corpodetexto"/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DA5411">
        <w:rPr>
          <w:rFonts w:ascii="Times New Roman" w:hAnsi="Times New Roman" w:cs="Times New Roman"/>
          <w:sz w:val="24"/>
          <w:szCs w:val="24"/>
        </w:rPr>
        <w:t>Além disso, o parcelamento da contratação por itens mostra-se técnica e economicamente viável, uma vez que os objetos possuem natureza divisível e ampla disponibilidade no mercado, permitindo maior competitividade entre fornecedores e ampliação da vantajosidade da contratação.</w:t>
      </w:r>
    </w:p>
    <w:p w14:paraId="22DD9286" w14:textId="57031110" w:rsidR="00B63A93" w:rsidRPr="00B008DE" w:rsidRDefault="00DA5411" w:rsidP="00B008DE">
      <w:pPr>
        <w:pStyle w:val="Corpodetexto"/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DA5411">
        <w:rPr>
          <w:rFonts w:ascii="Times New Roman" w:hAnsi="Times New Roman" w:cs="Times New Roman"/>
          <w:sz w:val="24"/>
          <w:szCs w:val="24"/>
        </w:rPr>
        <w:t>Dessa forma, a solução proposta mostra-se adequada para assegurar o atendimento contínuo das demandas da Secretaria Municipal de Educação, promovendo padronização visual, segurança, inclusão social, fortalecimento da identidade escolar e eficiência na aplicação dos recursos públicos, em conformidade com os princípios previstos na Lei nº 14.133/2021.</w:t>
      </w:r>
    </w:p>
    <w:tbl>
      <w:tblPr>
        <w:tblStyle w:val="afe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B63A93" w:rsidRPr="00B008DE" w14:paraId="3641FC25" w14:textId="77777777" w:rsidTr="0096566B">
        <w:tc>
          <w:tcPr>
            <w:tcW w:w="9634" w:type="dxa"/>
            <w:shd w:val="clear" w:color="auto" w:fill="D0CECE"/>
          </w:tcPr>
          <w:p w14:paraId="294AD109" w14:textId="200A0003" w:rsidR="00B63A93" w:rsidRPr="00B008DE" w:rsidRDefault="00CE29BD" w:rsidP="00B008DE">
            <w:pPr>
              <w:pStyle w:val="PargrafodaLista"/>
              <w:numPr>
                <w:ilvl w:val="0"/>
                <w:numId w:val="1"/>
              </w:numPr>
              <w:spacing w:before="240" w:line="276" w:lineRule="auto"/>
              <w:ind w:left="0" w:firstLine="0"/>
              <w:contextualSpacing w:val="0"/>
              <w:mirrorIndents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08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JUSTIFICATIVA PARA O PARCELAMENTO OU NÃO DA CONTRATAÇÃO </w:t>
            </w:r>
            <w:r w:rsidRPr="00B008DE">
              <w:rPr>
                <w:rFonts w:ascii="Times New Roman" w:hAnsi="Times New Roman" w:cs="Times New Roman"/>
                <w:sz w:val="24"/>
                <w:szCs w:val="24"/>
              </w:rPr>
              <w:t>(Art. 18, §1º, inciso VIII)</w:t>
            </w:r>
          </w:p>
        </w:tc>
      </w:tr>
    </w:tbl>
    <w:p w14:paraId="0367E8B4" w14:textId="77777777" w:rsidR="00FB44A5" w:rsidRPr="00FB44A5" w:rsidRDefault="00FB44A5" w:rsidP="00B008DE">
      <w:pPr>
        <w:spacing w:before="240" w:after="0" w:line="276" w:lineRule="auto"/>
        <w:mirrorIndents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FB44A5">
        <w:rPr>
          <w:rFonts w:ascii="Times New Roman" w:eastAsia="Arial Narrow" w:hAnsi="Times New Roman" w:cs="Times New Roman"/>
          <w:sz w:val="24"/>
          <w:szCs w:val="24"/>
        </w:rPr>
        <w:t xml:space="preserve">A contratação será organizada em </w:t>
      </w:r>
      <w:r w:rsidRPr="00FB44A5">
        <w:rPr>
          <w:rFonts w:ascii="Times New Roman" w:eastAsia="Arial Narrow" w:hAnsi="Times New Roman" w:cs="Times New Roman"/>
          <w:b/>
          <w:bCs/>
          <w:sz w:val="24"/>
          <w:szCs w:val="24"/>
        </w:rPr>
        <w:t>itens</w:t>
      </w:r>
      <w:r w:rsidRPr="00FB44A5">
        <w:rPr>
          <w:rFonts w:ascii="Times New Roman" w:eastAsia="Arial Narrow" w:hAnsi="Times New Roman" w:cs="Times New Roman"/>
          <w:sz w:val="24"/>
          <w:szCs w:val="24"/>
        </w:rPr>
        <w:t>, conforme segue:</w:t>
      </w:r>
    </w:p>
    <w:p w14:paraId="4456EE0C" w14:textId="77777777" w:rsidR="00FB44A5" w:rsidRPr="00FB44A5" w:rsidRDefault="00FB44A5" w:rsidP="00B008DE">
      <w:pPr>
        <w:numPr>
          <w:ilvl w:val="0"/>
          <w:numId w:val="5"/>
        </w:numPr>
        <w:spacing w:before="240" w:after="0" w:line="276" w:lineRule="auto"/>
        <w:mirrorIndents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FB44A5">
        <w:rPr>
          <w:rFonts w:ascii="Times New Roman" w:eastAsia="Arial Narrow" w:hAnsi="Times New Roman" w:cs="Times New Roman"/>
          <w:b/>
          <w:bCs/>
          <w:sz w:val="24"/>
          <w:szCs w:val="24"/>
        </w:rPr>
        <w:t>Item 1:</w:t>
      </w:r>
      <w:r w:rsidRPr="00FB44A5">
        <w:rPr>
          <w:rFonts w:ascii="Times New Roman" w:eastAsia="Arial Narrow" w:hAnsi="Times New Roman" w:cs="Times New Roman"/>
          <w:sz w:val="24"/>
          <w:szCs w:val="24"/>
        </w:rPr>
        <w:t xml:space="preserve"> Kits de uniformes escolares;</w:t>
      </w:r>
    </w:p>
    <w:p w14:paraId="55F72617" w14:textId="77777777" w:rsidR="00FB44A5" w:rsidRPr="00FB44A5" w:rsidRDefault="00FB44A5" w:rsidP="00B008DE">
      <w:pPr>
        <w:numPr>
          <w:ilvl w:val="0"/>
          <w:numId w:val="5"/>
        </w:numPr>
        <w:spacing w:before="240" w:after="0" w:line="276" w:lineRule="auto"/>
        <w:mirrorIndents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FB44A5">
        <w:rPr>
          <w:rFonts w:ascii="Times New Roman" w:eastAsia="Arial Narrow" w:hAnsi="Times New Roman" w:cs="Times New Roman"/>
          <w:b/>
          <w:bCs/>
          <w:sz w:val="24"/>
          <w:szCs w:val="24"/>
        </w:rPr>
        <w:t>Item 2:</w:t>
      </w:r>
      <w:r w:rsidRPr="00FB44A5">
        <w:rPr>
          <w:rFonts w:ascii="Times New Roman" w:eastAsia="Arial Narrow" w:hAnsi="Times New Roman" w:cs="Times New Roman"/>
          <w:sz w:val="24"/>
          <w:szCs w:val="24"/>
        </w:rPr>
        <w:t xml:space="preserve"> Camisas polo (banda e servidores);</w:t>
      </w:r>
    </w:p>
    <w:p w14:paraId="057D1122" w14:textId="77777777" w:rsidR="00FB44A5" w:rsidRPr="00FB44A5" w:rsidRDefault="00FB44A5" w:rsidP="00B008DE">
      <w:pPr>
        <w:numPr>
          <w:ilvl w:val="0"/>
          <w:numId w:val="5"/>
        </w:numPr>
        <w:spacing w:before="240" w:after="0" w:line="276" w:lineRule="auto"/>
        <w:mirrorIndents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FB44A5">
        <w:rPr>
          <w:rFonts w:ascii="Times New Roman" w:eastAsia="Arial Narrow" w:hAnsi="Times New Roman" w:cs="Times New Roman"/>
          <w:b/>
          <w:bCs/>
          <w:sz w:val="24"/>
          <w:szCs w:val="24"/>
        </w:rPr>
        <w:t>Item 3:</w:t>
      </w:r>
      <w:r w:rsidRPr="00FB44A5">
        <w:rPr>
          <w:rFonts w:ascii="Times New Roman" w:eastAsia="Arial Narrow" w:hAnsi="Times New Roman" w:cs="Times New Roman"/>
          <w:sz w:val="24"/>
          <w:szCs w:val="24"/>
        </w:rPr>
        <w:t xml:space="preserve"> Camisetas PROERD.</w:t>
      </w:r>
    </w:p>
    <w:p w14:paraId="2B2A5B84" w14:textId="77777777" w:rsidR="000A2FD9" w:rsidRDefault="000A2FD9" w:rsidP="000A2FD9">
      <w:pPr>
        <w:pStyle w:val="Textodecomentrio"/>
        <w:numPr>
          <w:ilvl w:val="0"/>
          <w:numId w:val="5"/>
        </w:numPr>
      </w:pPr>
      <w:r w:rsidRPr="00CC146C">
        <w:t>O parcelamento ocorrerá por itens autônomos, preservando-se a integralidade do fornecimento do kit uniforme escolar, em razão da padronização visual e operacional.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5B270B" w:rsidRPr="00B008DE" w14:paraId="78CDEF67" w14:textId="77777777" w:rsidTr="00FD3DC9">
        <w:tc>
          <w:tcPr>
            <w:tcW w:w="9634" w:type="dxa"/>
            <w:shd w:val="clear" w:color="auto" w:fill="D0CECE"/>
          </w:tcPr>
          <w:p w14:paraId="25D1B308" w14:textId="5661D6FD" w:rsidR="005B270B" w:rsidRPr="00B008DE" w:rsidRDefault="008C47F9" w:rsidP="00B008DE">
            <w:pPr>
              <w:pStyle w:val="PargrafodaLista"/>
              <w:numPr>
                <w:ilvl w:val="0"/>
                <w:numId w:val="1"/>
              </w:numPr>
              <w:spacing w:before="240" w:after="0" w:line="276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8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DEMONSTRATIVO DOS RESULTADOS PRETENDIDOS</w:t>
            </w:r>
            <w:r w:rsidRPr="00B008DE">
              <w:rPr>
                <w:rFonts w:ascii="Times New Roman" w:hAnsi="Times New Roman" w:cs="Times New Roman"/>
                <w:sz w:val="24"/>
                <w:szCs w:val="24"/>
              </w:rPr>
              <w:t xml:space="preserve"> (Art. 18, §1º, inciso IX)</w:t>
            </w:r>
          </w:p>
        </w:tc>
      </w:tr>
    </w:tbl>
    <w:p w14:paraId="35B4DF9D" w14:textId="77777777" w:rsidR="00E57D52" w:rsidRPr="00B008DE" w:rsidRDefault="00E57D52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lastRenderedPageBreak/>
        <w:t>Com a contratação, pretende-se:</w:t>
      </w:r>
    </w:p>
    <w:p w14:paraId="76F3557C" w14:textId="77777777" w:rsidR="00E57D52" w:rsidRPr="00B008DE" w:rsidRDefault="00E57D52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 xml:space="preserve">a) assegurar melhores condições de segurança aos servidores que executam atividades externas e operacionais; </w:t>
      </w:r>
    </w:p>
    <w:p w14:paraId="702372E0" w14:textId="77777777" w:rsidR="00E57D52" w:rsidRPr="00B008DE" w:rsidRDefault="00E57D52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b) padronizar a identificação funcional e escolar;</w:t>
      </w:r>
    </w:p>
    <w:p w14:paraId="1AFAECE5" w14:textId="77777777" w:rsidR="00E57D52" w:rsidRPr="00B008DE" w:rsidRDefault="00E57D52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c) atender os alunos da rede municipal com uniformes adequados e em tempo oportuno;</w:t>
      </w:r>
    </w:p>
    <w:p w14:paraId="6FF9969A" w14:textId="4A1E151A" w:rsidR="00BF1932" w:rsidRPr="00B008DE" w:rsidRDefault="00E57D52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e) permitir aquisições conforme a demanda real, com maior economicidade e melhor</w:t>
      </w:r>
      <w:r w:rsidRPr="00B008DE">
        <w:rPr>
          <w:rFonts w:ascii="Times New Roman" w:hAnsi="Times New Roman" w:cs="Times New Roman"/>
          <w:sz w:val="24"/>
          <w:szCs w:val="24"/>
        </w:rPr>
        <w:br/>
        <w:t>aproveitamento dos recursos públicos.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BF1932" w:rsidRPr="00B008DE" w14:paraId="6ABAEEE6" w14:textId="77777777" w:rsidTr="00AA7A86">
        <w:tc>
          <w:tcPr>
            <w:tcW w:w="9634" w:type="dxa"/>
            <w:shd w:val="clear" w:color="auto" w:fill="D0CECE"/>
          </w:tcPr>
          <w:p w14:paraId="55139153" w14:textId="60772083" w:rsidR="00BF1932" w:rsidRPr="00B008DE" w:rsidRDefault="008C47F9" w:rsidP="00B008DE">
            <w:pPr>
              <w:pStyle w:val="PargrafodaLista"/>
              <w:numPr>
                <w:ilvl w:val="0"/>
                <w:numId w:val="1"/>
              </w:numPr>
              <w:spacing w:before="240" w:after="0" w:line="276" w:lineRule="auto"/>
              <w:ind w:left="0" w:firstLine="0"/>
              <w:contextualSpacing w:val="0"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8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PROVIDÊNCIAS PREVIAMENTE À CELEBRAÇÃO DO CONTRATO</w:t>
            </w:r>
            <w:r w:rsidRPr="00B008DE">
              <w:rPr>
                <w:rFonts w:ascii="Times New Roman" w:hAnsi="Times New Roman" w:cs="Times New Roman"/>
                <w:sz w:val="24"/>
                <w:szCs w:val="24"/>
              </w:rPr>
              <w:t xml:space="preserve"> (Art. 18, §1º, inciso X)</w:t>
            </w:r>
          </w:p>
        </w:tc>
      </w:tr>
    </w:tbl>
    <w:p w14:paraId="6796988F" w14:textId="77777777" w:rsidR="00E57D52" w:rsidRPr="00B008DE" w:rsidRDefault="00E57D52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Definir layouts e padrões visuais;</w:t>
      </w:r>
    </w:p>
    <w:p w14:paraId="17679239" w14:textId="77777777" w:rsidR="00E57D52" w:rsidRPr="00B008DE" w:rsidRDefault="00E57D52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Elaborar o Termo de Referência;</w:t>
      </w:r>
    </w:p>
    <w:p w14:paraId="7B615A3D" w14:textId="77777777" w:rsidR="00E57D52" w:rsidRPr="00B008DE" w:rsidRDefault="00E57D52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Realizar pesquisa de preços;</w:t>
      </w:r>
    </w:p>
    <w:p w14:paraId="60CFC594" w14:textId="77777777" w:rsidR="00E57D52" w:rsidRPr="00B008DE" w:rsidRDefault="00E57D52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Planejar a distribuição dos itens.</w:t>
      </w:r>
    </w:p>
    <w:p w14:paraId="13F2A8AA" w14:textId="56B1B56D" w:rsidR="00BF1932" w:rsidRPr="00B008DE" w:rsidRDefault="00E57D52" w:rsidP="00B008DE">
      <w:pPr>
        <w:spacing w:before="240" w:line="276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Não obstante, previamente à celebração do contrato serão observadas as seguintes providências administrativas: (a) comprovação da existência de dotação orçamentária suficiente e adequada; (b) indicação e designação formal do gestor e dos fiscais do contrato, com definição clara de responsabilidades; e (c) emissão de parecer jurídico acerca da minuta contratual e da instrução da contratação</w:t>
      </w:r>
      <w:r w:rsidRPr="00B008DE">
        <w:rPr>
          <w:rFonts w:ascii="Times New Roman" w:hAnsi="Times New Roman" w:cs="Times New Roman"/>
          <w:color w:val="EE0000"/>
          <w:sz w:val="24"/>
          <w:szCs w:val="24"/>
        </w:rPr>
        <w:t>.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BF1932" w:rsidRPr="00B008DE" w14:paraId="4D54EC42" w14:textId="77777777" w:rsidTr="00AA7A86">
        <w:tc>
          <w:tcPr>
            <w:tcW w:w="9634" w:type="dxa"/>
            <w:shd w:val="clear" w:color="auto" w:fill="D0CECE"/>
          </w:tcPr>
          <w:p w14:paraId="5F3D4A36" w14:textId="69DD17A6" w:rsidR="00BF1932" w:rsidRPr="00B008DE" w:rsidRDefault="00B35FC1" w:rsidP="00B008DE">
            <w:pPr>
              <w:pStyle w:val="PargrafodaLista"/>
              <w:numPr>
                <w:ilvl w:val="0"/>
                <w:numId w:val="1"/>
              </w:numPr>
              <w:spacing w:before="240" w:after="0" w:line="276" w:lineRule="auto"/>
              <w:ind w:left="0" w:firstLine="0"/>
              <w:contextualSpacing w:val="0"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8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CONTRATAÇÕES CORRELATAS/ INTERDEPENDENTES </w:t>
            </w:r>
            <w:r w:rsidRPr="00B008DE">
              <w:rPr>
                <w:rFonts w:ascii="Times New Roman" w:hAnsi="Times New Roman" w:cs="Times New Roman"/>
                <w:sz w:val="24"/>
                <w:szCs w:val="24"/>
              </w:rPr>
              <w:t>(Art. 18, §1º, inciso XI)</w:t>
            </w:r>
          </w:p>
        </w:tc>
      </w:tr>
    </w:tbl>
    <w:p w14:paraId="13C9E891" w14:textId="77777777" w:rsidR="0060582D" w:rsidRPr="00B008DE" w:rsidRDefault="0060582D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Após verificação dos itens a serem contratados, observou-se que não se faz necessária a realização de demais contratações correlatas e ou interdependentes ao objeto pretendido.</w:t>
      </w:r>
    </w:p>
    <w:p w14:paraId="27237801" w14:textId="191D7083" w:rsidR="00BF1932" w:rsidRPr="00B008DE" w:rsidRDefault="0060582D" w:rsidP="00B008DE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08DE">
        <w:rPr>
          <w:rFonts w:ascii="Times New Roman" w:hAnsi="Times New Roman" w:cs="Times New Roman"/>
          <w:sz w:val="24"/>
          <w:szCs w:val="24"/>
        </w:rPr>
        <w:t>Não há contratações diretamente interdependentes. A presente aquisição integra as ações regulares da Secretaria.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BF1932" w:rsidRPr="00B008DE" w14:paraId="4AEC265A" w14:textId="77777777" w:rsidTr="00AA7A86">
        <w:tc>
          <w:tcPr>
            <w:tcW w:w="9634" w:type="dxa"/>
            <w:shd w:val="clear" w:color="auto" w:fill="D0CECE"/>
          </w:tcPr>
          <w:p w14:paraId="16BF7B5C" w14:textId="762A486E" w:rsidR="00BF1932" w:rsidRPr="00B008DE" w:rsidRDefault="00F72B0C" w:rsidP="00B008DE">
            <w:pPr>
              <w:pStyle w:val="PargrafodaLista"/>
              <w:numPr>
                <w:ilvl w:val="0"/>
                <w:numId w:val="1"/>
              </w:numPr>
              <w:spacing w:before="240" w:after="0" w:line="276" w:lineRule="auto"/>
              <w:ind w:left="0" w:firstLine="0"/>
              <w:contextualSpacing w:val="0"/>
              <w:mirrorIndents/>
              <w:jc w:val="both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B008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POSSÍVEIS IMPACTOS AMBIENTAIS E RESPECTIVAS MEDIDAS MITIGADORAS </w:t>
            </w:r>
            <w:r w:rsidRPr="00B008DE">
              <w:rPr>
                <w:rFonts w:ascii="Times New Roman" w:hAnsi="Times New Roman" w:cs="Times New Roman"/>
                <w:sz w:val="24"/>
                <w:szCs w:val="24"/>
              </w:rPr>
              <w:t>(Art. 18, §1º, inciso XII</w:t>
            </w:r>
          </w:p>
        </w:tc>
      </w:tr>
    </w:tbl>
    <w:p w14:paraId="04D459D0" w14:textId="77777777" w:rsidR="00253692" w:rsidRPr="00EC72CC" w:rsidRDefault="00253692" w:rsidP="00EC72CC">
      <w:pPr>
        <w:pStyle w:val="Corpodetexto3"/>
        <w:spacing w:before="0" w:line="240" w:lineRule="auto"/>
        <w:rPr>
          <w:rFonts w:eastAsia="Times New Roman"/>
        </w:rPr>
      </w:pPr>
      <w:r w:rsidRPr="00EC72CC">
        <w:rPr>
          <w:rFonts w:eastAsia="Times New Roman"/>
        </w:rPr>
        <w:t>A contratação deverá observar:</w:t>
      </w:r>
    </w:p>
    <w:p w14:paraId="61862E31" w14:textId="77777777" w:rsidR="00253692" w:rsidRPr="00B008DE" w:rsidRDefault="00253692" w:rsidP="00EC72C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8DE">
        <w:rPr>
          <w:rFonts w:ascii="Times New Roman" w:eastAsia="Times New Roman" w:hAnsi="Times New Roman" w:cs="Times New Roman"/>
          <w:sz w:val="24"/>
          <w:szCs w:val="24"/>
        </w:rPr>
        <w:t>Redução de desperdícios;</w:t>
      </w:r>
    </w:p>
    <w:p w14:paraId="73A6FF64" w14:textId="77777777" w:rsidR="00253692" w:rsidRPr="00B008DE" w:rsidRDefault="00253692" w:rsidP="00EC72C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8DE">
        <w:rPr>
          <w:rFonts w:ascii="Times New Roman" w:eastAsia="Times New Roman" w:hAnsi="Times New Roman" w:cs="Times New Roman"/>
          <w:sz w:val="24"/>
          <w:szCs w:val="24"/>
        </w:rPr>
        <w:lastRenderedPageBreak/>
        <w:t>Uso racional de materiais;</w:t>
      </w:r>
    </w:p>
    <w:p w14:paraId="68A08740" w14:textId="77777777" w:rsidR="00253692" w:rsidRPr="00B008DE" w:rsidRDefault="00253692" w:rsidP="00EC72C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08DE">
        <w:rPr>
          <w:rFonts w:ascii="Times New Roman" w:eastAsia="Times New Roman" w:hAnsi="Times New Roman" w:cs="Times New Roman"/>
          <w:sz w:val="24"/>
          <w:szCs w:val="24"/>
        </w:rPr>
        <w:t>Destinação adequada de resíduos;</w:t>
      </w:r>
    </w:p>
    <w:p w14:paraId="19502F58" w14:textId="41E66F1D" w:rsidR="00BF1932" w:rsidRPr="00B008DE" w:rsidRDefault="00253692" w:rsidP="00EC72CC">
      <w:pPr>
        <w:spacing w:after="0" w:line="240" w:lineRule="auto"/>
        <w:mirrorIndents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B008DE">
        <w:rPr>
          <w:rFonts w:ascii="Times New Roman" w:eastAsia="Times New Roman" w:hAnsi="Times New Roman" w:cs="Times New Roman"/>
          <w:sz w:val="24"/>
          <w:szCs w:val="24"/>
        </w:rPr>
        <w:t>Incentivo a práticas sustentáveis</w:t>
      </w:r>
    </w:p>
    <w:tbl>
      <w:tblPr>
        <w:tblStyle w:val="aff0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B63A93" w:rsidRPr="00B008DE" w14:paraId="04C63FB7" w14:textId="77777777" w:rsidTr="00FD3DC9">
        <w:tc>
          <w:tcPr>
            <w:tcW w:w="9634" w:type="dxa"/>
            <w:shd w:val="clear" w:color="auto" w:fill="D0CECE"/>
          </w:tcPr>
          <w:p w14:paraId="44156B68" w14:textId="5182FC5E" w:rsidR="00B63A93" w:rsidRPr="00B008DE" w:rsidRDefault="007369A5" w:rsidP="00B008DE">
            <w:pPr>
              <w:spacing w:before="240" w:line="276" w:lineRule="auto"/>
              <w:mirrorIndents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</w:pPr>
            <w:r w:rsidRPr="00B008DE"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  <w:t xml:space="preserve">13 - </w:t>
            </w:r>
            <w:r w:rsidR="00292967" w:rsidRPr="00B008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POSICIONAMENTO CONCLUSIVO </w:t>
            </w:r>
            <w:r w:rsidR="00292967" w:rsidRPr="00B008DE">
              <w:rPr>
                <w:rFonts w:ascii="Times New Roman" w:hAnsi="Times New Roman" w:cs="Times New Roman"/>
                <w:sz w:val="24"/>
                <w:szCs w:val="24"/>
              </w:rPr>
              <w:t>(Art. 18, §1º, inciso XIII)</w:t>
            </w:r>
          </w:p>
        </w:tc>
      </w:tr>
    </w:tbl>
    <w:p w14:paraId="3E9BB8DA" w14:textId="77777777" w:rsidR="004F3453" w:rsidRPr="004F3453" w:rsidRDefault="004F3453" w:rsidP="004F3453">
      <w:pPr>
        <w:spacing w:before="24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3453">
        <w:rPr>
          <w:rFonts w:ascii="Times New Roman" w:eastAsia="Times New Roman" w:hAnsi="Times New Roman" w:cs="Times New Roman"/>
          <w:sz w:val="24"/>
          <w:szCs w:val="24"/>
        </w:rPr>
        <w:t>Com base nos elementos apresentados neste Estudo Técnico Preliminar, conclui-se que a contratação é necessária, viável e adequada ao interesse público, atendendo às demandas da Secretaria Municipal de Educação quanto à padronização, identificação, segurança e apoio às atividades educacionais.</w:t>
      </w:r>
    </w:p>
    <w:p w14:paraId="770F5816" w14:textId="77777777" w:rsidR="004F3453" w:rsidRPr="004F3453" w:rsidRDefault="004F3453" w:rsidP="004F3453">
      <w:pPr>
        <w:spacing w:before="24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3453">
        <w:rPr>
          <w:rFonts w:ascii="Times New Roman" w:eastAsia="Times New Roman" w:hAnsi="Times New Roman" w:cs="Times New Roman"/>
          <w:sz w:val="24"/>
          <w:szCs w:val="24"/>
        </w:rPr>
        <w:t xml:space="preserve">Dessa forma, recomenda-se o prosseguimento da </w:t>
      </w:r>
      <w:r w:rsidRPr="004F3453">
        <w:rPr>
          <w:rFonts w:ascii="Times New Roman" w:eastAsia="Times New Roman" w:hAnsi="Times New Roman" w:cs="Times New Roman"/>
          <w:b/>
          <w:bCs/>
          <w:sz w:val="24"/>
          <w:szCs w:val="24"/>
        </w:rPr>
        <w:t>contratação, mediante Sistema de Registro de Preços (SRP), para futura e eventual aquisição de uniformes escolares e vestuário institucional destinados ao atendimento das necessidades da Secretaria Municipal de Educação do Município de Redentora/RS.</w:t>
      </w:r>
    </w:p>
    <w:tbl>
      <w:tblPr>
        <w:tblStyle w:val="aff1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B63A93" w:rsidRPr="00B008DE" w14:paraId="72437FD2" w14:textId="77777777" w:rsidTr="00AC487A">
        <w:tc>
          <w:tcPr>
            <w:tcW w:w="9634" w:type="dxa"/>
            <w:shd w:val="clear" w:color="auto" w:fill="D0CECE"/>
          </w:tcPr>
          <w:p w14:paraId="34350D14" w14:textId="77777777" w:rsidR="00B63A93" w:rsidRPr="00B008DE" w:rsidRDefault="007369A5" w:rsidP="00B008DE">
            <w:pPr>
              <w:spacing w:before="240" w:line="276" w:lineRule="auto"/>
              <w:mirrorIndents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</w:pPr>
            <w:r w:rsidRPr="00B008DE"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  <w:t>14- ANEXOS</w:t>
            </w:r>
          </w:p>
        </w:tc>
      </w:tr>
    </w:tbl>
    <w:p w14:paraId="5DC845E6" w14:textId="77777777" w:rsidR="00B63A93" w:rsidRPr="00964B3F" w:rsidRDefault="007369A5" w:rsidP="00964B3F">
      <w:pPr>
        <w:pStyle w:val="Corpodetexto3"/>
        <w:spacing w:after="0"/>
        <w:mirrorIndents/>
        <w:rPr>
          <w:rFonts w:eastAsia="Arial Narrow"/>
        </w:rPr>
      </w:pPr>
      <w:r w:rsidRPr="00964B3F">
        <w:rPr>
          <w:rFonts w:eastAsia="Arial Narrow"/>
        </w:rPr>
        <w:t xml:space="preserve">São anexos do presente ETP os seguintes documentos: </w:t>
      </w:r>
    </w:p>
    <w:p w14:paraId="7D67017C" w14:textId="708D18D7" w:rsidR="00B63A93" w:rsidRPr="00B008DE" w:rsidRDefault="007369A5" w:rsidP="00B008DE">
      <w:pPr>
        <w:spacing w:before="240" w:after="0" w:line="276" w:lineRule="auto"/>
        <w:mirrorIndents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B008DE">
        <w:rPr>
          <w:rFonts w:ascii="Times New Roman" w:eastAsia="Arial Narrow" w:hAnsi="Times New Roman" w:cs="Times New Roman"/>
          <w:sz w:val="24"/>
          <w:szCs w:val="24"/>
        </w:rPr>
        <w:t xml:space="preserve">Anexo I- Tabela com </w:t>
      </w:r>
      <w:r w:rsidR="00372977">
        <w:rPr>
          <w:rFonts w:ascii="Times New Roman" w:eastAsia="Arial Narrow" w:hAnsi="Times New Roman" w:cs="Times New Roman"/>
          <w:sz w:val="24"/>
          <w:szCs w:val="24"/>
        </w:rPr>
        <w:t>pesquisa de preços</w:t>
      </w:r>
    </w:p>
    <w:tbl>
      <w:tblPr>
        <w:tblStyle w:val="aff2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B63A93" w:rsidRPr="00B008DE" w14:paraId="64A3C5EE" w14:textId="77777777">
        <w:tc>
          <w:tcPr>
            <w:tcW w:w="8494" w:type="dxa"/>
            <w:shd w:val="clear" w:color="auto" w:fill="D0CECE"/>
          </w:tcPr>
          <w:p w14:paraId="73B0E73B" w14:textId="5344B8AC" w:rsidR="00B63A93" w:rsidRPr="00B008DE" w:rsidRDefault="007369A5" w:rsidP="00B008DE">
            <w:pPr>
              <w:spacing w:before="240" w:line="276" w:lineRule="auto"/>
              <w:mirrorIndents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</w:pPr>
            <w:r w:rsidRPr="00B008DE">
              <w:rPr>
                <w:rFonts w:ascii="Times New Roman" w:eastAsia="Arial Narrow" w:hAnsi="Times New Roman" w:cs="Times New Roman"/>
                <w:b/>
                <w:sz w:val="24"/>
                <w:szCs w:val="24"/>
              </w:rPr>
              <w:t>15- RESPONSÁVEIS PELA ELABORAÇÃO DO ETP</w:t>
            </w:r>
          </w:p>
        </w:tc>
      </w:tr>
    </w:tbl>
    <w:p w14:paraId="7FF79948" w14:textId="51D8D8C3" w:rsidR="00B63A93" w:rsidRDefault="007369A5" w:rsidP="00EC72CC">
      <w:pPr>
        <w:pStyle w:val="Corpodetexto3"/>
        <w:spacing w:after="0" w:line="240" w:lineRule="auto"/>
        <w:mirrorIndents/>
        <w:jc w:val="left"/>
        <w:rPr>
          <w:rFonts w:eastAsia="Arial Narrow"/>
        </w:rPr>
      </w:pPr>
      <w:r w:rsidRPr="00C016A2">
        <w:rPr>
          <w:rFonts w:eastAsia="Arial Narrow"/>
        </w:rPr>
        <w:t>Redentora</w:t>
      </w:r>
      <w:r w:rsidR="00D14DF4" w:rsidRPr="00C016A2">
        <w:rPr>
          <w:rFonts w:eastAsia="Arial Narrow"/>
        </w:rPr>
        <w:t>/RS,</w:t>
      </w:r>
      <w:r w:rsidR="00986C00" w:rsidRPr="00C016A2">
        <w:rPr>
          <w:rFonts w:eastAsia="Arial Narrow"/>
        </w:rPr>
        <w:t xml:space="preserve"> </w:t>
      </w:r>
      <w:r w:rsidR="00D14DF4" w:rsidRPr="00C016A2">
        <w:rPr>
          <w:rFonts w:eastAsia="Arial Narrow"/>
        </w:rPr>
        <w:t xml:space="preserve">11 </w:t>
      </w:r>
      <w:r w:rsidR="00986C00" w:rsidRPr="00C016A2">
        <w:rPr>
          <w:rFonts w:eastAsia="Arial Narrow"/>
        </w:rPr>
        <w:t>de</w:t>
      </w:r>
      <w:r w:rsidR="00EC72CC">
        <w:rPr>
          <w:rFonts w:eastAsia="Arial Narrow"/>
        </w:rPr>
        <w:t xml:space="preserve">  </w:t>
      </w:r>
      <w:r w:rsidR="00986C00" w:rsidRPr="00C016A2">
        <w:rPr>
          <w:rFonts w:eastAsia="Arial Narrow"/>
        </w:rPr>
        <w:t xml:space="preserve"> </w:t>
      </w:r>
      <w:r w:rsidR="00D14DF4" w:rsidRPr="00C016A2">
        <w:rPr>
          <w:rFonts w:eastAsia="Arial Narrow"/>
        </w:rPr>
        <w:t>maio</w:t>
      </w:r>
      <w:r w:rsidRPr="00C016A2">
        <w:rPr>
          <w:rFonts w:eastAsia="Arial Narrow"/>
        </w:rPr>
        <w:t xml:space="preserve"> de 202</w:t>
      </w:r>
      <w:r w:rsidR="00D14DF4" w:rsidRPr="00C016A2">
        <w:rPr>
          <w:rFonts w:eastAsia="Arial Narrow"/>
        </w:rPr>
        <w:t>6</w:t>
      </w:r>
      <w:r w:rsidRPr="00C016A2">
        <w:rPr>
          <w:rFonts w:eastAsia="Arial Narrow"/>
        </w:rPr>
        <w:t>.</w:t>
      </w:r>
    </w:p>
    <w:p w14:paraId="297AA204" w14:textId="77777777" w:rsidR="00EC72CC" w:rsidRPr="00EC72CC" w:rsidRDefault="00EC72CC" w:rsidP="00EC72CC"/>
    <w:p w14:paraId="10A3F805" w14:textId="7E664045" w:rsidR="00EC72CC" w:rsidRPr="00EC72CC" w:rsidRDefault="00883B78" w:rsidP="00EC72CC">
      <w:r w:rsidRPr="00C016A2">
        <w:rPr>
          <w:rFonts w:ascii="Arial" w:eastAsia="Arial Narrow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2CF746" wp14:editId="66935AB9">
                <wp:simplePos x="0" y="0"/>
                <wp:positionH relativeFrom="margin">
                  <wp:posOffset>-99060</wp:posOffset>
                </wp:positionH>
                <wp:positionV relativeFrom="page">
                  <wp:posOffset>6979920</wp:posOffset>
                </wp:positionV>
                <wp:extent cx="3267075" cy="876300"/>
                <wp:effectExtent l="0" t="0" r="0" b="0"/>
                <wp:wrapNone/>
                <wp:docPr id="320004050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46A157" w14:textId="4C208E7D" w:rsidR="00372977" w:rsidRDefault="00372977" w:rsidP="00C016A2">
                            <w:pPr>
                              <w:spacing w:after="0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8E67C6">
                              <w:rPr>
                                <w:rFonts w:ascii="Arial" w:eastAsia="Arial" w:hAnsi="Arial" w:cs="Arial"/>
                                <w:b/>
                                <w:bCs/>
                              </w:rPr>
                              <w:br/>
                            </w:r>
                            <w:r w:rsidRPr="008E67C6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</w:rPr>
                              <w:t>Leticia Cassol de Bona</w:t>
                            </w:r>
                          </w:p>
                          <w:p w14:paraId="00EE4F1B" w14:textId="0F0B24A8" w:rsidR="00C016A2" w:rsidRPr="00C016A2" w:rsidRDefault="00C016A2" w:rsidP="00C016A2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</w:rPr>
                            </w:pPr>
                            <w:r w:rsidRPr="00C016A2">
                              <w:rPr>
                                <w:rFonts w:ascii="Arial" w:eastAsia="Times New Roman" w:hAnsi="Arial" w:cs="Arial"/>
                                <w:color w:val="000000" w:themeColor="text1"/>
                              </w:rPr>
                              <w:t>Professora</w:t>
                            </w:r>
                          </w:p>
                          <w:p w14:paraId="7CF46B34" w14:textId="20C5D049" w:rsidR="00C016A2" w:rsidRPr="00C016A2" w:rsidRDefault="00C016A2" w:rsidP="00C016A2">
                            <w:pPr>
                              <w:spacing w:after="0" w:line="240" w:lineRule="auto"/>
                              <w:rPr>
                                <w:rFonts w:ascii="Arial" w:eastAsia="Arial" w:hAnsi="Arial" w:cs="Arial"/>
                              </w:rPr>
                            </w:pPr>
                            <w:r w:rsidRPr="00C016A2">
                              <w:rPr>
                                <w:rFonts w:ascii="Arial" w:eastAsia="Times New Roman" w:hAnsi="Arial" w:cs="Arial"/>
                                <w:color w:val="000000" w:themeColor="text1"/>
                              </w:rPr>
                              <w:t>Técnica da Secretaria da educação</w:t>
                            </w:r>
                          </w:p>
                          <w:p w14:paraId="6F6BBD45" w14:textId="77777777" w:rsidR="00372977" w:rsidRPr="008E67C6" w:rsidRDefault="00372977" w:rsidP="00C016A2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2CF74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7.8pt;margin-top:549.6pt;width:257.25pt;height:69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" filled="f" stroked="f" strokeweight=".5pt">
                <v:textbox>
                  <w:txbxContent>
                    <w:p w14:paraId="1A46A157" w14:textId="4C208E7D" w:rsidR="00372977" w:rsidRDefault="00372977" w:rsidP="00C016A2">
                      <w:pPr>
                        <w:spacing w:after="0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</w:rPr>
                      </w:pPr>
                      <w:r w:rsidRPr="008E67C6">
                        <w:rPr>
                          <w:rFonts w:ascii="Arial" w:eastAsia="Arial" w:hAnsi="Arial" w:cs="Arial"/>
                          <w:b/>
                          <w:bCs/>
                        </w:rPr>
                        <w:br/>
                      </w:r>
                      <w:r w:rsidRPr="008E67C6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</w:rPr>
                        <w:t>Leticia Cassol de Bona</w:t>
                      </w:r>
                    </w:p>
                    <w:p w14:paraId="00EE4F1B" w14:textId="0F0B24A8" w:rsidR="00C016A2" w:rsidRPr="00C016A2" w:rsidRDefault="00C016A2" w:rsidP="00C016A2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</w:rPr>
                      </w:pPr>
                      <w:r w:rsidRPr="00C016A2">
                        <w:rPr>
                          <w:rFonts w:ascii="Arial" w:eastAsia="Times New Roman" w:hAnsi="Arial" w:cs="Arial"/>
                          <w:color w:val="000000" w:themeColor="text1"/>
                        </w:rPr>
                        <w:t>Professora</w:t>
                      </w:r>
                    </w:p>
                    <w:p w14:paraId="7CF46B34" w14:textId="20C5D049" w:rsidR="00C016A2" w:rsidRPr="00C016A2" w:rsidRDefault="00C016A2" w:rsidP="00C016A2">
                      <w:pPr>
                        <w:spacing w:after="0" w:line="240" w:lineRule="auto"/>
                        <w:rPr>
                          <w:rFonts w:ascii="Arial" w:eastAsia="Arial" w:hAnsi="Arial" w:cs="Arial"/>
                        </w:rPr>
                      </w:pPr>
                      <w:r w:rsidRPr="00C016A2">
                        <w:rPr>
                          <w:rFonts w:ascii="Arial" w:eastAsia="Times New Roman" w:hAnsi="Arial" w:cs="Arial"/>
                          <w:color w:val="000000" w:themeColor="text1"/>
                        </w:rPr>
                        <w:t>Técnica da Secretaria da educação</w:t>
                      </w:r>
                    </w:p>
                    <w:p w14:paraId="6F6BBD45" w14:textId="77777777" w:rsidR="00372977" w:rsidRPr="008E67C6" w:rsidRDefault="00372977" w:rsidP="00C016A2">
                      <w:pPr>
                        <w:spacing w:after="0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171314B4" w14:textId="77777777" w:rsidR="00EC72CC" w:rsidRPr="00EC72CC" w:rsidRDefault="00EC72CC" w:rsidP="00EC72CC"/>
    <w:p w14:paraId="7C1D8379" w14:textId="77777777" w:rsidR="00EC72CC" w:rsidRPr="00EC72CC" w:rsidRDefault="00EC72CC" w:rsidP="00EC72CC"/>
    <w:p w14:paraId="0C29447A" w14:textId="77777777" w:rsidR="00EC72CC" w:rsidRPr="00EC72CC" w:rsidRDefault="00EC72CC" w:rsidP="00A61138">
      <w:pPr>
        <w:pStyle w:val="Cabealho"/>
        <w:tabs>
          <w:tab w:val="clear" w:pos="4252"/>
          <w:tab w:val="clear" w:pos="8504"/>
        </w:tabs>
        <w:spacing w:after="160" w:line="259" w:lineRule="auto"/>
      </w:pPr>
    </w:p>
    <w:p w14:paraId="4D1B245C" w14:textId="0700885C" w:rsidR="00EC72CC" w:rsidRPr="00EC72CC" w:rsidRDefault="00883B78" w:rsidP="00EC72CC">
      <w:r w:rsidRPr="00C016A2">
        <w:rPr>
          <w:rFonts w:ascii="Arial" w:eastAsia="Arial Narrow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B5E435" wp14:editId="261517D1">
                <wp:simplePos x="0" y="0"/>
                <wp:positionH relativeFrom="margin">
                  <wp:posOffset>-114300</wp:posOffset>
                </wp:positionH>
                <wp:positionV relativeFrom="page">
                  <wp:posOffset>8267700</wp:posOffset>
                </wp:positionV>
                <wp:extent cx="3267075" cy="937260"/>
                <wp:effectExtent l="0" t="0" r="0" b="0"/>
                <wp:wrapNone/>
                <wp:docPr id="494132237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937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A92F4C" w14:textId="18072482" w:rsidR="00372977" w:rsidRPr="001B2B58" w:rsidRDefault="00372977" w:rsidP="00C016A2">
                            <w:pPr>
                              <w:spacing w:after="0"/>
                              <w:rPr>
                                <w:rFonts w:ascii="Arial" w:eastAsia="Arial" w:hAnsi="Arial" w:cs="Arial"/>
                              </w:rPr>
                            </w:pPr>
                            <w:r w:rsidRPr="001B2B58">
                              <w:rPr>
                                <w:rFonts w:ascii="Arial" w:eastAsia="Arial" w:hAnsi="Arial" w:cs="Arial"/>
                              </w:rPr>
                              <w:br/>
                            </w:r>
                            <w:r w:rsidRPr="001B2B58">
                              <w:rPr>
                                <w:rFonts w:ascii="Arial" w:eastAsia="Arial" w:hAnsi="Arial" w:cs="Arial"/>
                                <w:b/>
                                <w:bCs/>
                              </w:rPr>
                              <w:t>Luis Henrique Perdoncini dos Santos</w:t>
                            </w:r>
                          </w:p>
                          <w:p w14:paraId="6D886A72" w14:textId="77777777" w:rsidR="00372977" w:rsidRPr="001B2B58" w:rsidRDefault="00372977" w:rsidP="00C016A2">
                            <w:pPr>
                              <w:spacing w:after="0"/>
                              <w:rPr>
                                <w:rFonts w:ascii="Arial" w:eastAsia="Arial" w:hAnsi="Arial" w:cs="Arial"/>
                                <w:b/>
                                <w:bCs/>
                              </w:rPr>
                            </w:pPr>
                            <w:r w:rsidRPr="001B2B58">
                              <w:rPr>
                                <w:rFonts w:ascii="Arial" w:eastAsia="Arial" w:hAnsi="Arial" w:cs="Arial"/>
                              </w:rPr>
                              <w:t>Responsável pela Sec. Mun.de Educação</w:t>
                            </w:r>
                          </w:p>
                          <w:p w14:paraId="25689093" w14:textId="77777777" w:rsidR="00372977" w:rsidRPr="00C016A2" w:rsidRDefault="00372977" w:rsidP="00C016A2">
                            <w:pPr>
                              <w:pStyle w:val="Cabealho"/>
                              <w:tabs>
                                <w:tab w:val="clear" w:pos="4252"/>
                                <w:tab w:val="clear" w:pos="8504"/>
                              </w:tabs>
                              <w:spacing w:line="259" w:lineRule="auto"/>
                              <w:rPr>
                                <w:rFonts w:ascii="Arial" w:eastAsia="Arial" w:hAnsi="Arial" w:cs="Arial"/>
                              </w:rPr>
                            </w:pPr>
                            <w:r w:rsidRPr="00C016A2">
                              <w:rPr>
                                <w:rFonts w:ascii="Arial" w:eastAsia="Arial" w:hAnsi="Arial" w:cs="Arial"/>
                              </w:rPr>
                              <w:t>Portaria nº 314/2023</w:t>
                            </w:r>
                          </w:p>
                          <w:p w14:paraId="377F264D" w14:textId="77777777" w:rsidR="00372977" w:rsidRPr="001B2B58" w:rsidRDefault="00372977" w:rsidP="00C016A2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5E435" id="_x0000_s1027" type="#_x0000_t202" style="position:absolute;margin-left:-9pt;margin-top:651pt;width:257.25pt;height:73.8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" filled="f" stroked="f" strokeweight=".5pt">
                <v:textbox>
                  <w:txbxContent>
                    <w:p w14:paraId="58A92F4C" w14:textId="18072482" w:rsidR="00372977" w:rsidRPr="001B2B58" w:rsidRDefault="00372977" w:rsidP="00C016A2">
                      <w:pPr>
                        <w:spacing w:after="0"/>
                        <w:rPr>
                          <w:rFonts w:ascii="Arial" w:eastAsia="Arial" w:hAnsi="Arial" w:cs="Arial"/>
                        </w:rPr>
                      </w:pPr>
                      <w:r w:rsidRPr="001B2B58">
                        <w:rPr>
                          <w:rFonts w:ascii="Arial" w:eastAsia="Arial" w:hAnsi="Arial" w:cs="Arial"/>
                        </w:rPr>
                        <w:br/>
                      </w:r>
                      <w:r w:rsidRPr="001B2B58">
                        <w:rPr>
                          <w:rFonts w:ascii="Arial" w:eastAsia="Arial" w:hAnsi="Arial" w:cs="Arial"/>
                          <w:b/>
                          <w:bCs/>
                        </w:rPr>
                        <w:t>Luis Henrique Perdoncini dos Santos</w:t>
                      </w:r>
                    </w:p>
                    <w:p w14:paraId="6D886A72" w14:textId="77777777" w:rsidR="00372977" w:rsidRPr="001B2B58" w:rsidRDefault="00372977" w:rsidP="00C016A2">
                      <w:pPr>
                        <w:spacing w:after="0"/>
                        <w:rPr>
                          <w:rFonts w:ascii="Arial" w:eastAsia="Arial" w:hAnsi="Arial" w:cs="Arial"/>
                          <w:b/>
                          <w:bCs/>
                        </w:rPr>
                      </w:pPr>
                      <w:r w:rsidRPr="001B2B58">
                        <w:rPr>
                          <w:rFonts w:ascii="Arial" w:eastAsia="Arial" w:hAnsi="Arial" w:cs="Arial"/>
                        </w:rPr>
                        <w:t>Responsável pela Sec. Mun.de Educação</w:t>
                      </w:r>
                    </w:p>
                    <w:p w14:paraId="25689093" w14:textId="77777777" w:rsidR="00372977" w:rsidRPr="00C016A2" w:rsidRDefault="00372977" w:rsidP="00C016A2">
                      <w:pPr>
                        <w:pStyle w:val="Cabealho"/>
                        <w:tabs>
                          <w:tab w:val="clear" w:pos="4252"/>
                          <w:tab w:val="clear" w:pos="8504"/>
                        </w:tabs>
                        <w:spacing w:line="259" w:lineRule="auto"/>
                        <w:rPr>
                          <w:rFonts w:ascii="Arial" w:eastAsia="Arial" w:hAnsi="Arial" w:cs="Arial"/>
                        </w:rPr>
                      </w:pPr>
                      <w:r w:rsidRPr="00C016A2">
                        <w:rPr>
                          <w:rFonts w:ascii="Arial" w:eastAsia="Arial" w:hAnsi="Arial" w:cs="Arial"/>
                        </w:rPr>
                        <w:t>Portaria nº 314/2023</w:t>
                      </w:r>
                    </w:p>
                    <w:p w14:paraId="377F264D" w14:textId="77777777" w:rsidR="00372977" w:rsidRPr="001B2B58" w:rsidRDefault="00372977" w:rsidP="00C016A2">
                      <w:pPr>
                        <w:spacing w:after="0"/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5963254B" w14:textId="77777777" w:rsidR="00EC72CC" w:rsidRPr="00EC72CC" w:rsidRDefault="00EC72CC" w:rsidP="00EC72CC"/>
    <w:p w14:paraId="03F313B1" w14:textId="77777777" w:rsidR="00EC72CC" w:rsidRDefault="00EC72CC" w:rsidP="00EC72CC">
      <w:pPr>
        <w:rPr>
          <w:rFonts w:ascii="Times New Roman" w:eastAsia="Arial Narrow" w:hAnsi="Times New Roman" w:cs="Times New Roman"/>
          <w:sz w:val="24"/>
          <w:szCs w:val="24"/>
        </w:rPr>
      </w:pPr>
    </w:p>
    <w:p w14:paraId="0714A038" w14:textId="3D5332F3" w:rsidR="00EC72CC" w:rsidRPr="00EC72CC" w:rsidRDefault="00EC72CC" w:rsidP="00EC72CC">
      <w:pPr>
        <w:tabs>
          <w:tab w:val="left" w:pos="7836"/>
        </w:tabs>
      </w:pPr>
      <w:r>
        <w:tab/>
      </w:r>
    </w:p>
    <w:sectPr w:rsidR="00EC72CC" w:rsidRPr="00EC72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567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B499D" w14:textId="77777777" w:rsidR="009F63F0" w:rsidRDefault="009F63F0">
      <w:pPr>
        <w:spacing w:after="0" w:line="240" w:lineRule="auto"/>
      </w:pPr>
      <w:r>
        <w:separator/>
      </w:r>
    </w:p>
  </w:endnote>
  <w:endnote w:type="continuationSeparator" w:id="0">
    <w:p w14:paraId="30CDCAD3" w14:textId="77777777" w:rsidR="009F63F0" w:rsidRDefault="009F6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C16B722-801B-4FA5-B2B7-E34719213650}"/>
    <w:embedBold r:id="rId2" w:fontKey="{3E11E6AD-58AF-467C-97F1-F5CBB8F1094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BE815AA9-2DB3-4BD0-B3BF-CEFF4EAF35E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B4CFCDB8-A9E4-442C-A2FD-242E3A953CE5}"/>
    <w:embedItalic r:id="rId5" w:fontKey="{D7D07A4D-213A-4B5D-90FB-9E54E745AFB6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6" w:fontKey="{D9870BBC-9B46-4A73-8976-14487BEC4789}"/>
    <w:embedBold r:id="rId7" w:fontKey="{17C12BD8-1C51-431D-8D1F-8CFA53AD3A8E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189FF1AA-3DF6-4BD2-9A96-9D16C9342C6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AECE2" w14:textId="77777777" w:rsidR="00B63A93" w:rsidRDefault="00B63A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BD79A" w14:textId="77777777" w:rsidR="00EC72CC" w:rsidRPr="00A61138" w:rsidRDefault="00EC72CC" w:rsidP="00EC72C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AEAAAA" w:themeColor="background2" w:themeShade="BF"/>
      </w:rPr>
    </w:pPr>
    <w:r w:rsidRPr="00A61138">
      <w:rPr>
        <w:color w:val="AEAAAA" w:themeColor="background2" w:themeShade="BF"/>
      </w:rPr>
      <w:t>Rua Pedro Luiz Costa, nº 640, Centro – Redentora/RS – CEP 98.550-000</w:t>
    </w:r>
  </w:p>
  <w:p w14:paraId="6ADAF84C" w14:textId="77777777" w:rsidR="00EC72CC" w:rsidRPr="00A61138" w:rsidRDefault="00EC72CC" w:rsidP="00EC72C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AEAAAA" w:themeColor="background2" w:themeShade="BF"/>
      </w:rPr>
    </w:pPr>
    <w:r w:rsidRPr="00A61138">
      <w:rPr>
        <w:color w:val="AEAAAA" w:themeColor="background2" w:themeShade="BF"/>
      </w:rPr>
      <w:t xml:space="preserve">Tel. (55) 3556 1174, ramal 235 e 236, Email – </w:t>
    </w:r>
    <w:hyperlink r:id="rId1" w:history="1">
      <w:r w:rsidRPr="00A61138">
        <w:rPr>
          <w:rStyle w:val="Hyperlink"/>
          <w:color w:val="AEAAAA" w:themeColor="background2" w:themeShade="BF"/>
        </w:rPr>
        <w:t>sec.educacaoredentora@gmail.com</w:t>
      </w:r>
    </w:hyperlink>
  </w:p>
  <w:sdt>
    <w:sdtPr>
      <w:id w:val="138776986"/>
      <w:docPartObj>
        <w:docPartGallery w:val="Page Numbers (Bottom of Page)"/>
        <w:docPartUnique/>
      </w:docPartObj>
    </w:sdtPr>
    <w:sdtEndPr/>
    <w:sdtContent>
      <w:p w14:paraId="594A3A03" w14:textId="5DA45377" w:rsidR="00EC72CC" w:rsidRDefault="00EC72C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9CAAB2" w14:textId="77777777" w:rsidR="00B63A93" w:rsidRDefault="00B63A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33BF2" w14:textId="77777777" w:rsidR="00B63A93" w:rsidRDefault="00B63A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1EAB8" w14:textId="77777777" w:rsidR="009F63F0" w:rsidRDefault="009F63F0">
      <w:pPr>
        <w:spacing w:after="0" w:line="240" w:lineRule="auto"/>
      </w:pPr>
      <w:r>
        <w:separator/>
      </w:r>
    </w:p>
  </w:footnote>
  <w:footnote w:type="continuationSeparator" w:id="0">
    <w:p w14:paraId="6A564F02" w14:textId="77777777" w:rsidR="009F63F0" w:rsidRDefault="009F6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96342" w14:textId="77777777" w:rsidR="00B63A93" w:rsidRDefault="00B63A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49412" w14:textId="2257C74A" w:rsidR="00B63A93" w:rsidRDefault="00262B25" w:rsidP="00C82CE7">
    <w:pPr>
      <w:pStyle w:val="Ttulo8"/>
      <w:jc w:val="center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04DAF25" wp14:editId="234C363B">
          <wp:simplePos x="0" y="0"/>
          <wp:positionH relativeFrom="margin">
            <wp:posOffset>281940</wp:posOffset>
          </wp:positionH>
          <wp:positionV relativeFrom="paragraph">
            <wp:posOffset>-163195</wp:posOffset>
          </wp:positionV>
          <wp:extent cx="701040" cy="670560"/>
          <wp:effectExtent l="0" t="0" r="3810" b="0"/>
          <wp:wrapSquare wrapText="bothSides" distT="0" distB="0" distL="114300" distR="114300"/>
          <wp:docPr id="7" name="image1.jpg" descr="Brasão%20do%20Município%20de%20Redentora%20(pequeno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Brasão%20do%20Município%20de%20Redentora%20(pequeno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1040" cy="670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369A5">
      <w:t>ETP – ESTUDO TÉCNICO PRELIMINAR</w:t>
    </w:r>
  </w:p>
  <w:p w14:paraId="0D614777" w14:textId="77777777" w:rsidR="00B63A93" w:rsidRDefault="00B63A93" w:rsidP="00C82CE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5812"/>
        <w:tab w:val="left" w:pos="7655"/>
        <w:tab w:val="right" w:pos="9498"/>
      </w:tabs>
      <w:spacing w:after="0" w:line="240" w:lineRule="auto"/>
      <w:ind w:left="1418"/>
      <w:jc w:val="center"/>
      <w:rPr>
        <w:rFonts w:ascii="Arial" w:eastAsia="Arial" w:hAnsi="Arial" w:cs="Arial"/>
        <w:b/>
        <w:color w:val="000000"/>
        <w:sz w:val="4"/>
        <w:szCs w:val="4"/>
      </w:rPr>
    </w:pPr>
  </w:p>
  <w:p w14:paraId="67FF5A4C" w14:textId="77777777" w:rsidR="00B63A93" w:rsidRDefault="00B63A93" w:rsidP="00C82CE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5812"/>
        <w:tab w:val="left" w:pos="7655"/>
        <w:tab w:val="right" w:pos="9498"/>
      </w:tabs>
      <w:spacing w:after="0" w:line="240" w:lineRule="auto"/>
      <w:ind w:left="1418"/>
      <w:jc w:val="center"/>
      <w:rPr>
        <w:rFonts w:ascii="Arial" w:eastAsia="Arial" w:hAnsi="Arial" w:cs="Arial"/>
        <w:b/>
        <w:color w:val="000000"/>
        <w:sz w:val="4"/>
        <w:szCs w:val="4"/>
      </w:rPr>
    </w:pPr>
  </w:p>
  <w:p w14:paraId="4A380D0B" w14:textId="77777777" w:rsidR="00B63A93" w:rsidRDefault="007369A5" w:rsidP="00C82CE7">
    <w:pPr>
      <w:pStyle w:val="Ttulo8"/>
      <w:jc w:val="center"/>
      <w:rPr>
        <w:rFonts w:ascii="Arial Narrow" w:eastAsia="Arial Narrow" w:hAnsi="Arial Narrow" w:cs="Arial Narrow"/>
      </w:rPr>
    </w:pPr>
    <w:r>
      <w:t>Compras e Serviços</w:t>
    </w:r>
  </w:p>
  <w:p w14:paraId="63594D5D" w14:textId="77777777" w:rsidR="00B63A93" w:rsidRDefault="00B63A93" w:rsidP="00C82CE7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Arial Narrow" w:hAnsi="Arial Narrow" w:cs="Arial Narrow"/>
        <w:color w:val="000000"/>
        <w:sz w:val="2"/>
        <w:szCs w:val="2"/>
      </w:rPr>
    </w:pPr>
  </w:p>
  <w:p w14:paraId="73F9D7FA" w14:textId="77777777" w:rsidR="00B63A93" w:rsidRDefault="00B63A93" w:rsidP="00C82CE7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Arial Narrow" w:hAnsi="Arial Narrow" w:cs="Arial Narrow"/>
        <w:color w:val="000000"/>
        <w:sz w:val="2"/>
        <w:szCs w:val="2"/>
      </w:rPr>
    </w:pPr>
  </w:p>
  <w:p w14:paraId="52DF80F0" w14:textId="77777777" w:rsidR="00B63A93" w:rsidRDefault="00B63A93" w:rsidP="00C82CE7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Arial Narrow" w:hAnsi="Arial Narrow" w:cs="Arial Narrow"/>
        <w:color w:val="000000"/>
        <w:sz w:val="2"/>
        <w:szCs w:val="2"/>
      </w:rPr>
    </w:pPr>
  </w:p>
  <w:p w14:paraId="63625F69" w14:textId="77777777" w:rsidR="00B63A93" w:rsidRDefault="00B63A93" w:rsidP="00C82CE7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Arial Narrow" w:hAnsi="Arial Narrow" w:cs="Arial Narrow"/>
        <w:color w:val="000000"/>
        <w:sz w:val="2"/>
        <w:szCs w:val="2"/>
      </w:rPr>
    </w:pPr>
  </w:p>
  <w:p w14:paraId="4FF33262" w14:textId="77777777" w:rsidR="00B63A93" w:rsidRDefault="00B63A93" w:rsidP="00C82CE7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Arial Narrow" w:hAnsi="Arial Narrow" w:cs="Arial Narrow"/>
        <w:color w:val="000000"/>
        <w:sz w:val="2"/>
        <w:szCs w:val="2"/>
      </w:rPr>
    </w:pPr>
  </w:p>
  <w:p w14:paraId="3FE0C161" w14:textId="77777777" w:rsidR="00B63A93" w:rsidRDefault="00B63A93" w:rsidP="00C82CE7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Arial Narrow" w:hAnsi="Arial Narrow" w:cs="Arial Narrow"/>
        <w:color w:val="000000"/>
        <w:sz w:val="2"/>
        <w:szCs w:val="2"/>
      </w:rPr>
    </w:pPr>
  </w:p>
  <w:p w14:paraId="2C676FAB" w14:textId="77777777" w:rsidR="00B63A93" w:rsidRDefault="00B63A93" w:rsidP="00C82CE7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Arial Narrow" w:hAnsi="Arial Narrow" w:cs="Arial Narrow"/>
        <w:color w:val="000000"/>
        <w:sz w:val="2"/>
        <w:szCs w:val="2"/>
      </w:rPr>
    </w:pPr>
  </w:p>
  <w:p w14:paraId="1733CD43" w14:textId="77777777" w:rsidR="00B63A93" w:rsidRDefault="00B63A93" w:rsidP="00C82CE7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Arial Narrow" w:hAnsi="Arial Narrow" w:cs="Arial Narrow"/>
        <w:color w:val="000000"/>
        <w:sz w:val="2"/>
        <w:szCs w:val="2"/>
      </w:rPr>
    </w:pPr>
  </w:p>
  <w:p w14:paraId="39564A86" w14:textId="77777777" w:rsidR="00B63A93" w:rsidRDefault="00B63A93" w:rsidP="00C82CE7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Arial Narrow" w:hAnsi="Arial Narrow" w:cs="Arial Narrow"/>
        <w:color w:val="000000"/>
        <w:sz w:val="2"/>
        <w:szCs w:val="2"/>
      </w:rPr>
    </w:pPr>
  </w:p>
  <w:p w14:paraId="3E75BF96" w14:textId="77777777" w:rsidR="00B63A93" w:rsidRDefault="00B63A93" w:rsidP="00C82CE7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Arial Narrow" w:hAnsi="Arial Narrow" w:cs="Arial Narrow"/>
        <w:color w:val="000000"/>
        <w:sz w:val="2"/>
        <w:szCs w:val="2"/>
      </w:rPr>
    </w:pPr>
  </w:p>
  <w:p w14:paraId="4643AD37" w14:textId="77777777" w:rsidR="00B63A93" w:rsidRDefault="007369A5" w:rsidP="00C82CE7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Arial Narrow" w:hAnsi="Arial Narrow" w:cs="Arial Narrow"/>
        <w:color w:val="000000"/>
        <w:sz w:val="20"/>
        <w:szCs w:val="20"/>
      </w:rPr>
    </w:pPr>
    <w:r>
      <w:rPr>
        <w:rFonts w:ascii="Arial Narrow" w:eastAsia="Arial Narrow" w:hAnsi="Arial Narrow" w:cs="Arial Narrow"/>
        <w:color w:val="000000"/>
        <w:sz w:val="20"/>
        <w:szCs w:val="20"/>
      </w:rPr>
      <w:t>Art. 18, I, da Lei nº. 14.133/2021   /   Município de Redentora – Poder Executivo   /   CNPJ nº 87.613.113/0001-40</w:t>
    </w:r>
  </w:p>
  <w:p w14:paraId="2D58FB03" w14:textId="77777777" w:rsidR="00B63A93" w:rsidRDefault="00B63A93" w:rsidP="00C82CE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09A2C" w14:textId="77777777" w:rsidR="00B63A93" w:rsidRDefault="00B63A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7B26"/>
    <w:multiLevelType w:val="hybridMultilevel"/>
    <w:tmpl w:val="910CEE40"/>
    <w:lvl w:ilvl="0" w:tplc="2DFCAC38">
      <w:start w:val="1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A6765"/>
    <w:multiLevelType w:val="hybridMultilevel"/>
    <w:tmpl w:val="4274CD2A"/>
    <w:lvl w:ilvl="0" w:tplc="B964EB70">
      <w:start w:val="1"/>
      <w:numFmt w:val="lowerLetter"/>
      <w:lvlText w:val="%1)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B5BB2"/>
    <w:multiLevelType w:val="multilevel"/>
    <w:tmpl w:val="CB5AB9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C26066"/>
    <w:multiLevelType w:val="hybridMultilevel"/>
    <w:tmpl w:val="B11E7DCC"/>
    <w:lvl w:ilvl="0" w:tplc="B964EB70">
      <w:start w:val="1"/>
      <w:numFmt w:val="lowerLetter"/>
      <w:lvlText w:val="%1)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17A28"/>
    <w:multiLevelType w:val="multilevel"/>
    <w:tmpl w:val="3F5AB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5257F6"/>
    <w:multiLevelType w:val="hybridMultilevel"/>
    <w:tmpl w:val="72721702"/>
    <w:lvl w:ilvl="0" w:tplc="B964EB70">
      <w:start w:val="1"/>
      <w:numFmt w:val="lowerLetter"/>
      <w:lvlText w:val="%1)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A0D2E"/>
    <w:multiLevelType w:val="hybridMultilevel"/>
    <w:tmpl w:val="6A92F0DC"/>
    <w:lvl w:ilvl="0" w:tplc="2AD0C54C">
      <w:start w:val="1"/>
      <w:numFmt w:val="decimal"/>
      <w:suff w:val="space"/>
      <w:lvlText w:val="%1."/>
      <w:lvlJc w:val="left"/>
      <w:pPr>
        <w:ind w:left="57" w:hanging="57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37EEA"/>
    <w:multiLevelType w:val="hybridMultilevel"/>
    <w:tmpl w:val="4674366E"/>
    <w:lvl w:ilvl="0" w:tplc="B964EB70">
      <w:start w:val="1"/>
      <w:numFmt w:val="lowerLetter"/>
      <w:lvlText w:val="%1)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0322129">
    <w:abstractNumId w:val="6"/>
  </w:num>
  <w:num w:numId="2" w16cid:durableId="1848904467">
    <w:abstractNumId w:val="2"/>
  </w:num>
  <w:num w:numId="3" w16cid:durableId="1329746782">
    <w:abstractNumId w:val="0"/>
  </w:num>
  <w:num w:numId="4" w16cid:durableId="1145512286">
    <w:abstractNumId w:val="7"/>
  </w:num>
  <w:num w:numId="5" w16cid:durableId="1974482840">
    <w:abstractNumId w:val="4"/>
  </w:num>
  <w:num w:numId="6" w16cid:durableId="1757627660">
    <w:abstractNumId w:val="5"/>
  </w:num>
  <w:num w:numId="7" w16cid:durableId="17584005">
    <w:abstractNumId w:val="3"/>
  </w:num>
  <w:num w:numId="8" w16cid:durableId="1817069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3A93"/>
    <w:rsid w:val="00014B6C"/>
    <w:rsid w:val="000809F5"/>
    <w:rsid w:val="00090B6D"/>
    <w:rsid w:val="000A2336"/>
    <w:rsid w:val="000A2FD9"/>
    <w:rsid w:val="000D13BE"/>
    <w:rsid w:val="00111C0A"/>
    <w:rsid w:val="00126D12"/>
    <w:rsid w:val="00126E88"/>
    <w:rsid w:val="001E070A"/>
    <w:rsid w:val="001E4628"/>
    <w:rsid w:val="001E5289"/>
    <w:rsid w:val="00204F0C"/>
    <w:rsid w:val="00210B48"/>
    <w:rsid w:val="00220353"/>
    <w:rsid w:val="002431E5"/>
    <w:rsid w:val="00253692"/>
    <w:rsid w:val="00262B25"/>
    <w:rsid w:val="00265A26"/>
    <w:rsid w:val="00292967"/>
    <w:rsid w:val="002D136C"/>
    <w:rsid w:val="002D3F9B"/>
    <w:rsid w:val="002E1CD5"/>
    <w:rsid w:val="00372977"/>
    <w:rsid w:val="00397116"/>
    <w:rsid w:val="003C3FA7"/>
    <w:rsid w:val="00485CAC"/>
    <w:rsid w:val="004A7D93"/>
    <w:rsid w:val="004B0462"/>
    <w:rsid w:val="004B2CA3"/>
    <w:rsid w:val="004C7763"/>
    <w:rsid w:val="004E1EB5"/>
    <w:rsid w:val="004F3453"/>
    <w:rsid w:val="004F7875"/>
    <w:rsid w:val="0051649D"/>
    <w:rsid w:val="0053679C"/>
    <w:rsid w:val="0054141A"/>
    <w:rsid w:val="00554510"/>
    <w:rsid w:val="005845EB"/>
    <w:rsid w:val="00590B7B"/>
    <w:rsid w:val="005B270B"/>
    <w:rsid w:val="005D6462"/>
    <w:rsid w:val="005E27FF"/>
    <w:rsid w:val="006026A2"/>
    <w:rsid w:val="0060582D"/>
    <w:rsid w:val="00621A1C"/>
    <w:rsid w:val="00680EB3"/>
    <w:rsid w:val="006921D3"/>
    <w:rsid w:val="006C47EC"/>
    <w:rsid w:val="006D0326"/>
    <w:rsid w:val="006F7826"/>
    <w:rsid w:val="00702199"/>
    <w:rsid w:val="00704499"/>
    <w:rsid w:val="0071538F"/>
    <w:rsid w:val="007369A5"/>
    <w:rsid w:val="00782FFB"/>
    <w:rsid w:val="007C4234"/>
    <w:rsid w:val="007E1F04"/>
    <w:rsid w:val="007E53F8"/>
    <w:rsid w:val="008456DA"/>
    <w:rsid w:val="008828C3"/>
    <w:rsid w:val="00883B78"/>
    <w:rsid w:val="008932A1"/>
    <w:rsid w:val="008B551D"/>
    <w:rsid w:val="008C47F9"/>
    <w:rsid w:val="008C5145"/>
    <w:rsid w:val="008E3DC0"/>
    <w:rsid w:val="00913EED"/>
    <w:rsid w:val="00921270"/>
    <w:rsid w:val="0093465A"/>
    <w:rsid w:val="00960DB7"/>
    <w:rsid w:val="00964B3F"/>
    <w:rsid w:val="0096566B"/>
    <w:rsid w:val="00986C00"/>
    <w:rsid w:val="009A02F0"/>
    <w:rsid w:val="009F34CE"/>
    <w:rsid w:val="009F63F0"/>
    <w:rsid w:val="00A1785E"/>
    <w:rsid w:val="00A211BC"/>
    <w:rsid w:val="00A51221"/>
    <w:rsid w:val="00A61138"/>
    <w:rsid w:val="00A63F9F"/>
    <w:rsid w:val="00AA3CB1"/>
    <w:rsid w:val="00AC487A"/>
    <w:rsid w:val="00B008DE"/>
    <w:rsid w:val="00B01011"/>
    <w:rsid w:val="00B0330E"/>
    <w:rsid w:val="00B12F77"/>
    <w:rsid w:val="00B35FC1"/>
    <w:rsid w:val="00B3758F"/>
    <w:rsid w:val="00B51E0A"/>
    <w:rsid w:val="00B63A93"/>
    <w:rsid w:val="00BB22A1"/>
    <w:rsid w:val="00BE71FB"/>
    <w:rsid w:val="00BF1932"/>
    <w:rsid w:val="00BF3007"/>
    <w:rsid w:val="00C016A2"/>
    <w:rsid w:val="00C43C05"/>
    <w:rsid w:val="00C82CE7"/>
    <w:rsid w:val="00CC01CF"/>
    <w:rsid w:val="00CC146C"/>
    <w:rsid w:val="00CD3C3D"/>
    <w:rsid w:val="00CD69FE"/>
    <w:rsid w:val="00CE29BD"/>
    <w:rsid w:val="00D14DF4"/>
    <w:rsid w:val="00D30E6D"/>
    <w:rsid w:val="00D54582"/>
    <w:rsid w:val="00D73BCA"/>
    <w:rsid w:val="00D81A62"/>
    <w:rsid w:val="00DA5411"/>
    <w:rsid w:val="00DB481A"/>
    <w:rsid w:val="00DD36E0"/>
    <w:rsid w:val="00DE2526"/>
    <w:rsid w:val="00DF263B"/>
    <w:rsid w:val="00DF59D4"/>
    <w:rsid w:val="00E241BC"/>
    <w:rsid w:val="00E2665F"/>
    <w:rsid w:val="00E57D52"/>
    <w:rsid w:val="00EA0307"/>
    <w:rsid w:val="00EC72CC"/>
    <w:rsid w:val="00F0135D"/>
    <w:rsid w:val="00F518EE"/>
    <w:rsid w:val="00F72B0C"/>
    <w:rsid w:val="00FB44A5"/>
    <w:rsid w:val="00FD3DC9"/>
    <w:rsid w:val="00FD51B8"/>
    <w:rsid w:val="00FD773A"/>
    <w:rsid w:val="00FF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013108"/>
  <w15:docId w15:val="{AE937390-09D0-40D5-9699-375DF94B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70B"/>
  </w:style>
  <w:style w:type="paragraph" w:styleId="Ttulo1">
    <w:name w:val="heading 1"/>
    <w:basedOn w:val="Normal"/>
    <w:next w:val="Normal"/>
    <w:link w:val="Ttulo1Char"/>
    <w:uiPriority w:val="9"/>
    <w:qFormat/>
    <w:rsid w:val="00FB292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5A26"/>
    <w:pPr>
      <w:keepNext/>
      <w:spacing w:before="240" w:after="0" w:line="276" w:lineRule="auto"/>
      <w:ind w:left="100" w:right="100"/>
      <w:jc w:val="center"/>
      <w:outlineLvl w:val="6"/>
    </w:pPr>
    <w:rPr>
      <w:rFonts w:ascii="Arial" w:eastAsia="Arial" w:hAnsi="Arial" w:cs="Arial"/>
      <w:b/>
      <w:b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C82CE7"/>
    <w:pPr>
      <w:keepNext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5812"/>
        <w:tab w:val="left" w:pos="7655"/>
        <w:tab w:val="right" w:pos="9498"/>
      </w:tabs>
      <w:spacing w:after="0" w:line="240" w:lineRule="auto"/>
      <w:ind w:left="1418"/>
      <w:outlineLvl w:val="7"/>
    </w:pPr>
    <w:rPr>
      <w:rFonts w:ascii="Arial" w:eastAsia="Arial" w:hAnsi="Arial" w:cs="Arial"/>
      <w:b/>
      <w:color w:val="000000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620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3711"/>
  </w:style>
  <w:style w:type="paragraph" w:styleId="Rodap">
    <w:name w:val="footer"/>
    <w:basedOn w:val="Normal"/>
    <w:link w:val="RodapChar"/>
    <w:uiPriority w:val="99"/>
    <w:unhideWhenUsed/>
    <w:rsid w:val="00F13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3711"/>
  </w:style>
  <w:style w:type="paragraph" w:styleId="Textodebalo">
    <w:name w:val="Balloon Text"/>
    <w:basedOn w:val="Normal"/>
    <w:link w:val="TextodebaloChar"/>
    <w:uiPriority w:val="99"/>
    <w:semiHidden/>
    <w:unhideWhenUsed/>
    <w:rsid w:val="00150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0CF1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link w:val="PargrafodaListaChar"/>
    <w:uiPriority w:val="34"/>
    <w:qFormat/>
    <w:rsid w:val="0075754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474D9"/>
    <w:rPr>
      <w:color w:val="0000FF"/>
      <w:u w:val="single"/>
    </w:rPr>
  </w:style>
  <w:style w:type="paragraph" w:customStyle="1" w:styleId="Default">
    <w:name w:val="Default"/>
    <w:rsid w:val="00696A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696A01"/>
  </w:style>
  <w:style w:type="character" w:customStyle="1" w:styleId="a-size-large">
    <w:name w:val="a-size-large"/>
    <w:basedOn w:val="Fontepargpadro"/>
    <w:rsid w:val="00696A01"/>
  </w:style>
  <w:style w:type="paragraph" w:customStyle="1" w:styleId="a-spacing-mini">
    <w:name w:val="a-spacing-mini"/>
    <w:basedOn w:val="Normal"/>
    <w:rsid w:val="00696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-list-item">
    <w:name w:val="a-list-item"/>
    <w:basedOn w:val="Fontepargpadro"/>
    <w:rsid w:val="00696A01"/>
  </w:style>
  <w:style w:type="character" w:customStyle="1" w:styleId="Ttulo1Char">
    <w:name w:val="Título 1 Char"/>
    <w:basedOn w:val="Fontepargpadro"/>
    <w:link w:val="Ttulo1"/>
    <w:rsid w:val="00FB2929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SemEspaamento">
    <w:name w:val="No Spacing"/>
    <w:uiPriority w:val="1"/>
    <w:qFormat/>
    <w:rsid w:val="00DD5F3B"/>
    <w:pPr>
      <w:spacing w:after="0" w:line="240" w:lineRule="auto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Ttulo7Char">
    <w:name w:val="Título 7 Char"/>
    <w:basedOn w:val="Fontepargpadro"/>
    <w:link w:val="Ttulo7"/>
    <w:uiPriority w:val="9"/>
    <w:rsid w:val="00265A26"/>
    <w:rPr>
      <w:rFonts w:ascii="Arial" w:eastAsia="Arial" w:hAnsi="Arial" w:cs="Arial"/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265A26"/>
    <w:pPr>
      <w:tabs>
        <w:tab w:val="left" w:pos="709"/>
        <w:tab w:val="left" w:pos="851"/>
      </w:tabs>
      <w:spacing w:before="140" w:after="0" w:line="360" w:lineRule="auto"/>
      <w:mirrorIndents/>
      <w:jc w:val="both"/>
    </w:pPr>
    <w:rPr>
      <w:rFonts w:ascii="Arial" w:eastAsia="Arial Narrow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265A26"/>
    <w:rPr>
      <w:rFonts w:ascii="Arial" w:eastAsia="Arial Narrow" w:hAnsi="Arial" w:cs="Arial"/>
    </w:rPr>
  </w:style>
  <w:style w:type="paragraph" w:styleId="Corpodetexto2">
    <w:name w:val="Body Text 2"/>
    <w:basedOn w:val="Normal"/>
    <w:link w:val="Corpodetexto2Char"/>
    <w:uiPriority w:val="99"/>
    <w:unhideWhenUsed/>
    <w:rsid w:val="00960DB7"/>
    <w:pPr>
      <w:jc w:val="both"/>
    </w:pPr>
    <w:rPr>
      <w:rFonts w:ascii="Arial" w:hAnsi="Arial" w:cs="Arial"/>
      <w:color w:val="00000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960DB7"/>
    <w:rPr>
      <w:rFonts w:ascii="Arial" w:hAnsi="Arial" w:cs="Arial"/>
      <w:color w:val="000000"/>
    </w:rPr>
  </w:style>
  <w:style w:type="paragraph" w:styleId="Corpodetexto3">
    <w:name w:val="Body Text 3"/>
    <w:basedOn w:val="Normal"/>
    <w:link w:val="Corpodetexto3Char"/>
    <w:uiPriority w:val="99"/>
    <w:unhideWhenUsed/>
    <w:rsid w:val="00B008DE"/>
    <w:pPr>
      <w:spacing w:before="240" w:line="276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008DE"/>
    <w:rPr>
      <w:rFonts w:ascii="Times New Roman" w:hAnsi="Times New Roman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rsid w:val="00C82CE7"/>
    <w:rPr>
      <w:rFonts w:ascii="Arial" w:eastAsia="Arial" w:hAnsi="Arial" w:cs="Arial"/>
      <w:b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semiHidden/>
    <w:unhideWhenUsed/>
    <w:rsid w:val="00485CA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5CA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5CA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5CA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5C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.educacaoredentora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LL7WrNarUES4koCn7mnOPjckaA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2050</Words>
  <Characters>11073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Luiza de Alvarenga Morais</dc:creator>
  <cp:lastModifiedBy>LIVES</cp:lastModifiedBy>
  <cp:revision>14</cp:revision>
  <cp:lastPrinted>2026-05-13T17:08:00Z</cp:lastPrinted>
  <dcterms:created xsi:type="dcterms:W3CDTF">2026-05-19T16:56:00Z</dcterms:created>
  <dcterms:modified xsi:type="dcterms:W3CDTF">2026-05-20T14:24:00Z</dcterms:modified>
</cp:coreProperties>
</file>