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77777777" w:rsidR="00255942" w:rsidRPr="00904F01" w:rsidRDefault="008E4355">
      <w:pPr>
        <w:pStyle w:val="Corpodetexto"/>
        <w:jc w:val="both"/>
        <w:rPr>
          <w:rFonts w:ascii="Arial Narrow" w:hAnsi="Arial Narrow" w:cs="Arial"/>
          <w:b/>
          <w:bCs/>
          <w:color w:val="000000"/>
        </w:rPr>
      </w:pPr>
      <w:r w:rsidRPr="00904F01">
        <w:rPr>
          <w:rFonts w:ascii="Arial Narrow" w:hAnsi="Arial Narrow" w:cs="Arial"/>
          <w:b/>
          <w:bCs/>
          <w:color w:val="000000"/>
        </w:rPr>
        <w:t>Descrição do serviço a ser contratado:</w:t>
      </w:r>
    </w:p>
    <w:p w14:paraId="1E2407C7" w14:textId="77777777" w:rsidR="00562495" w:rsidRPr="00904F01" w:rsidRDefault="00562495" w:rsidP="00562495">
      <w:pPr>
        <w:shd w:val="clear" w:color="auto" w:fill="BFBFBF" w:themeFill="background1" w:themeFillShade="BF"/>
        <w:rPr>
          <w:rFonts w:ascii="Arial Narrow" w:hAnsi="Arial Narrow" w:cs="Arial"/>
          <w:b/>
          <w:bCs/>
        </w:rPr>
      </w:pPr>
      <w:r w:rsidRPr="00904F01">
        <w:rPr>
          <w:rFonts w:ascii="Arial Narrow" w:hAnsi="Arial Narrow" w:cs="Arial"/>
          <w:b/>
          <w:bCs/>
        </w:rPr>
        <w:t>SECRETARIA SOLICITANTE:</w:t>
      </w:r>
    </w:p>
    <w:p w14:paraId="4BD6544A" w14:textId="293AFA2A" w:rsidR="004436A7" w:rsidRPr="00904F01" w:rsidRDefault="00904F01" w:rsidP="004436A7">
      <w:pPr>
        <w:rPr>
          <w:rFonts w:ascii="Arial Narrow" w:hAnsi="Arial Narrow" w:cs="Arial"/>
          <w:b/>
          <w:bCs/>
          <w:color w:val="000000"/>
        </w:rPr>
      </w:pPr>
      <w:r w:rsidRPr="00904F01">
        <w:rPr>
          <w:rFonts w:ascii="Arial Narrow" w:hAnsi="Arial Narrow" w:cs="Arial"/>
          <w:b/>
          <w:bCs/>
          <w:color w:val="000000"/>
        </w:rPr>
        <w:t>TODAS AS SECRETARIAS.</w:t>
      </w:r>
    </w:p>
    <w:p w14:paraId="475055E9" w14:textId="77777777" w:rsidR="00562495" w:rsidRPr="00904F01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 Narrow" w:hAnsi="Arial Narrow" w:cs="Arial"/>
          <w:b/>
          <w:bCs/>
        </w:rPr>
      </w:pPr>
      <w:r w:rsidRPr="00904F01">
        <w:rPr>
          <w:rFonts w:ascii="Arial Narrow" w:hAnsi="Arial Narrow" w:cs="Arial"/>
          <w:b/>
          <w:bCs/>
        </w:rPr>
        <w:t>OBJETO</w:t>
      </w:r>
    </w:p>
    <w:p w14:paraId="2474976D" w14:textId="224E90D5" w:rsidR="00841B15" w:rsidRPr="00904F01" w:rsidRDefault="00A37491" w:rsidP="00D62117">
      <w:pPr>
        <w:pStyle w:val="PargrafodaLista"/>
        <w:numPr>
          <w:ilvl w:val="1"/>
          <w:numId w:val="2"/>
        </w:numPr>
        <w:shd w:val="clear" w:color="auto" w:fill="E7E6E6" w:themeFill="background2"/>
        <w:ind w:left="0" w:firstLine="0"/>
        <w:contextualSpacing w:val="0"/>
        <w:rPr>
          <w:rFonts w:ascii="Arial Narrow" w:hAnsi="Arial Narrow" w:cs="Arial"/>
          <w:b/>
          <w:bCs/>
        </w:rPr>
      </w:pPr>
      <w:r w:rsidRPr="00904F01">
        <w:rPr>
          <w:rFonts w:ascii="Arial Narrow" w:hAnsi="Arial Narrow"/>
          <w:b/>
          <w:bCs/>
        </w:rPr>
        <w:t>CONTRATAÇÃO, MEDIANTE SISTEMA DE REGISTRO DE PREÇOS (SRP), PARA FUTURA E EVENTUAL AQUISIÇÃO DE MARMITAS PARA AS SECRETARIAS DO MUNICIPIO DE REDENTORA</w:t>
      </w:r>
      <w:r w:rsidR="00C31401">
        <w:rPr>
          <w:rFonts w:ascii="Arial Narrow" w:hAnsi="Arial Narrow"/>
          <w:b/>
          <w:bCs/>
        </w:rPr>
        <w:t>.</w:t>
      </w:r>
    </w:p>
    <w:tbl>
      <w:tblPr>
        <w:tblpPr w:leftFromText="141" w:rightFromText="141" w:vertAnchor="text" w:horzAnchor="margin" w:tblpXSpec="center" w:tblpY="11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852"/>
        <w:gridCol w:w="806"/>
        <w:gridCol w:w="4864"/>
        <w:gridCol w:w="1134"/>
        <w:gridCol w:w="1417"/>
      </w:tblGrid>
      <w:tr w:rsidR="002D5E26" w:rsidRPr="002D5E26" w14:paraId="3A0E0475" w14:textId="77777777" w:rsidTr="00904F01">
        <w:trPr>
          <w:trHeight w:val="560"/>
        </w:trPr>
        <w:tc>
          <w:tcPr>
            <w:tcW w:w="674" w:type="dxa"/>
            <w:vAlign w:val="center"/>
          </w:tcPr>
          <w:p w14:paraId="2D3639C3" w14:textId="77777777" w:rsidR="002D5E26" w:rsidRPr="002D5E26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bookmarkStart w:id="0" w:name="_Hlk216790745"/>
            <w:r w:rsidRPr="002D5E26"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852" w:type="dxa"/>
            <w:vAlign w:val="center"/>
          </w:tcPr>
          <w:p w14:paraId="1452A6DD" w14:textId="77777777" w:rsidR="002D5E26" w:rsidRPr="002D5E26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r w:rsidRPr="002D5E26">
              <w:rPr>
                <w:rFonts w:ascii="Arial Narrow" w:hAnsi="Arial Narrow"/>
                <w:b/>
              </w:rPr>
              <w:t>QTDE.</w:t>
            </w:r>
          </w:p>
        </w:tc>
        <w:tc>
          <w:tcPr>
            <w:tcW w:w="806" w:type="dxa"/>
            <w:vAlign w:val="center"/>
          </w:tcPr>
          <w:p w14:paraId="41D82887" w14:textId="77777777" w:rsidR="002D5E26" w:rsidRPr="002D5E26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r w:rsidRPr="002D5E26">
              <w:rPr>
                <w:rFonts w:ascii="Arial Narrow" w:hAnsi="Arial Narrow"/>
                <w:b/>
              </w:rPr>
              <w:t>UNID.</w:t>
            </w:r>
          </w:p>
        </w:tc>
        <w:tc>
          <w:tcPr>
            <w:tcW w:w="4864" w:type="dxa"/>
            <w:vAlign w:val="center"/>
          </w:tcPr>
          <w:p w14:paraId="1C979E62" w14:textId="77777777" w:rsidR="002D5E26" w:rsidRPr="002D5E26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r w:rsidRPr="002D5E26">
              <w:rPr>
                <w:rFonts w:ascii="Arial Narrow" w:hAnsi="Arial Narrow"/>
                <w:b/>
              </w:rPr>
              <w:t>DESCRIÇÃO</w:t>
            </w:r>
          </w:p>
        </w:tc>
        <w:tc>
          <w:tcPr>
            <w:tcW w:w="1134" w:type="dxa"/>
            <w:vAlign w:val="center"/>
          </w:tcPr>
          <w:p w14:paraId="7FA3D92F" w14:textId="77777777" w:rsidR="002D5E26" w:rsidRPr="002D5E26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r w:rsidRPr="002D5E26">
              <w:rPr>
                <w:rFonts w:ascii="Arial Narrow" w:hAnsi="Arial Narrow"/>
                <w:b/>
              </w:rPr>
              <w:t>VALOR UNITÁRIO</w:t>
            </w:r>
          </w:p>
        </w:tc>
        <w:tc>
          <w:tcPr>
            <w:tcW w:w="1417" w:type="dxa"/>
            <w:vAlign w:val="center"/>
          </w:tcPr>
          <w:p w14:paraId="7FF02024" w14:textId="6DA929CF" w:rsidR="002D5E26" w:rsidRPr="002D5E26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r w:rsidRPr="002D5E26">
              <w:rPr>
                <w:rFonts w:ascii="Arial Narrow" w:hAnsi="Arial Narrow"/>
                <w:b/>
              </w:rPr>
              <w:t>VALOR TOTAL</w:t>
            </w:r>
          </w:p>
        </w:tc>
      </w:tr>
      <w:tr w:rsidR="002D5E26" w:rsidRPr="002D5E26" w14:paraId="5DD97DCB" w14:textId="77777777" w:rsidTr="00904F01">
        <w:trPr>
          <w:trHeight w:val="179"/>
        </w:trPr>
        <w:tc>
          <w:tcPr>
            <w:tcW w:w="674" w:type="dxa"/>
          </w:tcPr>
          <w:p w14:paraId="46CDCE40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>1</w:t>
            </w:r>
          </w:p>
        </w:tc>
        <w:tc>
          <w:tcPr>
            <w:tcW w:w="852" w:type="dxa"/>
          </w:tcPr>
          <w:p w14:paraId="606E4D9B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>600</w:t>
            </w:r>
          </w:p>
        </w:tc>
        <w:tc>
          <w:tcPr>
            <w:tcW w:w="806" w:type="dxa"/>
          </w:tcPr>
          <w:p w14:paraId="02A423C8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>UN</w:t>
            </w:r>
          </w:p>
        </w:tc>
        <w:tc>
          <w:tcPr>
            <w:tcW w:w="4864" w:type="dxa"/>
          </w:tcPr>
          <w:p w14:paraId="6DFD556B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 w:rsidRPr="002D5E26">
              <w:rPr>
                <w:rFonts w:ascii="Arial Narrow" w:hAnsi="Arial Narrow"/>
              </w:rPr>
              <w:t xml:space="preserve">Fornecimento de marmitas (almoço), com valor nutricional de: Aproximadamente 693 kcal/marmita, 17 gramas de fibra, 60 gramas de proteína, 128 gramas de carboidrato e 09 de lipídios. TAMANHO MÉDIO, peso mínimo 650 GRAMAS, sendo: no mínimo 150 g de carne sem osso ou 210 g de carne com osso, no máximo: 150 g de arroz e 140 g de feijão no máximo; no mínimo 150 g de acompanhamentos. </w:t>
            </w:r>
          </w:p>
          <w:p w14:paraId="2AC2D8B2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 w:rsidRPr="002D5E26">
              <w:rPr>
                <w:rFonts w:ascii="Arial Narrow" w:hAnsi="Arial Narrow"/>
              </w:rPr>
              <w:t>- Refeição individual embalada em marmita descartável do tipo isopor com tampa.</w:t>
            </w:r>
          </w:p>
          <w:p w14:paraId="0FFFE196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 w:rsidRPr="002D5E26">
              <w:rPr>
                <w:rFonts w:ascii="Arial Narrow" w:hAnsi="Arial Narrow"/>
              </w:rPr>
              <w:t xml:space="preserve">- Para cada marmita um kit descartável, contendo: 1 garfo, 1 faca e 1 folha de guardanapo, ambos embalados. </w:t>
            </w:r>
          </w:p>
          <w:p w14:paraId="667DDE74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 w:rsidRPr="002D5E26">
              <w:rPr>
                <w:rFonts w:ascii="Arial Narrow" w:hAnsi="Arial Narrow"/>
              </w:rPr>
              <w:t xml:space="preserve">- Dois tipos de variedades de salada, já higienizada, cortada e/ou cozida, sendo uma folhosa. Devem ser acondicionadas separadamente da marmita, em compartimento plástico com tampa, e o tempero deverá ser fornecido à parte, em sachês ou em embalagens adequadas. </w:t>
            </w:r>
          </w:p>
          <w:p w14:paraId="05CBF35E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 w:rsidRPr="002D5E26">
              <w:rPr>
                <w:rFonts w:ascii="Arial Narrow" w:hAnsi="Arial Narrow"/>
              </w:rPr>
              <w:t xml:space="preserve">- O cardápio deverá ser alternado por semana. </w:t>
            </w:r>
          </w:p>
          <w:p w14:paraId="7C440DD9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 w:rsidRPr="002D5E26">
              <w:rPr>
                <w:rFonts w:ascii="Arial Narrow" w:hAnsi="Arial Narrow"/>
              </w:rPr>
              <w:t xml:space="preserve">- As refeições devem ser preparadas no mesmo dia que serão fornecidas, quentes (exceto as saladas). </w:t>
            </w:r>
          </w:p>
          <w:p w14:paraId="3EBE6C9F" w14:textId="18EE5CBB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 w:rsidRPr="002D5E26">
              <w:rPr>
                <w:rFonts w:ascii="Arial Narrow" w:hAnsi="Arial Narrow"/>
              </w:rPr>
              <w:t>- O fornecimento das marmitas não será diário, mas sim apenas quando houver necessidade, mediante solicitação.</w:t>
            </w:r>
          </w:p>
        </w:tc>
        <w:tc>
          <w:tcPr>
            <w:tcW w:w="1134" w:type="dxa"/>
          </w:tcPr>
          <w:p w14:paraId="2A59D718" w14:textId="01A5E33C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 w:rsidRPr="002D5E26">
              <w:rPr>
                <w:rFonts w:ascii="Arial Narrow" w:hAnsi="Arial Narrow"/>
              </w:rPr>
              <w:t xml:space="preserve">R$ </w:t>
            </w:r>
            <w:r w:rsidR="00904F01">
              <w:rPr>
                <w:rFonts w:ascii="Arial Narrow" w:hAnsi="Arial Narrow"/>
              </w:rPr>
              <w:t>24,05</w:t>
            </w:r>
          </w:p>
        </w:tc>
        <w:tc>
          <w:tcPr>
            <w:tcW w:w="1417" w:type="dxa"/>
          </w:tcPr>
          <w:p w14:paraId="539D8A8F" w14:textId="13F12819" w:rsidR="002D5E26" w:rsidRPr="002D5E26" w:rsidRDefault="00904F01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R$ 14.430,00</w:t>
            </w:r>
          </w:p>
        </w:tc>
      </w:tr>
      <w:tr w:rsidR="002D5E26" w:rsidRPr="002D5E26" w14:paraId="72C3D5F9" w14:textId="77777777" w:rsidTr="00904F01">
        <w:trPr>
          <w:trHeight w:val="179"/>
        </w:trPr>
        <w:tc>
          <w:tcPr>
            <w:tcW w:w="674" w:type="dxa"/>
          </w:tcPr>
          <w:p w14:paraId="7BBBB985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>2</w:t>
            </w:r>
          </w:p>
        </w:tc>
        <w:tc>
          <w:tcPr>
            <w:tcW w:w="852" w:type="dxa"/>
          </w:tcPr>
          <w:p w14:paraId="6BC92F48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>2000</w:t>
            </w:r>
          </w:p>
        </w:tc>
        <w:tc>
          <w:tcPr>
            <w:tcW w:w="806" w:type="dxa"/>
          </w:tcPr>
          <w:p w14:paraId="2027C2B0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>UN</w:t>
            </w:r>
          </w:p>
        </w:tc>
        <w:tc>
          <w:tcPr>
            <w:tcW w:w="4864" w:type="dxa"/>
          </w:tcPr>
          <w:p w14:paraId="30649236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 xml:space="preserve">Fornecimento de marmitas (almoço), valor nutricional de: Aproximadamente 952 kcal/marmita, 23,5 gramas de fibra, 83 gramas de proteína, 128 gramas de carboidrato e 12 de lipídios. TAMANHO GRANDE, com peso aproximado de 1kg, sendo: no mínimo 205 g de carne sem osso ou 265 g de carne com osso, no máximo: 210 g de arroz e 200 g de feijão no máximo; no mínimo 210 g de acompanhamentos. </w:t>
            </w:r>
          </w:p>
          <w:p w14:paraId="1D49E4E8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>- Refeição individual embalada em marmita descartável do tipo isopor com tampa.</w:t>
            </w:r>
          </w:p>
          <w:p w14:paraId="36DF501B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lastRenderedPageBreak/>
              <w:t xml:space="preserve">- Para cada marmita um kit descartável, contendo: 1 garfo, 1 faca e 1 folha de guardanapo, ambos embalados. </w:t>
            </w:r>
          </w:p>
          <w:p w14:paraId="3010DBA6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 xml:space="preserve">- Dois tipos de variedades de salada, já higienizada, cortada e/ou cozida, sendo uma folhosa. Devem ser acondicionadas separadamente da marmita, em compartimento plástico com tampa, e o tempero deverá ser fornecido à parte, em sachês ou em embalagens adequadas. </w:t>
            </w:r>
          </w:p>
          <w:p w14:paraId="11C73FDB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 xml:space="preserve">- O cardápio deverá ser alternado por semana. </w:t>
            </w:r>
          </w:p>
          <w:p w14:paraId="23E97227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 xml:space="preserve">- As refeições devem ser preparadas no mesmo dia que serão fornecidas, quentes (exceto as saladas). </w:t>
            </w:r>
          </w:p>
          <w:p w14:paraId="4CBEB82E" w14:textId="0B682A0F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>- O fornecimento das marmitas não será diário, mas sim apenas quando houver necessidade, mediante solicitação.</w:t>
            </w:r>
          </w:p>
        </w:tc>
        <w:tc>
          <w:tcPr>
            <w:tcW w:w="1134" w:type="dxa"/>
          </w:tcPr>
          <w:p w14:paraId="4BAC9726" w14:textId="2B050064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lastRenderedPageBreak/>
              <w:t xml:space="preserve">R$ </w:t>
            </w:r>
            <w:r w:rsidR="00904F01">
              <w:rPr>
                <w:rFonts w:ascii="Arial Narrow" w:hAnsi="Arial Narrow"/>
                <w:bCs/>
              </w:rPr>
              <w:t>28,19</w:t>
            </w:r>
          </w:p>
        </w:tc>
        <w:tc>
          <w:tcPr>
            <w:tcW w:w="1417" w:type="dxa"/>
          </w:tcPr>
          <w:p w14:paraId="372F6FDC" w14:textId="08957918" w:rsidR="002D5E26" w:rsidRPr="002D5E26" w:rsidRDefault="00904F01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R$ 56.380,00</w:t>
            </w:r>
          </w:p>
          <w:p w14:paraId="31E329B5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  <w:bCs/>
              </w:rPr>
            </w:pPr>
          </w:p>
        </w:tc>
      </w:tr>
      <w:tr w:rsidR="002D5E26" w:rsidRPr="002D5E26" w14:paraId="35EA2D1F" w14:textId="77777777" w:rsidTr="00904F01">
        <w:trPr>
          <w:trHeight w:val="141"/>
        </w:trPr>
        <w:tc>
          <w:tcPr>
            <w:tcW w:w="7196" w:type="dxa"/>
            <w:gridSpan w:val="4"/>
          </w:tcPr>
          <w:p w14:paraId="5DF4ADC3" w14:textId="77777777" w:rsidR="002D5E26" w:rsidRPr="002D5E26" w:rsidRDefault="002D5E26" w:rsidP="00A37491">
            <w:pPr>
              <w:tabs>
                <w:tab w:val="left" w:pos="426"/>
              </w:tabs>
              <w:spacing w:after="0" w:line="240" w:lineRule="auto"/>
              <w:ind w:hanging="2"/>
              <w:jc w:val="right"/>
              <w:rPr>
                <w:rFonts w:ascii="Arial Narrow" w:hAnsi="Arial Narrow"/>
                <w:b/>
              </w:rPr>
            </w:pPr>
            <w:r w:rsidRPr="002D5E26">
              <w:rPr>
                <w:rFonts w:ascii="Arial Narrow" w:hAnsi="Arial Narrow"/>
                <w:b/>
              </w:rPr>
              <w:t>VALOR TOTAL</w:t>
            </w:r>
          </w:p>
        </w:tc>
        <w:tc>
          <w:tcPr>
            <w:tcW w:w="2551" w:type="dxa"/>
            <w:gridSpan w:val="2"/>
          </w:tcPr>
          <w:p w14:paraId="0EBAF8DF" w14:textId="6E8BB72A" w:rsidR="002D5E26" w:rsidRPr="00904F01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r w:rsidRPr="00904F01">
              <w:rPr>
                <w:rFonts w:ascii="Arial Narrow" w:hAnsi="Arial Narrow"/>
                <w:b/>
              </w:rPr>
              <w:t xml:space="preserve">R$ </w:t>
            </w:r>
            <w:r w:rsidR="00904F01" w:rsidRPr="00904F01">
              <w:rPr>
                <w:rFonts w:ascii="Arial Narrow" w:hAnsi="Arial Narrow"/>
                <w:b/>
              </w:rPr>
              <w:t>70.810,00</w:t>
            </w:r>
          </w:p>
        </w:tc>
      </w:tr>
      <w:bookmarkEnd w:id="0"/>
    </w:tbl>
    <w:p w14:paraId="7E3B85F1" w14:textId="77777777" w:rsidR="00841B15" w:rsidRDefault="00841B1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20E44710" w14:textId="6B2E65F7" w:rsidR="00CC1740" w:rsidRDefault="008E435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</w:p>
    <w:p w14:paraId="1A22C420" w14:textId="172FAD08" w:rsidR="003F1618" w:rsidRPr="00B50445" w:rsidRDefault="00F6359D" w:rsidP="009123FE">
      <w:pPr>
        <w:pStyle w:val="Standard"/>
        <w:ind w:left="-142" w:firstLine="850"/>
        <w:jc w:val="both"/>
        <w:rPr>
          <w:rFonts w:ascii="Arial" w:hAnsi="Arial"/>
          <w:sz w:val="20"/>
        </w:rPr>
      </w:pPr>
      <w:bookmarkStart w:id="1" w:name="_Hlk127521132"/>
      <w:r w:rsidRPr="00F6359D">
        <w:rPr>
          <w:rFonts w:ascii="Arial" w:hAnsi="Arial"/>
          <w:sz w:val="20"/>
        </w:rPr>
        <w:t>A presente demanda visa à formalização da necessidade de adoção do Sistema de Registro de Preços para a futura e eventual contratação de empresa especializada no fornecimento de marmitas (viandas prontas), destinadas à alimentação dos servidores de todas as Secretarias Municipais do Município de Redentora/RS. As pastas do Poder Executivo executam atividades contínuas que exigem o deslocamento frequente de equipes para o interior do município e locais de difícil acesso, além de outras demandas administrativas diárias e excepcionais de interesse público. Em razão dessa dinâmica de trabalho, torna-se inviável o retorno dos servidores à sede administrativa no horário de almoço, situação que poderia comprometer o andamento, a eficiência e a continuidade dos serviços públicos. O fornecimento de refeições prontas para suprir essas necessidades é, portanto, essencial para garantir o suporte logístico adequado às equipes, assegurando a continuidade, a agilidade e a eficiência das ações desenvolvidas. A adoção do Sistema de Registro de Preços justifica-se pela impossibilidade de definição prévia exata das quantidades a serem demandadas ao longo do período por cada secretaria, uma vez que o consumo depende de fatores variáveis, permitindo o fornecimento de forma parcelada e conforme a real necessidade da Administração. Registra-se, ainda, que a presente contratação busca renovar a busca pela proposta mais vantajosa para o erário, tendo em vista o fracasso do certame anterior, sendo este termo revisado para garantir ampla competitividade. Dessa forma, a demanda mostra-se necessária e adequada ao atendimento do interesse público, garantindo eficiência administrativa, economicidade e a continuidade dos serviços essenciais prestados pelo Município.</w:t>
      </w:r>
    </w:p>
    <w:bookmarkEnd w:id="1"/>
    <w:p w14:paraId="78CA4BE7" w14:textId="77777777" w:rsidR="00F6359D" w:rsidRDefault="00F6359D" w:rsidP="00D6211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</w:p>
    <w:p w14:paraId="5573BCB4" w14:textId="63F87909" w:rsidR="00522EEE" w:rsidRDefault="00BB3757" w:rsidP="00D6211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r w:rsidRPr="003E6A98">
        <w:rPr>
          <w:rFonts w:ascii="Arial" w:hAnsi="Arial" w:cs="Arial"/>
          <w:color w:val="000000"/>
          <w:sz w:val="20"/>
        </w:rPr>
        <w:t xml:space="preserve">Redentora -RS, </w:t>
      </w:r>
      <w:r w:rsidR="00F6359D">
        <w:rPr>
          <w:rFonts w:ascii="Arial" w:hAnsi="Arial" w:cs="Arial"/>
          <w:color w:val="000000"/>
          <w:sz w:val="20"/>
        </w:rPr>
        <w:t>20 de maio</w:t>
      </w:r>
      <w:r w:rsidR="00B50445">
        <w:rPr>
          <w:rFonts w:ascii="Arial" w:hAnsi="Arial" w:cs="Arial"/>
          <w:color w:val="000000"/>
          <w:sz w:val="20"/>
        </w:rPr>
        <w:t xml:space="preserve"> de 202</w:t>
      </w:r>
      <w:r w:rsidR="001D1C33">
        <w:rPr>
          <w:rFonts w:ascii="Arial" w:hAnsi="Arial" w:cs="Arial"/>
          <w:color w:val="000000"/>
          <w:sz w:val="20"/>
        </w:rPr>
        <w:t>6</w:t>
      </w:r>
    </w:p>
    <w:p w14:paraId="7314D3DE" w14:textId="77777777" w:rsidR="00553CDD" w:rsidRDefault="00553CDD" w:rsidP="002D5E26">
      <w:pPr>
        <w:pStyle w:val="Corpodetexto"/>
        <w:spacing w:after="0" w:line="331" w:lineRule="auto"/>
        <w:rPr>
          <w:rFonts w:ascii="Arial" w:hAnsi="Arial" w:cs="Arial"/>
          <w:color w:val="000000"/>
          <w:sz w:val="20"/>
        </w:rPr>
      </w:pPr>
    </w:p>
    <w:p w14:paraId="2CACE3C1" w14:textId="77777777" w:rsidR="003F1618" w:rsidRDefault="003F1618" w:rsidP="002D5E26">
      <w:pPr>
        <w:pStyle w:val="Corpodetexto"/>
        <w:spacing w:after="0" w:line="331" w:lineRule="auto"/>
        <w:rPr>
          <w:rFonts w:ascii="Arial" w:hAnsi="Arial" w:cs="Arial"/>
          <w:color w:val="000000"/>
          <w:sz w:val="20"/>
        </w:rPr>
      </w:pPr>
    </w:p>
    <w:p w14:paraId="3D05FB73" w14:textId="77777777" w:rsidR="003F1618" w:rsidRDefault="003F1618" w:rsidP="002D5E26">
      <w:pPr>
        <w:pStyle w:val="Corpodetexto"/>
        <w:spacing w:after="0" w:line="331" w:lineRule="auto"/>
        <w:rPr>
          <w:rFonts w:ascii="Arial" w:hAnsi="Arial" w:cs="Arial"/>
          <w:color w:val="000000"/>
          <w:sz w:val="20"/>
        </w:rPr>
      </w:pPr>
    </w:p>
    <w:p w14:paraId="0234957A" w14:textId="77777777" w:rsidR="003F1618" w:rsidRDefault="003F1618" w:rsidP="002D5E26">
      <w:pPr>
        <w:pStyle w:val="Corpodetexto"/>
        <w:spacing w:after="0" w:line="331" w:lineRule="auto"/>
        <w:rPr>
          <w:rFonts w:ascii="Arial" w:hAnsi="Arial" w:cs="Arial"/>
          <w:color w:val="000000"/>
          <w:sz w:val="20"/>
        </w:rPr>
      </w:pPr>
    </w:p>
    <w:p w14:paraId="4474ACC1" w14:textId="77777777" w:rsidR="003F1618" w:rsidRDefault="003F1618" w:rsidP="002D5E26">
      <w:pPr>
        <w:pStyle w:val="Corpodetexto"/>
        <w:spacing w:after="0" w:line="331" w:lineRule="auto"/>
        <w:rPr>
          <w:rFonts w:ascii="Arial" w:hAnsi="Arial" w:cs="Arial"/>
          <w:color w:val="000000"/>
          <w:sz w:val="20"/>
        </w:rPr>
      </w:pPr>
    </w:p>
    <w:tbl>
      <w:tblPr>
        <w:tblStyle w:val="Tabelacomgrade"/>
        <w:tblpPr w:leftFromText="141" w:rightFromText="141" w:vertAnchor="text" w:horzAnchor="margin" w:tblpXSpec="center" w:tblpY="-41"/>
        <w:tblW w:w="2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5"/>
      </w:tblGrid>
      <w:tr w:rsidR="00904F01" w:rsidRPr="00877F01" w14:paraId="191192EF" w14:textId="77777777" w:rsidTr="00904F01">
        <w:tc>
          <w:tcPr>
            <w:tcW w:w="2843" w:type="dxa"/>
          </w:tcPr>
          <w:p w14:paraId="3E2B2AB1" w14:textId="77777777" w:rsidR="00904F01" w:rsidRPr="00904F01" w:rsidRDefault="00904F01" w:rsidP="00904F01">
            <w:pPr>
              <w:spacing w:after="0" w:line="276" w:lineRule="auto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bookmarkStart w:id="2" w:name="_Hlk218766198"/>
            <w:r w:rsidRPr="00904F01">
              <w:rPr>
                <w:rFonts w:ascii="Arial Narrow" w:hAnsi="Arial Narrow"/>
                <w:color w:val="000000" w:themeColor="text1"/>
                <w:sz w:val="20"/>
                <w:szCs w:val="20"/>
              </w:rPr>
              <w:t>________________________________</w:t>
            </w:r>
          </w:p>
        </w:tc>
      </w:tr>
      <w:tr w:rsidR="00904F01" w:rsidRPr="00877F01" w14:paraId="5059ED24" w14:textId="77777777" w:rsidTr="00904F01">
        <w:tc>
          <w:tcPr>
            <w:tcW w:w="2843" w:type="dxa"/>
          </w:tcPr>
          <w:p w14:paraId="523E8B01" w14:textId="77777777" w:rsidR="00904F01" w:rsidRPr="00904F01" w:rsidRDefault="00904F01" w:rsidP="00904F01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904F01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PREFEITO MUNICIPAL</w:t>
            </w:r>
          </w:p>
          <w:p w14:paraId="44677756" w14:textId="77777777" w:rsidR="00904F01" w:rsidRPr="00904F01" w:rsidRDefault="00904F01" w:rsidP="00904F01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904F01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Paulo Sergio Gonzatto</w:t>
            </w:r>
          </w:p>
        </w:tc>
      </w:tr>
      <w:tr w:rsidR="00904F01" w:rsidRPr="00877F01" w14:paraId="75227253" w14:textId="77777777" w:rsidTr="00904F01">
        <w:tc>
          <w:tcPr>
            <w:tcW w:w="2843" w:type="dxa"/>
          </w:tcPr>
          <w:p w14:paraId="24EB622F" w14:textId="77777777" w:rsidR="00904F01" w:rsidRPr="00904F01" w:rsidRDefault="00904F01" w:rsidP="00904F01">
            <w:pPr>
              <w:spacing w:line="276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61307676" w14:textId="77777777" w:rsidR="003F1618" w:rsidRPr="00F35BA2" w:rsidRDefault="003F1618" w:rsidP="00904F01">
      <w:pPr>
        <w:pStyle w:val="Corpodetexto"/>
        <w:spacing w:after="0" w:line="331" w:lineRule="auto"/>
        <w:jc w:val="center"/>
        <w:rPr>
          <w:rFonts w:ascii="Arial" w:hAnsi="Arial" w:cs="Arial"/>
          <w:color w:val="000000"/>
          <w:sz w:val="20"/>
        </w:rPr>
      </w:pPr>
    </w:p>
    <w:p w14:paraId="2D7F98B4" w14:textId="4FA00292" w:rsidR="00161012" w:rsidRPr="003E6A98" w:rsidRDefault="00161012" w:rsidP="00D62117">
      <w:pPr>
        <w:spacing w:after="0" w:line="276" w:lineRule="auto"/>
        <w:rPr>
          <w:rFonts w:ascii="Arial" w:hAnsi="Arial" w:cs="Arial"/>
          <w:sz w:val="20"/>
          <w:szCs w:val="20"/>
        </w:rPr>
      </w:pPr>
    </w:p>
    <w:sectPr w:rsidR="00161012" w:rsidRPr="003E6A98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021F1" w14:textId="77777777" w:rsidR="00642C8C" w:rsidRDefault="00642C8C">
      <w:pPr>
        <w:spacing w:after="0" w:line="240" w:lineRule="auto"/>
      </w:pPr>
      <w:r>
        <w:separator/>
      </w:r>
    </w:p>
  </w:endnote>
  <w:endnote w:type="continuationSeparator" w:id="0">
    <w:p w14:paraId="3D9538ED" w14:textId="77777777" w:rsidR="00642C8C" w:rsidRDefault="00642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94C79" w14:textId="77777777" w:rsidR="00642C8C" w:rsidRDefault="00642C8C">
      <w:pPr>
        <w:spacing w:after="0" w:line="240" w:lineRule="auto"/>
      </w:pPr>
      <w:r>
        <w:separator/>
      </w:r>
    </w:p>
  </w:footnote>
  <w:footnote w:type="continuationSeparator" w:id="0">
    <w:p w14:paraId="73E8739A" w14:textId="77777777" w:rsidR="00642C8C" w:rsidRDefault="00642C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3" name="Imagem 3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331174984">
    <w:abstractNumId w:val="1"/>
  </w:num>
  <w:num w:numId="2" w16cid:durableId="1608468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autoHyphenation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1292F"/>
    <w:rsid w:val="0003501D"/>
    <w:rsid w:val="00044D90"/>
    <w:rsid w:val="00057043"/>
    <w:rsid w:val="00061947"/>
    <w:rsid w:val="000B55A6"/>
    <w:rsid w:val="000D5764"/>
    <w:rsid w:val="000F1A5C"/>
    <w:rsid w:val="000F4581"/>
    <w:rsid w:val="00124FA3"/>
    <w:rsid w:val="00142E9D"/>
    <w:rsid w:val="00161012"/>
    <w:rsid w:val="00170783"/>
    <w:rsid w:val="001A4333"/>
    <w:rsid w:val="001A7445"/>
    <w:rsid w:val="001C7C7A"/>
    <w:rsid w:val="001D1C33"/>
    <w:rsid w:val="001D1F23"/>
    <w:rsid w:val="001D2DA0"/>
    <w:rsid w:val="00246983"/>
    <w:rsid w:val="00255942"/>
    <w:rsid w:val="0027685A"/>
    <w:rsid w:val="00277C49"/>
    <w:rsid w:val="002949B9"/>
    <w:rsid w:val="002D0BC4"/>
    <w:rsid w:val="002D5E26"/>
    <w:rsid w:val="00306437"/>
    <w:rsid w:val="0030789C"/>
    <w:rsid w:val="00341FE9"/>
    <w:rsid w:val="003439F3"/>
    <w:rsid w:val="00346BEE"/>
    <w:rsid w:val="003502FC"/>
    <w:rsid w:val="00374CEA"/>
    <w:rsid w:val="003B4CA2"/>
    <w:rsid w:val="003D2565"/>
    <w:rsid w:val="003E6A98"/>
    <w:rsid w:val="003F1618"/>
    <w:rsid w:val="003F1E05"/>
    <w:rsid w:val="004436A7"/>
    <w:rsid w:val="004705C6"/>
    <w:rsid w:val="004C4A3F"/>
    <w:rsid w:val="004E172C"/>
    <w:rsid w:val="004E30DA"/>
    <w:rsid w:val="00513FDD"/>
    <w:rsid w:val="00522EEE"/>
    <w:rsid w:val="005470E6"/>
    <w:rsid w:val="00553CDD"/>
    <w:rsid w:val="00562495"/>
    <w:rsid w:val="00567C8E"/>
    <w:rsid w:val="005C20F7"/>
    <w:rsid w:val="005F63B8"/>
    <w:rsid w:val="0060052A"/>
    <w:rsid w:val="006171C5"/>
    <w:rsid w:val="00636EA4"/>
    <w:rsid w:val="00642C8C"/>
    <w:rsid w:val="007119D6"/>
    <w:rsid w:val="00712E8A"/>
    <w:rsid w:val="007155B5"/>
    <w:rsid w:val="00725D4A"/>
    <w:rsid w:val="007333B6"/>
    <w:rsid w:val="00791EB1"/>
    <w:rsid w:val="007B245E"/>
    <w:rsid w:val="007D3833"/>
    <w:rsid w:val="007E1C69"/>
    <w:rsid w:val="00821F40"/>
    <w:rsid w:val="00841B15"/>
    <w:rsid w:val="008A4627"/>
    <w:rsid w:val="008C7516"/>
    <w:rsid w:val="008D78F9"/>
    <w:rsid w:val="008D7B49"/>
    <w:rsid w:val="008E4355"/>
    <w:rsid w:val="00904F01"/>
    <w:rsid w:val="009111B0"/>
    <w:rsid w:val="009123FE"/>
    <w:rsid w:val="00933346"/>
    <w:rsid w:val="00947670"/>
    <w:rsid w:val="009802BB"/>
    <w:rsid w:val="00982D66"/>
    <w:rsid w:val="0098737F"/>
    <w:rsid w:val="009D0183"/>
    <w:rsid w:val="009D26B9"/>
    <w:rsid w:val="009E2D94"/>
    <w:rsid w:val="009F38A3"/>
    <w:rsid w:val="00A1624E"/>
    <w:rsid w:val="00A37491"/>
    <w:rsid w:val="00A441AB"/>
    <w:rsid w:val="00A67CA3"/>
    <w:rsid w:val="00AA0AD0"/>
    <w:rsid w:val="00AC581F"/>
    <w:rsid w:val="00AD6D44"/>
    <w:rsid w:val="00AE3CBD"/>
    <w:rsid w:val="00B00CD6"/>
    <w:rsid w:val="00B50445"/>
    <w:rsid w:val="00B7042B"/>
    <w:rsid w:val="00B75EAF"/>
    <w:rsid w:val="00B958BC"/>
    <w:rsid w:val="00BB3757"/>
    <w:rsid w:val="00BB52ED"/>
    <w:rsid w:val="00BF41D9"/>
    <w:rsid w:val="00C31401"/>
    <w:rsid w:val="00C40673"/>
    <w:rsid w:val="00C61556"/>
    <w:rsid w:val="00CA3209"/>
    <w:rsid w:val="00CC1740"/>
    <w:rsid w:val="00D069AB"/>
    <w:rsid w:val="00D305A8"/>
    <w:rsid w:val="00D535D9"/>
    <w:rsid w:val="00D62117"/>
    <w:rsid w:val="00D73B0E"/>
    <w:rsid w:val="00D756FF"/>
    <w:rsid w:val="00DB497C"/>
    <w:rsid w:val="00DC1D78"/>
    <w:rsid w:val="00DF6C4E"/>
    <w:rsid w:val="00E24FAD"/>
    <w:rsid w:val="00E32809"/>
    <w:rsid w:val="00E720A6"/>
    <w:rsid w:val="00E87832"/>
    <w:rsid w:val="00EA4575"/>
    <w:rsid w:val="00EB2FB9"/>
    <w:rsid w:val="00EC6295"/>
    <w:rsid w:val="00EF53F4"/>
    <w:rsid w:val="00F029D0"/>
    <w:rsid w:val="00F12E88"/>
    <w:rsid w:val="00F2034B"/>
    <w:rsid w:val="00F22EFC"/>
    <w:rsid w:val="00F35BA2"/>
    <w:rsid w:val="00F6359D"/>
    <w:rsid w:val="00F92CC5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037991F"/>
  <w15:docId w15:val="{6AB6BB01-1003-4BC6-AD58-F96491B6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C1740"/>
    <w:pPr>
      <w:widowControl w:val="0"/>
      <w:autoSpaceDN w:val="0"/>
      <w:textAlignment w:val="baseline"/>
    </w:pPr>
    <w:rPr>
      <w:rFonts w:ascii="Calibri" w:eastAsia="NSimSun" w:hAnsi="Calibri" w:cs="Arial"/>
      <w:kern w:val="3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1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1B15"/>
    <w:rPr>
      <w:rFonts w:ascii="Tahoma" w:hAnsi="Tahoma" w:cs="Tahoma"/>
      <w:sz w:val="16"/>
      <w:szCs w:val="16"/>
    </w:rPr>
  </w:style>
  <w:style w:type="character" w:customStyle="1" w:styleId="PargrafodaListaChar">
    <w:name w:val="Parágrafo da Lista Char"/>
    <w:link w:val="PargrafodaLista"/>
    <w:uiPriority w:val="1"/>
    <w:locked/>
    <w:rsid w:val="00553CDD"/>
    <w:rPr>
      <w:kern w:val="2"/>
      <w14:ligatures w14:val="standardContextual"/>
    </w:rPr>
  </w:style>
  <w:style w:type="character" w:styleId="Refdecomentrio">
    <w:name w:val="annotation reference"/>
    <w:basedOn w:val="Fontepargpadro"/>
    <w:uiPriority w:val="99"/>
    <w:semiHidden/>
    <w:unhideWhenUsed/>
    <w:rsid w:val="003439F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439F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439F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439F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439F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8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7CBA9-10CE-4561-ABEB-1DE32034C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699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36</cp:revision>
  <cp:lastPrinted>2026-02-06T11:30:00Z</cp:lastPrinted>
  <dcterms:created xsi:type="dcterms:W3CDTF">2025-02-04T12:20:00Z</dcterms:created>
  <dcterms:modified xsi:type="dcterms:W3CDTF">2026-05-22T17:51:00Z</dcterms:modified>
  <dc:language>pt-BR</dc:language>
</cp:coreProperties>
</file>