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2C3C0" w14:textId="77777777" w:rsidR="00072EBA" w:rsidRPr="006549DA" w:rsidRDefault="00072EBA" w:rsidP="00072EBA">
      <w:pPr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A7B9E45" w14:textId="711E8E09" w:rsidR="00060578" w:rsidRPr="006549DA" w:rsidRDefault="00F94301" w:rsidP="00072EBA">
      <w:pPr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549DA">
        <w:rPr>
          <w:rFonts w:ascii="Times New Roman" w:hAnsi="Times New Roman" w:cs="Times New Roman"/>
          <w:b/>
          <w:bCs/>
          <w:sz w:val="20"/>
          <w:szCs w:val="20"/>
          <w:u w:val="single"/>
        </w:rPr>
        <w:t>ESTUDO</w:t>
      </w:r>
      <w:r w:rsidRPr="006549DA">
        <w:rPr>
          <w:rFonts w:ascii="Times New Roman" w:hAnsi="Times New Roman" w:cs="Times New Roman"/>
          <w:b/>
          <w:bCs/>
          <w:spacing w:val="-2"/>
          <w:sz w:val="20"/>
          <w:szCs w:val="20"/>
          <w:u w:val="single"/>
        </w:rPr>
        <w:t xml:space="preserve"> </w:t>
      </w:r>
      <w:r w:rsidRPr="006549DA">
        <w:rPr>
          <w:rFonts w:ascii="Times New Roman" w:hAnsi="Times New Roman" w:cs="Times New Roman"/>
          <w:b/>
          <w:bCs/>
          <w:sz w:val="20"/>
          <w:szCs w:val="20"/>
          <w:u w:val="single"/>
        </w:rPr>
        <w:t>TÉCNICO</w:t>
      </w:r>
      <w:r w:rsidRPr="006549DA">
        <w:rPr>
          <w:rFonts w:ascii="Times New Roman" w:hAnsi="Times New Roman" w:cs="Times New Roman"/>
          <w:b/>
          <w:bCs/>
          <w:spacing w:val="-2"/>
          <w:sz w:val="20"/>
          <w:szCs w:val="20"/>
          <w:u w:val="single"/>
        </w:rPr>
        <w:t xml:space="preserve"> </w:t>
      </w:r>
      <w:r w:rsidRPr="006549DA">
        <w:rPr>
          <w:rFonts w:ascii="Times New Roman" w:hAnsi="Times New Roman" w:cs="Times New Roman"/>
          <w:b/>
          <w:bCs/>
          <w:sz w:val="20"/>
          <w:szCs w:val="20"/>
          <w:u w:val="single"/>
        </w:rPr>
        <w:t>PRELIMINAR</w:t>
      </w:r>
      <w:r w:rsidRPr="006549DA">
        <w:rPr>
          <w:rFonts w:ascii="Times New Roman" w:hAnsi="Times New Roman" w:cs="Times New Roman"/>
          <w:b/>
          <w:bCs/>
          <w:spacing w:val="-1"/>
          <w:sz w:val="20"/>
          <w:szCs w:val="20"/>
          <w:u w:val="single"/>
        </w:rPr>
        <w:t xml:space="preserve"> </w:t>
      </w:r>
    </w:p>
    <w:p w14:paraId="72F5A505" w14:textId="77777777" w:rsidR="00060578" w:rsidRPr="006549DA" w:rsidRDefault="00060578" w:rsidP="00072EBA">
      <w:pPr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30FE293" w14:textId="77777777" w:rsidR="00A35ACB" w:rsidRPr="006549DA" w:rsidRDefault="00A35ACB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  <w:sz w:val="20"/>
          <w:szCs w:val="20"/>
        </w:rPr>
        <w:sectPr w:rsidR="00A35ACB" w:rsidRPr="006549DA" w:rsidSect="00476859">
          <w:headerReference w:type="default" r:id="rId8"/>
          <w:footerReference w:type="default" r:id="rId9"/>
          <w:pgSz w:w="11910" w:h="16840"/>
          <w:pgMar w:top="1985" w:right="907" w:bottom="851" w:left="1134" w:header="0" w:footer="998" w:gutter="0"/>
          <w:cols w:space="720"/>
        </w:sectPr>
      </w:pPr>
    </w:p>
    <w:p w14:paraId="7A6142CE" w14:textId="77777777" w:rsidR="000D0419" w:rsidRPr="006549DA" w:rsidRDefault="00F94301" w:rsidP="000D0419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  <w:sz w:val="20"/>
          <w:szCs w:val="20"/>
        </w:rPr>
      </w:pPr>
      <w:r w:rsidRPr="006549DA">
        <w:rPr>
          <w:rFonts w:ascii="Times New Roman" w:hAnsi="Times New Roman" w:cs="Times New Roman"/>
          <w:b/>
          <w:bCs/>
          <w:sz w:val="20"/>
          <w:szCs w:val="20"/>
        </w:rPr>
        <w:t>DESCRIÇÃO</w:t>
      </w:r>
      <w:r w:rsidRPr="006549DA">
        <w:rPr>
          <w:rFonts w:ascii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 w:rsidRPr="006549DA">
        <w:rPr>
          <w:rFonts w:ascii="Times New Roman" w:hAnsi="Times New Roman" w:cs="Times New Roman"/>
          <w:b/>
          <w:bCs/>
          <w:sz w:val="20"/>
          <w:szCs w:val="20"/>
        </w:rPr>
        <w:t>DA</w:t>
      </w:r>
      <w:r w:rsidRPr="006549DA">
        <w:rPr>
          <w:rFonts w:ascii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 w:rsidRPr="006549DA">
        <w:rPr>
          <w:rFonts w:ascii="Times New Roman" w:hAnsi="Times New Roman" w:cs="Times New Roman"/>
          <w:b/>
          <w:bCs/>
          <w:sz w:val="20"/>
          <w:szCs w:val="20"/>
        </w:rPr>
        <w:t>NECESSIDADE</w:t>
      </w:r>
    </w:p>
    <w:p w14:paraId="2803D6B2" w14:textId="7B63AF17" w:rsidR="00B765F5" w:rsidRPr="006549DA" w:rsidRDefault="00B765F5" w:rsidP="00A9121F">
      <w:pPr>
        <w:ind w:left="-426" w:right="-768" w:firstLine="72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549DA">
        <w:rPr>
          <w:rFonts w:ascii="Times New Roman" w:hAnsi="Times New Roman" w:cs="Times New Roman"/>
          <w:sz w:val="20"/>
          <w:szCs w:val="20"/>
        </w:rPr>
        <w:t xml:space="preserve">Conforme a Base Nacional Curricular Comum, os currículos escolares devem fomentar a identidade cultural de crianças e adolescentes, uma vez que as diferentes realidades que compõem o contexto escolar expressam as práticas sociais da cidade. Elementos como idiomas, crenças religiosas, valores, normas, tradições, dentre outros, constituem a identificação do povo Humaitense. À luz dos princípios de soberania e cidadania expressados pela Constituição Federal, destaca-se a bandeira enquanto símbolo pátrio pertinente à composição do espaço físico escolar, pois expressa a história e diversidade sociocultural de Humaitá. Desta forma, há o compromisso da oferta e manutenção de bandeiras nas repartições públicas e escolas municipais, necessidade reconhecida para promover a identidade nacional e a cidadania. A presença destes itens desempenha um papel fundamental </w:t>
      </w:r>
      <w:r w:rsidRPr="006549DA">
        <w:rPr>
          <w:rFonts w:ascii="Times New Roman" w:hAnsi="Times New Roman" w:cs="Times New Roman"/>
          <w:color w:val="000000"/>
          <w:sz w:val="20"/>
          <w:szCs w:val="20"/>
        </w:rPr>
        <w:t xml:space="preserve">na educação cívica e na valorização dos símbolos nacionais e regionais. </w:t>
      </w:r>
    </w:p>
    <w:p w14:paraId="3650245C" w14:textId="6E47D072" w:rsidR="00B765F5" w:rsidRPr="006549DA" w:rsidRDefault="00B765F5" w:rsidP="00A9121F">
      <w:pPr>
        <w:ind w:left="-426" w:right="-768"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549D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Haja vista o exposto, o objetivo da aquisição das bandeiras é assegurar que todas as escolas municipais contem com os símbolos oficiais necessários para a realização de cerimônias cívicas, eventos escolares e atividades educacionais que envolvam a promoção dos valores patrióticos e a conscientização cidadã. A aquisição proposta incluirá unidades da bandeira nacional do Brasil, bandeira estadual do Rio Grande do Sul e bandeira municipal de </w:t>
      </w:r>
      <w:r w:rsidR="00AC7424">
        <w:rPr>
          <w:rFonts w:ascii="Times New Roman" w:eastAsia="Times New Roman" w:hAnsi="Times New Roman" w:cs="Times New Roman"/>
          <w:color w:val="000000"/>
          <w:sz w:val="20"/>
          <w:szCs w:val="20"/>
        </w:rPr>
        <w:t>Humaitá</w:t>
      </w:r>
      <w:r w:rsidRPr="006549D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</w:t>
      </w:r>
    </w:p>
    <w:p w14:paraId="3B8FB204" w14:textId="6581DB7E" w:rsidR="00B765F5" w:rsidRPr="006549DA" w:rsidRDefault="00B765F5" w:rsidP="00A9121F">
      <w:pPr>
        <w:ind w:left="-426" w:right="-768"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549D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Esta medida é imprescindível para garantir que todas as instituições de ensino possam cumprir suas funções educativas relacionadas aos valores cívicos e à identidade nacional, reforçando o compromisso do Município de Humaitá com a constituição de um ambiente escolar organizado e bem equipado para o desenvolvimento de todas as atividades pedagógicas e formativas. </w:t>
      </w:r>
    </w:p>
    <w:p w14:paraId="023287E1" w14:textId="12AD2011" w:rsidR="00E176B8" w:rsidRPr="006549DA" w:rsidRDefault="00E176B8" w:rsidP="00B765F5">
      <w:pPr>
        <w:pStyle w:val="PargrafodaLista"/>
        <w:tabs>
          <w:tab w:val="left" w:pos="284"/>
        </w:tabs>
        <w:spacing w:line="276" w:lineRule="auto"/>
        <w:ind w:left="-426" w:right="-626" w:firstLine="0"/>
        <w:rPr>
          <w:rFonts w:ascii="Times New Roman" w:hAnsi="Times New Roman" w:cs="Times New Roman"/>
          <w:color w:val="FF0000"/>
          <w:sz w:val="20"/>
          <w:szCs w:val="20"/>
        </w:rPr>
      </w:pPr>
    </w:p>
    <w:p w14:paraId="28D08F3D" w14:textId="2C5ED6F2" w:rsidR="00DC7736" w:rsidRPr="006549DA" w:rsidRDefault="0074433D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  <w:sz w:val="20"/>
          <w:szCs w:val="20"/>
        </w:rPr>
      </w:pPr>
      <w:r w:rsidRPr="006549DA">
        <w:rPr>
          <w:rFonts w:ascii="Times New Roman" w:hAnsi="Times New Roman" w:cs="Times New Roman"/>
          <w:b/>
          <w:bCs/>
          <w:sz w:val="20"/>
          <w:szCs w:val="20"/>
        </w:rPr>
        <w:t>DEMONSTRATIVO DA PREVISÃO DA CONTRATAÇÃO NO PLANO DE CONTRATAÇÕES ANUAL</w:t>
      </w:r>
    </w:p>
    <w:p w14:paraId="742B0D12" w14:textId="77777777" w:rsidR="00A35ACB" w:rsidRPr="006549DA" w:rsidRDefault="00A35ACB" w:rsidP="00072EBA">
      <w:pPr>
        <w:spacing w:line="276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  <w:sectPr w:rsidR="00A35ACB" w:rsidRPr="006549DA" w:rsidSect="00A96B2F">
          <w:type w:val="continuous"/>
          <w:pgSz w:w="11910" w:h="16840"/>
          <w:pgMar w:top="1360" w:right="1580" w:bottom="1200" w:left="1600" w:header="0" w:footer="1000" w:gutter="0"/>
          <w:cols w:space="720"/>
        </w:sectPr>
      </w:pPr>
    </w:p>
    <w:p w14:paraId="51892C1F" w14:textId="2CCED57D" w:rsidR="004B79AF" w:rsidRPr="006549DA" w:rsidRDefault="00A54C90" w:rsidP="004B79AF">
      <w:pPr>
        <w:spacing w:line="276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549DA">
        <w:rPr>
          <w:rFonts w:ascii="Times New Roman" w:hAnsi="Times New Roman" w:cs="Times New Roman"/>
          <w:sz w:val="20"/>
          <w:szCs w:val="20"/>
        </w:rPr>
        <w:t>A contratação</w:t>
      </w:r>
      <w:r w:rsidR="004B79AF" w:rsidRPr="006549DA">
        <w:rPr>
          <w:rFonts w:ascii="Times New Roman" w:hAnsi="Times New Roman" w:cs="Times New Roman"/>
          <w:sz w:val="20"/>
          <w:szCs w:val="20"/>
        </w:rPr>
        <w:t>, embora não esteja contemplada no Plano de Contratações Anual, representa uma solução essencial para atender às necessidades urgentes e específicas identificadas neste momento. Este fato não diminui a relevância da contratação, pois trata-se de uma resposta ágil e necessária para assegurar a continuidade e a eficiência dos serviços públicos.</w:t>
      </w:r>
    </w:p>
    <w:p w14:paraId="166E71E3" w14:textId="77777777" w:rsidR="004B79AF" w:rsidRPr="006549DA" w:rsidRDefault="004B79AF" w:rsidP="00476859">
      <w:pPr>
        <w:spacing w:line="276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549DA">
        <w:rPr>
          <w:rFonts w:ascii="Times New Roman" w:hAnsi="Times New Roman" w:cs="Times New Roman"/>
          <w:sz w:val="20"/>
          <w:szCs w:val="20"/>
        </w:rPr>
        <w:t>Apesar de não constar inicialmente no Plano Anual de Contratações já elaborado, a contratação se alinha plenamente com o planejamento estratégico do município e reflete o compromisso da Administração Pública com a transparência, eficiência e eficácia na gestão dos recursos públicos.</w:t>
      </w:r>
    </w:p>
    <w:p w14:paraId="6F0485C6" w14:textId="2613D607" w:rsidR="002E6DFB" w:rsidRPr="006549DA" w:rsidRDefault="004B79AF" w:rsidP="00476859">
      <w:pPr>
        <w:spacing w:line="276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549DA">
        <w:rPr>
          <w:rFonts w:ascii="Times New Roman" w:hAnsi="Times New Roman" w:cs="Times New Roman"/>
          <w:sz w:val="20"/>
          <w:szCs w:val="20"/>
        </w:rPr>
        <w:t>Portanto, para garantir o correto alinhamento estratégico e a integração das ações governamentais, esta contratação deverá ser formalmente incorporada ao Plano Anual de Contratações.</w:t>
      </w:r>
    </w:p>
    <w:p w14:paraId="2F456A2B" w14:textId="77777777" w:rsidR="004B79AF" w:rsidRPr="006549DA" w:rsidRDefault="004B79AF" w:rsidP="004B79AF">
      <w:pPr>
        <w:spacing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63B65A8" w14:textId="20172355" w:rsidR="00060578" w:rsidRPr="006549DA" w:rsidRDefault="00F94301" w:rsidP="00072EBA">
      <w:pPr>
        <w:pStyle w:val="PargrafodaLista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  <w:b/>
          <w:bCs/>
          <w:sz w:val="20"/>
          <w:szCs w:val="20"/>
        </w:rPr>
      </w:pPr>
      <w:r w:rsidRPr="006549DA">
        <w:rPr>
          <w:rFonts w:ascii="Times New Roman" w:hAnsi="Times New Roman" w:cs="Times New Roman"/>
          <w:b/>
          <w:bCs/>
          <w:sz w:val="20"/>
          <w:szCs w:val="20"/>
        </w:rPr>
        <w:t>REQUISITOS</w:t>
      </w:r>
      <w:r w:rsidRPr="006549DA">
        <w:rPr>
          <w:rFonts w:ascii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 w:rsidRPr="006549DA">
        <w:rPr>
          <w:rFonts w:ascii="Times New Roman" w:hAnsi="Times New Roman" w:cs="Times New Roman"/>
          <w:b/>
          <w:bCs/>
          <w:sz w:val="20"/>
          <w:szCs w:val="20"/>
        </w:rPr>
        <w:t>DA</w:t>
      </w:r>
      <w:r w:rsidRPr="006549DA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</w:t>
      </w:r>
      <w:r w:rsidRPr="006549DA">
        <w:rPr>
          <w:rFonts w:ascii="Times New Roman" w:hAnsi="Times New Roman" w:cs="Times New Roman"/>
          <w:b/>
          <w:bCs/>
          <w:sz w:val="20"/>
          <w:szCs w:val="20"/>
        </w:rPr>
        <w:t>CONTRATAÇÃO</w:t>
      </w:r>
    </w:p>
    <w:p w14:paraId="32512EF3" w14:textId="2DFE5371" w:rsidR="003D1D6A" w:rsidRPr="006549DA" w:rsidRDefault="00DB4E57" w:rsidP="00072EBA">
      <w:pPr>
        <w:spacing w:line="276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bookmarkStart w:id="3" w:name="_Hlk143011613"/>
      <w:r w:rsidRPr="006549DA">
        <w:rPr>
          <w:rFonts w:ascii="Times New Roman" w:hAnsi="Times New Roman" w:cs="Times New Roman"/>
          <w:bCs/>
          <w:sz w:val="20"/>
          <w:szCs w:val="20"/>
        </w:rPr>
        <w:t xml:space="preserve">Para a </w:t>
      </w:r>
      <w:r w:rsidR="00B90C73" w:rsidRPr="006549DA">
        <w:rPr>
          <w:rFonts w:ascii="Times New Roman" w:hAnsi="Times New Roman" w:cs="Times New Roman"/>
          <w:bCs/>
          <w:sz w:val="20"/>
          <w:szCs w:val="20"/>
        </w:rPr>
        <w:t>contra</w:t>
      </w:r>
      <w:r w:rsidRPr="006549DA">
        <w:rPr>
          <w:rFonts w:ascii="Times New Roman" w:hAnsi="Times New Roman" w:cs="Times New Roman"/>
          <w:bCs/>
          <w:sz w:val="20"/>
          <w:szCs w:val="20"/>
        </w:rPr>
        <w:t>tação</w:t>
      </w:r>
      <w:r w:rsidR="00A54C90" w:rsidRPr="006549DA">
        <w:rPr>
          <w:rFonts w:ascii="Times New Roman" w:hAnsi="Times New Roman" w:cs="Times New Roman"/>
          <w:bCs/>
          <w:sz w:val="20"/>
          <w:szCs w:val="20"/>
        </w:rPr>
        <w:t xml:space="preserve"> de empresa especializada,</w:t>
      </w:r>
      <w:r w:rsidRPr="006549DA">
        <w:rPr>
          <w:rFonts w:ascii="Times New Roman" w:hAnsi="Times New Roman" w:cs="Times New Roman"/>
          <w:bCs/>
          <w:sz w:val="20"/>
          <w:szCs w:val="20"/>
        </w:rPr>
        <w:t xml:space="preserve"> os eventuais interessados deverão comprovar que atuam em ramo de atividade compatível com o objeto da licitação, bem como apresentar todos os documentos a título</w:t>
      </w:r>
      <w:r w:rsidR="003D1D6A" w:rsidRPr="006549DA">
        <w:rPr>
          <w:rFonts w:ascii="Times New Roman" w:hAnsi="Times New Roman" w:cs="Times New Roman"/>
          <w:bCs/>
          <w:sz w:val="20"/>
          <w:szCs w:val="20"/>
        </w:rPr>
        <w:t xml:space="preserve"> de habilitação, nos termos do art.62, da Lei n° 14.133/2021.</w:t>
      </w:r>
    </w:p>
    <w:p w14:paraId="0C9D1B46" w14:textId="77777777" w:rsidR="003D1D6A" w:rsidRPr="006549DA" w:rsidRDefault="003D1D6A" w:rsidP="00072EBA">
      <w:pPr>
        <w:spacing w:line="276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bookmarkEnd w:id="3"/>
    <w:p w14:paraId="0DA71369" w14:textId="385045B1" w:rsidR="00DC7736" w:rsidRPr="006549DA" w:rsidRDefault="00DC7736" w:rsidP="00455858">
      <w:pPr>
        <w:pStyle w:val="PargrafodaLista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 w:cs="Times New Roman"/>
          <w:b/>
          <w:bCs/>
          <w:sz w:val="20"/>
          <w:szCs w:val="20"/>
        </w:rPr>
      </w:pPr>
      <w:r w:rsidRPr="006549DA">
        <w:rPr>
          <w:rFonts w:ascii="Times New Roman" w:hAnsi="Times New Roman" w:cs="Times New Roman"/>
          <w:b/>
          <w:bCs/>
          <w:sz w:val="20"/>
          <w:szCs w:val="20"/>
        </w:rPr>
        <w:t>ESTIMATIVA DA QUANTIDADE</w:t>
      </w:r>
    </w:p>
    <w:p w14:paraId="3E3C72EA" w14:textId="12747AF2" w:rsidR="00455858" w:rsidRPr="006549DA" w:rsidRDefault="00455858" w:rsidP="00455858">
      <w:pPr>
        <w:spacing w:before="200" w:line="276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49DA">
        <w:rPr>
          <w:rFonts w:ascii="Times New Roman" w:eastAsia="Times New Roman" w:hAnsi="Times New Roman" w:cs="Times New Roman"/>
          <w:sz w:val="20"/>
          <w:szCs w:val="20"/>
        </w:rPr>
        <w:t xml:space="preserve">A estimativa da quantidade de bandeiras a serem adquiridas partiu do princípio de aquisição de 1 uma bandeira institucional de representação nacional, uma estadual e uma municipal para cada unidade escolar do município, ou seja, todas as </w:t>
      </w:r>
      <w:r w:rsidR="004E0944" w:rsidRPr="006549DA">
        <w:rPr>
          <w:rFonts w:ascii="Times New Roman" w:eastAsia="Times New Roman" w:hAnsi="Times New Roman" w:cs="Times New Roman"/>
          <w:sz w:val="20"/>
          <w:szCs w:val="20"/>
        </w:rPr>
        <w:t>3</w:t>
      </w:r>
      <w:r w:rsidRPr="006549DA">
        <w:rPr>
          <w:rFonts w:ascii="Times New Roman" w:eastAsia="Times New Roman" w:hAnsi="Times New Roman" w:cs="Times New Roman"/>
          <w:sz w:val="20"/>
          <w:szCs w:val="20"/>
        </w:rPr>
        <w:t xml:space="preserve"> Escolas Municipais de Ensino Fundamental, </w:t>
      </w:r>
      <w:r w:rsidR="004E0944" w:rsidRPr="006549DA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6549DA">
        <w:rPr>
          <w:rFonts w:ascii="Times New Roman" w:eastAsia="Times New Roman" w:hAnsi="Times New Roman" w:cs="Times New Roman"/>
          <w:sz w:val="20"/>
          <w:szCs w:val="20"/>
        </w:rPr>
        <w:t xml:space="preserve"> Escolas Municipais de Educação Infantil e </w:t>
      </w:r>
      <w:r w:rsidR="006549DA" w:rsidRPr="006549DA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6549D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E0944" w:rsidRPr="006549DA">
        <w:rPr>
          <w:rFonts w:ascii="Times New Roman" w:eastAsia="Times New Roman" w:hAnsi="Times New Roman" w:cs="Times New Roman"/>
          <w:sz w:val="20"/>
          <w:szCs w:val="20"/>
        </w:rPr>
        <w:t>Prédio Administração e Praça Municipal</w:t>
      </w:r>
      <w:r w:rsidRPr="006549DA">
        <w:rPr>
          <w:rFonts w:ascii="Times New Roman" w:eastAsia="Times New Roman" w:hAnsi="Times New Roman" w:cs="Times New Roman"/>
          <w:sz w:val="20"/>
          <w:szCs w:val="20"/>
        </w:rPr>
        <w:t>. Desta forma, o número de objetos adquiridos segue o exposto na tabela abaixo:</w:t>
      </w:r>
    </w:p>
    <w:p w14:paraId="3011506D" w14:textId="77777777" w:rsidR="00455858" w:rsidRPr="006549DA" w:rsidRDefault="00455858" w:rsidP="00455858">
      <w:pPr>
        <w:spacing w:before="200" w:line="276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elacomgrade6"/>
        <w:tblW w:w="0" w:type="auto"/>
        <w:tblLook w:val="04A0" w:firstRow="1" w:lastRow="0" w:firstColumn="1" w:lastColumn="0" w:noHBand="0" w:noVBand="1"/>
      </w:tblPr>
      <w:tblGrid>
        <w:gridCol w:w="3256"/>
        <w:gridCol w:w="1701"/>
        <w:gridCol w:w="1984"/>
        <w:gridCol w:w="2835"/>
      </w:tblGrid>
      <w:tr w:rsidR="00455858" w:rsidRPr="006549DA" w14:paraId="2CA6524B" w14:textId="77777777" w:rsidTr="00455858">
        <w:tc>
          <w:tcPr>
            <w:tcW w:w="3256" w:type="dxa"/>
          </w:tcPr>
          <w:p w14:paraId="23474223" w14:textId="77777777" w:rsidR="00455858" w:rsidRPr="006549DA" w:rsidRDefault="00455858" w:rsidP="006F7BDD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Unidade Escolar/Administrativa</w:t>
            </w:r>
          </w:p>
        </w:tc>
        <w:tc>
          <w:tcPr>
            <w:tcW w:w="1701" w:type="dxa"/>
          </w:tcPr>
          <w:p w14:paraId="7FC0F8B3" w14:textId="77777777" w:rsidR="00455858" w:rsidRPr="006549DA" w:rsidRDefault="00455858" w:rsidP="006F7BDD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Número de Unidades (A)</w:t>
            </w:r>
          </w:p>
        </w:tc>
        <w:tc>
          <w:tcPr>
            <w:tcW w:w="1984" w:type="dxa"/>
          </w:tcPr>
          <w:p w14:paraId="2911EFE0" w14:textId="77777777" w:rsidR="00455858" w:rsidRPr="006549DA" w:rsidRDefault="00455858" w:rsidP="006F7BDD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Bandeiras por Unidade (B)</w:t>
            </w:r>
          </w:p>
        </w:tc>
        <w:tc>
          <w:tcPr>
            <w:tcW w:w="2835" w:type="dxa"/>
          </w:tcPr>
          <w:p w14:paraId="302C402A" w14:textId="77777777" w:rsidR="00455858" w:rsidRPr="006549DA" w:rsidRDefault="00455858" w:rsidP="006F7BDD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Total de Bandeiras Adquiridas (A x B)</w:t>
            </w:r>
          </w:p>
        </w:tc>
      </w:tr>
      <w:tr w:rsidR="00455858" w:rsidRPr="006549DA" w14:paraId="79604FA1" w14:textId="77777777" w:rsidTr="00455858">
        <w:trPr>
          <w:trHeight w:val="20"/>
        </w:trPr>
        <w:tc>
          <w:tcPr>
            <w:tcW w:w="3256" w:type="dxa"/>
            <w:vAlign w:val="center"/>
          </w:tcPr>
          <w:p w14:paraId="03AFC238" w14:textId="6F4C78C3" w:rsidR="00455858" w:rsidRPr="006549DA" w:rsidRDefault="00455858" w:rsidP="00455858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E.M.E.F. F.F</w:t>
            </w:r>
          </w:p>
        </w:tc>
        <w:tc>
          <w:tcPr>
            <w:tcW w:w="1701" w:type="dxa"/>
            <w:vAlign w:val="center"/>
          </w:tcPr>
          <w:p w14:paraId="08BA8FF3" w14:textId="01300B46" w:rsidR="00455858" w:rsidRPr="006549DA" w:rsidRDefault="004E0944" w:rsidP="00455858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vAlign w:val="center"/>
          </w:tcPr>
          <w:p w14:paraId="78311A31" w14:textId="0258992F" w:rsidR="00455858" w:rsidRPr="006549DA" w:rsidRDefault="004E0944" w:rsidP="00455858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14:paraId="0EC6BD7E" w14:textId="7F48EC50" w:rsidR="00455858" w:rsidRPr="006549DA" w:rsidRDefault="004E0944" w:rsidP="00455858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55858" w:rsidRPr="006549DA" w14:paraId="0A3842D9" w14:textId="77777777" w:rsidTr="00455858">
        <w:trPr>
          <w:trHeight w:val="227"/>
        </w:trPr>
        <w:tc>
          <w:tcPr>
            <w:tcW w:w="3256" w:type="dxa"/>
            <w:vAlign w:val="center"/>
          </w:tcPr>
          <w:p w14:paraId="7EDBD0EA" w14:textId="77777777" w:rsidR="00455858" w:rsidRPr="006549DA" w:rsidRDefault="00455858" w:rsidP="00455858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E.M.E.I</w:t>
            </w:r>
          </w:p>
        </w:tc>
        <w:tc>
          <w:tcPr>
            <w:tcW w:w="1701" w:type="dxa"/>
            <w:vAlign w:val="center"/>
          </w:tcPr>
          <w:p w14:paraId="51EAA3E8" w14:textId="461884A1" w:rsidR="00455858" w:rsidRPr="006549DA" w:rsidRDefault="004E0944" w:rsidP="00455858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vAlign w:val="center"/>
          </w:tcPr>
          <w:p w14:paraId="319EE1B6" w14:textId="77777777" w:rsidR="00455858" w:rsidRPr="006549DA" w:rsidRDefault="00455858" w:rsidP="00455858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14:paraId="3745C235" w14:textId="163D7CD3" w:rsidR="00455858" w:rsidRPr="006549DA" w:rsidRDefault="004E0944" w:rsidP="00455858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55858" w:rsidRPr="006549DA" w14:paraId="388B74C6" w14:textId="77777777" w:rsidTr="00455858">
        <w:trPr>
          <w:trHeight w:val="227"/>
        </w:trPr>
        <w:tc>
          <w:tcPr>
            <w:tcW w:w="3256" w:type="dxa"/>
            <w:vAlign w:val="center"/>
          </w:tcPr>
          <w:p w14:paraId="2B693F46" w14:textId="1FC3C297" w:rsidR="00455858" w:rsidRPr="006549DA" w:rsidRDefault="00455858" w:rsidP="00455858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E.M.E.F.M.C.L</w:t>
            </w:r>
          </w:p>
        </w:tc>
        <w:tc>
          <w:tcPr>
            <w:tcW w:w="1701" w:type="dxa"/>
            <w:vAlign w:val="center"/>
          </w:tcPr>
          <w:p w14:paraId="7FAD1BFE" w14:textId="6EBC578D" w:rsidR="00455858" w:rsidRPr="006549DA" w:rsidRDefault="004E0944" w:rsidP="00455858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vAlign w:val="center"/>
          </w:tcPr>
          <w:p w14:paraId="2F17EEFD" w14:textId="77777777" w:rsidR="00455858" w:rsidRPr="006549DA" w:rsidRDefault="00455858" w:rsidP="00455858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14:paraId="4438225F" w14:textId="6E39B6B4" w:rsidR="00455858" w:rsidRPr="006549DA" w:rsidRDefault="004E0944" w:rsidP="00455858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55858" w:rsidRPr="006549DA" w14:paraId="03B27BF5" w14:textId="77777777" w:rsidTr="00455858">
        <w:trPr>
          <w:trHeight w:val="227"/>
        </w:trPr>
        <w:tc>
          <w:tcPr>
            <w:tcW w:w="3256" w:type="dxa"/>
            <w:vAlign w:val="center"/>
          </w:tcPr>
          <w:p w14:paraId="590B96BC" w14:textId="7EF15D7E" w:rsidR="00455858" w:rsidRPr="006549DA" w:rsidRDefault="00455858" w:rsidP="00455858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E.M.E.F.L.S.V.C</w:t>
            </w:r>
          </w:p>
        </w:tc>
        <w:tc>
          <w:tcPr>
            <w:tcW w:w="1701" w:type="dxa"/>
            <w:vAlign w:val="center"/>
          </w:tcPr>
          <w:p w14:paraId="2CA29D17" w14:textId="77777777" w:rsidR="00455858" w:rsidRPr="006549DA" w:rsidRDefault="00455858" w:rsidP="00455858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vAlign w:val="center"/>
          </w:tcPr>
          <w:p w14:paraId="75713951" w14:textId="77777777" w:rsidR="00455858" w:rsidRPr="006549DA" w:rsidRDefault="00455858" w:rsidP="00455858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14:paraId="13B0E0F3" w14:textId="77777777" w:rsidR="00455858" w:rsidRPr="006549DA" w:rsidRDefault="00455858" w:rsidP="00455858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55858" w:rsidRPr="006549DA" w14:paraId="4D7C8149" w14:textId="77777777" w:rsidTr="00455858">
        <w:trPr>
          <w:trHeight w:val="227"/>
        </w:trPr>
        <w:tc>
          <w:tcPr>
            <w:tcW w:w="3256" w:type="dxa"/>
            <w:vAlign w:val="center"/>
          </w:tcPr>
          <w:p w14:paraId="0F1B44BA" w14:textId="545A86FC" w:rsidR="00455858" w:rsidRPr="006549DA" w:rsidRDefault="00455858" w:rsidP="00455858">
            <w:pPr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S.M.E.C</w:t>
            </w:r>
          </w:p>
        </w:tc>
        <w:tc>
          <w:tcPr>
            <w:tcW w:w="1701" w:type="dxa"/>
            <w:vAlign w:val="center"/>
          </w:tcPr>
          <w:p w14:paraId="24284DDE" w14:textId="3723162C" w:rsidR="00455858" w:rsidRPr="006549DA" w:rsidRDefault="004E0944" w:rsidP="00455858">
            <w:pPr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vAlign w:val="center"/>
          </w:tcPr>
          <w:p w14:paraId="393FFD43" w14:textId="58165659" w:rsidR="00455858" w:rsidRPr="006549DA" w:rsidRDefault="004E0944" w:rsidP="00455858">
            <w:pPr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14:paraId="66E3D558" w14:textId="6BFB6F4B" w:rsidR="00455858" w:rsidRPr="006549DA" w:rsidRDefault="004E0944" w:rsidP="00455858">
            <w:pPr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55858" w:rsidRPr="006549DA" w14:paraId="204877C5" w14:textId="77777777" w:rsidTr="00455858">
        <w:trPr>
          <w:trHeight w:val="227"/>
        </w:trPr>
        <w:tc>
          <w:tcPr>
            <w:tcW w:w="3256" w:type="dxa"/>
            <w:vAlign w:val="center"/>
          </w:tcPr>
          <w:p w14:paraId="77834292" w14:textId="159ACE21" w:rsidR="00455858" w:rsidRPr="006549DA" w:rsidRDefault="004E0944" w:rsidP="00455858">
            <w:pPr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ADMINISTRAÇÃO</w:t>
            </w:r>
          </w:p>
        </w:tc>
        <w:tc>
          <w:tcPr>
            <w:tcW w:w="1701" w:type="dxa"/>
            <w:vAlign w:val="center"/>
          </w:tcPr>
          <w:p w14:paraId="019DD4CD" w14:textId="27E97DB8" w:rsidR="00455858" w:rsidRPr="006549DA" w:rsidRDefault="004E0944" w:rsidP="00455858">
            <w:pPr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vAlign w:val="center"/>
          </w:tcPr>
          <w:p w14:paraId="1EF97665" w14:textId="438B0230" w:rsidR="00455858" w:rsidRPr="006549DA" w:rsidRDefault="006549DA" w:rsidP="00455858">
            <w:pPr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14:paraId="633FC3D4" w14:textId="11C284EB" w:rsidR="00455858" w:rsidRPr="006549DA" w:rsidRDefault="006549DA" w:rsidP="00455858">
            <w:pPr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E0944" w:rsidRPr="006549DA" w14:paraId="04C72996" w14:textId="77777777" w:rsidTr="00455858">
        <w:trPr>
          <w:trHeight w:val="227"/>
        </w:trPr>
        <w:tc>
          <w:tcPr>
            <w:tcW w:w="3256" w:type="dxa"/>
            <w:vAlign w:val="center"/>
          </w:tcPr>
          <w:p w14:paraId="093EB56D" w14:textId="39661CA1" w:rsidR="004E0944" w:rsidRPr="006549DA" w:rsidRDefault="004E0944" w:rsidP="00455858">
            <w:pPr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PRAÇA MUNICIPAL</w:t>
            </w:r>
          </w:p>
        </w:tc>
        <w:tc>
          <w:tcPr>
            <w:tcW w:w="1701" w:type="dxa"/>
            <w:vAlign w:val="center"/>
          </w:tcPr>
          <w:p w14:paraId="45C2BF95" w14:textId="1D652F65" w:rsidR="004E0944" w:rsidRPr="006549DA" w:rsidRDefault="004E0944" w:rsidP="00455858">
            <w:pPr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vAlign w:val="center"/>
          </w:tcPr>
          <w:p w14:paraId="5B3C9EAE" w14:textId="1411F708" w:rsidR="004E0944" w:rsidRPr="006549DA" w:rsidRDefault="006D6967" w:rsidP="00455858">
            <w:pPr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vAlign w:val="center"/>
          </w:tcPr>
          <w:p w14:paraId="3FA05419" w14:textId="737FB598" w:rsidR="004E0944" w:rsidRPr="006549DA" w:rsidRDefault="004E0944" w:rsidP="00455858">
            <w:pPr>
              <w:spacing w:before="20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55858" w:rsidRPr="006549DA" w14:paraId="3DD3F394" w14:textId="77777777" w:rsidTr="00455858">
        <w:trPr>
          <w:trHeight w:val="227"/>
        </w:trPr>
        <w:tc>
          <w:tcPr>
            <w:tcW w:w="6941" w:type="dxa"/>
            <w:gridSpan w:val="3"/>
            <w:vAlign w:val="center"/>
          </w:tcPr>
          <w:p w14:paraId="714A29E3" w14:textId="77777777" w:rsidR="00455858" w:rsidRPr="006549DA" w:rsidRDefault="00455858" w:rsidP="00455858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TOTAL DE BANDEIRAS</w:t>
            </w:r>
          </w:p>
        </w:tc>
        <w:tc>
          <w:tcPr>
            <w:tcW w:w="2835" w:type="dxa"/>
            <w:vAlign w:val="center"/>
          </w:tcPr>
          <w:p w14:paraId="4535D908" w14:textId="4CAB2AD1" w:rsidR="00455858" w:rsidRPr="006549DA" w:rsidRDefault="006D6967" w:rsidP="00455858">
            <w:pPr>
              <w:keepLines w:val="0"/>
              <w:spacing w:before="20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</w:tbl>
    <w:p w14:paraId="55BF4CEE" w14:textId="77777777" w:rsidR="00C94157" w:rsidRPr="006549DA" w:rsidRDefault="00C94157" w:rsidP="00C94157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49DA">
        <w:rPr>
          <w:rFonts w:ascii="Times New Roman" w:eastAsia="Times New Roman" w:hAnsi="Times New Roman" w:cs="Times New Roman"/>
          <w:sz w:val="20"/>
          <w:szCs w:val="20"/>
        </w:rPr>
        <w:tab/>
        <w:t>Logo, a partir do exposto, o processo licitatório a ser instruído visará a aquisição de:</w:t>
      </w:r>
    </w:p>
    <w:p w14:paraId="26F735BB" w14:textId="6876B02A" w:rsidR="00C94157" w:rsidRPr="006549DA" w:rsidRDefault="00C94157" w:rsidP="00C94157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49DA">
        <w:rPr>
          <w:rFonts w:ascii="Times New Roman" w:eastAsia="Times New Roman" w:hAnsi="Times New Roman" w:cs="Times New Roman"/>
          <w:sz w:val="20"/>
          <w:szCs w:val="20"/>
        </w:rPr>
        <w:tab/>
        <w:t>- 07 Bandeiras institucionais do Brasil(2 panos);</w:t>
      </w:r>
    </w:p>
    <w:p w14:paraId="74D516A8" w14:textId="27628472" w:rsidR="00C94157" w:rsidRPr="006549DA" w:rsidRDefault="00C94157" w:rsidP="00C94157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49DA">
        <w:rPr>
          <w:rFonts w:ascii="Times New Roman" w:eastAsia="Times New Roman" w:hAnsi="Times New Roman" w:cs="Times New Roman"/>
          <w:sz w:val="20"/>
          <w:szCs w:val="20"/>
        </w:rPr>
        <w:tab/>
        <w:t xml:space="preserve">- 07 Bandeiras institucionais do Rio Grande do Sul (2 panos); </w:t>
      </w:r>
    </w:p>
    <w:p w14:paraId="2DD30F10" w14:textId="76345E38" w:rsidR="00C94157" w:rsidRPr="006549DA" w:rsidRDefault="00C94157" w:rsidP="00C94157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49DA">
        <w:rPr>
          <w:rFonts w:ascii="Times New Roman" w:eastAsia="Times New Roman" w:hAnsi="Times New Roman" w:cs="Times New Roman"/>
          <w:sz w:val="20"/>
          <w:szCs w:val="20"/>
        </w:rPr>
        <w:tab/>
        <w:t xml:space="preserve">- 07 Bandeiras institucionais de Humaitá/RS (2 panos); e </w:t>
      </w:r>
    </w:p>
    <w:p w14:paraId="235AF638" w14:textId="1754612E" w:rsidR="00C94157" w:rsidRPr="006549DA" w:rsidRDefault="00C94157" w:rsidP="00C94157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49DA">
        <w:rPr>
          <w:rFonts w:ascii="Times New Roman" w:eastAsia="Times New Roman" w:hAnsi="Times New Roman" w:cs="Times New Roman"/>
          <w:sz w:val="20"/>
          <w:szCs w:val="20"/>
        </w:rPr>
        <w:tab/>
        <w:t>- 01 Bandeira intitucional do Brasil (5 panos) – Praça Municipal</w:t>
      </w:r>
    </w:p>
    <w:p w14:paraId="74E6CFD0" w14:textId="42108126" w:rsidR="00C94157" w:rsidRPr="006D6967" w:rsidRDefault="006D6967" w:rsidP="00A9121F">
      <w:pPr>
        <w:spacing w:line="276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ab/>
      </w:r>
      <w:r w:rsidRPr="006549DA">
        <w:rPr>
          <w:rFonts w:ascii="Times New Roman" w:eastAsia="Times New Roman" w:hAnsi="Times New Roman" w:cs="Times New Roman"/>
          <w:sz w:val="20"/>
          <w:szCs w:val="20"/>
        </w:rPr>
        <w:t>- 01 Bandeira intitucional do Brasil (</w:t>
      </w:r>
      <w:r>
        <w:rPr>
          <w:rFonts w:ascii="Times New Roman" w:eastAsia="Times New Roman" w:hAnsi="Times New Roman" w:cs="Times New Roman"/>
          <w:sz w:val="20"/>
          <w:szCs w:val="20"/>
        </w:rPr>
        <w:t>7</w:t>
      </w:r>
      <w:r w:rsidRPr="006549DA">
        <w:rPr>
          <w:rFonts w:ascii="Times New Roman" w:eastAsia="Times New Roman" w:hAnsi="Times New Roman" w:cs="Times New Roman"/>
          <w:sz w:val="20"/>
          <w:szCs w:val="20"/>
        </w:rPr>
        <w:t xml:space="preserve"> panos) – Praça Municipal</w:t>
      </w:r>
    </w:p>
    <w:p w14:paraId="499F41E0" w14:textId="3D947D05" w:rsidR="00060578" w:rsidRPr="006549DA" w:rsidRDefault="00F94301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  <w:sz w:val="20"/>
          <w:szCs w:val="20"/>
        </w:rPr>
      </w:pPr>
      <w:r w:rsidRPr="006549DA">
        <w:rPr>
          <w:rFonts w:ascii="Times New Roman" w:hAnsi="Times New Roman" w:cs="Times New Roman"/>
          <w:b/>
          <w:bCs/>
          <w:sz w:val="20"/>
          <w:szCs w:val="20"/>
        </w:rPr>
        <w:t>LEVANTAMENTO</w:t>
      </w:r>
      <w:r w:rsidRPr="006549DA">
        <w:rPr>
          <w:rFonts w:ascii="Times New Roman" w:hAnsi="Times New Roman" w:cs="Times New Roman"/>
          <w:b/>
          <w:bCs/>
          <w:spacing w:val="-3"/>
          <w:sz w:val="20"/>
          <w:szCs w:val="20"/>
        </w:rPr>
        <w:t xml:space="preserve"> </w:t>
      </w:r>
      <w:r w:rsidRPr="006549DA">
        <w:rPr>
          <w:rFonts w:ascii="Times New Roman" w:hAnsi="Times New Roman" w:cs="Times New Roman"/>
          <w:b/>
          <w:bCs/>
          <w:sz w:val="20"/>
          <w:szCs w:val="20"/>
        </w:rPr>
        <w:t>DE</w:t>
      </w:r>
      <w:r w:rsidRPr="006549DA">
        <w:rPr>
          <w:rFonts w:ascii="Times New Roman" w:hAnsi="Times New Roman" w:cs="Times New Roman"/>
          <w:b/>
          <w:bCs/>
          <w:spacing w:val="-3"/>
          <w:sz w:val="20"/>
          <w:szCs w:val="20"/>
        </w:rPr>
        <w:t xml:space="preserve"> </w:t>
      </w:r>
      <w:r w:rsidRPr="006549DA">
        <w:rPr>
          <w:rFonts w:ascii="Times New Roman" w:hAnsi="Times New Roman" w:cs="Times New Roman"/>
          <w:b/>
          <w:bCs/>
          <w:sz w:val="20"/>
          <w:szCs w:val="20"/>
        </w:rPr>
        <w:t>MERCADO</w:t>
      </w:r>
      <w:r w:rsidR="000C0592" w:rsidRPr="006549D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667B90D4" w14:textId="68EEDC57" w:rsidR="00D82C35" w:rsidRPr="006549DA" w:rsidRDefault="00D82C35" w:rsidP="00183279">
      <w:pPr>
        <w:widowControl/>
        <w:adjustRightInd w:val="0"/>
        <w:ind w:firstLine="720"/>
        <w:jc w:val="both"/>
        <w:rPr>
          <w:rFonts w:ascii="Times New Roman" w:eastAsia="LiberationSans" w:hAnsi="Times New Roman" w:cs="Times New Roman"/>
          <w:sz w:val="20"/>
          <w:szCs w:val="20"/>
          <w:lang w:val="pt-BR"/>
        </w:rPr>
      </w:pPr>
      <w:r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 xml:space="preserve">Para a pesquisa de </w:t>
      </w:r>
      <w:r w:rsidR="00183279"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>preço</w:t>
      </w:r>
      <w:r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 xml:space="preserve">, realizou-se a </w:t>
      </w:r>
      <w:r w:rsidR="00183279"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>solicitação</w:t>
      </w:r>
      <w:r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 xml:space="preserve"> de </w:t>
      </w:r>
      <w:r w:rsidR="00183279"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>orçamentos</w:t>
      </w:r>
      <w:r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 xml:space="preserve"> para 03</w:t>
      </w:r>
      <w:r w:rsidR="00183279"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 xml:space="preserve"> </w:t>
      </w:r>
      <w:r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 xml:space="preserve">empresas, com a devida </w:t>
      </w:r>
      <w:r w:rsidR="00183279"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>descrição</w:t>
      </w:r>
      <w:r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 xml:space="preserve"> dos objetos a serem adquiridos, contendo o valor</w:t>
      </w:r>
      <w:r w:rsidR="00183279"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 xml:space="preserve"> </w:t>
      </w:r>
      <w:r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>especifico de cada item, conforme anexos.</w:t>
      </w:r>
    </w:p>
    <w:p w14:paraId="78521AAF" w14:textId="5390C283" w:rsidR="000D0419" w:rsidRPr="006549DA" w:rsidRDefault="00D82C35" w:rsidP="00183279">
      <w:pPr>
        <w:widowControl/>
        <w:adjustRightInd w:val="0"/>
        <w:ind w:firstLine="720"/>
        <w:jc w:val="both"/>
        <w:rPr>
          <w:rFonts w:ascii="Times New Roman" w:eastAsia="LiberationSans" w:hAnsi="Times New Roman" w:cs="Times New Roman"/>
          <w:sz w:val="20"/>
          <w:szCs w:val="20"/>
          <w:lang w:val="pt-BR"/>
        </w:rPr>
      </w:pPr>
      <w:r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 xml:space="preserve">A </w:t>
      </w:r>
      <w:r w:rsidR="00183279"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>análise</w:t>
      </w:r>
      <w:r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 xml:space="preserve"> dos valores se fara pela </w:t>
      </w:r>
      <w:r w:rsidR="00183279"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>média</w:t>
      </w:r>
      <w:r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>, conforme Tabela 1 de pesquisa de</w:t>
      </w:r>
      <w:r w:rsidR="00183279"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 xml:space="preserve"> preços</w:t>
      </w:r>
      <w:r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 xml:space="preserve"> fornecido pelas empresas, utilizando-se dessa media para ter o melhor </w:t>
      </w:r>
      <w:r w:rsidR="00183279"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>preço</w:t>
      </w:r>
      <w:r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 xml:space="preserve"> no</w:t>
      </w:r>
      <w:r w:rsidR="00183279"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 xml:space="preserve"> lançamento</w:t>
      </w:r>
      <w:r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 xml:space="preserve"> do processo </w:t>
      </w:r>
      <w:r w:rsidR="00183279"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>licitatório</w:t>
      </w:r>
      <w:r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>.</w:t>
      </w:r>
      <w:r w:rsidR="00183279" w:rsidRPr="006549DA">
        <w:rPr>
          <w:rFonts w:ascii="Times New Roman" w:eastAsia="LiberationSans" w:hAnsi="Times New Roman" w:cs="Times New Roman"/>
          <w:sz w:val="20"/>
          <w:szCs w:val="20"/>
          <w:lang w:val="pt-BR"/>
        </w:rPr>
        <w:t xml:space="preserve"> </w:t>
      </w:r>
    </w:p>
    <w:tbl>
      <w:tblPr>
        <w:tblW w:w="97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09"/>
        <w:gridCol w:w="929"/>
        <w:gridCol w:w="5482"/>
        <w:gridCol w:w="1275"/>
        <w:gridCol w:w="1276"/>
      </w:tblGrid>
      <w:tr w:rsidR="00183279" w:rsidRPr="006549DA" w14:paraId="70EF18AE" w14:textId="77777777" w:rsidTr="0010771E">
        <w:tc>
          <w:tcPr>
            <w:tcW w:w="8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007B0" w14:textId="77777777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9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3CA8C" w14:textId="77777777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Qtde.</w:t>
            </w:r>
          </w:p>
        </w:tc>
        <w:tc>
          <w:tcPr>
            <w:tcW w:w="54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E2E01" w14:textId="77777777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Descrição Analítica</w:t>
            </w:r>
          </w:p>
        </w:tc>
        <w:tc>
          <w:tcPr>
            <w:tcW w:w="12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B7D1B3" w14:textId="77777777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Valor Unitário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4AB41" w14:textId="77777777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Valor </w:t>
            </w:r>
          </w:p>
          <w:p w14:paraId="145A8D65" w14:textId="77777777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Total</w:t>
            </w:r>
          </w:p>
        </w:tc>
      </w:tr>
      <w:tr w:rsidR="00183279" w:rsidRPr="006549DA" w14:paraId="3F4EB23F" w14:textId="77777777" w:rsidTr="0010771E">
        <w:tc>
          <w:tcPr>
            <w:tcW w:w="8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92C5DF" w14:textId="77777777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5CBDBCD3" w14:textId="77777777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9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1C90F" w14:textId="77777777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3D8B3F8F" w14:textId="57DA100B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07</w:t>
            </w:r>
          </w:p>
        </w:tc>
        <w:tc>
          <w:tcPr>
            <w:tcW w:w="54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121536" w14:textId="77777777" w:rsidR="00183279" w:rsidRPr="006549DA" w:rsidRDefault="00183279" w:rsidP="0018327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b/>
                <w:sz w:val="20"/>
                <w:szCs w:val="20"/>
              </w:rPr>
              <w:t>BANDEIRA DO BRASIL</w:t>
            </w:r>
          </w:p>
          <w:p w14:paraId="4F2E26F7" w14:textId="77777777" w:rsidR="00183279" w:rsidRPr="006549DA" w:rsidRDefault="00183279" w:rsidP="001832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 xml:space="preserve">Bandeira institucional com representação do Brasil, observado o disposto na Lei Federal nº 5.700/1971 e suas alterações. </w:t>
            </w:r>
          </w:p>
          <w:p w14:paraId="79AE3957" w14:textId="77777777" w:rsidR="00183279" w:rsidRPr="006549DA" w:rsidRDefault="00183279" w:rsidP="001832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>Material: 100% Poliéster</w:t>
            </w:r>
          </w:p>
          <w:p w14:paraId="5E18FF20" w14:textId="77777777" w:rsidR="00183279" w:rsidRPr="006549DA" w:rsidRDefault="00183279" w:rsidP="001832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>Dimensões: 1,28m x 0,90m (2 panos)</w:t>
            </w:r>
          </w:p>
          <w:p w14:paraId="79D66B9E" w14:textId="2D638603" w:rsidR="00183279" w:rsidRPr="006549DA" w:rsidRDefault="00183279" w:rsidP="0018327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Características adicionais: Dupla</w:t>
            </w: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 xml:space="preserve"> Face, para uso externo, bordado, costuras reforçadas, tralha com ilhós e entretela em polietileno.</w:t>
            </w:r>
          </w:p>
        </w:tc>
        <w:tc>
          <w:tcPr>
            <w:tcW w:w="12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EB808A" w14:textId="77777777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2AEF697" w14:textId="1F0D7EA9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R$ </w:t>
            </w:r>
            <w:r w:rsidR="00606FB7"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772,</w:t>
            </w:r>
            <w:r w:rsidR="007A746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  <w:r w:rsidR="00606FB7"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36CB21" w14:textId="77777777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A1BADBF" w14:textId="04864506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R$ </w:t>
            </w:r>
            <w:r w:rsidR="00606FB7"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5.40</w:t>
            </w:r>
            <w:r w:rsidR="007A746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  <w:r w:rsidR="00606FB7"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</w:t>
            </w:r>
            <w:r w:rsidR="007A746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  <w:r w:rsidR="00606FB7"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  <w:p w14:paraId="52E53C7F" w14:textId="77777777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183279" w:rsidRPr="006549DA" w14:paraId="12EFBFBA" w14:textId="77777777" w:rsidTr="0010771E">
        <w:tc>
          <w:tcPr>
            <w:tcW w:w="8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18FA1F" w14:textId="77777777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02</w:t>
            </w:r>
          </w:p>
        </w:tc>
        <w:tc>
          <w:tcPr>
            <w:tcW w:w="9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404BEE" w14:textId="0FB4DC90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07</w:t>
            </w:r>
          </w:p>
        </w:tc>
        <w:tc>
          <w:tcPr>
            <w:tcW w:w="54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ADCD0A" w14:textId="77777777" w:rsidR="00183279" w:rsidRPr="006549DA" w:rsidRDefault="00183279" w:rsidP="006F7B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b/>
                <w:sz w:val="20"/>
                <w:szCs w:val="20"/>
              </w:rPr>
              <w:t>BANDEIRA DO RIO GRANDE DO SUL</w:t>
            </w:r>
          </w:p>
          <w:p w14:paraId="19A7831F" w14:textId="77777777" w:rsidR="00183279" w:rsidRPr="006549DA" w:rsidRDefault="00183279" w:rsidP="001832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 xml:space="preserve">Bandeira institucional com representação do Brasil, observado o disposto na Lei Estadual nº 5.213/1966 e suas alterações. </w:t>
            </w:r>
          </w:p>
          <w:p w14:paraId="10921989" w14:textId="77777777" w:rsidR="00183279" w:rsidRPr="006549DA" w:rsidRDefault="00183279" w:rsidP="001832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>Material: 100% Poliéster</w:t>
            </w:r>
          </w:p>
          <w:p w14:paraId="6A043ED8" w14:textId="77777777" w:rsidR="00183279" w:rsidRPr="006549DA" w:rsidRDefault="00183279" w:rsidP="0018327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>Dimensões: 1,28m x 0,90m (2 panos)</w:t>
            </w:r>
          </w:p>
          <w:p w14:paraId="530D4191" w14:textId="77777777" w:rsidR="00183279" w:rsidRPr="006549DA" w:rsidRDefault="00183279" w:rsidP="0018327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Características adicionais:</w:t>
            </w: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 xml:space="preserve"> Dupla Face, para uso externo, bordado, costuras reforçadas, tralha com ilhós e entretela em polietileno.</w:t>
            </w:r>
          </w:p>
        </w:tc>
        <w:tc>
          <w:tcPr>
            <w:tcW w:w="12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993F14" w14:textId="580BFCF8" w:rsidR="00183279" w:rsidRPr="006549DA" w:rsidRDefault="007A7464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R$ 772,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  <w:r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C87BC6" w14:textId="77777777" w:rsidR="007A7464" w:rsidRPr="006549DA" w:rsidRDefault="007A7464" w:rsidP="007A74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R$ 5.40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  <w:r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  <w:r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  <w:p w14:paraId="1815AF38" w14:textId="117CE0CB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183279" w:rsidRPr="006549DA" w14:paraId="39A44919" w14:textId="77777777" w:rsidTr="0010771E">
        <w:tc>
          <w:tcPr>
            <w:tcW w:w="8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B07E2" w14:textId="77777777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03</w:t>
            </w:r>
          </w:p>
        </w:tc>
        <w:tc>
          <w:tcPr>
            <w:tcW w:w="9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8A1D40" w14:textId="6E71D34E" w:rsidR="00183279" w:rsidRPr="006549DA" w:rsidRDefault="006549DA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  <w:r w:rsidR="0010771E" w:rsidRPr="006549D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54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910A46" w14:textId="51B678CD" w:rsidR="00183279" w:rsidRPr="006549DA" w:rsidRDefault="00183279" w:rsidP="006F7B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b/>
                <w:sz w:val="20"/>
                <w:szCs w:val="20"/>
              </w:rPr>
              <w:t>BANDEIRA DO MUNICÍPIO DE HUMAITÁ</w:t>
            </w:r>
          </w:p>
          <w:p w14:paraId="3ADE3C51" w14:textId="4CDB9DFF" w:rsidR="00183279" w:rsidRPr="006549DA" w:rsidRDefault="00183279" w:rsidP="006F7B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>Bandeira institucional com representação do Município de Humaitá, observadas as informações presentes no site oficial do Município.</w:t>
            </w:r>
          </w:p>
          <w:p w14:paraId="3665742E" w14:textId="77777777" w:rsidR="00183279" w:rsidRPr="006549DA" w:rsidRDefault="00183279" w:rsidP="006F7B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>Material: 100% Poliéster</w:t>
            </w:r>
          </w:p>
          <w:p w14:paraId="05A625BB" w14:textId="77777777" w:rsidR="00183279" w:rsidRPr="006549DA" w:rsidRDefault="00183279" w:rsidP="006F7B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>Dimensões: 1,28m x 0,90m (2 panos)</w:t>
            </w:r>
          </w:p>
          <w:p w14:paraId="35EE692A" w14:textId="03669EFB" w:rsidR="00183279" w:rsidRPr="006549DA" w:rsidRDefault="00183279" w:rsidP="006F7B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Características adicionais:</w:t>
            </w: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 xml:space="preserve"> Dupla Face, para uso externo, </w:t>
            </w:r>
            <w:r w:rsidRPr="006549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bordado, costuras reforçadas, tralha com ilh</w:t>
            </w:r>
            <w:r w:rsidR="00EC09D7" w:rsidRPr="006549DA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EC09D7" w:rsidRPr="006549DA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 xml:space="preserve"> e entretela em polietileno.</w:t>
            </w:r>
          </w:p>
        </w:tc>
        <w:tc>
          <w:tcPr>
            <w:tcW w:w="12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454BC0" w14:textId="66F7D8DB" w:rsidR="00183279" w:rsidRPr="006549DA" w:rsidRDefault="007A7464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R$ 772,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  <w:r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87EDB4" w14:textId="77777777" w:rsidR="007A7464" w:rsidRPr="006549DA" w:rsidRDefault="007A7464" w:rsidP="007A74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R$ 5.40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  <w:r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  <w:r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  <w:p w14:paraId="7B77AFE8" w14:textId="3CF11A3A" w:rsidR="00183279" w:rsidRPr="006549DA" w:rsidRDefault="0018327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10771E" w:rsidRPr="006549DA" w14:paraId="151FC165" w14:textId="77777777" w:rsidTr="0010771E">
        <w:tc>
          <w:tcPr>
            <w:tcW w:w="8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7FF03" w14:textId="205EDC41" w:rsidR="0010771E" w:rsidRPr="006549DA" w:rsidRDefault="0010771E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04</w:t>
            </w:r>
          </w:p>
        </w:tc>
        <w:tc>
          <w:tcPr>
            <w:tcW w:w="9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DEF2DA" w14:textId="723479DC" w:rsidR="0010771E" w:rsidRPr="006549DA" w:rsidRDefault="0010771E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54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0B1C89" w14:textId="77777777" w:rsidR="0010771E" w:rsidRPr="006549DA" w:rsidRDefault="0010771E" w:rsidP="0010771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b/>
                <w:sz w:val="20"/>
                <w:szCs w:val="20"/>
              </w:rPr>
              <w:t>BANDEIRA DO BRASIL</w:t>
            </w:r>
          </w:p>
          <w:p w14:paraId="2C52794E" w14:textId="77777777" w:rsidR="0010771E" w:rsidRPr="006549DA" w:rsidRDefault="0010771E" w:rsidP="0010771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 xml:space="preserve">Bandeira institucional com representação do Brasil, observado o disposto na Lei Federal nº 5.700/1971 e suas alterações. </w:t>
            </w:r>
          </w:p>
          <w:p w14:paraId="73046E63" w14:textId="7B2ED39A" w:rsidR="0010771E" w:rsidRPr="006549DA" w:rsidRDefault="0010771E" w:rsidP="0010771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>Material: 100% Poliéster ou material superior</w:t>
            </w:r>
          </w:p>
          <w:p w14:paraId="0C0BCFFE" w14:textId="67D10226" w:rsidR="0010771E" w:rsidRPr="006549DA" w:rsidRDefault="0010771E" w:rsidP="0010771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>Dimensões: 3,2</w:t>
            </w:r>
            <w:r w:rsidR="00606FB7" w:rsidRPr="006549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>m x 2,2</w:t>
            </w:r>
            <w:r w:rsidR="00606FB7" w:rsidRPr="006549D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>m (5 panos)</w:t>
            </w:r>
          </w:p>
          <w:p w14:paraId="45176A17" w14:textId="3C36F8D9" w:rsidR="0010771E" w:rsidRPr="006549DA" w:rsidRDefault="0010771E" w:rsidP="0010771E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Características adicionais: Dupla</w:t>
            </w: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 xml:space="preserve"> Face, para uso externo, bordado, costuras reforçadas, tralha com ilhós e entretela em polietileno.</w:t>
            </w:r>
          </w:p>
        </w:tc>
        <w:tc>
          <w:tcPr>
            <w:tcW w:w="12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4DC67A" w14:textId="6F0A37C7" w:rsidR="0010771E" w:rsidRPr="006549DA" w:rsidRDefault="0010771E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R$</w:t>
            </w:r>
            <w:r w:rsidR="00AF40D9"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606FB7"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2.55</w:t>
            </w:r>
            <w:r w:rsidR="006F5F0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  <w:r w:rsidR="00606FB7"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</w:t>
            </w:r>
            <w:r w:rsidR="007A746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  <w:r w:rsidR="00606FB7"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C41327" w14:textId="13DCBC88" w:rsidR="0010771E" w:rsidRPr="006549DA" w:rsidRDefault="00AF40D9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R$</w:t>
            </w:r>
            <w:r w:rsidR="00606FB7"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2.55</w:t>
            </w:r>
            <w:r w:rsidR="006F5F0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  <w:r w:rsidR="00606FB7"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</w:t>
            </w:r>
            <w:r w:rsidR="007A746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  <w:r w:rsidR="00606FB7" w:rsidRPr="006549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292906" w:rsidRPr="006549DA" w14:paraId="2678155F" w14:textId="77777777" w:rsidTr="0010771E">
        <w:tc>
          <w:tcPr>
            <w:tcW w:w="8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B1395A" w14:textId="3177D2D4" w:rsidR="00292906" w:rsidRPr="006549DA" w:rsidRDefault="00292906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F20910" w14:textId="5CDFE196" w:rsidR="00292906" w:rsidRPr="006549DA" w:rsidRDefault="00292906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54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956D5" w14:textId="77777777" w:rsidR="00292906" w:rsidRPr="006549DA" w:rsidRDefault="00292906" w:rsidP="0029290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b/>
                <w:sz w:val="20"/>
                <w:szCs w:val="20"/>
              </w:rPr>
              <w:t>BANDEIRA DO BRASIL</w:t>
            </w:r>
          </w:p>
          <w:p w14:paraId="0144EBC5" w14:textId="77777777" w:rsidR="00292906" w:rsidRPr="006549DA" w:rsidRDefault="00292906" w:rsidP="002929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 xml:space="preserve">Bandeira institucional com representação do Brasil, observado o disposto na Lei Federal nº 5.700/1971 e suas alterações. </w:t>
            </w:r>
          </w:p>
          <w:p w14:paraId="4C15957F" w14:textId="77777777" w:rsidR="00292906" w:rsidRPr="006549DA" w:rsidRDefault="00292906" w:rsidP="002929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>Material: 100% Poliéster ou material superior</w:t>
            </w:r>
          </w:p>
          <w:p w14:paraId="7314F410" w14:textId="75E2C112" w:rsidR="00292906" w:rsidRPr="006549DA" w:rsidRDefault="00292906" w:rsidP="002929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>Dimensões: 3,</w:t>
            </w:r>
            <w:r w:rsidR="00C94A0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 xml:space="preserve">m x </w:t>
            </w:r>
            <w:r w:rsidR="00C94A05">
              <w:rPr>
                <w:rFonts w:ascii="Times New Roman" w:hAnsi="Times New Roman" w:cs="Times New Roman"/>
                <w:sz w:val="20"/>
                <w:szCs w:val="20"/>
              </w:rPr>
              <w:t>4,50</w:t>
            </w: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>m (</w:t>
            </w:r>
            <w:r w:rsidR="00C94A0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 xml:space="preserve"> panos)</w:t>
            </w:r>
          </w:p>
          <w:p w14:paraId="4F527CB5" w14:textId="05E407B2" w:rsidR="00292906" w:rsidRPr="006549DA" w:rsidRDefault="00292906" w:rsidP="0029290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49D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Características adicionais: Dupla</w:t>
            </w:r>
            <w:r w:rsidRPr="006549DA">
              <w:rPr>
                <w:rFonts w:ascii="Times New Roman" w:hAnsi="Times New Roman" w:cs="Times New Roman"/>
                <w:sz w:val="20"/>
                <w:szCs w:val="20"/>
              </w:rPr>
              <w:t xml:space="preserve"> Face, para uso externo, bordado, costuras reforçadas, tralha com ilhós e entretela em polietileno.</w:t>
            </w:r>
          </w:p>
        </w:tc>
        <w:tc>
          <w:tcPr>
            <w:tcW w:w="12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871A0D" w14:textId="3336480F" w:rsidR="00292906" w:rsidRPr="0046251E" w:rsidRDefault="00C94A05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6251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R$ </w:t>
            </w:r>
            <w:r w:rsidR="0046251E" w:rsidRPr="0046251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3.850,00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F2696" w14:textId="420F6E7F" w:rsidR="00292906" w:rsidRPr="0046251E" w:rsidRDefault="0046251E" w:rsidP="006F7B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6251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R$ 3.850,00</w:t>
            </w:r>
          </w:p>
        </w:tc>
      </w:tr>
    </w:tbl>
    <w:p w14:paraId="05D14350" w14:textId="77777777" w:rsidR="00183279" w:rsidRPr="006549DA" w:rsidRDefault="00183279" w:rsidP="00183279">
      <w:pPr>
        <w:widowControl/>
        <w:adjustRightInd w:val="0"/>
        <w:ind w:firstLine="72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08CABE81" w14:textId="77777777" w:rsidR="00FF4D0B" w:rsidRPr="006549DA" w:rsidRDefault="00FF4D0B" w:rsidP="00072EBA">
      <w:pPr>
        <w:spacing w:line="276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3BD12D0F" w14:textId="175B123A" w:rsidR="00FF4D0B" w:rsidRPr="006549DA" w:rsidRDefault="00FF4D0B" w:rsidP="00FF4D0B">
      <w:pPr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6549DA">
        <w:rPr>
          <w:rFonts w:ascii="Times New Roman" w:hAnsi="Times New Roman" w:cs="Times New Roman"/>
          <w:b/>
          <w:bCs/>
          <w:sz w:val="20"/>
          <w:szCs w:val="20"/>
        </w:rPr>
        <w:t>6. ESTIMATIVA DO VALOR DA CONTRATAÇÃO</w:t>
      </w:r>
    </w:p>
    <w:p w14:paraId="7BC4F915" w14:textId="3B532D03" w:rsidR="007963D2" w:rsidRPr="006549DA" w:rsidRDefault="007963D2" w:rsidP="00FF4D0B">
      <w:pPr>
        <w:spacing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6549DA">
        <w:rPr>
          <w:rFonts w:ascii="Times New Roman" w:hAnsi="Times New Roman" w:cs="Times New Roman"/>
          <w:bCs/>
          <w:sz w:val="20"/>
          <w:szCs w:val="20"/>
        </w:rPr>
        <w:tab/>
        <w:t xml:space="preserve">A pesquisa de preços foi realizada através do Licitacon </w:t>
      </w:r>
      <w:r w:rsidR="007A7464">
        <w:rPr>
          <w:rFonts w:ascii="Times New Roman" w:hAnsi="Times New Roman" w:cs="Times New Roman"/>
          <w:bCs/>
          <w:sz w:val="20"/>
          <w:szCs w:val="20"/>
        </w:rPr>
        <w:t xml:space="preserve">e </w:t>
      </w:r>
      <w:r w:rsidRPr="006549DA">
        <w:rPr>
          <w:rFonts w:ascii="Times New Roman" w:hAnsi="Times New Roman" w:cs="Times New Roman"/>
          <w:bCs/>
          <w:sz w:val="20"/>
          <w:szCs w:val="20"/>
        </w:rPr>
        <w:t>com fornecedores do ramo:</w:t>
      </w:r>
    </w:p>
    <w:p w14:paraId="6D705560" w14:textId="1CBE87AC" w:rsidR="00606FB7" w:rsidRPr="0046251E" w:rsidRDefault="00606FB7" w:rsidP="00FF4D0B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46251E">
        <w:rPr>
          <w:rFonts w:ascii="Times New Roman" w:hAnsi="Times New Roman" w:cs="Times New Roman"/>
          <w:b/>
          <w:sz w:val="20"/>
          <w:szCs w:val="20"/>
        </w:rPr>
        <w:t>Item: 01 – 02 e 03:</w:t>
      </w:r>
    </w:p>
    <w:p w14:paraId="1E294968" w14:textId="4CE31B6C" w:rsidR="007963D2" w:rsidRPr="006549DA" w:rsidRDefault="007963D2" w:rsidP="00FF4D0B">
      <w:pPr>
        <w:spacing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6549DA">
        <w:rPr>
          <w:rFonts w:ascii="Times New Roman" w:hAnsi="Times New Roman" w:cs="Times New Roman"/>
          <w:bCs/>
          <w:sz w:val="20"/>
          <w:szCs w:val="20"/>
        </w:rPr>
        <w:t xml:space="preserve">1° Pesquisa de preços: Fornecedor 1 – </w:t>
      </w:r>
      <w:r w:rsidR="007A7464">
        <w:rPr>
          <w:rFonts w:ascii="Times New Roman" w:hAnsi="Times New Roman" w:cs="Times New Roman"/>
          <w:bCs/>
          <w:sz w:val="20"/>
          <w:szCs w:val="20"/>
        </w:rPr>
        <w:t>772</w:t>
      </w:r>
      <w:r w:rsidRPr="006549DA">
        <w:rPr>
          <w:rFonts w:ascii="Times New Roman" w:hAnsi="Times New Roman" w:cs="Times New Roman"/>
          <w:bCs/>
          <w:sz w:val="20"/>
          <w:szCs w:val="20"/>
        </w:rPr>
        <w:t>,00</w:t>
      </w:r>
    </w:p>
    <w:p w14:paraId="1BA8C486" w14:textId="308376FA" w:rsidR="007963D2" w:rsidRPr="006549DA" w:rsidRDefault="007963D2" w:rsidP="007963D2">
      <w:pPr>
        <w:spacing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6549DA">
        <w:rPr>
          <w:rFonts w:ascii="Times New Roman" w:hAnsi="Times New Roman" w:cs="Times New Roman"/>
          <w:bCs/>
          <w:sz w:val="20"/>
          <w:szCs w:val="20"/>
        </w:rPr>
        <w:t>2° Pesquisa de preços: Fornecedor 2 – 7</w:t>
      </w:r>
      <w:r w:rsidR="007A7464">
        <w:rPr>
          <w:rFonts w:ascii="Times New Roman" w:hAnsi="Times New Roman" w:cs="Times New Roman"/>
          <w:bCs/>
          <w:sz w:val="20"/>
          <w:szCs w:val="20"/>
        </w:rPr>
        <w:t>95</w:t>
      </w:r>
      <w:r w:rsidRPr="006549DA">
        <w:rPr>
          <w:rFonts w:ascii="Times New Roman" w:hAnsi="Times New Roman" w:cs="Times New Roman"/>
          <w:bCs/>
          <w:sz w:val="20"/>
          <w:szCs w:val="20"/>
        </w:rPr>
        <w:t>,00</w:t>
      </w:r>
    </w:p>
    <w:p w14:paraId="3487FD35" w14:textId="1EF3207E" w:rsidR="007963D2" w:rsidRPr="006549DA" w:rsidRDefault="007963D2" w:rsidP="007963D2">
      <w:pPr>
        <w:spacing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6549DA">
        <w:rPr>
          <w:rFonts w:ascii="Times New Roman" w:hAnsi="Times New Roman" w:cs="Times New Roman"/>
          <w:bCs/>
          <w:sz w:val="20"/>
          <w:szCs w:val="20"/>
        </w:rPr>
        <w:t xml:space="preserve">3° Pesquisa de preços: Fornecedor 3 – </w:t>
      </w:r>
      <w:r w:rsidR="007A7464">
        <w:rPr>
          <w:rFonts w:ascii="Times New Roman" w:hAnsi="Times New Roman" w:cs="Times New Roman"/>
          <w:bCs/>
          <w:sz w:val="20"/>
          <w:szCs w:val="20"/>
        </w:rPr>
        <w:t>916,66</w:t>
      </w:r>
    </w:p>
    <w:p w14:paraId="4EC86ABF" w14:textId="107D9CE7" w:rsidR="007963D2" w:rsidRPr="006549DA" w:rsidRDefault="007963D2" w:rsidP="006549DA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549DA">
        <w:rPr>
          <w:rFonts w:ascii="Times New Roman" w:hAnsi="Times New Roman" w:cs="Times New Roman"/>
          <w:bCs/>
          <w:sz w:val="20"/>
          <w:szCs w:val="20"/>
        </w:rPr>
        <w:tab/>
        <w:t xml:space="preserve">A contratação será conforme proposta apresentada </w:t>
      </w:r>
      <w:r w:rsidR="007A7464">
        <w:rPr>
          <w:rFonts w:ascii="Times New Roman" w:hAnsi="Times New Roman" w:cs="Times New Roman"/>
          <w:bCs/>
          <w:sz w:val="20"/>
          <w:szCs w:val="20"/>
        </w:rPr>
        <w:t xml:space="preserve">de menor </w:t>
      </w:r>
      <w:r w:rsidRPr="006549DA">
        <w:rPr>
          <w:rFonts w:ascii="Times New Roman" w:hAnsi="Times New Roman" w:cs="Times New Roman"/>
          <w:bCs/>
          <w:sz w:val="20"/>
          <w:szCs w:val="20"/>
        </w:rPr>
        <w:t>valor de R$ 772,</w:t>
      </w:r>
      <w:r w:rsidR="007A7464">
        <w:rPr>
          <w:rFonts w:ascii="Times New Roman" w:hAnsi="Times New Roman" w:cs="Times New Roman"/>
          <w:bCs/>
          <w:sz w:val="20"/>
          <w:szCs w:val="20"/>
        </w:rPr>
        <w:t>0</w:t>
      </w:r>
      <w:r w:rsidR="00606FB7" w:rsidRPr="006549DA">
        <w:rPr>
          <w:rFonts w:ascii="Times New Roman" w:hAnsi="Times New Roman" w:cs="Times New Roman"/>
          <w:bCs/>
          <w:sz w:val="20"/>
          <w:szCs w:val="20"/>
        </w:rPr>
        <w:t>0</w:t>
      </w:r>
      <w:r w:rsidR="006549DA" w:rsidRPr="006549DA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6549DA">
        <w:rPr>
          <w:rFonts w:ascii="Times New Roman" w:hAnsi="Times New Roman" w:cs="Times New Roman"/>
          <w:bCs/>
          <w:sz w:val="20"/>
          <w:szCs w:val="20"/>
        </w:rPr>
        <w:t>(setecentos e setenta e dois reais), aplicando-se a modalidade de registro de preços.</w:t>
      </w:r>
    </w:p>
    <w:p w14:paraId="2060E08F" w14:textId="77777777" w:rsidR="00606FB7" w:rsidRPr="0046251E" w:rsidRDefault="00606FB7" w:rsidP="00606FB7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46251E">
        <w:rPr>
          <w:rFonts w:ascii="Times New Roman" w:hAnsi="Times New Roman" w:cs="Times New Roman"/>
          <w:b/>
          <w:sz w:val="20"/>
          <w:szCs w:val="20"/>
        </w:rPr>
        <w:t>Item: 04</w:t>
      </w:r>
    </w:p>
    <w:p w14:paraId="6DC615FA" w14:textId="65717947" w:rsidR="00606FB7" w:rsidRPr="006549DA" w:rsidRDefault="00606FB7" w:rsidP="00606FB7">
      <w:pPr>
        <w:spacing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6549DA">
        <w:rPr>
          <w:rFonts w:ascii="Times New Roman" w:hAnsi="Times New Roman" w:cs="Times New Roman"/>
          <w:bCs/>
          <w:sz w:val="20"/>
          <w:szCs w:val="20"/>
        </w:rPr>
        <w:t xml:space="preserve">1° Pesquisa de preços: Fornecedor 1 – </w:t>
      </w:r>
      <w:r w:rsidR="007A7464">
        <w:rPr>
          <w:rFonts w:ascii="Times New Roman" w:hAnsi="Times New Roman" w:cs="Times New Roman"/>
          <w:bCs/>
          <w:sz w:val="20"/>
          <w:szCs w:val="20"/>
        </w:rPr>
        <w:t>2.550</w:t>
      </w:r>
      <w:r w:rsidRPr="006549DA">
        <w:rPr>
          <w:rFonts w:ascii="Times New Roman" w:hAnsi="Times New Roman" w:cs="Times New Roman"/>
          <w:bCs/>
          <w:sz w:val="20"/>
          <w:szCs w:val="20"/>
        </w:rPr>
        <w:t>,00</w:t>
      </w:r>
    </w:p>
    <w:p w14:paraId="6346066A" w14:textId="7F8EFEEA" w:rsidR="00606FB7" w:rsidRPr="006549DA" w:rsidRDefault="00606FB7" w:rsidP="00606FB7">
      <w:pPr>
        <w:spacing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6549DA">
        <w:rPr>
          <w:rFonts w:ascii="Times New Roman" w:hAnsi="Times New Roman" w:cs="Times New Roman"/>
          <w:bCs/>
          <w:sz w:val="20"/>
          <w:szCs w:val="20"/>
        </w:rPr>
        <w:t>2° Pesquisa de preços: Fornecedor 2 – 2.</w:t>
      </w:r>
      <w:r w:rsidR="007A7464">
        <w:rPr>
          <w:rFonts w:ascii="Times New Roman" w:hAnsi="Times New Roman" w:cs="Times New Roman"/>
          <w:bCs/>
          <w:sz w:val="20"/>
          <w:szCs w:val="20"/>
        </w:rPr>
        <w:t>817,50</w:t>
      </w:r>
    </w:p>
    <w:p w14:paraId="1070EE3F" w14:textId="710DDCF5" w:rsidR="00606FB7" w:rsidRPr="006549DA" w:rsidRDefault="00606FB7" w:rsidP="00606FB7">
      <w:pPr>
        <w:spacing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6549DA">
        <w:rPr>
          <w:rFonts w:ascii="Times New Roman" w:hAnsi="Times New Roman" w:cs="Times New Roman"/>
          <w:bCs/>
          <w:sz w:val="20"/>
          <w:szCs w:val="20"/>
        </w:rPr>
        <w:t xml:space="preserve">3° Pesquisa de preços: Fornecedor 3 – </w:t>
      </w:r>
      <w:r w:rsidR="007A7464">
        <w:rPr>
          <w:rFonts w:ascii="Times New Roman" w:hAnsi="Times New Roman" w:cs="Times New Roman"/>
          <w:bCs/>
          <w:sz w:val="20"/>
          <w:szCs w:val="20"/>
        </w:rPr>
        <w:t>2.989,00</w:t>
      </w:r>
    </w:p>
    <w:p w14:paraId="7C27DD47" w14:textId="2E8A5F87" w:rsidR="00606FB7" w:rsidRDefault="006549DA" w:rsidP="006549DA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549DA">
        <w:rPr>
          <w:rFonts w:ascii="Times New Roman" w:hAnsi="Times New Roman" w:cs="Times New Roman"/>
          <w:bCs/>
          <w:sz w:val="20"/>
          <w:szCs w:val="20"/>
        </w:rPr>
        <w:tab/>
        <w:t xml:space="preserve">A contratação será conforme proposta apresentada </w:t>
      </w:r>
      <w:r w:rsidR="007A7464">
        <w:rPr>
          <w:rFonts w:ascii="Times New Roman" w:hAnsi="Times New Roman" w:cs="Times New Roman"/>
          <w:bCs/>
          <w:sz w:val="20"/>
          <w:szCs w:val="20"/>
        </w:rPr>
        <w:t xml:space="preserve">de menor </w:t>
      </w:r>
      <w:r w:rsidRPr="006549DA">
        <w:rPr>
          <w:rFonts w:ascii="Times New Roman" w:hAnsi="Times New Roman" w:cs="Times New Roman"/>
          <w:bCs/>
          <w:sz w:val="20"/>
          <w:szCs w:val="20"/>
        </w:rPr>
        <w:t>valor de R$ 2.55</w:t>
      </w:r>
      <w:r w:rsidR="006F5F0A">
        <w:rPr>
          <w:rFonts w:ascii="Times New Roman" w:hAnsi="Times New Roman" w:cs="Times New Roman"/>
          <w:bCs/>
          <w:sz w:val="20"/>
          <w:szCs w:val="20"/>
        </w:rPr>
        <w:t>0</w:t>
      </w:r>
      <w:r w:rsidRPr="006549DA">
        <w:rPr>
          <w:rFonts w:ascii="Times New Roman" w:hAnsi="Times New Roman" w:cs="Times New Roman"/>
          <w:bCs/>
          <w:sz w:val="20"/>
          <w:szCs w:val="20"/>
        </w:rPr>
        <w:t>,</w:t>
      </w:r>
      <w:r w:rsidR="007A7464">
        <w:rPr>
          <w:rFonts w:ascii="Times New Roman" w:hAnsi="Times New Roman" w:cs="Times New Roman"/>
          <w:bCs/>
          <w:sz w:val="20"/>
          <w:szCs w:val="20"/>
        </w:rPr>
        <w:t>0</w:t>
      </w:r>
      <w:r w:rsidRPr="006549DA">
        <w:rPr>
          <w:rFonts w:ascii="Times New Roman" w:hAnsi="Times New Roman" w:cs="Times New Roman"/>
          <w:bCs/>
          <w:sz w:val="20"/>
          <w:szCs w:val="20"/>
        </w:rPr>
        <w:t>0 (dois mil quinhentos cinquenta e um reais ), aplicando-se a modalidade de registro de preços.</w:t>
      </w:r>
    </w:p>
    <w:p w14:paraId="1F1A19AE" w14:textId="779B4A17" w:rsidR="0046251E" w:rsidRPr="0046251E" w:rsidRDefault="0046251E" w:rsidP="0046251E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46251E">
        <w:rPr>
          <w:rFonts w:ascii="Times New Roman" w:hAnsi="Times New Roman" w:cs="Times New Roman"/>
          <w:b/>
          <w:sz w:val="20"/>
          <w:szCs w:val="20"/>
        </w:rPr>
        <w:t>Item: 05</w:t>
      </w:r>
    </w:p>
    <w:p w14:paraId="4757FE01" w14:textId="66AB7013" w:rsidR="0046251E" w:rsidRPr="006549DA" w:rsidRDefault="0046251E" w:rsidP="0046251E">
      <w:pPr>
        <w:spacing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6549DA">
        <w:rPr>
          <w:rFonts w:ascii="Times New Roman" w:hAnsi="Times New Roman" w:cs="Times New Roman"/>
          <w:bCs/>
          <w:sz w:val="20"/>
          <w:szCs w:val="20"/>
        </w:rPr>
        <w:t xml:space="preserve">1° Pesquisa de preços: Fornecedor 1 – </w:t>
      </w:r>
      <w:r>
        <w:rPr>
          <w:rFonts w:ascii="Times New Roman" w:hAnsi="Times New Roman" w:cs="Times New Roman"/>
          <w:bCs/>
          <w:sz w:val="20"/>
          <w:szCs w:val="20"/>
        </w:rPr>
        <w:t>3.850,00</w:t>
      </w:r>
    </w:p>
    <w:p w14:paraId="15B84562" w14:textId="238944BA" w:rsidR="0046251E" w:rsidRPr="006549DA" w:rsidRDefault="0046251E" w:rsidP="0046251E">
      <w:pPr>
        <w:spacing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6549DA">
        <w:rPr>
          <w:rFonts w:ascii="Times New Roman" w:hAnsi="Times New Roman" w:cs="Times New Roman"/>
          <w:bCs/>
          <w:sz w:val="20"/>
          <w:szCs w:val="20"/>
        </w:rPr>
        <w:t xml:space="preserve">2° Pesquisa de preços: Fornecedor 2 – </w:t>
      </w:r>
      <w:r>
        <w:rPr>
          <w:rFonts w:ascii="Times New Roman" w:hAnsi="Times New Roman" w:cs="Times New Roman"/>
          <w:bCs/>
          <w:sz w:val="20"/>
          <w:szCs w:val="20"/>
        </w:rPr>
        <w:t>3.900,00</w:t>
      </w:r>
    </w:p>
    <w:p w14:paraId="594A6BFC" w14:textId="541AB40D" w:rsidR="0046251E" w:rsidRPr="006549DA" w:rsidRDefault="0046251E" w:rsidP="0046251E">
      <w:pPr>
        <w:spacing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6549DA">
        <w:rPr>
          <w:rFonts w:ascii="Times New Roman" w:hAnsi="Times New Roman" w:cs="Times New Roman"/>
          <w:bCs/>
          <w:sz w:val="20"/>
          <w:szCs w:val="20"/>
        </w:rPr>
        <w:t xml:space="preserve">3° Pesquisa de preços: Fornecedor 3 – </w:t>
      </w:r>
      <w:r>
        <w:rPr>
          <w:rFonts w:ascii="Times New Roman" w:hAnsi="Times New Roman" w:cs="Times New Roman"/>
          <w:bCs/>
          <w:sz w:val="20"/>
          <w:szCs w:val="20"/>
        </w:rPr>
        <w:t>3.950,00</w:t>
      </w:r>
    </w:p>
    <w:p w14:paraId="171D82E8" w14:textId="46D1672B" w:rsidR="0046251E" w:rsidRPr="006549DA" w:rsidRDefault="0046251E" w:rsidP="0046251E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549DA">
        <w:rPr>
          <w:rFonts w:ascii="Times New Roman" w:hAnsi="Times New Roman" w:cs="Times New Roman"/>
          <w:bCs/>
          <w:sz w:val="20"/>
          <w:szCs w:val="20"/>
        </w:rPr>
        <w:tab/>
        <w:t xml:space="preserve">A contratação será conforme proposta apresentada </w:t>
      </w:r>
      <w:r>
        <w:rPr>
          <w:rFonts w:ascii="Times New Roman" w:hAnsi="Times New Roman" w:cs="Times New Roman"/>
          <w:bCs/>
          <w:sz w:val="20"/>
          <w:szCs w:val="20"/>
        </w:rPr>
        <w:t xml:space="preserve">de menor </w:t>
      </w:r>
      <w:r w:rsidRPr="006549DA">
        <w:rPr>
          <w:rFonts w:ascii="Times New Roman" w:hAnsi="Times New Roman" w:cs="Times New Roman"/>
          <w:bCs/>
          <w:sz w:val="20"/>
          <w:szCs w:val="20"/>
        </w:rPr>
        <w:t xml:space="preserve">valor de R$ </w:t>
      </w:r>
      <w:r>
        <w:rPr>
          <w:rFonts w:ascii="Times New Roman" w:hAnsi="Times New Roman" w:cs="Times New Roman"/>
          <w:bCs/>
          <w:sz w:val="20"/>
          <w:szCs w:val="20"/>
        </w:rPr>
        <w:t>3.850</w:t>
      </w:r>
      <w:r w:rsidRPr="006549DA">
        <w:rPr>
          <w:rFonts w:ascii="Times New Roman" w:hAnsi="Times New Roman" w:cs="Times New Roman"/>
          <w:bCs/>
          <w:sz w:val="20"/>
          <w:szCs w:val="20"/>
        </w:rPr>
        <w:t>,</w:t>
      </w:r>
      <w:r>
        <w:rPr>
          <w:rFonts w:ascii="Times New Roman" w:hAnsi="Times New Roman" w:cs="Times New Roman"/>
          <w:bCs/>
          <w:sz w:val="20"/>
          <w:szCs w:val="20"/>
        </w:rPr>
        <w:t>0</w:t>
      </w:r>
      <w:r w:rsidRPr="006549DA">
        <w:rPr>
          <w:rFonts w:ascii="Times New Roman" w:hAnsi="Times New Roman" w:cs="Times New Roman"/>
          <w:bCs/>
          <w:sz w:val="20"/>
          <w:szCs w:val="20"/>
        </w:rPr>
        <w:t>0 (</w:t>
      </w:r>
      <w:r>
        <w:rPr>
          <w:rFonts w:ascii="Times New Roman" w:hAnsi="Times New Roman" w:cs="Times New Roman"/>
          <w:bCs/>
          <w:sz w:val="20"/>
          <w:szCs w:val="20"/>
        </w:rPr>
        <w:t>três</w:t>
      </w:r>
      <w:r w:rsidRPr="006549DA">
        <w:rPr>
          <w:rFonts w:ascii="Times New Roman" w:hAnsi="Times New Roman" w:cs="Times New Roman"/>
          <w:bCs/>
          <w:sz w:val="20"/>
          <w:szCs w:val="20"/>
        </w:rPr>
        <w:t xml:space="preserve"> mil </w:t>
      </w:r>
      <w:r>
        <w:rPr>
          <w:rFonts w:ascii="Times New Roman" w:hAnsi="Times New Roman" w:cs="Times New Roman"/>
          <w:bCs/>
          <w:sz w:val="20"/>
          <w:szCs w:val="20"/>
        </w:rPr>
        <w:t>oitoc</w:t>
      </w:r>
      <w:r w:rsidRPr="006549DA">
        <w:rPr>
          <w:rFonts w:ascii="Times New Roman" w:hAnsi="Times New Roman" w:cs="Times New Roman"/>
          <w:bCs/>
          <w:sz w:val="20"/>
          <w:szCs w:val="20"/>
        </w:rPr>
        <w:t>entos cinquenta e um reais ), aplicando-se a modalidade de registro de preços.</w:t>
      </w:r>
    </w:p>
    <w:p w14:paraId="3DDE0309" w14:textId="64555DB5" w:rsidR="00060578" w:rsidRPr="006549DA" w:rsidRDefault="00FF4D0B" w:rsidP="007963D2">
      <w:pPr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549DA">
        <w:rPr>
          <w:rFonts w:ascii="Times New Roman" w:hAnsi="Times New Roman" w:cs="Times New Roman"/>
          <w:b/>
          <w:sz w:val="20"/>
          <w:szCs w:val="20"/>
        </w:rPr>
        <w:tab/>
      </w:r>
    </w:p>
    <w:p w14:paraId="3FE02AA7" w14:textId="66E57997" w:rsidR="00DC7736" w:rsidRPr="006549DA" w:rsidRDefault="00FF4D0B" w:rsidP="00FF4D0B">
      <w:pPr>
        <w:tabs>
          <w:tab w:val="left" w:pos="284"/>
        </w:tabs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bookmarkStart w:id="4" w:name="_Hlk143010936"/>
      <w:r w:rsidRPr="006549DA">
        <w:rPr>
          <w:rFonts w:ascii="Times New Roman" w:hAnsi="Times New Roman" w:cs="Times New Roman"/>
          <w:b/>
          <w:bCs/>
          <w:sz w:val="20"/>
          <w:szCs w:val="20"/>
        </w:rPr>
        <w:t xml:space="preserve">7. </w:t>
      </w:r>
      <w:r w:rsidR="00F94301" w:rsidRPr="006549DA">
        <w:rPr>
          <w:rFonts w:ascii="Times New Roman" w:hAnsi="Times New Roman" w:cs="Times New Roman"/>
          <w:b/>
          <w:bCs/>
          <w:sz w:val="20"/>
          <w:szCs w:val="20"/>
        </w:rPr>
        <w:t>DESCRIÇÃO</w:t>
      </w:r>
      <w:r w:rsidR="00F94301" w:rsidRPr="006549DA">
        <w:rPr>
          <w:rFonts w:ascii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 w:rsidR="00F94301" w:rsidRPr="006549DA">
        <w:rPr>
          <w:rFonts w:ascii="Times New Roman" w:hAnsi="Times New Roman" w:cs="Times New Roman"/>
          <w:b/>
          <w:bCs/>
          <w:sz w:val="20"/>
          <w:szCs w:val="20"/>
        </w:rPr>
        <w:t>DA</w:t>
      </w:r>
      <w:r w:rsidR="00F94301" w:rsidRPr="006549DA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F94301" w:rsidRPr="006549DA">
        <w:rPr>
          <w:rFonts w:ascii="Times New Roman" w:hAnsi="Times New Roman" w:cs="Times New Roman"/>
          <w:b/>
          <w:bCs/>
          <w:sz w:val="20"/>
          <w:szCs w:val="20"/>
        </w:rPr>
        <w:t>SOLUÇÃO</w:t>
      </w:r>
      <w:r w:rsidR="00F94301" w:rsidRPr="006549DA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</w:t>
      </w:r>
      <w:r w:rsidR="00F94301" w:rsidRPr="006549DA">
        <w:rPr>
          <w:rFonts w:ascii="Times New Roman" w:hAnsi="Times New Roman" w:cs="Times New Roman"/>
          <w:b/>
          <w:bCs/>
          <w:sz w:val="20"/>
          <w:szCs w:val="20"/>
        </w:rPr>
        <w:t>COMO</w:t>
      </w:r>
      <w:r w:rsidR="00F94301" w:rsidRPr="006549DA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F94301" w:rsidRPr="006549DA">
        <w:rPr>
          <w:rFonts w:ascii="Times New Roman" w:hAnsi="Times New Roman" w:cs="Times New Roman"/>
          <w:b/>
          <w:bCs/>
          <w:sz w:val="20"/>
          <w:szCs w:val="20"/>
        </w:rPr>
        <w:t>UM</w:t>
      </w:r>
      <w:r w:rsidR="00F94301" w:rsidRPr="006549DA">
        <w:rPr>
          <w:rFonts w:ascii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 w:rsidR="00F94301" w:rsidRPr="006549DA">
        <w:rPr>
          <w:rFonts w:ascii="Times New Roman" w:hAnsi="Times New Roman" w:cs="Times New Roman"/>
          <w:b/>
          <w:bCs/>
          <w:sz w:val="20"/>
          <w:szCs w:val="20"/>
        </w:rPr>
        <w:t>TODO</w:t>
      </w:r>
    </w:p>
    <w:bookmarkEnd w:id="4"/>
    <w:p w14:paraId="3871E93B" w14:textId="4F7968CF" w:rsidR="00C94157" w:rsidRPr="006549DA" w:rsidRDefault="00C94157" w:rsidP="00C94157">
      <w:pPr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49DA">
        <w:rPr>
          <w:rFonts w:ascii="Times New Roman" w:eastAsia="Times New Roman" w:hAnsi="Times New Roman" w:cs="Times New Roman"/>
          <w:sz w:val="20"/>
          <w:szCs w:val="20"/>
        </w:rPr>
        <w:t>A fim de suprir a presente demanda, a aquisição visará a aquisição de bandeiras nacionais, estaduais e</w:t>
      </w:r>
      <w:r w:rsidR="00183279" w:rsidRPr="006549D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549DA">
        <w:rPr>
          <w:rFonts w:ascii="Times New Roman" w:eastAsia="Times New Roman" w:hAnsi="Times New Roman" w:cs="Times New Roman"/>
          <w:sz w:val="20"/>
          <w:szCs w:val="20"/>
        </w:rPr>
        <w:t xml:space="preserve"> municipais para as unidades escolares, sendo uma de cada tipo para cada Escola Municipal de Ensino, duas para a sede administrativa e uma para a Praça Municipal.</w:t>
      </w:r>
    </w:p>
    <w:p w14:paraId="050D5082" w14:textId="61FE9AA3" w:rsidR="00C94157" w:rsidRPr="006549DA" w:rsidRDefault="00C94157" w:rsidP="00C94157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49DA">
        <w:rPr>
          <w:rFonts w:ascii="Times New Roman" w:eastAsia="Times New Roman" w:hAnsi="Times New Roman" w:cs="Times New Roman"/>
          <w:sz w:val="20"/>
          <w:szCs w:val="20"/>
        </w:rPr>
        <w:tab/>
        <w:t>Em relação ao tamanho das bandeiras a ser adquirido, definiu-se a metragem de 90cm x 128cm, também denominada de “dois panos”, para as escolas municipais e o prédio da administração, e uma para a praça municipal com metragem de 3,2</w:t>
      </w:r>
      <w:r w:rsidR="00D82C35" w:rsidRPr="006549DA">
        <w:rPr>
          <w:rFonts w:ascii="Times New Roman" w:eastAsia="Times New Roman" w:hAnsi="Times New Roman" w:cs="Times New Roman"/>
          <w:sz w:val="20"/>
          <w:szCs w:val="20"/>
        </w:rPr>
        <w:t>m x 2,2m, denominada “5 panos”</w:t>
      </w:r>
      <w:r w:rsidRPr="006549DA">
        <w:rPr>
          <w:rFonts w:ascii="Times New Roman" w:eastAsia="Times New Roman" w:hAnsi="Times New Roman" w:cs="Times New Roman"/>
          <w:sz w:val="20"/>
          <w:szCs w:val="20"/>
        </w:rPr>
        <w:t xml:space="preserve"> , observando o disposto na Lei Federal nº 5.700/1971., bem como a possibilidade do uso interno, chegou-se a essa medida como ideal para o uso pretendido pela Administração.</w:t>
      </w:r>
    </w:p>
    <w:p w14:paraId="6AD6370F" w14:textId="77777777" w:rsidR="00C94157" w:rsidRPr="006549DA" w:rsidRDefault="00C94157" w:rsidP="00C94157">
      <w:pPr>
        <w:jc w:val="both"/>
        <w:rPr>
          <w:rFonts w:ascii="Times New Roman" w:eastAsia="Times New Roman" w:hAnsi="Times New Roman" w:cs="Times New Roman"/>
          <w:sz w:val="20"/>
          <w:szCs w:val="20"/>
          <w:highlight w:val="white"/>
        </w:rPr>
      </w:pPr>
      <w:r w:rsidRPr="006549DA">
        <w:rPr>
          <w:rFonts w:ascii="Times New Roman" w:eastAsia="Times New Roman" w:hAnsi="Times New Roman" w:cs="Times New Roman"/>
          <w:sz w:val="20"/>
          <w:szCs w:val="20"/>
        </w:rPr>
        <w:tab/>
        <w:t xml:space="preserve">A escolha do poliéster como material do presente item se deu devido à maior resistência, peso e opacidade deste material em relação a outros comumente observados na fabricação de bandeiras. Haja vista que um dos principais usos destes </w:t>
      </w:r>
      <w:r w:rsidRPr="006549DA">
        <w:rPr>
          <w:rFonts w:ascii="Times New Roman" w:eastAsia="Times New Roman" w:hAnsi="Times New Roman" w:cs="Times New Roman"/>
          <w:sz w:val="20"/>
          <w:szCs w:val="20"/>
        </w:rPr>
        <w:lastRenderedPageBreak/>
        <w:t>itens se dará no ambiente externo, sujeito a intempéries climáticas e outras ações que possam gerar desgaste, o poliéster se mostra como matéria prima mais vantajosa para o presente item.</w:t>
      </w:r>
    </w:p>
    <w:p w14:paraId="48D8744A" w14:textId="59614CFD" w:rsidR="002E6DFB" w:rsidRPr="006549DA" w:rsidRDefault="002E6DFB" w:rsidP="00072EBA">
      <w:pPr>
        <w:spacing w:line="276" w:lineRule="auto"/>
        <w:ind w:firstLine="72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6633DF52" w14:textId="10E2E9CB" w:rsidR="000C0592" w:rsidRPr="006549DA" w:rsidRDefault="00367080" w:rsidP="00367080">
      <w:pPr>
        <w:tabs>
          <w:tab w:val="left" w:pos="284"/>
        </w:tabs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6549DA">
        <w:rPr>
          <w:rFonts w:ascii="Times New Roman" w:hAnsi="Times New Roman" w:cs="Times New Roman"/>
          <w:b/>
          <w:bCs/>
          <w:sz w:val="20"/>
          <w:szCs w:val="20"/>
        </w:rPr>
        <w:t>8.</w:t>
      </w:r>
      <w:r w:rsidR="000C0592" w:rsidRPr="006549DA">
        <w:rPr>
          <w:rFonts w:ascii="Times New Roman" w:hAnsi="Times New Roman" w:cs="Times New Roman"/>
          <w:b/>
          <w:bCs/>
          <w:sz w:val="20"/>
          <w:szCs w:val="20"/>
        </w:rPr>
        <w:t>PARCELAMENTO/AGRUPAMENTO DE ITENS:</w:t>
      </w:r>
    </w:p>
    <w:p w14:paraId="7A4A259F" w14:textId="1F791DBA" w:rsidR="00D82C35" w:rsidRPr="006549DA" w:rsidRDefault="00312678" w:rsidP="00312678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highlight w:val="white"/>
        </w:rPr>
      </w:pPr>
      <w:r w:rsidRPr="006549DA">
        <w:rPr>
          <w:rFonts w:ascii="Times New Roman" w:eastAsia="Times New Roman" w:hAnsi="Times New Roman" w:cs="Times New Roman"/>
          <w:sz w:val="20"/>
          <w:szCs w:val="20"/>
          <w:highlight w:val="white"/>
        </w:rPr>
        <w:t>Não há justificativa para o parcelamento da solução, visto que, do ponto de vista técnico com a eventual aquisição do material, é mais eficiente quando prestado por uma só empresa, uma vez que possibilita padronização e uniformidade dos materiais a serem fornecidos.</w:t>
      </w:r>
      <w:r w:rsidR="00D82C35" w:rsidRPr="006549DA">
        <w:rPr>
          <w:rFonts w:ascii="Times New Roman" w:eastAsia="Times New Roman" w:hAnsi="Times New Roman" w:cs="Times New Roman"/>
          <w:sz w:val="20"/>
          <w:szCs w:val="20"/>
          <w:highlight w:val="white"/>
        </w:rPr>
        <w:t xml:space="preserve"> </w:t>
      </w:r>
    </w:p>
    <w:p w14:paraId="01752321" w14:textId="77777777" w:rsidR="00870E85" w:rsidRPr="006549DA" w:rsidRDefault="00870E85" w:rsidP="00870E85">
      <w:pPr>
        <w:spacing w:line="276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318A8FEE" w14:textId="00C981E6" w:rsidR="000C0592" w:rsidRPr="006549DA" w:rsidRDefault="00367080" w:rsidP="00367080">
      <w:pPr>
        <w:pStyle w:val="PargrafodaLista"/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  <w:sz w:val="20"/>
          <w:szCs w:val="20"/>
        </w:rPr>
      </w:pPr>
      <w:r w:rsidRPr="006549DA">
        <w:rPr>
          <w:rFonts w:ascii="Times New Roman" w:hAnsi="Times New Roman" w:cs="Times New Roman"/>
          <w:b/>
          <w:bCs/>
          <w:sz w:val="20"/>
          <w:szCs w:val="20"/>
        </w:rPr>
        <w:t>9.</w:t>
      </w:r>
      <w:r w:rsidR="000C0592" w:rsidRPr="006549DA">
        <w:rPr>
          <w:rFonts w:ascii="Times New Roman" w:hAnsi="Times New Roman" w:cs="Times New Roman"/>
          <w:b/>
          <w:bCs/>
          <w:sz w:val="20"/>
          <w:szCs w:val="20"/>
        </w:rPr>
        <w:t>RESULTADOS A SEREM ALCANÇADOS</w:t>
      </w:r>
    </w:p>
    <w:p w14:paraId="7BDF9BAC" w14:textId="4C641456" w:rsidR="00761342" w:rsidRPr="006549DA" w:rsidRDefault="00761342" w:rsidP="00761342">
      <w:pP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6549DA">
        <w:rPr>
          <w:rFonts w:ascii="Times New Roman" w:hAnsi="Times New Roman" w:cs="Times New Roman"/>
          <w:sz w:val="20"/>
          <w:szCs w:val="20"/>
        </w:rPr>
        <w:tab/>
      </w:r>
      <w:r w:rsidRPr="006549DA">
        <w:rPr>
          <w:rFonts w:ascii="Times New Roman" w:hAnsi="Times New Roman" w:cs="Times New Roman"/>
          <w:sz w:val="20"/>
          <w:szCs w:val="20"/>
        </w:rPr>
        <w:tab/>
        <w:t xml:space="preserve">Com a presente contratação a instituição almeja alcançar, sob os aspectos da economicidade, eficácia, eficiência e de melhor aproveitamento dos recursos humanos, materiais, e financeiros disponíveis, inclusive do ponto de vista da sustentabilidade ambiental, os seguintes benefícios: </w:t>
      </w:r>
    </w:p>
    <w:p w14:paraId="52B3A4CB" w14:textId="246E7C4D" w:rsidR="00060578" w:rsidRPr="006549DA" w:rsidRDefault="00761342" w:rsidP="00761342">
      <w:pPr>
        <w:tabs>
          <w:tab w:val="left" w:pos="284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6549DA">
        <w:rPr>
          <w:rFonts w:ascii="Times New Roman" w:hAnsi="Times New Roman" w:cs="Times New Roman"/>
          <w:sz w:val="20"/>
          <w:szCs w:val="20"/>
        </w:rPr>
        <w:tab/>
      </w:r>
      <w:r w:rsidRPr="006549DA">
        <w:rPr>
          <w:rFonts w:ascii="Times New Roman" w:hAnsi="Times New Roman" w:cs="Times New Roman"/>
          <w:sz w:val="20"/>
          <w:szCs w:val="20"/>
        </w:rPr>
        <w:tab/>
        <w:t xml:space="preserve">Melhor aproveitamento dos recursos financeiros; Almeja-se com a obra, a </w:t>
      </w:r>
      <w:r w:rsidR="00A11081" w:rsidRPr="006549DA">
        <w:rPr>
          <w:rFonts w:ascii="Times New Roman" w:hAnsi="Times New Roman" w:cs="Times New Roman"/>
          <w:sz w:val="20"/>
          <w:szCs w:val="20"/>
        </w:rPr>
        <w:t xml:space="preserve">melhoria dos refeitórios </w:t>
      </w:r>
      <w:r w:rsidRPr="006549DA">
        <w:rPr>
          <w:rFonts w:ascii="Times New Roman" w:hAnsi="Times New Roman" w:cs="Times New Roman"/>
          <w:sz w:val="20"/>
          <w:szCs w:val="20"/>
        </w:rPr>
        <w:t xml:space="preserve">de forma funcional. Desta forma, garantindo a disponibilização aos </w:t>
      </w:r>
      <w:r w:rsidR="00A11081" w:rsidRPr="006549DA">
        <w:rPr>
          <w:rFonts w:ascii="Times New Roman" w:hAnsi="Times New Roman" w:cs="Times New Roman"/>
          <w:sz w:val="20"/>
          <w:szCs w:val="20"/>
        </w:rPr>
        <w:t>alunos</w:t>
      </w:r>
      <w:r w:rsidRPr="006549DA">
        <w:rPr>
          <w:rFonts w:ascii="Times New Roman" w:hAnsi="Times New Roman" w:cs="Times New Roman"/>
          <w:sz w:val="20"/>
          <w:szCs w:val="20"/>
        </w:rPr>
        <w:t xml:space="preserve"> e demais pessoas que se utilizam o</w:t>
      </w:r>
      <w:r w:rsidR="00A11081" w:rsidRPr="006549DA">
        <w:rPr>
          <w:rFonts w:ascii="Times New Roman" w:hAnsi="Times New Roman" w:cs="Times New Roman"/>
          <w:sz w:val="20"/>
          <w:szCs w:val="20"/>
        </w:rPr>
        <w:t xml:space="preserve"> espaço</w:t>
      </w:r>
      <w:r w:rsidRPr="006549DA">
        <w:rPr>
          <w:rFonts w:ascii="Times New Roman" w:hAnsi="Times New Roman" w:cs="Times New Roman"/>
          <w:sz w:val="20"/>
          <w:szCs w:val="20"/>
        </w:rPr>
        <w:t xml:space="preserve">, um </w:t>
      </w:r>
      <w:r w:rsidR="00A11081" w:rsidRPr="006549DA">
        <w:rPr>
          <w:rFonts w:ascii="Times New Roman" w:hAnsi="Times New Roman" w:cs="Times New Roman"/>
          <w:sz w:val="20"/>
          <w:szCs w:val="20"/>
        </w:rPr>
        <w:t>local</w:t>
      </w:r>
      <w:r w:rsidRPr="006549DA">
        <w:rPr>
          <w:rFonts w:ascii="Times New Roman" w:hAnsi="Times New Roman" w:cs="Times New Roman"/>
          <w:sz w:val="20"/>
          <w:szCs w:val="20"/>
        </w:rPr>
        <w:t xml:space="preserve"> com toda infraestrutura necessária para atendimento à demanda, com a acessibilidade e segurança garantidas.</w:t>
      </w:r>
    </w:p>
    <w:p w14:paraId="15F7AF2C" w14:textId="77777777" w:rsidR="00761342" w:rsidRPr="006549DA" w:rsidRDefault="00761342" w:rsidP="00761342">
      <w:pPr>
        <w:tabs>
          <w:tab w:val="left" w:pos="284"/>
        </w:tabs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771C947" w14:textId="69D188CE" w:rsidR="000C0592" w:rsidRPr="006549DA" w:rsidRDefault="00367080" w:rsidP="00367080">
      <w:pPr>
        <w:pStyle w:val="PargrafodaLista"/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sz w:val="20"/>
          <w:szCs w:val="20"/>
        </w:rPr>
      </w:pPr>
      <w:r w:rsidRPr="006549DA">
        <w:rPr>
          <w:rFonts w:ascii="Times New Roman" w:hAnsi="Times New Roman" w:cs="Times New Roman"/>
          <w:b/>
          <w:sz w:val="20"/>
          <w:szCs w:val="20"/>
        </w:rPr>
        <w:t>10.</w:t>
      </w:r>
      <w:r w:rsidR="000C0592" w:rsidRPr="006549DA">
        <w:rPr>
          <w:rFonts w:ascii="Times New Roman" w:hAnsi="Times New Roman" w:cs="Times New Roman"/>
          <w:b/>
          <w:sz w:val="20"/>
          <w:szCs w:val="20"/>
        </w:rPr>
        <w:t>PROVIDÊNCIAS PRÉVIAS A SEREM ADOTADAS PELA ADMINISTRAÇÃO</w:t>
      </w:r>
    </w:p>
    <w:p w14:paraId="567FCA31" w14:textId="0C18A00B" w:rsidR="00A9121F" w:rsidRPr="006549DA" w:rsidRDefault="00A9121F" w:rsidP="00A9121F">
      <w:pPr>
        <w:spacing w:line="276" w:lineRule="auto"/>
        <w:ind w:firstLine="720"/>
        <w:jc w:val="both"/>
        <w:rPr>
          <w:rFonts w:ascii="Liberation Serif" w:eastAsia="Liberation Serif" w:hAnsi="Liberation Serif" w:cs="Liberation Serif"/>
          <w:sz w:val="20"/>
          <w:szCs w:val="20"/>
        </w:rPr>
      </w:pPr>
      <w:r w:rsidRPr="006549DA">
        <w:rPr>
          <w:rFonts w:ascii="Times New Roman" w:eastAsia="Times New Roman" w:hAnsi="Times New Roman" w:cs="Times New Roman"/>
          <w:sz w:val="20"/>
          <w:szCs w:val="20"/>
        </w:rPr>
        <w:t xml:space="preserve">Para a aquisição pretendida, não haverá necessidade de providências prévias no âmbito da Administração. </w:t>
      </w:r>
    </w:p>
    <w:p w14:paraId="1E89631F" w14:textId="7F7CAC36" w:rsidR="00761342" w:rsidRPr="006549DA" w:rsidRDefault="00761342" w:rsidP="00072EBA">
      <w:pPr>
        <w:pStyle w:val="PargrafodaLista"/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495CEE2D" w14:textId="338CC849" w:rsidR="000C0592" w:rsidRPr="006549DA" w:rsidRDefault="00367080" w:rsidP="00367080">
      <w:pPr>
        <w:pStyle w:val="PargrafodaLista"/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sz w:val="20"/>
          <w:szCs w:val="20"/>
        </w:rPr>
      </w:pPr>
      <w:r w:rsidRPr="006549DA">
        <w:rPr>
          <w:rFonts w:ascii="Times New Roman" w:hAnsi="Times New Roman" w:cs="Times New Roman"/>
          <w:b/>
          <w:sz w:val="20"/>
          <w:szCs w:val="20"/>
        </w:rPr>
        <w:t>11.</w:t>
      </w:r>
      <w:r w:rsidR="000C0592" w:rsidRPr="006549DA">
        <w:rPr>
          <w:rFonts w:ascii="Times New Roman" w:hAnsi="Times New Roman" w:cs="Times New Roman"/>
          <w:b/>
          <w:sz w:val="20"/>
          <w:szCs w:val="20"/>
        </w:rPr>
        <w:t>CONTRATAÇÕES CORRELATADAS/INTERDEPENDENTES</w:t>
      </w:r>
    </w:p>
    <w:p w14:paraId="66B23655" w14:textId="77777777" w:rsidR="00D82C35" w:rsidRPr="006549DA" w:rsidRDefault="00D82C35" w:rsidP="00D82C35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549DA">
        <w:rPr>
          <w:rFonts w:ascii="Times New Roman" w:eastAsia="Times New Roman" w:hAnsi="Times New Roman" w:cs="Times New Roman"/>
          <w:sz w:val="20"/>
          <w:szCs w:val="20"/>
        </w:rPr>
        <w:t xml:space="preserve">Este estudo não identificou a necessidade de realizar contratações acessórias para a perfeita execução do objeto, uma vez que todos os meios necessários para a operacionalização dos serviços podem ser supridos apenas com a contratação ora proposta. </w:t>
      </w:r>
    </w:p>
    <w:p w14:paraId="23583A3E" w14:textId="77777777" w:rsidR="00DB4E57" w:rsidRPr="006549DA" w:rsidRDefault="00DB4E57" w:rsidP="00072EBA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0D28F5E1" w14:textId="26FFFAF5" w:rsidR="000C0592" w:rsidRPr="006549DA" w:rsidRDefault="00367080" w:rsidP="00367080">
      <w:pPr>
        <w:pStyle w:val="PargrafodaLista"/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sz w:val="20"/>
          <w:szCs w:val="20"/>
        </w:rPr>
      </w:pPr>
      <w:r w:rsidRPr="006549DA">
        <w:rPr>
          <w:rFonts w:ascii="Times New Roman" w:hAnsi="Times New Roman" w:cs="Times New Roman"/>
          <w:b/>
          <w:sz w:val="20"/>
          <w:szCs w:val="20"/>
        </w:rPr>
        <w:t>12.</w:t>
      </w:r>
      <w:r w:rsidR="000C0592" w:rsidRPr="006549DA">
        <w:rPr>
          <w:rFonts w:ascii="Times New Roman" w:hAnsi="Times New Roman" w:cs="Times New Roman"/>
          <w:b/>
          <w:sz w:val="20"/>
          <w:szCs w:val="20"/>
        </w:rPr>
        <w:t>DESCRIÇÃO DE POSSÍVEIS IMPACTOS AMBIENTAIS E RESPECTIVAS MEDIDAS MITIGADORAS</w:t>
      </w:r>
    </w:p>
    <w:p w14:paraId="4A1C867F" w14:textId="77777777" w:rsidR="00A9121F" w:rsidRPr="006549DA" w:rsidRDefault="00A9121F" w:rsidP="00A9121F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49DA">
        <w:rPr>
          <w:rFonts w:ascii="Times New Roman" w:eastAsia="Times New Roman" w:hAnsi="Times New Roman" w:cs="Times New Roman"/>
          <w:sz w:val="20"/>
          <w:szCs w:val="20"/>
        </w:rPr>
        <w:t xml:space="preserve">Esta aquisição observará em todas as fases do procedimento as orientações e normas voltadas para a sustentabilidade ambiental, observando o Decreto 7746/12, a Lei 12.305/10 – Política Nacional de Resíduos Sólidos, </w:t>
      </w:r>
      <w:r w:rsidRPr="006549DA">
        <w:rPr>
          <w:rFonts w:ascii="Times New Roman" w:hAnsi="Times New Roman" w:cs="Times New Roman"/>
          <w:bCs/>
          <w:sz w:val="20"/>
          <w:szCs w:val="20"/>
        </w:rPr>
        <w:t>Instrução Normativa SLTI/MPOG n° 01/2010,</w:t>
      </w:r>
      <w:r w:rsidRPr="006549DA">
        <w:rPr>
          <w:rFonts w:ascii="Times New Roman" w:eastAsia="Times New Roman" w:hAnsi="Times New Roman" w:cs="Times New Roman"/>
          <w:sz w:val="20"/>
          <w:szCs w:val="20"/>
        </w:rPr>
        <w:t xml:space="preserve"> bem como outras legislações e normas ambientais, no que couber. </w:t>
      </w:r>
    </w:p>
    <w:p w14:paraId="43608D0E" w14:textId="77777777" w:rsidR="00A9121F" w:rsidRPr="006549DA" w:rsidRDefault="00A9121F" w:rsidP="00A9121F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49DA">
        <w:rPr>
          <w:rFonts w:ascii="Times New Roman" w:eastAsia="Times New Roman" w:hAnsi="Times New Roman" w:cs="Times New Roman"/>
          <w:sz w:val="20"/>
          <w:szCs w:val="20"/>
        </w:rPr>
        <w:t>Observar-se-á, para além das referidas normativas, os seguintes requisitos de sustentabilidade, quando aplicável: menor utilização de recursos naturais em seus processos produtivos; menor impacto sobre recursos naturais como flora, fauna, ar, solo e água; maior eficiência na utilização de recursos naturais como água e energia; menor presença de materiais perigosos ou tóxicos; maior vida útil; Geração de menor volume de resíduos; preferência para materiais, tecnologias e matérias-primas de origem local; uso de inovações que reduzam a pressão sobre os recursos naturais; origem ambientalmente regular dos recursos naturais utilizados na confecção, na embalagem, no transporte e no armazenamento dos materiais a serem adquiridos. Não haverá a necessidade de adequação ou ajuste do ambiente dos locais de execução para os itens que compõem esta contratação</w:t>
      </w:r>
    </w:p>
    <w:p w14:paraId="0B526C73" w14:textId="77777777" w:rsidR="00367080" w:rsidRPr="006549DA" w:rsidRDefault="00367080" w:rsidP="00367080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572A0249" w14:textId="63F3529F" w:rsidR="00593A3A" w:rsidRPr="006549DA" w:rsidRDefault="00367080" w:rsidP="00367080">
      <w:pPr>
        <w:pStyle w:val="PargrafodaLista"/>
        <w:tabs>
          <w:tab w:val="left" w:pos="426"/>
        </w:tabs>
        <w:spacing w:line="276" w:lineRule="auto"/>
        <w:ind w:left="0" w:firstLine="0"/>
        <w:rPr>
          <w:rFonts w:ascii="Times New Roman" w:hAnsi="Times New Roman" w:cs="Times New Roman"/>
          <w:b/>
          <w:bCs/>
          <w:sz w:val="20"/>
          <w:szCs w:val="20"/>
        </w:rPr>
      </w:pPr>
      <w:r w:rsidRPr="006549DA">
        <w:rPr>
          <w:rFonts w:ascii="Times New Roman" w:hAnsi="Times New Roman" w:cs="Times New Roman"/>
          <w:b/>
          <w:bCs/>
          <w:sz w:val="20"/>
          <w:szCs w:val="20"/>
        </w:rPr>
        <w:t>13.</w:t>
      </w:r>
      <w:r w:rsidR="00593A3A" w:rsidRPr="006549DA">
        <w:rPr>
          <w:rFonts w:ascii="Times New Roman" w:hAnsi="Times New Roman" w:cs="Times New Roman"/>
          <w:b/>
          <w:bCs/>
          <w:sz w:val="20"/>
          <w:szCs w:val="20"/>
        </w:rPr>
        <w:t>POSICIONAMENTO CONCLUSIVO</w:t>
      </w:r>
    </w:p>
    <w:p w14:paraId="043ABADA" w14:textId="77777777" w:rsidR="003D1D6A" w:rsidRPr="006549DA" w:rsidRDefault="003D1D6A" w:rsidP="003D1D6A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549DA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6549DA">
        <w:rPr>
          <w:rFonts w:ascii="Times New Roman" w:hAnsi="Times New Roman" w:cs="Times New Roman"/>
          <w:sz w:val="20"/>
          <w:szCs w:val="20"/>
        </w:rPr>
        <w:t>Esta equipe de planejamento declara viável esta contratação, justificando a viabilidade</w:t>
      </w:r>
      <w:r w:rsidRPr="006549DA">
        <w:rPr>
          <w:rFonts w:ascii="Times New Roman" w:hAnsi="Times New Roman" w:cs="Times New Roman"/>
          <w:b/>
          <w:bCs/>
          <w:sz w:val="20"/>
          <w:szCs w:val="20"/>
        </w:rPr>
        <w:t xml:space="preserve"> c</w:t>
      </w:r>
      <w:r w:rsidRPr="006549DA">
        <w:rPr>
          <w:rFonts w:ascii="Times New Roman" w:hAnsi="Times New Roman" w:cs="Times New Roman"/>
          <w:sz w:val="20"/>
          <w:szCs w:val="20"/>
        </w:rPr>
        <w:t xml:space="preserve">om base nas informações levantadas ao longo deste estudo preliminar, evidenciaram que a contratação se mostra possível tecnicamente e fundamentadamente necessária. </w:t>
      </w:r>
    </w:p>
    <w:p w14:paraId="4F276EFD" w14:textId="23260280" w:rsidR="003D1D6A" w:rsidRPr="006549DA" w:rsidRDefault="003D1D6A" w:rsidP="003D1D6A">
      <w:pPr>
        <w:spacing w:line="276" w:lineRule="auto"/>
        <w:ind w:firstLine="72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549DA">
        <w:rPr>
          <w:rFonts w:ascii="Times New Roman" w:hAnsi="Times New Roman" w:cs="Times New Roman"/>
          <w:sz w:val="20"/>
          <w:szCs w:val="20"/>
        </w:rPr>
        <w:t>Diante do exposto, declara-se ser viável a contratação pretendida.</w:t>
      </w:r>
    </w:p>
    <w:p w14:paraId="733A12A3" w14:textId="36D9CB22" w:rsidR="003D1D6A" w:rsidRPr="006549DA" w:rsidRDefault="003D1D6A" w:rsidP="00367080">
      <w:pPr>
        <w:pStyle w:val="PargrafodaLista"/>
        <w:tabs>
          <w:tab w:val="left" w:pos="426"/>
        </w:tabs>
        <w:spacing w:line="276" w:lineRule="auto"/>
        <w:ind w:lef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1CBF7E7B" w14:textId="77777777" w:rsidR="00072EBA" w:rsidRPr="006549DA" w:rsidRDefault="00072EBA" w:rsidP="00072EBA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33024CD" w14:textId="5A33B7D9" w:rsidR="00072EBA" w:rsidRPr="006549DA" w:rsidRDefault="00DB0A7A" w:rsidP="00072EBA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549DA">
        <w:rPr>
          <w:rFonts w:ascii="Times New Roman" w:hAnsi="Times New Roman" w:cs="Times New Roman"/>
          <w:sz w:val="20"/>
          <w:szCs w:val="20"/>
        </w:rPr>
        <w:t xml:space="preserve">Humaitá/RS, </w:t>
      </w:r>
      <w:r w:rsidR="0046251E">
        <w:rPr>
          <w:rFonts w:ascii="Times New Roman" w:hAnsi="Times New Roman" w:cs="Times New Roman"/>
          <w:sz w:val="20"/>
          <w:szCs w:val="20"/>
        </w:rPr>
        <w:t>20</w:t>
      </w:r>
      <w:r w:rsidR="00072EBA" w:rsidRPr="006549DA">
        <w:rPr>
          <w:rFonts w:ascii="Times New Roman" w:hAnsi="Times New Roman" w:cs="Times New Roman"/>
          <w:sz w:val="20"/>
          <w:szCs w:val="20"/>
        </w:rPr>
        <w:t xml:space="preserve"> de </w:t>
      </w:r>
      <w:r w:rsidR="00A11081" w:rsidRPr="006549DA">
        <w:rPr>
          <w:rFonts w:ascii="Times New Roman" w:hAnsi="Times New Roman" w:cs="Times New Roman"/>
          <w:sz w:val="20"/>
          <w:szCs w:val="20"/>
        </w:rPr>
        <w:t>janei</w:t>
      </w:r>
      <w:r w:rsidR="003D1D6A" w:rsidRPr="006549DA">
        <w:rPr>
          <w:rFonts w:ascii="Times New Roman" w:hAnsi="Times New Roman" w:cs="Times New Roman"/>
          <w:sz w:val="20"/>
          <w:szCs w:val="20"/>
        </w:rPr>
        <w:t>ro</w:t>
      </w:r>
      <w:r w:rsidR="00072EBA" w:rsidRPr="006549DA">
        <w:rPr>
          <w:rFonts w:ascii="Times New Roman" w:hAnsi="Times New Roman" w:cs="Times New Roman"/>
          <w:sz w:val="20"/>
          <w:szCs w:val="20"/>
        </w:rPr>
        <w:t xml:space="preserve"> de </w:t>
      </w:r>
      <w:r w:rsidR="00744902" w:rsidRPr="006549DA">
        <w:rPr>
          <w:rFonts w:ascii="Times New Roman" w:hAnsi="Times New Roman" w:cs="Times New Roman"/>
          <w:sz w:val="20"/>
          <w:szCs w:val="20"/>
        </w:rPr>
        <w:t>202</w:t>
      </w:r>
      <w:r w:rsidR="00A11081" w:rsidRPr="006549DA">
        <w:rPr>
          <w:rFonts w:ascii="Times New Roman" w:hAnsi="Times New Roman" w:cs="Times New Roman"/>
          <w:sz w:val="20"/>
          <w:szCs w:val="20"/>
        </w:rPr>
        <w:t>6</w:t>
      </w:r>
      <w:r w:rsidR="00133BC4" w:rsidRPr="006549DA">
        <w:rPr>
          <w:rFonts w:ascii="Times New Roman" w:hAnsi="Times New Roman" w:cs="Times New Roman"/>
          <w:sz w:val="20"/>
          <w:szCs w:val="20"/>
        </w:rPr>
        <w:t>.</w:t>
      </w:r>
    </w:p>
    <w:p w14:paraId="34F5056B" w14:textId="77777777" w:rsidR="00072EBA" w:rsidRPr="006549DA" w:rsidRDefault="00072EBA" w:rsidP="00072EBA">
      <w:pP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802F17A" w14:textId="5A6377BA" w:rsidR="00072EBA" w:rsidRPr="006549DA" w:rsidRDefault="00072EBA" w:rsidP="00072EBA">
      <w:pP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549DA">
        <w:rPr>
          <w:rFonts w:ascii="Times New Roman" w:hAnsi="Times New Roman" w:cs="Times New Roman"/>
          <w:sz w:val="20"/>
          <w:szCs w:val="20"/>
        </w:rPr>
        <w:t>______________________</w:t>
      </w:r>
    </w:p>
    <w:p w14:paraId="09A4696B" w14:textId="418201E6" w:rsidR="00072EBA" w:rsidRPr="006549DA" w:rsidRDefault="00F6045D" w:rsidP="00B90C73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549DA">
        <w:rPr>
          <w:rFonts w:ascii="Times New Roman" w:hAnsi="Times New Roman" w:cs="Times New Roman"/>
          <w:b/>
          <w:sz w:val="20"/>
          <w:szCs w:val="20"/>
        </w:rPr>
        <w:t>MAIKON GUTH MODESTO</w:t>
      </w:r>
    </w:p>
    <w:p w14:paraId="32183976" w14:textId="7F13C5AB" w:rsidR="00060578" w:rsidRPr="006549DA" w:rsidRDefault="00072EBA" w:rsidP="00B90C73">
      <w:pPr>
        <w:jc w:val="center"/>
        <w:rPr>
          <w:rFonts w:ascii="Times New Roman" w:hAnsi="Times New Roman" w:cs="Times New Roman"/>
          <w:sz w:val="20"/>
          <w:szCs w:val="20"/>
        </w:rPr>
      </w:pPr>
      <w:r w:rsidRPr="006549DA">
        <w:rPr>
          <w:rFonts w:ascii="Times New Roman" w:hAnsi="Times New Roman" w:cs="Times New Roman"/>
          <w:sz w:val="20"/>
          <w:szCs w:val="20"/>
        </w:rPr>
        <w:t xml:space="preserve">Secretário(a) Municipal de </w:t>
      </w:r>
      <w:r w:rsidR="00A11081" w:rsidRPr="006549DA">
        <w:rPr>
          <w:rFonts w:ascii="Times New Roman" w:hAnsi="Times New Roman" w:cs="Times New Roman"/>
          <w:sz w:val="20"/>
          <w:szCs w:val="20"/>
        </w:rPr>
        <w:t>Educ</w:t>
      </w:r>
      <w:r w:rsidR="00F6045D" w:rsidRPr="006549DA">
        <w:rPr>
          <w:rFonts w:ascii="Times New Roman" w:hAnsi="Times New Roman" w:cs="Times New Roman"/>
          <w:sz w:val="20"/>
          <w:szCs w:val="20"/>
        </w:rPr>
        <w:t>ação</w:t>
      </w:r>
    </w:p>
    <w:sectPr w:rsidR="00060578" w:rsidRPr="006549DA" w:rsidSect="00133BC4">
      <w:type w:val="continuous"/>
      <w:pgSz w:w="11910" w:h="16840"/>
      <w:pgMar w:top="1418" w:right="851" w:bottom="851" w:left="1134" w:header="0" w:footer="9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65F8C" w14:textId="77777777" w:rsidR="001755BA" w:rsidRDefault="001755BA">
      <w:r>
        <w:separator/>
      </w:r>
    </w:p>
  </w:endnote>
  <w:endnote w:type="continuationSeparator" w:id="0">
    <w:p w14:paraId="24176501" w14:textId="77777777" w:rsidR="001755BA" w:rsidRDefault="0017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ans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1074F" w14:textId="7892DF3B" w:rsidR="00072EBA" w:rsidRPr="00072EBA" w:rsidRDefault="00072EBA" w:rsidP="00072EBA">
    <w:pPr>
      <w:pStyle w:val="Rodap"/>
      <w:jc w:val="center"/>
      <w:rPr>
        <w:rFonts w:ascii="Times New Roman" w:hAnsi="Times New Roman" w:cs="Times New Roman"/>
        <w:sz w:val="18"/>
        <w:szCs w:val="18"/>
      </w:rPr>
    </w:pPr>
    <w:bookmarkStart w:id="1" w:name="_Hlk132361580"/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</w:t>
    </w:r>
    <w:bookmarkStart w:id="2" w:name="_Hlk132361567"/>
  </w:p>
  <w:p w14:paraId="62A23A56" w14:textId="77777777" w:rsidR="00072EBA" w:rsidRPr="00F90ED3" w:rsidRDefault="00072EBA" w:rsidP="00072EBA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F90ED3">
      <w:rPr>
        <w:rFonts w:ascii="Times New Roman" w:hAnsi="Times New Roman" w:cs="Times New Roman"/>
        <w:sz w:val="18"/>
        <w:szCs w:val="18"/>
      </w:rPr>
      <w:t xml:space="preserve">Av. </w:t>
    </w:r>
    <w:r w:rsidRPr="00F90ED3">
      <w:rPr>
        <w:rFonts w:ascii="Times New Roman" w:hAnsi="Times New Roman" w:cs="Times New Roman"/>
        <w:sz w:val="18"/>
        <w:szCs w:val="18"/>
      </w:rPr>
      <w:t>João Pessoa, nº 414, Centro - Telefone: (55) 3525-1166 / (55) 3525-1178 - CEP: 98670-000</w:t>
    </w:r>
    <w:r>
      <w:rPr>
        <w:rFonts w:ascii="Times New Roman" w:hAnsi="Times New Roman" w:cs="Times New Roman"/>
        <w:sz w:val="18"/>
        <w:szCs w:val="18"/>
      </w:rPr>
      <w:t xml:space="preserve"> -</w:t>
    </w:r>
    <w:r w:rsidRPr="00F90ED3">
      <w:rPr>
        <w:rFonts w:ascii="Times New Roman" w:hAnsi="Times New Roman" w:cs="Times New Roman"/>
        <w:sz w:val="18"/>
        <w:szCs w:val="18"/>
      </w:rPr>
      <w:t xml:space="preserve"> HUMAIT</w:t>
    </w:r>
    <w:r>
      <w:rPr>
        <w:rFonts w:ascii="Times New Roman" w:hAnsi="Times New Roman" w:cs="Times New Roman"/>
        <w:sz w:val="18"/>
        <w:szCs w:val="18"/>
      </w:rPr>
      <w:t>Á</w:t>
    </w:r>
    <w:r w:rsidRPr="00F90ED3">
      <w:rPr>
        <w:rFonts w:ascii="Times New Roman" w:hAnsi="Times New Roman" w:cs="Times New Roman"/>
        <w:sz w:val="18"/>
        <w:szCs w:val="18"/>
      </w:rPr>
      <w:t>/RS</w:t>
    </w:r>
  </w:p>
  <w:p w14:paraId="04A4F0E1" w14:textId="77777777" w:rsidR="00072EBA" w:rsidRPr="00F90ED3" w:rsidRDefault="00072EBA" w:rsidP="00072EBA">
    <w:pPr>
      <w:pStyle w:val="Rodap"/>
      <w:jc w:val="center"/>
      <w:rPr>
        <w:rFonts w:ascii="Arial" w:hAnsi="Arial" w:cs="Arial"/>
        <w:sz w:val="18"/>
        <w:szCs w:val="18"/>
      </w:rPr>
    </w:pPr>
    <w:hyperlink r:id="rId1" w:history="1">
      <w:r w:rsidRPr="00F90ED3">
        <w:rPr>
          <w:rStyle w:val="Hyperlink"/>
          <w:rFonts w:ascii="Times New Roman" w:hAnsi="Times New Roman" w:cs="Times New Roman"/>
          <w:sz w:val="18"/>
          <w:szCs w:val="18"/>
        </w:rPr>
        <w:t>www.humaita.rs.gov.br</w:t>
      </w:r>
    </w:hyperlink>
    <w:r w:rsidRPr="00F90ED3">
      <w:rPr>
        <w:rFonts w:ascii="Times New Roman" w:hAnsi="Times New Roman" w:cs="Times New Roman"/>
        <w:sz w:val="18"/>
        <w:szCs w:val="18"/>
      </w:rPr>
      <w:t xml:space="preserve"> - e-mail: compras@humaita.rs.gov.br</w:t>
    </w:r>
  </w:p>
  <w:bookmarkEnd w:id="1"/>
  <w:bookmarkEnd w:id="2"/>
  <w:p w14:paraId="7AB2090A" w14:textId="1FD801AA" w:rsidR="00060578" w:rsidRPr="00072EBA" w:rsidRDefault="00060578" w:rsidP="00072E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FB07D" w14:textId="77777777" w:rsidR="001755BA" w:rsidRDefault="001755BA">
      <w:r>
        <w:separator/>
      </w:r>
    </w:p>
  </w:footnote>
  <w:footnote w:type="continuationSeparator" w:id="0">
    <w:p w14:paraId="78E63103" w14:textId="77777777" w:rsidR="001755BA" w:rsidRDefault="00175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78497" w14:textId="6B1AC068" w:rsidR="00072EBA" w:rsidRDefault="00072EBA" w:rsidP="00072EBA">
    <w:pPr>
      <w:pStyle w:val="Cabealho"/>
      <w:ind w:left="-1701"/>
      <w:rPr>
        <w:rFonts w:ascii="Arial" w:hAnsi="Arial" w:cs="Arial"/>
        <w:sz w:val="24"/>
        <w:szCs w:val="24"/>
      </w:rPr>
    </w:pPr>
    <w:r w:rsidRPr="00F90ED3">
      <w:rPr>
        <w:rFonts w:ascii="Arial" w:hAnsi="Arial" w:cs="Arial"/>
        <w:noProof/>
        <w:sz w:val="24"/>
        <w:szCs w:val="24"/>
        <w:lang w:val="pt-BR" w:eastAsia="pt-BR"/>
      </w:rPr>
      <w:drawing>
        <wp:anchor distT="0" distB="0" distL="114300" distR="114300" simplePos="0" relativeHeight="251659776" behindDoc="1" locked="0" layoutInCell="1" allowOverlap="1" wp14:anchorId="6A502A61" wp14:editId="29C4DA88">
          <wp:simplePos x="0" y="0"/>
          <wp:positionH relativeFrom="column">
            <wp:posOffset>55659</wp:posOffset>
          </wp:positionH>
          <wp:positionV relativeFrom="paragraph">
            <wp:posOffset>149114</wp:posOffset>
          </wp:positionV>
          <wp:extent cx="819150" cy="965835"/>
          <wp:effectExtent l="0" t="0" r="0" b="5715"/>
          <wp:wrapTight wrapText="bothSides">
            <wp:wrapPolygon edited="0">
              <wp:start x="0" y="0"/>
              <wp:lineTo x="0" y="21302"/>
              <wp:lineTo x="21098" y="21302"/>
              <wp:lineTo x="21098" y="0"/>
              <wp:lineTo x="0" y="0"/>
            </wp:wrapPolygon>
          </wp:wrapTight>
          <wp:docPr id="14" name="Imagem 14" descr="213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213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6699EE" w14:textId="611BF1D8" w:rsidR="00072EBA" w:rsidRPr="00F90ED3" w:rsidRDefault="00072EBA" w:rsidP="00072EBA">
    <w:pPr>
      <w:pStyle w:val="Cabealho"/>
      <w:ind w:left="-1701"/>
      <w:rPr>
        <w:rFonts w:ascii="Times New Roman" w:hAnsi="Times New Roman" w:cs="Times New Roman"/>
        <w:sz w:val="24"/>
        <w:szCs w:val="24"/>
      </w:rPr>
    </w:pPr>
  </w:p>
  <w:p w14:paraId="3A2C09B7" w14:textId="77777777" w:rsidR="00072EBA" w:rsidRPr="00F90ED3" w:rsidRDefault="00072EBA" w:rsidP="00072EBA">
    <w:pPr>
      <w:pStyle w:val="Cabealho"/>
      <w:ind w:left="1134"/>
      <w:rPr>
        <w:rFonts w:ascii="Times New Roman" w:hAnsi="Times New Roman" w:cs="Times New Roman"/>
        <w:sz w:val="28"/>
        <w:szCs w:val="28"/>
      </w:rPr>
    </w:pPr>
    <w:bookmarkStart w:id="0" w:name="_Hlk132361538"/>
    <w:r w:rsidRPr="00F90ED3">
      <w:rPr>
        <w:rFonts w:ascii="Times New Roman" w:hAnsi="Times New Roman" w:cs="Times New Roman"/>
        <w:sz w:val="28"/>
        <w:szCs w:val="28"/>
      </w:rPr>
      <w:t>Estado do Rio Grande do Sul</w:t>
    </w:r>
  </w:p>
  <w:p w14:paraId="467D8B8B" w14:textId="224278A3" w:rsidR="00072EBA" w:rsidRPr="00F90ED3" w:rsidRDefault="00072EBA" w:rsidP="00072EBA">
    <w:pPr>
      <w:pStyle w:val="Cabealho"/>
      <w:ind w:left="1134"/>
      <w:rPr>
        <w:rFonts w:ascii="Times New Roman" w:hAnsi="Times New Roman" w:cs="Times New Roman"/>
        <w:sz w:val="28"/>
        <w:szCs w:val="28"/>
      </w:rPr>
    </w:pPr>
    <w:r w:rsidRPr="00F90ED3">
      <w:rPr>
        <w:rFonts w:ascii="Times New Roman" w:hAnsi="Times New Roman" w:cs="Times New Roman"/>
        <w:sz w:val="28"/>
        <w:szCs w:val="28"/>
      </w:rPr>
      <w:t>MUNICÍPIO DE HUMAITÁ</w:t>
    </w:r>
  </w:p>
  <w:bookmarkEnd w:id="0"/>
  <w:p w14:paraId="103D7C52" w14:textId="77777777" w:rsidR="00072EBA" w:rsidRDefault="00072E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F57B5"/>
    <w:multiLevelType w:val="multilevel"/>
    <w:tmpl w:val="C8B8C52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57820BE"/>
    <w:multiLevelType w:val="hybridMultilevel"/>
    <w:tmpl w:val="989C3878"/>
    <w:lvl w:ilvl="0" w:tplc="A7527DCC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7FBAA89E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2C10E484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1FDEFF34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28824BFA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113C79A6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4AE21B28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4C18B972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C2AE3320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num w:numId="1" w16cid:durableId="774593605">
    <w:abstractNumId w:val="1"/>
  </w:num>
  <w:num w:numId="2" w16cid:durableId="1516848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578"/>
    <w:rsid w:val="0004370E"/>
    <w:rsid w:val="00060578"/>
    <w:rsid w:val="00072EBA"/>
    <w:rsid w:val="000842A0"/>
    <w:rsid w:val="000A47AC"/>
    <w:rsid w:val="000C0592"/>
    <w:rsid w:val="000C360A"/>
    <w:rsid w:val="000D0419"/>
    <w:rsid w:val="0010771E"/>
    <w:rsid w:val="0012640B"/>
    <w:rsid w:val="00133BC4"/>
    <w:rsid w:val="00150983"/>
    <w:rsid w:val="00151E1C"/>
    <w:rsid w:val="001568E8"/>
    <w:rsid w:val="00172E73"/>
    <w:rsid w:val="001755BA"/>
    <w:rsid w:val="00181E1E"/>
    <w:rsid w:val="00183279"/>
    <w:rsid w:val="00184E0B"/>
    <w:rsid w:val="001E4B30"/>
    <w:rsid w:val="0021010B"/>
    <w:rsid w:val="00222ECA"/>
    <w:rsid w:val="002423B9"/>
    <w:rsid w:val="0024479C"/>
    <w:rsid w:val="00247636"/>
    <w:rsid w:val="00273B43"/>
    <w:rsid w:val="002764FA"/>
    <w:rsid w:val="00292906"/>
    <w:rsid w:val="002B5454"/>
    <w:rsid w:val="002E6DFB"/>
    <w:rsid w:val="00312678"/>
    <w:rsid w:val="00320F34"/>
    <w:rsid w:val="00365F13"/>
    <w:rsid w:val="00367080"/>
    <w:rsid w:val="00374232"/>
    <w:rsid w:val="003744BA"/>
    <w:rsid w:val="003909B6"/>
    <w:rsid w:val="003B7512"/>
    <w:rsid w:val="003D1D6A"/>
    <w:rsid w:val="003D3221"/>
    <w:rsid w:val="003F31B4"/>
    <w:rsid w:val="003F49E3"/>
    <w:rsid w:val="00423DF5"/>
    <w:rsid w:val="0043357F"/>
    <w:rsid w:val="0045377B"/>
    <w:rsid w:val="00455858"/>
    <w:rsid w:val="0046251E"/>
    <w:rsid w:val="00476859"/>
    <w:rsid w:val="004B79AF"/>
    <w:rsid w:val="004E0944"/>
    <w:rsid w:val="004F2DAE"/>
    <w:rsid w:val="004F7802"/>
    <w:rsid w:val="00516A41"/>
    <w:rsid w:val="005437A2"/>
    <w:rsid w:val="00570C34"/>
    <w:rsid w:val="0058665A"/>
    <w:rsid w:val="00593A3A"/>
    <w:rsid w:val="00606FB7"/>
    <w:rsid w:val="006549DA"/>
    <w:rsid w:val="00660748"/>
    <w:rsid w:val="0067475D"/>
    <w:rsid w:val="00683E66"/>
    <w:rsid w:val="006A57FA"/>
    <w:rsid w:val="006D6967"/>
    <w:rsid w:val="006F5F0A"/>
    <w:rsid w:val="00724D44"/>
    <w:rsid w:val="007273D9"/>
    <w:rsid w:val="0074433D"/>
    <w:rsid w:val="00744902"/>
    <w:rsid w:val="00761342"/>
    <w:rsid w:val="007963D2"/>
    <w:rsid w:val="007A7464"/>
    <w:rsid w:val="007D6C7E"/>
    <w:rsid w:val="008107EE"/>
    <w:rsid w:val="00830D3D"/>
    <w:rsid w:val="00870E85"/>
    <w:rsid w:val="008B5ED9"/>
    <w:rsid w:val="00927FE1"/>
    <w:rsid w:val="00930867"/>
    <w:rsid w:val="00935915"/>
    <w:rsid w:val="0096611F"/>
    <w:rsid w:val="00982262"/>
    <w:rsid w:val="009A59C7"/>
    <w:rsid w:val="009B3051"/>
    <w:rsid w:val="00A11081"/>
    <w:rsid w:val="00A35ACB"/>
    <w:rsid w:val="00A54C90"/>
    <w:rsid w:val="00A9121F"/>
    <w:rsid w:val="00A96B2F"/>
    <w:rsid w:val="00AA377A"/>
    <w:rsid w:val="00AC7424"/>
    <w:rsid w:val="00AE70ED"/>
    <w:rsid w:val="00AF40D9"/>
    <w:rsid w:val="00B2193B"/>
    <w:rsid w:val="00B21A04"/>
    <w:rsid w:val="00B61445"/>
    <w:rsid w:val="00B765F5"/>
    <w:rsid w:val="00B90C73"/>
    <w:rsid w:val="00BA7AA1"/>
    <w:rsid w:val="00C40B58"/>
    <w:rsid w:val="00C503EB"/>
    <w:rsid w:val="00C94157"/>
    <w:rsid w:val="00C94A05"/>
    <w:rsid w:val="00CE0521"/>
    <w:rsid w:val="00D048D4"/>
    <w:rsid w:val="00D04C68"/>
    <w:rsid w:val="00D073C7"/>
    <w:rsid w:val="00D23BD0"/>
    <w:rsid w:val="00D82C35"/>
    <w:rsid w:val="00D85031"/>
    <w:rsid w:val="00DB0A7A"/>
    <w:rsid w:val="00DB3B21"/>
    <w:rsid w:val="00DB4E57"/>
    <w:rsid w:val="00DB5F6C"/>
    <w:rsid w:val="00DC7736"/>
    <w:rsid w:val="00DF6000"/>
    <w:rsid w:val="00DF7500"/>
    <w:rsid w:val="00E176B8"/>
    <w:rsid w:val="00E369FC"/>
    <w:rsid w:val="00E63BA8"/>
    <w:rsid w:val="00EC09D7"/>
    <w:rsid w:val="00ED1720"/>
    <w:rsid w:val="00EE05F5"/>
    <w:rsid w:val="00F07B6B"/>
    <w:rsid w:val="00F6045D"/>
    <w:rsid w:val="00F94301"/>
    <w:rsid w:val="00FC4780"/>
    <w:rsid w:val="00FE30B7"/>
    <w:rsid w:val="00FF4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8E759A"/>
  <w15:docId w15:val="{59A58AE1-08E0-49A2-A90B-2B5483166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79" w:hanging="178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79" w:hanging="1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72E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072EBA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72E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072EBA"/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072EBA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D3221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430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4301"/>
    <w:rPr>
      <w:rFonts w:ascii="Segoe UI" w:eastAsia="Calibri" w:hAnsi="Segoe UI" w:cs="Segoe UI"/>
      <w:sz w:val="18"/>
      <w:szCs w:val="18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870E85"/>
    <w:rPr>
      <w:color w:val="605E5C"/>
      <w:shd w:val="clear" w:color="auto" w:fill="E1DFDD"/>
    </w:rPr>
  </w:style>
  <w:style w:type="table" w:customStyle="1" w:styleId="Tabelacomgrade6">
    <w:name w:val="Tabela com grade6"/>
    <w:basedOn w:val="Tabelanormal"/>
    <w:next w:val="Tabelacomgrade"/>
    <w:uiPriority w:val="59"/>
    <w:rsid w:val="00455858"/>
    <w:pPr>
      <w:keepLines/>
      <w:autoSpaceDE/>
      <w:autoSpaceDN/>
      <w:jc w:val="center"/>
    </w:pPr>
    <w:rPr>
      <w:rFonts w:ascii="Arial" w:eastAsia="Arial" w:hAnsi="Arial" w:cs="Arial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acomgrade">
    <w:name w:val="Table Grid"/>
    <w:basedOn w:val="Tabelanormal"/>
    <w:uiPriority w:val="39"/>
    <w:rsid w:val="004558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umai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E0D88-F88A-4FF8-9CF6-3ECC4E1F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1866</Words>
  <Characters>10080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User</cp:lastModifiedBy>
  <cp:revision>2</cp:revision>
  <cp:lastPrinted>2026-01-14T12:51:00Z</cp:lastPrinted>
  <dcterms:created xsi:type="dcterms:W3CDTF">2026-01-20T14:08:00Z</dcterms:created>
  <dcterms:modified xsi:type="dcterms:W3CDTF">2026-01-20T14:08:00Z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2023-08-10T00:00:00Z</vt:filetime>
  </property>
</Properties>
</file>