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830EA" w:rsidRDefault="00E8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bookmarkStart w:id="0" w:name="_GoBack"/>
      <w:bookmarkEnd w:id="0"/>
    </w:p>
    <w:p w:rsidR="00E830EA" w:rsidRDefault="009E30CD">
      <w:pPr>
        <w:spacing w:after="160" w:line="360" w:lineRule="auto"/>
        <w:jc w:val="both"/>
      </w:pPr>
      <w:r>
        <w:rPr>
          <w:rFonts w:ascii="Times New Roman" w:eastAsia="Times New Roman" w:hAnsi="Times New Roman" w:cs="Times New Roman"/>
          <w:b/>
          <w:u w:val="single"/>
        </w:rPr>
        <w:t>ESTUDO TÉCNICO PRELIMINAR</w:t>
      </w: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b/>
        </w:rPr>
        <w:t>PROCESSO ADMINISTRATIVO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N</w:t>
      </w:r>
      <w:proofErr w:type="gramStart"/>
      <w:r>
        <w:rPr>
          <w:rFonts w:ascii="Times New Roman" w:eastAsia="Times New Roman" w:hAnsi="Times New Roman" w:cs="Times New Roman"/>
          <w:b/>
        </w:rPr>
        <w:t xml:space="preserve">° </w:t>
      </w:r>
      <w:r>
        <w:rPr>
          <w:rFonts w:ascii="Times New Roman" w:eastAsia="Times New Roman" w:hAnsi="Times New Roman" w:cs="Times New Roman"/>
        </w:rPr>
        <w:t xml:space="preserve"> MEM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 w:rsidR="00611B3D">
        <w:rPr>
          <w:rFonts w:ascii="Times New Roman" w:eastAsia="Times New Roman" w:hAnsi="Times New Roman" w:cs="Times New Roman"/>
        </w:rPr>
        <w:t>1398/2024</w:t>
      </w: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SECRETARIA MUNICIPAL DE ADMINISTRAÇÃO</w:t>
      </w: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NECESSIDADE DA ADMINISTRAÇÃO:</w:t>
      </w:r>
      <w:r>
        <w:rPr>
          <w:rFonts w:ascii="Times New Roman" w:eastAsia="Times New Roman" w:hAnsi="Times New Roman" w:cs="Times New Roman"/>
        </w:rPr>
        <w:t xml:space="preserve"> Aquisição de veículo novo para transporte escolar visando suprir as necessidades do município de Três Passos/RS.</w:t>
      </w: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1.0 DESCRIÇÃO DA NECESSIDADE</w:t>
      </w: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No Município de Três Passos/RS, os alunos da rede municipal e estadual, residentes na zona rural, necessitam e utilizam do transporte escolar para frequentar regularmente a Escola, cabendo então ao Município esta responsabilidade nos termos da lei. A Secretaria Municipal de Educação é mantenedora das vinte Escolas Municipais de Educação: Escolas Municipais de Educação Infantil (Cidadão Júnior, Cinderela, Dona Vanda, </w:t>
      </w:r>
      <w:proofErr w:type="spellStart"/>
      <w:r>
        <w:rPr>
          <w:rFonts w:ascii="Times New Roman" w:eastAsia="Times New Roman" w:hAnsi="Times New Roman" w:cs="Times New Roman"/>
        </w:rPr>
        <w:t>Elso</w:t>
      </w:r>
      <w:proofErr w:type="spellEnd"/>
      <w:r>
        <w:rPr>
          <w:rFonts w:ascii="Times New Roman" w:eastAsia="Times New Roman" w:hAnsi="Times New Roman" w:cs="Times New Roman"/>
        </w:rPr>
        <w:t xml:space="preserve"> Paulo </w:t>
      </w:r>
      <w:proofErr w:type="spellStart"/>
      <w:r>
        <w:rPr>
          <w:rFonts w:ascii="Times New Roman" w:eastAsia="Times New Roman" w:hAnsi="Times New Roman" w:cs="Times New Roman"/>
        </w:rPr>
        <w:t>Severnini</w:t>
      </w:r>
      <w:proofErr w:type="spellEnd"/>
      <w:r>
        <w:rPr>
          <w:rFonts w:ascii="Times New Roman" w:eastAsia="Times New Roman" w:hAnsi="Times New Roman" w:cs="Times New Roman"/>
        </w:rPr>
        <w:t xml:space="preserve">, Lápis de Cor, </w:t>
      </w:r>
      <w:proofErr w:type="spellStart"/>
      <w:r>
        <w:rPr>
          <w:rFonts w:ascii="Times New Roman" w:eastAsia="Times New Roman" w:hAnsi="Times New Roman" w:cs="Times New Roman"/>
        </w:rPr>
        <w:t>Ledi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Libardoni</w:t>
      </w:r>
      <w:proofErr w:type="spellEnd"/>
      <w:r>
        <w:rPr>
          <w:rFonts w:ascii="Times New Roman" w:eastAsia="Times New Roman" w:hAnsi="Times New Roman" w:cs="Times New Roman"/>
        </w:rPr>
        <w:t xml:space="preserve">, Marlene </w:t>
      </w:r>
      <w:proofErr w:type="spellStart"/>
      <w:r>
        <w:rPr>
          <w:rFonts w:ascii="Times New Roman" w:eastAsia="Times New Roman" w:hAnsi="Times New Roman" w:cs="Times New Roman"/>
        </w:rPr>
        <w:t>Leonhardt</w:t>
      </w:r>
      <w:proofErr w:type="spellEnd"/>
      <w:r>
        <w:rPr>
          <w:rFonts w:ascii="Times New Roman" w:eastAsia="Times New Roman" w:hAnsi="Times New Roman" w:cs="Times New Roman"/>
        </w:rPr>
        <w:t xml:space="preserve">, Tia Mercedes, Vovó Paulina) e Escolas Municipais de Ensino Fundamental (25 de Julho, CMEFI Prof. José </w:t>
      </w:r>
      <w:proofErr w:type="spellStart"/>
      <w:r>
        <w:rPr>
          <w:rFonts w:ascii="Times New Roman" w:eastAsia="Times New Roman" w:hAnsi="Times New Roman" w:cs="Times New Roman"/>
        </w:rPr>
        <w:t>Luis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Rhoden</w:t>
      </w:r>
      <w:proofErr w:type="spellEnd"/>
      <w:r>
        <w:rPr>
          <w:rFonts w:ascii="Times New Roman" w:eastAsia="Times New Roman" w:hAnsi="Times New Roman" w:cs="Times New Roman"/>
        </w:rPr>
        <w:t xml:space="preserve">, Coroinha </w:t>
      </w:r>
      <w:proofErr w:type="spellStart"/>
      <w:r>
        <w:rPr>
          <w:rFonts w:ascii="Times New Roman" w:eastAsia="Times New Roman" w:hAnsi="Times New Roman" w:cs="Times New Roman"/>
        </w:rPr>
        <w:t>Daronchi</w:t>
      </w:r>
      <w:proofErr w:type="spellEnd"/>
      <w:r>
        <w:rPr>
          <w:rFonts w:ascii="Times New Roman" w:eastAsia="Times New Roman" w:hAnsi="Times New Roman" w:cs="Times New Roman"/>
        </w:rPr>
        <w:t xml:space="preserve">, Dom João Becker, Guia Lopes, Gonçalves Dias, Ildo </w:t>
      </w:r>
      <w:proofErr w:type="spellStart"/>
      <w:r>
        <w:rPr>
          <w:rFonts w:ascii="Times New Roman" w:eastAsia="Times New Roman" w:hAnsi="Times New Roman" w:cs="Times New Roman"/>
        </w:rPr>
        <w:t>Meneghetti</w:t>
      </w:r>
      <w:proofErr w:type="spellEnd"/>
      <w:r>
        <w:rPr>
          <w:rFonts w:ascii="Times New Roman" w:eastAsia="Times New Roman" w:hAnsi="Times New Roman" w:cs="Times New Roman"/>
        </w:rPr>
        <w:t xml:space="preserve">, João Padilha do Nascimento, José de Anchieta, Wally Elisa </w:t>
      </w:r>
      <w:proofErr w:type="spellStart"/>
      <w:r>
        <w:rPr>
          <w:rFonts w:ascii="Times New Roman" w:eastAsia="Times New Roman" w:hAnsi="Times New Roman" w:cs="Times New Roman"/>
        </w:rPr>
        <w:t>Hartmann</w:t>
      </w:r>
      <w:proofErr w:type="spellEnd"/>
      <w:r>
        <w:rPr>
          <w:rFonts w:ascii="Times New Roman" w:eastAsia="Times New Roman" w:hAnsi="Times New Roman" w:cs="Times New Roman"/>
        </w:rPr>
        <w:t>). Entre os anos de 2022 e 2023 foram municipalizadas duas escolas de ensino fundamental e no início de 2023, foram inauguradas outras duas escolas de Educação Infantil, o que totaliza as vinte escolas municipais. Em 2021 a Secretaria Municipal de Educação efetuou 2771 matrículas. Neste ano de 2024, estão matriculados 3283 estudantes na rede municipal de ensino. Com esse crescimento no número de matrículas, a frota de 8 ônibus é insuficiente para realizar o transporte escolar, por isso a necessidade de adquirir dois ônibus para suprir essa demanda.</w:t>
      </w: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2.0 ALINHAMENTO ENTRE A CONTRATAÇÃO E O PLANEJAMENTO</w:t>
      </w:r>
    </w:p>
    <w:p w:rsidR="00E830EA" w:rsidRPr="00611B3D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611B3D">
        <w:rPr>
          <w:rFonts w:ascii="Times New Roman" w:eastAsia="Times New Roman" w:hAnsi="Times New Roman" w:cs="Times New Roman"/>
        </w:rPr>
        <w:t xml:space="preserve">A contratação é realizada sempre que não há possibilidade de prorrogação contratual. </w:t>
      </w: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3.0 DESCRIÇÃO DOS REQUISITOS DA CONTRATAÇÃO</w:t>
      </w: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Os requisitos serão elencados no edital, quanto à habilitação. Para fornecimento dos veículos será necessário que a empresa seja do ramo pertinente e sujeite-se aos termos elencados no termo de referência.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E830EA" w:rsidRDefault="00E8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E830EA" w:rsidRDefault="00E8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E830EA" w:rsidRDefault="00E8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E830EA" w:rsidRDefault="00E8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>
        <w:rPr>
          <w:rFonts w:ascii="Times New Roman" w:eastAsia="Times New Roman" w:hAnsi="Times New Roman" w:cs="Times New Roman"/>
          <w:b/>
        </w:rPr>
        <w:t>4.0 ESTIMATIVA DAS QUANTIDADES</w:t>
      </w:r>
    </w:p>
    <w:tbl>
      <w:tblPr>
        <w:tblStyle w:val="a"/>
        <w:tblW w:w="9615" w:type="dxa"/>
        <w:tblInd w:w="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2"/>
        <w:gridCol w:w="3688"/>
        <w:gridCol w:w="1101"/>
        <w:gridCol w:w="1433"/>
        <w:gridCol w:w="2701"/>
      </w:tblGrid>
      <w:tr w:rsidR="00E830EA">
        <w:trPr>
          <w:trHeight w:val="756"/>
        </w:trPr>
        <w:tc>
          <w:tcPr>
            <w:tcW w:w="9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E830EA" w:rsidRDefault="00E830EA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E830EA" w:rsidRDefault="009E30CD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VEÍCULO ESCOLAR NOVO</w:t>
            </w:r>
          </w:p>
          <w:p w:rsidR="00E830EA" w:rsidRDefault="00E830EA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</w:tr>
      <w:tr w:rsidR="00E830EA"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0EA" w:rsidRDefault="009E30CD">
            <w:pP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Item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0EA" w:rsidRDefault="009E30CD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Descrição do Objeto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0EA" w:rsidRDefault="009E30CD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Quant.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0EA" w:rsidRDefault="009E30CD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unitário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0EA" w:rsidRDefault="009E30CD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estimado</w:t>
            </w:r>
          </w:p>
        </w:tc>
      </w:tr>
      <w:tr w:rsidR="00E830EA" w:rsidTr="00611B3D"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0EA" w:rsidRDefault="00E830EA">
            <w:pPr>
              <w:numPr>
                <w:ilvl w:val="0"/>
                <w:numId w:val="1"/>
              </w:numPr>
              <w:spacing w:line="240" w:lineRule="auto"/>
              <w:ind w:left="426" w:firstLine="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0EA" w:rsidRDefault="009E30CD">
            <w:pPr>
              <w:widowControl w:val="0"/>
              <w:tabs>
                <w:tab w:val="center" w:pos="288"/>
                <w:tab w:val="left" w:pos="570"/>
              </w:tabs>
              <w:spacing w:after="160"/>
              <w:jc w:val="both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Veículo tipo </w:t>
            </w:r>
            <w:r w:rsidRPr="00611B3D"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micro-ônibus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chassi e carroceria integrados, escolar, 0 km ano 2024 modelo 2025, com capacidade para 44 lugares mais o auxiliar e motorista, motor diesel Euro VI, 04 cilindros em linha, potência mínima de 157 CV, sistema de combustão injeção eletrônica, câmbio no painel com 06 marchas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á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frente e 01 à ré, sistema de embreagem, tipo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monodisco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a seco com acionamento hidráulico, freio pneumático com ABS, rodado duplo na traseira, suspensão dianteira e traseira interligados por mola semielíptica e amortecedores telescópicos, rádio, tacógrafo eletrônico, direção hidráulica, poltronas 3x2 tipo escolar sofá em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courvim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com cinto de segurança, distância entre eixo no mínimo 4.400mm, largura externa mínima de 2.100mm, altura interna mínima 1.800mm e comprimento máximo de 8.500mm. Equipado com poltrona do motorista com amortecimento hidráulico, porta tipo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hiper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uma folha flor da pele, janelas tipo rodoviária com vidros móveis e guarnição de alumínio, cortinas, ar condicionado, faixa escolar, câmera de ré, para-brisa inteiriço, saídas de emergência no teto e laterais, macaco hidráulico compatível com o peso do veículo, chave de rodas, triângulo, extintor de incêndio e rebocador na dianteira, pneu estepe montado completo e demais equipamentos obrigatórios por Lei. Assistência técnica num raio máximo de até 150 Km.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0EA" w:rsidRDefault="009E30CD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0EA" w:rsidRDefault="00611B3D" w:rsidP="00611B3D">
            <w:pPr>
              <w:spacing w:line="240" w:lineRule="auto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R$ 607.200,00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0EA" w:rsidRDefault="00611B3D" w:rsidP="00611B3D">
            <w:pPr>
              <w:spacing w:line="240" w:lineRule="auto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R$ 1.214.400,00</w:t>
            </w:r>
          </w:p>
        </w:tc>
      </w:tr>
      <w:tr w:rsidR="00E830EA">
        <w:trPr>
          <w:trHeight w:val="600"/>
        </w:trPr>
        <w:tc>
          <w:tcPr>
            <w:tcW w:w="69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0EA" w:rsidRDefault="009E30CD">
            <w:pPr>
              <w:spacing w:before="240" w:line="240" w:lineRule="auto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VALOR TOTAL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30EA" w:rsidRDefault="00611B3D">
            <w:pPr>
              <w:spacing w:after="240" w:line="240" w:lineRule="auto"/>
              <w:jc w:val="center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r w:rsidRPr="00611B3D">
              <w:rPr>
                <w:rFonts w:ascii="Liberation Serif" w:eastAsia="Liberation Serif" w:hAnsi="Liberation Serif" w:cs="Liberation Serif"/>
                <w:sz w:val="20"/>
                <w:szCs w:val="20"/>
              </w:rPr>
              <w:t>R$ 1.214.400,00</w:t>
            </w:r>
          </w:p>
        </w:tc>
      </w:tr>
    </w:tbl>
    <w:p w:rsidR="00E830EA" w:rsidRDefault="00E830EA">
      <w:pPr>
        <w:jc w:val="both"/>
        <w:rPr>
          <w:rFonts w:ascii="Times New Roman" w:eastAsia="Times New Roman" w:hAnsi="Times New Roman" w:cs="Times New Roman"/>
          <w:b/>
        </w:rPr>
      </w:pP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b/>
        </w:rPr>
        <w:t>5.0 ALTERNATIVAS DISPONÍVEL DO MERCADO</w:t>
      </w: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A única alternativa é a aquisição de veículos novos para o transporte escolar do município, pois não existe a possibilidade de fabricação própria.</w:t>
      </w: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6.0 ESTIMATIVA DO VALOR DA CONTRATAÇÃO</w:t>
      </w:r>
    </w:p>
    <w:p w:rsidR="00E830EA" w:rsidRDefault="009E30C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valor médio para contratação é de </w:t>
      </w:r>
      <w:r w:rsidR="00611B3D">
        <w:rPr>
          <w:rFonts w:ascii="Times New Roman" w:eastAsia="Times New Roman" w:hAnsi="Times New Roman" w:cs="Times New Roman"/>
        </w:rPr>
        <w:t>1.214.400,00</w:t>
      </w:r>
      <w:r w:rsidR="00611B3D">
        <w:rPr>
          <w:rFonts w:ascii="Times New Roman" w:eastAsia="Times New Roman" w:hAnsi="Times New Roman" w:cs="Times New Roman"/>
          <w:color w:val="FF0000"/>
        </w:rPr>
        <w:t xml:space="preserve"> </w:t>
      </w:r>
      <w:r w:rsidR="00611B3D" w:rsidRPr="008B4FAF">
        <w:rPr>
          <w:rFonts w:ascii="Times New Roman" w:eastAsia="Times New Roman" w:hAnsi="Times New Roman" w:cs="Times New Roman"/>
        </w:rPr>
        <w:t>(</w:t>
      </w:r>
      <w:proofErr w:type="spellStart"/>
      <w:r w:rsidR="00611B3D" w:rsidRPr="008B4FAF">
        <w:rPr>
          <w:rFonts w:ascii="Times New Roman" w:eastAsia="Times New Roman" w:hAnsi="Times New Roman" w:cs="Times New Roman"/>
        </w:rPr>
        <w:t>hum</w:t>
      </w:r>
      <w:proofErr w:type="spellEnd"/>
      <w:r w:rsidR="00611B3D" w:rsidRPr="008B4FAF">
        <w:rPr>
          <w:rFonts w:ascii="Times New Roman" w:eastAsia="Times New Roman" w:hAnsi="Times New Roman" w:cs="Times New Roman"/>
        </w:rPr>
        <w:t xml:space="preserve"> milhão duzentos e quatorze mil e quatrocentos reais)</w:t>
      </w:r>
      <w:r>
        <w:rPr>
          <w:rFonts w:ascii="Times New Roman" w:eastAsia="Times New Roman" w:hAnsi="Times New Roman" w:cs="Times New Roman"/>
        </w:rPr>
        <w:t>, conforme orçamentos em anexo.</w:t>
      </w: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Para se chegar no valor de referência, foi realizado a coleta de </w:t>
      </w:r>
      <w:r w:rsidR="006D5E76" w:rsidRPr="006D5E76">
        <w:rPr>
          <w:rFonts w:ascii="Times New Roman" w:eastAsia="Times New Roman" w:hAnsi="Times New Roman" w:cs="Times New Roman"/>
        </w:rPr>
        <w:t>3</w:t>
      </w:r>
      <w:r w:rsidRPr="006D5E76">
        <w:rPr>
          <w:rFonts w:ascii="Times New Roman" w:eastAsia="Times New Roman" w:hAnsi="Times New Roman" w:cs="Times New Roman"/>
        </w:rPr>
        <w:t xml:space="preserve"> (</w:t>
      </w:r>
      <w:r w:rsidR="006D5E76" w:rsidRPr="006D5E76">
        <w:rPr>
          <w:rFonts w:ascii="Times New Roman" w:eastAsia="Times New Roman" w:hAnsi="Times New Roman" w:cs="Times New Roman"/>
        </w:rPr>
        <w:t>três</w:t>
      </w:r>
      <w:r w:rsidRPr="006D5E76">
        <w:rPr>
          <w:rFonts w:ascii="Times New Roman" w:eastAsia="Times New Roman" w:hAnsi="Times New Roman" w:cs="Times New Roman"/>
        </w:rPr>
        <w:t xml:space="preserve">) </w:t>
      </w:r>
      <w:r>
        <w:rPr>
          <w:rFonts w:ascii="Times New Roman" w:eastAsia="Times New Roman" w:hAnsi="Times New Roman" w:cs="Times New Roman"/>
        </w:rPr>
        <w:t xml:space="preserve">orçamentos de empresas do ramo, e feito a média dos orçamentos. </w:t>
      </w: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7.0 DESCRIÇÃO DA SOLUÇÃO COMO UM TODO</w:t>
      </w: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aquisição de novos veículos escolares irá possibilitar que o município cumpra seu papel de possibilitar aos estudantes o transporte escolar adequado com a demanda. </w:t>
      </w: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8.0 JUSTIFICATIVA PARA O PARCELAMENTO OU NÃO DA CONTRATAÇÃO</w:t>
      </w:r>
    </w:p>
    <w:p w:rsidR="00E830EA" w:rsidRPr="006D5E76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6D5E76">
        <w:rPr>
          <w:rFonts w:ascii="Times New Roman" w:eastAsia="Times New Roman" w:hAnsi="Times New Roman" w:cs="Times New Roman"/>
        </w:rPr>
        <w:t xml:space="preserve">Não haverá parcelamento na contratação, sendo que o objeto será adquirido conforme a necessidade e emissão de empenhos prévios. </w:t>
      </w: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9.0 RESULTADOS PRETENDIDOS</w:t>
      </w: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Aquisição de veículos para realizar o transporte escolar no município de Três Passos/RS, possibilitando a prestação do serviço público.</w:t>
      </w: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10.0 POSSÍVEIS IMPACTOS AMBIENTAIS</w:t>
      </w:r>
    </w:p>
    <w:p w:rsidR="00E830EA" w:rsidRDefault="009E30CD" w:rsidP="00446457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A aquisição de veículos novos tem como impacto ambiental negativo o consumo de matérias primas </w:t>
      </w:r>
      <w:proofErr w:type="gramStart"/>
      <w:r>
        <w:rPr>
          <w:rFonts w:ascii="Times New Roman" w:eastAsia="Times New Roman" w:hAnsi="Times New Roman" w:cs="Times New Roman"/>
        </w:rPr>
        <w:t>como  aço</w:t>
      </w:r>
      <w:proofErr w:type="gramEnd"/>
      <w:r>
        <w:rPr>
          <w:rFonts w:ascii="Times New Roman" w:eastAsia="Times New Roman" w:hAnsi="Times New Roman" w:cs="Times New Roman"/>
        </w:rPr>
        <w:t xml:space="preserve">, produtos derivados do petróleo, fibras têxteis e outros componentes químicos. A extração dessas matérias-primas pode causar desmatamento, erosão do solo, poluição da água e do ar, além de gerar resíduos. As possíveis formas mitigadoras podem ser aquisição de veículo com boa qualidade que propicie uma maior durabilidade ou aquisição de veículos fabricados com materiais recicláveis. </w:t>
      </w:r>
    </w:p>
    <w:p w:rsidR="00E830EA" w:rsidRDefault="00E830EA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E830EA" w:rsidRDefault="009E30CD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11.0 DECLARAÇÃO DE VIABILIDADE</w:t>
      </w:r>
    </w:p>
    <w:p w:rsidR="00E830EA" w:rsidRDefault="009E30C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:rsidR="00E830EA" w:rsidRDefault="009E30CD">
      <w:pPr>
        <w:spacing w:after="16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Três Passos, </w:t>
      </w:r>
      <w:r w:rsidR="00446457">
        <w:rPr>
          <w:rFonts w:ascii="Times New Roman" w:eastAsia="Times New Roman" w:hAnsi="Times New Roman" w:cs="Times New Roman"/>
        </w:rPr>
        <w:t>18</w:t>
      </w:r>
      <w:r>
        <w:rPr>
          <w:rFonts w:ascii="Times New Roman" w:eastAsia="Times New Roman" w:hAnsi="Times New Roman" w:cs="Times New Roman"/>
        </w:rPr>
        <w:t xml:space="preserve"> de </w:t>
      </w:r>
      <w:r w:rsidR="00446457">
        <w:rPr>
          <w:rFonts w:ascii="Times New Roman" w:eastAsia="Times New Roman" w:hAnsi="Times New Roman" w:cs="Times New Roman"/>
        </w:rPr>
        <w:t>outubr</w:t>
      </w:r>
      <w:r>
        <w:rPr>
          <w:rFonts w:ascii="Times New Roman" w:eastAsia="Times New Roman" w:hAnsi="Times New Roman" w:cs="Times New Roman"/>
        </w:rPr>
        <w:t>o de 2024.</w:t>
      </w:r>
    </w:p>
    <w:p w:rsidR="00E830EA" w:rsidRDefault="00E830EA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</w:p>
    <w:p w:rsidR="00E830EA" w:rsidRDefault="00E830EA">
      <w:pPr>
        <w:spacing w:after="160" w:line="259" w:lineRule="auto"/>
        <w:rPr>
          <w:rFonts w:ascii="Times New Roman" w:eastAsia="Times New Roman" w:hAnsi="Times New Roman" w:cs="Times New Roman"/>
        </w:rPr>
      </w:pPr>
    </w:p>
    <w:p w:rsidR="00E830EA" w:rsidRDefault="00E830EA">
      <w:pPr>
        <w:spacing w:after="160" w:line="259" w:lineRule="auto"/>
        <w:rPr>
          <w:rFonts w:ascii="Times New Roman" w:eastAsia="Times New Roman" w:hAnsi="Times New Roman" w:cs="Times New Roman"/>
        </w:rPr>
      </w:pPr>
    </w:p>
    <w:p w:rsidR="00E830EA" w:rsidRDefault="00E830EA">
      <w:pPr>
        <w:spacing w:after="160" w:line="259" w:lineRule="auto"/>
        <w:rPr>
          <w:rFonts w:ascii="Times New Roman" w:eastAsia="Times New Roman" w:hAnsi="Times New Roman" w:cs="Times New Roman"/>
        </w:rPr>
      </w:pPr>
    </w:p>
    <w:p w:rsidR="00E830EA" w:rsidRDefault="006D5E76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</w:t>
      </w:r>
      <w:proofErr w:type="spellStart"/>
      <w:r>
        <w:rPr>
          <w:rFonts w:ascii="Times New Roman" w:eastAsia="Times New Roman" w:hAnsi="Times New Roman" w:cs="Times New Roman"/>
        </w:rPr>
        <w:t>Osvaldir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Urnau</w:t>
      </w:r>
      <w:proofErr w:type="spellEnd"/>
    </w:p>
    <w:p w:rsidR="00E830EA" w:rsidRDefault="009E30CD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Sec. Munic. de Educação    </w:t>
      </w:r>
    </w:p>
    <w:p w:rsidR="00E830EA" w:rsidRDefault="00E830EA">
      <w:pPr>
        <w:spacing w:after="160" w:line="259" w:lineRule="auto"/>
        <w:jc w:val="center"/>
        <w:rPr>
          <w:rFonts w:ascii="Times New Roman" w:eastAsia="Times New Roman" w:hAnsi="Times New Roman" w:cs="Times New Roman"/>
        </w:rPr>
      </w:pPr>
    </w:p>
    <w:p w:rsidR="00E830EA" w:rsidRDefault="009E30CD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</w:t>
      </w:r>
    </w:p>
    <w:p w:rsidR="00E830EA" w:rsidRDefault="00E830EA">
      <w:pPr>
        <w:spacing w:after="160" w:line="259" w:lineRule="auto"/>
        <w:rPr>
          <w:rFonts w:ascii="Times New Roman" w:eastAsia="Times New Roman" w:hAnsi="Times New Roman" w:cs="Times New Roman"/>
        </w:rPr>
      </w:pPr>
    </w:p>
    <w:p w:rsidR="00E830EA" w:rsidRDefault="00E830EA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E830EA" w:rsidRDefault="009E30CD">
      <w:pPr>
        <w:spacing w:after="16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</w:t>
      </w:r>
    </w:p>
    <w:p w:rsidR="00E830EA" w:rsidRDefault="00E830EA">
      <w:pPr>
        <w:spacing w:after="160" w:line="360" w:lineRule="auto"/>
        <w:jc w:val="center"/>
        <w:rPr>
          <w:rFonts w:ascii="Times New Roman" w:eastAsia="Times New Roman" w:hAnsi="Times New Roman" w:cs="Times New Roman"/>
        </w:rPr>
      </w:pPr>
    </w:p>
    <w:p w:rsidR="00E830EA" w:rsidRDefault="00E830EA">
      <w:pPr>
        <w:spacing w:after="160" w:line="360" w:lineRule="auto"/>
        <w:jc w:val="center"/>
        <w:rPr>
          <w:rFonts w:ascii="Times New Roman" w:eastAsia="Times New Roman" w:hAnsi="Times New Roman" w:cs="Times New Roman"/>
        </w:rPr>
      </w:pPr>
    </w:p>
    <w:p w:rsidR="00E830EA" w:rsidRDefault="009E30CD">
      <w:pPr>
        <w:spacing w:after="16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 AUTORIZAÇÃO DE ELABORAÇÃO DO TERMO DE REFERÊNCIA E ABERTURA DE LICITAÇÃO:</w:t>
      </w:r>
    </w:p>
    <w:p w:rsidR="00E830EA" w:rsidRDefault="00E830EA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E830EA" w:rsidRDefault="009E30CD">
      <w:pPr>
        <w:spacing w:after="160"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 ) Autorizo</w:t>
      </w:r>
    </w:p>
    <w:p w:rsidR="00E830EA" w:rsidRDefault="009E30CD">
      <w:pPr>
        <w:spacing w:after="160"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) Indefiro</w:t>
      </w:r>
    </w:p>
    <w:p w:rsidR="00E830EA" w:rsidRDefault="00E830EA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E830EA" w:rsidRDefault="009E30CD">
      <w:pPr>
        <w:spacing w:after="16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Data_______________________</w:t>
      </w:r>
    </w:p>
    <w:p w:rsidR="00E830EA" w:rsidRDefault="00E830EA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E830EA" w:rsidRDefault="009E30CD">
      <w:pPr>
        <w:spacing w:line="240" w:lineRule="auto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</w:rPr>
        <w:t>Arlei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Luis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Tomazoni</w:t>
      </w:r>
      <w:proofErr w:type="spellEnd"/>
    </w:p>
    <w:p w:rsidR="00E830EA" w:rsidRDefault="009E30CD">
      <w:pPr>
        <w:spacing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Prefeito Municipal</w:t>
      </w:r>
    </w:p>
    <w:p w:rsidR="00E830EA" w:rsidRDefault="00E830EA"/>
    <w:p w:rsidR="00E830EA" w:rsidRDefault="00E830EA"/>
    <w:sectPr w:rsidR="00E830EA">
      <w:headerReference w:type="default" r:id="rId8"/>
      <w:pgSz w:w="11906" w:h="16838"/>
      <w:pgMar w:top="1133" w:right="1133" w:bottom="1133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0B3" w:rsidRDefault="00E220B3">
      <w:pPr>
        <w:spacing w:line="240" w:lineRule="auto"/>
      </w:pPr>
      <w:r>
        <w:separator/>
      </w:r>
    </w:p>
  </w:endnote>
  <w:endnote w:type="continuationSeparator" w:id="0">
    <w:p w:rsidR="00E220B3" w:rsidRDefault="00E220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0B3" w:rsidRDefault="00E220B3">
      <w:pPr>
        <w:spacing w:line="240" w:lineRule="auto"/>
      </w:pPr>
      <w:r>
        <w:separator/>
      </w:r>
    </w:p>
  </w:footnote>
  <w:footnote w:type="continuationSeparator" w:id="0">
    <w:p w:rsidR="00E220B3" w:rsidRDefault="00E220B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30EA" w:rsidRDefault="009E30CD">
    <w:pPr>
      <w:spacing w:after="160" w:line="259" w:lineRule="auto"/>
      <w:jc w:val="center"/>
      <w:rPr>
        <w:rFonts w:ascii="Calibri" w:eastAsia="Calibri" w:hAnsi="Calibri" w:cs="Calibri"/>
        <w:b/>
      </w:rPr>
    </w:pPr>
    <w:r>
      <w:rPr>
        <w:rFonts w:ascii="Times New Roman" w:eastAsia="Times New Roman" w:hAnsi="Times New Roman" w:cs="Times New Roman"/>
        <w:b/>
        <w:noProof/>
        <w:sz w:val="20"/>
        <w:szCs w:val="20"/>
      </w:rPr>
      <w:drawing>
        <wp:inline distT="114300" distB="114300" distL="114300" distR="114300">
          <wp:extent cx="534825" cy="657389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825" cy="65738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830EA" w:rsidRDefault="009E30C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>ESTADO DO RIO GRANDE DO SUL</w:t>
    </w:r>
  </w:p>
  <w:p w:rsidR="00E830EA" w:rsidRDefault="009E30C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>MUNICÍPIO DE TRÊS PASSOS</w:t>
    </w:r>
  </w:p>
  <w:p w:rsidR="00E830EA" w:rsidRDefault="009E30CD">
    <w:pPr>
      <w:tabs>
        <w:tab w:val="center" w:pos="4252"/>
        <w:tab w:val="right" w:pos="8504"/>
      </w:tabs>
      <w:spacing w:line="240" w:lineRule="auto"/>
      <w:jc w:val="center"/>
    </w:pPr>
    <w:r>
      <w:rPr>
        <w:rFonts w:ascii="Times New Roman" w:eastAsia="Times New Roman" w:hAnsi="Times New Roman" w:cs="Times New Roman"/>
        <w:b/>
        <w:sz w:val="24"/>
        <w:szCs w:val="24"/>
      </w:rPr>
      <w:t>PODER EXECUTIVO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B205A"/>
    <w:multiLevelType w:val="multilevel"/>
    <w:tmpl w:val="8E082D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0EA"/>
    <w:rsid w:val="00446457"/>
    <w:rsid w:val="00564983"/>
    <w:rsid w:val="005E17A3"/>
    <w:rsid w:val="00611B3D"/>
    <w:rsid w:val="006D5E76"/>
    <w:rsid w:val="009565C5"/>
    <w:rsid w:val="009C73FB"/>
    <w:rsid w:val="009E30CD"/>
    <w:rsid w:val="00E220B3"/>
    <w:rsid w:val="00E8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8A6BED-718F-4B13-811B-61C221350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08562-711D-49A3-911D-16BC1A056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895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2</cp:revision>
  <dcterms:created xsi:type="dcterms:W3CDTF">2024-11-05T12:19:00Z</dcterms:created>
  <dcterms:modified xsi:type="dcterms:W3CDTF">2024-11-05T12:19:00Z</dcterms:modified>
</cp:coreProperties>
</file>