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71A4C" w:rsidRDefault="00971A4C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b/>
        </w:rPr>
        <w:t>PROCESSO ADMINISTRATIVO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N° </w:t>
      </w:r>
      <w:r w:rsidRPr="005C233C">
        <w:rPr>
          <w:rFonts w:ascii="Times New Roman" w:eastAsia="Times New Roman" w:hAnsi="Times New Roman" w:cs="Times New Roman"/>
        </w:rPr>
        <w:t xml:space="preserve">MEMO </w:t>
      </w:r>
      <w:r w:rsidR="007E1FF8" w:rsidRPr="007E1FF8">
        <w:rPr>
          <w:rFonts w:ascii="Times New Roman" w:eastAsia="Times New Roman" w:hAnsi="Times New Roman" w:cs="Times New Roman"/>
        </w:rPr>
        <w:t>222</w:t>
      </w:r>
      <w:r w:rsidR="00D04EF8" w:rsidRPr="007E1FF8">
        <w:rPr>
          <w:rFonts w:ascii="Times New Roman" w:eastAsia="Times New Roman" w:hAnsi="Times New Roman" w:cs="Times New Roman"/>
        </w:rPr>
        <w:t>/2025</w:t>
      </w:r>
    </w:p>
    <w:p w:rsidR="00B3527E" w:rsidRDefault="00A37CC9" w:rsidP="00B3527E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</w:p>
    <w:p w:rsidR="00B3527E" w:rsidRPr="008E2AD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NECESSIDADE DA ADMINISTRAÇÃO:</w:t>
      </w:r>
      <w:r w:rsidRPr="008E2AD9">
        <w:rPr>
          <w:rFonts w:ascii="Times New Roman" w:eastAsia="Times New Roman" w:hAnsi="Times New Roman" w:cs="Times New Roman"/>
        </w:rPr>
        <w:t xml:space="preserve"> </w:t>
      </w:r>
      <w:r w:rsidR="008E2AD9">
        <w:rPr>
          <w:rFonts w:ascii="Times New Roman" w:eastAsia="Times New Roman" w:hAnsi="Times New Roman" w:cs="Times New Roman"/>
        </w:rPr>
        <w:t>C</w:t>
      </w:r>
      <w:r w:rsidR="008E2AD9" w:rsidRPr="008E2AD9">
        <w:rPr>
          <w:rFonts w:ascii="Times New Roman" w:eastAsia="Times New Roman" w:hAnsi="Times New Roman" w:cs="Times New Roman"/>
        </w:rPr>
        <w:t xml:space="preserve">ontratação de empresa seguradora para os veículos da frota do município de </w:t>
      </w:r>
      <w:r w:rsidR="007E1FF8">
        <w:rPr>
          <w:rFonts w:ascii="Times New Roman" w:eastAsia="Times New Roman" w:hAnsi="Times New Roman" w:cs="Times New Roman"/>
        </w:rPr>
        <w:t>T</w:t>
      </w:r>
      <w:r w:rsidR="008E2AD9" w:rsidRPr="008E2AD9">
        <w:rPr>
          <w:rFonts w:ascii="Times New Roman" w:eastAsia="Times New Roman" w:hAnsi="Times New Roman" w:cs="Times New Roman"/>
        </w:rPr>
        <w:t xml:space="preserve">rês </w:t>
      </w:r>
      <w:r w:rsidR="007E1FF8">
        <w:rPr>
          <w:rFonts w:ascii="Times New Roman" w:eastAsia="Times New Roman" w:hAnsi="Times New Roman" w:cs="Times New Roman"/>
        </w:rPr>
        <w:t>P</w:t>
      </w:r>
      <w:r w:rsidR="008E2AD9" w:rsidRPr="008E2AD9">
        <w:rPr>
          <w:rFonts w:ascii="Times New Roman" w:eastAsia="Times New Roman" w:hAnsi="Times New Roman" w:cs="Times New Roman"/>
        </w:rPr>
        <w:t>assos/</w:t>
      </w:r>
      <w:r w:rsidR="007E1FF8">
        <w:rPr>
          <w:rFonts w:ascii="Times New Roman" w:eastAsia="Times New Roman" w:hAnsi="Times New Roman" w:cs="Times New Roman"/>
        </w:rPr>
        <w:t>RS</w:t>
      </w:r>
      <w:r w:rsidR="008E2AD9" w:rsidRPr="008E2AD9">
        <w:rPr>
          <w:rFonts w:ascii="Times New Roman" w:eastAsia="Times New Roman" w:hAnsi="Times New Roman" w:cs="Times New Roman"/>
        </w:rPr>
        <w:t>.</w:t>
      </w: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DESCRIÇÃO DA NECESSIDADE</w:t>
      </w:r>
    </w:p>
    <w:p w:rsidR="00B3527E" w:rsidRPr="008E2AD9" w:rsidRDefault="00A37CC9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A Administração Municipal necessita contratar uma empresa de seguros para garantir a cobertura integral do veículo </w:t>
      </w:r>
      <w:r w:rsidR="001204E4" w:rsidRPr="008E2AD9">
        <w:rPr>
          <w:rFonts w:ascii="Times New Roman" w:eastAsia="Times New Roman" w:hAnsi="Times New Roman" w:cs="Times New Roman"/>
        </w:rPr>
        <w:t xml:space="preserve">para </w:t>
      </w:r>
      <w:r w:rsidR="00157121" w:rsidRPr="008E2AD9">
        <w:rPr>
          <w:rFonts w:ascii="Times New Roman" w:eastAsia="Times New Roman" w:hAnsi="Times New Roman" w:cs="Times New Roman"/>
        </w:rPr>
        <w:t xml:space="preserve">uma </w:t>
      </w:r>
      <w:r w:rsidR="005D6B8F" w:rsidRPr="008E2AD9">
        <w:rPr>
          <w:rFonts w:ascii="Times New Roman" w:eastAsia="Times New Roman" w:hAnsi="Times New Roman" w:cs="Times New Roman"/>
        </w:rPr>
        <w:t>Van do tipo ambulância</w:t>
      </w:r>
      <w:r w:rsidRPr="008E2AD9">
        <w:rPr>
          <w:rFonts w:ascii="Times New Roman" w:eastAsia="Times New Roman" w:hAnsi="Times New Roman" w:cs="Times New Roman"/>
        </w:rPr>
        <w:t xml:space="preserve"> contra diversos tipos de sinistros, como acidentes, roubo e incêndio. Essa medida visa proteger o patrimônio público, assegurando uma rápida recuperação dos veículos em caso de danos e garantindo a continuidade da prestação dos serviços públicos essenciai</w:t>
      </w:r>
      <w:r w:rsidR="00B3527E" w:rsidRPr="008E2AD9">
        <w:rPr>
          <w:rFonts w:ascii="Times New Roman" w:eastAsia="Times New Roman" w:hAnsi="Times New Roman" w:cs="Times New Roman"/>
        </w:rPr>
        <w:t>s à população.</w:t>
      </w: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ALINHAMENTO ENTRE A CONTRATAÇÃO E O PLANEJAMENTO</w:t>
      </w:r>
    </w:p>
    <w:p w:rsidR="00971A4C" w:rsidRPr="008E2AD9" w:rsidRDefault="00A37CC9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DESCRIÇÃO DOS REQUISITOS DA CONTRATAÇÃO</w:t>
      </w:r>
    </w:p>
    <w:p w:rsidR="00B3527E" w:rsidRPr="008E2AD9" w:rsidRDefault="00A37CC9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Os requisitos serão elencados no edital, quanto à habilitação. Para fornecimento dos serviços será necessário que a empresa seja do ramo pertinente e sujeite-se aos termos el</w:t>
      </w:r>
      <w:r w:rsidR="00B3527E" w:rsidRPr="008E2AD9">
        <w:rPr>
          <w:rFonts w:ascii="Times New Roman" w:eastAsia="Times New Roman" w:hAnsi="Times New Roman" w:cs="Times New Roman"/>
        </w:rPr>
        <w:t>encados no termo de referência.</w:t>
      </w: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ESTIMATIVA DAS QUANTIDADES</w:t>
      </w:r>
    </w:p>
    <w:p w:rsidR="005D6B8F" w:rsidRPr="008E2AD9" w:rsidRDefault="00A37CC9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Foram estimadas as seguintes quantidades de itens no quadro abaixo. </w:t>
      </w:r>
    </w:p>
    <w:tbl>
      <w:tblPr>
        <w:tblW w:w="9573" w:type="dxa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0"/>
        <w:gridCol w:w="612"/>
        <w:gridCol w:w="709"/>
        <w:gridCol w:w="4628"/>
        <w:gridCol w:w="1467"/>
        <w:gridCol w:w="1417"/>
      </w:tblGrid>
      <w:tr w:rsidR="001F6726" w:rsidTr="008E2AD9">
        <w:trPr>
          <w:trHeight w:val="510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Preço Unit.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6726" w:rsidRDefault="001F6726" w:rsidP="0093747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Preço Total</w:t>
            </w:r>
          </w:p>
        </w:tc>
      </w:tr>
      <w:tr w:rsidR="008F6B7B" w:rsidRPr="001B22E4" w:rsidTr="008E2AD9">
        <w:tc>
          <w:tcPr>
            <w:tcW w:w="740" w:type="dxa"/>
            <w:tcBorders>
              <w:left w:val="single" w:sz="4" w:space="0" w:color="000000"/>
            </w:tcBorders>
            <w:shd w:val="clear" w:color="auto" w:fill="auto"/>
          </w:tcPr>
          <w:p w:rsidR="008F6B7B" w:rsidRPr="001B22E4" w:rsidRDefault="008F6B7B" w:rsidP="008F6B7B">
            <w:pPr>
              <w:numPr>
                <w:ilvl w:val="0"/>
                <w:numId w:val="5"/>
              </w:numPr>
              <w:spacing w:line="240" w:lineRule="auto"/>
              <w:ind w:left="737" w:right="113" w:hanging="34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12" w:type="dxa"/>
            <w:tcBorders>
              <w:left w:val="single" w:sz="4" w:space="0" w:color="000000"/>
            </w:tcBorders>
            <w:shd w:val="clear" w:color="auto" w:fill="auto"/>
          </w:tcPr>
          <w:p w:rsidR="008F6B7B" w:rsidRPr="001B22E4" w:rsidRDefault="008F6B7B" w:rsidP="008F6B7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left w:val="single" w:sz="4" w:space="0" w:color="000000"/>
            </w:tcBorders>
            <w:shd w:val="clear" w:color="auto" w:fill="auto"/>
          </w:tcPr>
          <w:p w:rsidR="008F6B7B" w:rsidRPr="001B22E4" w:rsidRDefault="008F6B7B" w:rsidP="008F6B7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</w:t>
            </w:r>
          </w:p>
        </w:tc>
        <w:tc>
          <w:tcPr>
            <w:tcW w:w="4628" w:type="dxa"/>
            <w:tcBorders>
              <w:left w:val="single" w:sz="4" w:space="0" w:color="000000"/>
            </w:tcBorders>
            <w:shd w:val="clear" w:color="auto" w:fill="auto"/>
          </w:tcPr>
          <w:p w:rsidR="005D6B8F" w:rsidRDefault="005D6B8F" w:rsidP="005D6B8F">
            <w:r>
              <w:rPr>
                <w:rStyle w:val="Fontepargpadro2"/>
                <w:rFonts w:cs="Calibri"/>
                <w:b/>
                <w:bCs/>
                <w:sz w:val="16"/>
                <w:szCs w:val="16"/>
              </w:rPr>
              <w:t>PLACA</w:t>
            </w:r>
            <w:r>
              <w:rPr>
                <w:rStyle w:val="Fontepargpadro2"/>
                <w:rFonts w:cs="Calibri"/>
                <w:sz w:val="16"/>
                <w:szCs w:val="16"/>
              </w:rPr>
              <w:t xml:space="preserve">: </w:t>
            </w:r>
          </w:p>
          <w:p w:rsidR="005D6B8F" w:rsidRDefault="005D6B8F" w:rsidP="005D6B8F">
            <w:r>
              <w:rPr>
                <w:rStyle w:val="Fontepargpadro2"/>
                <w:rFonts w:cs="Calibri"/>
                <w:b/>
                <w:bCs/>
                <w:sz w:val="16"/>
                <w:szCs w:val="16"/>
              </w:rPr>
              <w:t>DESCRIÇÃO DO VEÍCULO</w:t>
            </w:r>
            <w:r>
              <w:rPr>
                <w:rStyle w:val="Fontepargpadro2"/>
                <w:rFonts w:cs="Calibri"/>
                <w:sz w:val="16"/>
                <w:szCs w:val="16"/>
              </w:rPr>
              <w:t>: RENAULT MASTER, ADAPTADA PARA AMBULÂNCIA ANO/MODELO 2024/2025</w:t>
            </w:r>
          </w:p>
          <w:p w:rsidR="005D6B8F" w:rsidRPr="005D5F13" w:rsidRDefault="005D5F13" w:rsidP="005D6B8F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5D5F13">
              <w:rPr>
                <w:rFonts w:cs="Calibri"/>
                <w:b/>
                <w:bCs/>
                <w:sz w:val="16"/>
                <w:szCs w:val="16"/>
              </w:rPr>
              <w:t>PLACA: JDM-3G79</w:t>
            </w:r>
          </w:p>
          <w:p w:rsidR="005D6B8F" w:rsidRDefault="005D6B8F" w:rsidP="005D6B8F">
            <w:r w:rsidRPr="005D5F13">
              <w:rPr>
                <w:rFonts w:cs="Calibri"/>
                <w:b/>
                <w:bCs/>
                <w:sz w:val="16"/>
                <w:szCs w:val="16"/>
              </w:rPr>
              <w:t>CHASSI: 93YF62006SJ930471</w:t>
            </w:r>
          </w:p>
          <w:p w:rsidR="005D6B8F" w:rsidRDefault="005D6B8F" w:rsidP="005D6B8F">
            <w:pPr>
              <w:jc w:val="both"/>
            </w:pPr>
            <w:r>
              <w:rPr>
                <w:rStyle w:val="Fontepargpadro2"/>
                <w:rFonts w:cs="Calibri"/>
                <w:b/>
                <w:bCs/>
                <w:sz w:val="16"/>
                <w:szCs w:val="16"/>
              </w:rPr>
              <w:t>COBERTURAS:</w:t>
            </w:r>
          </w:p>
          <w:p w:rsidR="005D6B8F" w:rsidRDefault="005D6B8F" w:rsidP="005D6B8F">
            <w:pPr>
              <w:pStyle w:val="Corpodetexto"/>
              <w:numPr>
                <w:ilvl w:val="0"/>
                <w:numId w:val="8"/>
              </w:numPr>
              <w:spacing w:after="0" w:line="240" w:lineRule="auto"/>
            </w:pPr>
            <w:r>
              <w:rPr>
                <w:rFonts w:cs="Calibri"/>
                <w:sz w:val="16"/>
                <w:szCs w:val="16"/>
              </w:rPr>
              <w:t>Casco cobertura COLISÃO, INCÊNDIO, ROUBO/FURTO: Valor de mercado 100%</w:t>
            </w:r>
          </w:p>
          <w:p w:rsidR="005D6B8F" w:rsidRDefault="005D6B8F" w:rsidP="005D6B8F">
            <w:pPr>
              <w:pStyle w:val="Corpodetexto"/>
              <w:numPr>
                <w:ilvl w:val="0"/>
                <w:numId w:val="8"/>
              </w:numPr>
              <w:spacing w:after="0" w:line="240" w:lineRule="auto"/>
            </w:pPr>
            <w:r>
              <w:rPr>
                <w:rFonts w:cs="Calibri"/>
                <w:sz w:val="16"/>
                <w:szCs w:val="16"/>
              </w:rPr>
              <w:t>Danos Materiais a terceiros: R$ 250.000,00</w:t>
            </w:r>
          </w:p>
          <w:p w:rsidR="005D6B8F" w:rsidRDefault="005D6B8F" w:rsidP="005D6B8F">
            <w:pPr>
              <w:pStyle w:val="Corpodetexto"/>
              <w:numPr>
                <w:ilvl w:val="0"/>
                <w:numId w:val="8"/>
              </w:numPr>
              <w:spacing w:after="0" w:line="240" w:lineRule="auto"/>
            </w:pPr>
            <w:r>
              <w:rPr>
                <w:rFonts w:cs="Calibri"/>
                <w:sz w:val="16"/>
                <w:szCs w:val="16"/>
              </w:rPr>
              <w:t>Danos Corporais a terceiros: R$ 300.000,00</w:t>
            </w:r>
          </w:p>
          <w:p w:rsidR="005D6B8F" w:rsidRDefault="005D6B8F" w:rsidP="005D6B8F">
            <w:pPr>
              <w:pStyle w:val="Corpodetexto"/>
              <w:numPr>
                <w:ilvl w:val="0"/>
                <w:numId w:val="8"/>
              </w:numPr>
              <w:spacing w:after="0" w:line="240" w:lineRule="auto"/>
            </w:pPr>
            <w:r>
              <w:rPr>
                <w:rFonts w:cs="Calibri"/>
                <w:sz w:val="16"/>
                <w:szCs w:val="16"/>
              </w:rPr>
              <w:t>Danos Morais: R$ 75.000,00</w:t>
            </w:r>
          </w:p>
          <w:p w:rsidR="005D6B8F" w:rsidRDefault="005D6B8F" w:rsidP="005D6B8F">
            <w:pPr>
              <w:pStyle w:val="Corpodetexto"/>
              <w:numPr>
                <w:ilvl w:val="0"/>
                <w:numId w:val="8"/>
              </w:numPr>
              <w:spacing w:after="0" w:line="240" w:lineRule="auto"/>
            </w:pPr>
            <w:r>
              <w:rPr>
                <w:rFonts w:cs="Calibri"/>
                <w:sz w:val="16"/>
                <w:szCs w:val="16"/>
              </w:rPr>
              <w:t>Acidentes pessoais por passageiro – Morte R$ 20.000,00</w:t>
            </w:r>
          </w:p>
          <w:p w:rsidR="005D6B8F" w:rsidRDefault="005D6B8F" w:rsidP="005D6B8F">
            <w:pPr>
              <w:pStyle w:val="Corpodetexto"/>
              <w:numPr>
                <w:ilvl w:val="0"/>
                <w:numId w:val="8"/>
              </w:numPr>
              <w:spacing w:after="0" w:line="240" w:lineRule="auto"/>
            </w:pPr>
            <w:r>
              <w:rPr>
                <w:rFonts w:cs="Calibri"/>
                <w:sz w:val="16"/>
                <w:szCs w:val="16"/>
              </w:rPr>
              <w:t>Acidentes pessoais por passageiro – Invalidez R$ 20.000,00</w:t>
            </w:r>
          </w:p>
          <w:p w:rsidR="005D6B8F" w:rsidRDefault="005D6B8F" w:rsidP="005D6B8F">
            <w:pPr>
              <w:pStyle w:val="Corpodetexto"/>
              <w:numPr>
                <w:ilvl w:val="0"/>
                <w:numId w:val="8"/>
              </w:numPr>
              <w:spacing w:after="0" w:line="240" w:lineRule="auto"/>
            </w:pPr>
            <w:r>
              <w:rPr>
                <w:rFonts w:cs="Calibri"/>
                <w:sz w:val="16"/>
                <w:szCs w:val="16"/>
              </w:rPr>
              <w:t>Acidentes pessoais por passageiro – Despesas médicas e hospitalares R$ 12.000,00</w:t>
            </w:r>
          </w:p>
          <w:p w:rsidR="005D6B8F" w:rsidRDefault="005D6B8F" w:rsidP="005D6B8F">
            <w:pPr>
              <w:pStyle w:val="Corpodetexto"/>
              <w:numPr>
                <w:ilvl w:val="0"/>
                <w:numId w:val="8"/>
              </w:numPr>
              <w:spacing w:after="0" w:line="240" w:lineRule="auto"/>
            </w:pPr>
            <w:r>
              <w:rPr>
                <w:rFonts w:cs="Calibri"/>
                <w:sz w:val="16"/>
                <w:szCs w:val="16"/>
              </w:rPr>
              <w:t>Franquia casco limitada ao valor de R$ 3.000,00</w:t>
            </w:r>
          </w:p>
          <w:p w:rsidR="005D6B8F" w:rsidRPr="004D1520" w:rsidRDefault="005D6B8F" w:rsidP="005D6B8F">
            <w:pPr>
              <w:pStyle w:val="Corpodetexto"/>
              <w:numPr>
                <w:ilvl w:val="0"/>
                <w:numId w:val="8"/>
              </w:numPr>
              <w:spacing w:after="0" w:line="240" w:lineRule="auto"/>
            </w:pPr>
            <w:r>
              <w:rPr>
                <w:rFonts w:cs="Calibri"/>
                <w:sz w:val="16"/>
                <w:szCs w:val="16"/>
              </w:rPr>
              <w:lastRenderedPageBreak/>
              <w:t>Franquia diferenciada para quebra de vidros limitada a R$ 300,00</w:t>
            </w:r>
          </w:p>
          <w:p w:rsidR="005D6B8F" w:rsidRDefault="005D6B8F" w:rsidP="005D6B8F">
            <w:pPr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Franquia diferenciada para quebra de faróis, lanternas, retrovisores limitada a R$ 200,00</w:t>
            </w:r>
          </w:p>
          <w:p w:rsidR="008F6B7B" w:rsidRDefault="005D6B8F" w:rsidP="005D6B8F">
            <w:pPr>
              <w:pStyle w:val="Textbodyuser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6"/>
                <w:szCs w:val="16"/>
              </w:rPr>
              <w:t>Assistência 24 horas, guincho máximo 300 km</w:t>
            </w:r>
          </w:p>
          <w:p w:rsidR="008F6B7B" w:rsidRDefault="008F6B7B" w:rsidP="008F6B7B">
            <w:pPr>
              <w:pStyle w:val="Textbodyuser"/>
              <w:spacing w:after="0" w:line="240" w:lineRule="auto"/>
              <w:ind w:left="720"/>
              <w:rPr>
                <w:rStyle w:val="Fontepargpadro2"/>
                <w:rFonts w:cs="Calibri"/>
                <w:b/>
                <w:bCs/>
                <w:sz w:val="16"/>
                <w:szCs w:val="16"/>
              </w:rPr>
            </w:pPr>
          </w:p>
        </w:tc>
        <w:tc>
          <w:tcPr>
            <w:tcW w:w="1467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F6B7B" w:rsidRPr="00296A1D" w:rsidRDefault="008F6B7B" w:rsidP="005D6B8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A1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R$ </w:t>
            </w:r>
            <w:r w:rsidR="005D6B8F" w:rsidRPr="00296A1D">
              <w:rPr>
                <w:rFonts w:ascii="Times New Roman" w:eastAsia="Times New Roman" w:hAnsi="Times New Roman" w:cs="Times New Roman"/>
                <w:sz w:val="20"/>
                <w:szCs w:val="20"/>
              </w:rPr>
              <w:t>12.757,87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6B7B" w:rsidRPr="00296A1D" w:rsidRDefault="008F6B7B" w:rsidP="008F6B7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6A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</w:t>
            </w:r>
            <w:r w:rsidR="00296A1D" w:rsidRPr="00296A1D">
              <w:rPr>
                <w:rFonts w:ascii="Times New Roman" w:eastAsia="Times New Roman" w:hAnsi="Times New Roman" w:cs="Times New Roman"/>
                <w:sz w:val="20"/>
                <w:szCs w:val="20"/>
              </w:rPr>
              <w:t>12.757,87</w:t>
            </w:r>
          </w:p>
        </w:tc>
      </w:tr>
      <w:tr w:rsidR="008F6B7B" w:rsidRPr="001B22E4" w:rsidTr="008E2AD9">
        <w:tc>
          <w:tcPr>
            <w:tcW w:w="815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6B7B" w:rsidRDefault="008F6B7B" w:rsidP="008F6B7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6B7B" w:rsidRDefault="008F6B7B" w:rsidP="008F6B7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R$ </w:t>
            </w:r>
            <w:r w:rsidR="00296A1D" w:rsidRPr="00296A1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12.757,87</w:t>
            </w:r>
          </w:p>
        </w:tc>
      </w:tr>
    </w:tbl>
    <w:p w:rsidR="00971A4C" w:rsidRDefault="00971A4C">
      <w:pPr>
        <w:spacing w:after="160" w:line="360" w:lineRule="auto"/>
        <w:jc w:val="both"/>
        <w:rPr>
          <w:rFonts w:ascii="Times New Roman" w:eastAsia="Times New Roman" w:hAnsi="Times New Roman" w:cs="Times New Roman"/>
        </w:rPr>
      </w:pPr>
    </w:p>
    <w:p w:rsidR="00B3527E" w:rsidRDefault="00B3527E" w:rsidP="00B3527E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ALTERNATIVAS DISPONÍVEL DO MERCADO</w:t>
      </w:r>
    </w:p>
    <w:p w:rsidR="00B3527E" w:rsidRPr="008E2AD9" w:rsidRDefault="00A37CC9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A contratação de </w:t>
      </w:r>
      <w:r w:rsidR="00D21F2C" w:rsidRPr="008E2AD9">
        <w:rPr>
          <w:rFonts w:ascii="Times New Roman" w:eastAsia="Times New Roman" w:hAnsi="Times New Roman" w:cs="Times New Roman"/>
        </w:rPr>
        <w:t>um seguro</w:t>
      </w:r>
      <w:r w:rsidRPr="008E2AD9">
        <w:rPr>
          <w:rFonts w:ascii="Times New Roman" w:eastAsia="Times New Roman" w:hAnsi="Times New Roman" w:cs="Times New Roman"/>
        </w:rPr>
        <w:t xml:space="preserve"> oferece uma série de benefícios em relação à situação sem seguro, como redução de custos, proteção do patrimônio público e tranquilidade para a gestão. Além disso, há a possibilidade de escolher as coberturas mais adequadas às suas necessidades, garantindo uma </w:t>
      </w:r>
      <w:r w:rsidR="00B3527E" w:rsidRPr="008E2AD9">
        <w:rPr>
          <w:rFonts w:ascii="Times New Roman" w:eastAsia="Times New Roman" w:hAnsi="Times New Roman" w:cs="Times New Roman"/>
        </w:rPr>
        <w:t>proteção adequada para a frota.</w:t>
      </w: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ESTIMATIVA DO VALOR DA CONTRATAÇÃO</w:t>
      </w:r>
    </w:p>
    <w:p w:rsidR="00B3527E" w:rsidRPr="008E2AD9" w:rsidRDefault="00A37CC9" w:rsidP="008E2AD9">
      <w:pPr>
        <w:pStyle w:val="PargrafodaLista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O valor médio para contratação de seguro veicular é de </w:t>
      </w:r>
      <w:r w:rsidRPr="008E2AD9">
        <w:rPr>
          <w:rFonts w:ascii="Times New Roman" w:eastAsia="Times New Roman" w:hAnsi="Times New Roman" w:cs="Times New Roman"/>
          <w:b/>
        </w:rPr>
        <w:t>R</w:t>
      </w:r>
      <w:r w:rsidR="00D21F2C" w:rsidRPr="008E2AD9">
        <w:rPr>
          <w:rFonts w:ascii="Times New Roman" w:eastAsia="Times New Roman" w:hAnsi="Times New Roman" w:cs="Times New Roman"/>
          <w:b/>
        </w:rPr>
        <w:t xml:space="preserve">$ </w:t>
      </w:r>
      <w:r w:rsidR="00296A1D" w:rsidRPr="008E2AD9">
        <w:rPr>
          <w:rFonts w:ascii="Times New Roman" w:eastAsia="Times New Roman" w:hAnsi="Times New Roman" w:cs="Times New Roman"/>
          <w:b/>
          <w:sz w:val="20"/>
          <w:szCs w:val="20"/>
        </w:rPr>
        <w:t>12.757,87</w:t>
      </w:r>
      <w:r w:rsidR="00D04EF8" w:rsidRPr="008E2AD9">
        <w:rPr>
          <w:rFonts w:ascii="Times New Roman" w:eastAsia="Times New Roman" w:hAnsi="Times New Roman" w:cs="Times New Roman"/>
          <w:color w:val="FF0000"/>
        </w:rPr>
        <w:t xml:space="preserve"> </w:t>
      </w:r>
      <w:r w:rsidR="00D04EF8" w:rsidRPr="008E2AD9">
        <w:rPr>
          <w:rFonts w:ascii="Times New Roman" w:eastAsia="Times New Roman" w:hAnsi="Times New Roman" w:cs="Times New Roman"/>
        </w:rPr>
        <w:t>(</w:t>
      </w:r>
      <w:r w:rsidR="00B3527E" w:rsidRPr="008E2AD9">
        <w:rPr>
          <w:rFonts w:ascii="Times New Roman" w:eastAsia="Times New Roman" w:hAnsi="Times New Roman" w:cs="Times New Roman"/>
        </w:rPr>
        <w:t>d</w:t>
      </w:r>
      <w:r w:rsidR="00296A1D" w:rsidRPr="008E2AD9">
        <w:rPr>
          <w:rFonts w:ascii="Times New Roman" w:eastAsia="Times New Roman" w:hAnsi="Times New Roman" w:cs="Times New Roman"/>
        </w:rPr>
        <w:t xml:space="preserve">oze mil setecentos e cinquenta e sete </w:t>
      </w:r>
      <w:r w:rsidR="00B3527E" w:rsidRPr="008E2AD9">
        <w:rPr>
          <w:rFonts w:ascii="Times New Roman" w:eastAsia="Times New Roman" w:hAnsi="Times New Roman" w:cs="Times New Roman"/>
        </w:rPr>
        <w:t>reais e oitenta e sete centavos</w:t>
      </w:r>
      <w:r w:rsidR="008F6B7B" w:rsidRPr="008E2AD9">
        <w:rPr>
          <w:rFonts w:ascii="Times New Roman" w:eastAsia="Times New Roman" w:hAnsi="Times New Roman" w:cs="Times New Roman"/>
        </w:rPr>
        <w:t>)</w:t>
      </w:r>
      <w:r w:rsidRPr="008E2AD9">
        <w:rPr>
          <w:rFonts w:ascii="Times New Roman" w:eastAsia="Times New Roman" w:hAnsi="Times New Roman" w:cs="Times New Roman"/>
        </w:rPr>
        <w:t>, conforme orçamentos em anexo.</w:t>
      </w:r>
      <w:r w:rsidR="00B3527E" w:rsidRPr="008E2AD9">
        <w:rPr>
          <w:rFonts w:ascii="Times New Roman" w:eastAsia="Times New Roman" w:hAnsi="Times New Roman" w:cs="Times New Roman"/>
        </w:rPr>
        <w:t xml:space="preserve"> </w:t>
      </w:r>
      <w:r w:rsidRPr="008E2AD9">
        <w:rPr>
          <w:rFonts w:ascii="Times New Roman" w:eastAsia="Times New Roman" w:hAnsi="Times New Roman" w:cs="Times New Roman"/>
        </w:rPr>
        <w:t>Para se chegar no valor de referên</w:t>
      </w:r>
      <w:r w:rsidR="009E25A6" w:rsidRPr="008E2AD9">
        <w:rPr>
          <w:rFonts w:ascii="Times New Roman" w:eastAsia="Times New Roman" w:hAnsi="Times New Roman" w:cs="Times New Roman"/>
        </w:rPr>
        <w:t>cia</w:t>
      </w:r>
      <w:r w:rsidR="007E1FF8">
        <w:rPr>
          <w:rFonts w:ascii="Times New Roman" w:eastAsia="Times New Roman" w:hAnsi="Times New Roman" w:cs="Times New Roman"/>
        </w:rPr>
        <w:t>,</w:t>
      </w:r>
      <w:r w:rsidR="009E25A6" w:rsidRPr="008E2AD9">
        <w:rPr>
          <w:rFonts w:ascii="Times New Roman" w:eastAsia="Times New Roman" w:hAnsi="Times New Roman" w:cs="Times New Roman"/>
        </w:rPr>
        <w:t xml:space="preserve"> foram realizado</w:t>
      </w:r>
      <w:r w:rsidR="007E1FF8">
        <w:rPr>
          <w:rFonts w:ascii="Times New Roman" w:eastAsia="Times New Roman" w:hAnsi="Times New Roman" w:cs="Times New Roman"/>
        </w:rPr>
        <w:t>s</w:t>
      </w:r>
      <w:r w:rsidR="009E25A6" w:rsidRPr="008E2AD9">
        <w:rPr>
          <w:rFonts w:ascii="Times New Roman" w:eastAsia="Times New Roman" w:hAnsi="Times New Roman" w:cs="Times New Roman"/>
        </w:rPr>
        <w:t xml:space="preserve"> a coleta de 3</w:t>
      </w:r>
      <w:r w:rsidRPr="008E2AD9">
        <w:rPr>
          <w:rFonts w:ascii="Times New Roman" w:eastAsia="Times New Roman" w:hAnsi="Times New Roman" w:cs="Times New Roman"/>
        </w:rPr>
        <w:t xml:space="preserve"> (</w:t>
      </w:r>
      <w:r w:rsidR="009E25A6" w:rsidRPr="008E2AD9">
        <w:rPr>
          <w:rFonts w:ascii="Times New Roman" w:eastAsia="Times New Roman" w:hAnsi="Times New Roman" w:cs="Times New Roman"/>
        </w:rPr>
        <w:t>três</w:t>
      </w:r>
      <w:r w:rsidRPr="008E2AD9">
        <w:rPr>
          <w:rFonts w:ascii="Times New Roman" w:eastAsia="Times New Roman" w:hAnsi="Times New Roman" w:cs="Times New Roman"/>
        </w:rPr>
        <w:t xml:space="preserve">) orçamentos em empresas </w:t>
      </w:r>
      <w:r w:rsidR="00243DC4" w:rsidRPr="008E2AD9">
        <w:rPr>
          <w:rFonts w:ascii="Times New Roman" w:eastAsia="Times New Roman" w:hAnsi="Times New Roman" w:cs="Times New Roman"/>
        </w:rPr>
        <w:t xml:space="preserve">do ramo </w:t>
      </w:r>
      <w:r w:rsidR="00B3527E" w:rsidRPr="008E2AD9">
        <w:rPr>
          <w:rFonts w:ascii="Times New Roman" w:eastAsia="Times New Roman" w:hAnsi="Times New Roman" w:cs="Times New Roman"/>
        </w:rPr>
        <w:t>que prestam o serviço.</w:t>
      </w:r>
    </w:p>
    <w:p w:rsidR="00B3527E" w:rsidRDefault="00B3527E" w:rsidP="00B3527E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DESCRIÇÃO DA SOLUÇÃO COMO UM TODO</w:t>
      </w:r>
    </w:p>
    <w:p w:rsidR="00B3527E" w:rsidRPr="008E2AD9" w:rsidRDefault="00A37CC9" w:rsidP="008E2AD9">
      <w:pPr>
        <w:pStyle w:val="PargrafodaLista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A contratação de um seguro é um investimento estratégico que pode gerar uma economia significativa a longo prazo. Os custos inesperados com reparos ou reposição de veículos não segurados podem ser muito superiores ao valor do prêmio ou da franquia do seguro. Além disso, o seguro oferece serviços de assistência 24 horas, reduzindo os custos com manutenção e garantindo a mobilidade da frota.</w:t>
      </w:r>
    </w:p>
    <w:p w:rsidR="00B3527E" w:rsidRDefault="00B3527E" w:rsidP="00B3527E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JUSTIFICATIVA PARA O PARCELAMENTO OU NÃO DA CONTRATAÇÃO</w:t>
      </w:r>
    </w:p>
    <w:p w:rsidR="00B3527E" w:rsidRPr="008E2AD9" w:rsidRDefault="00A37CC9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Não haverá parcelamento na contratação, uma vez que há necessidade de aquisição única dos se</w:t>
      </w:r>
      <w:r w:rsidR="00B3527E" w:rsidRPr="008E2AD9">
        <w:rPr>
          <w:rFonts w:ascii="Times New Roman" w:eastAsia="Times New Roman" w:hAnsi="Times New Roman" w:cs="Times New Roman"/>
        </w:rPr>
        <w:t>rviços.</w:t>
      </w: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RESULTADOS PRETENDIDOS</w:t>
      </w:r>
    </w:p>
    <w:p w:rsidR="00B3527E" w:rsidRPr="008E2AD9" w:rsidRDefault="00A37CC9" w:rsidP="008E2AD9">
      <w:pPr>
        <w:pStyle w:val="PargrafodaLista"/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</w:rPr>
        <w:t>Objetiva-se a contratação de empresa seguradora para beneficiar a frota e também propiciar economia ao município.</w:t>
      </w: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POSSÍVEIS IMPACTOS AMBIENTAIS</w:t>
      </w:r>
    </w:p>
    <w:p w:rsidR="00B3527E" w:rsidRPr="008E2AD9" w:rsidRDefault="00A37CC9" w:rsidP="008E2AD9">
      <w:pPr>
        <w:pStyle w:val="PargrafodaLista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A emissão de apólices e outros documentos relacionados aos seguros ainda envolve um grande consumo de papel, o que gera um impacto ambiental significativo. Além das atividades da seguradora, como a manutenção de escritórios que geram resíduos.</w:t>
      </w:r>
    </w:p>
    <w:p w:rsidR="00971A4C" w:rsidRPr="008E2AD9" w:rsidRDefault="00A37CC9" w:rsidP="008E2AD9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DECLARAÇÃO DE VIABILIDADE</w:t>
      </w:r>
    </w:p>
    <w:p w:rsidR="00971A4C" w:rsidRPr="008E2AD9" w:rsidRDefault="00A37CC9" w:rsidP="008E2AD9">
      <w:pPr>
        <w:pStyle w:val="PargrafodaLista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lastRenderedPageBreak/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DE3E7D" w:rsidRDefault="00DE3E7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28463D" w:rsidRDefault="00783BC7" w:rsidP="0028463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</w:p>
    <w:p w:rsidR="00971A4C" w:rsidRDefault="00B3527E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A37CC9" w:rsidRPr="00912549">
        <w:rPr>
          <w:rFonts w:ascii="Times New Roman" w:eastAsia="Times New Roman" w:hAnsi="Times New Roman" w:cs="Times New Roman"/>
        </w:rPr>
        <w:t xml:space="preserve">rês Passos, </w:t>
      </w:r>
      <w:r w:rsidR="00B04C3B">
        <w:rPr>
          <w:rFonts w:ascii="Times New Roman" w:eastAsia="Times New Roman" w:hAnsi="Times New Roman" w:cs="Times New Roman"/>
        </w:rPr>
        <w:t>0</w:t>
      </w:r>
      <w:r w:rsidR="007E1FF8">
        <w:rPr>
          <w:rFonts w:ascii="Times New Roman" w:eastAsia="Times New Roman" w:hAnsi="Times New Roman" w:cs="Times New Roman"/>
        </w:rPr>
        <w:t>5</w:t>
      </w:r>
      <w:r w:rsidR="00A37CC9" w:rsidRPr="00912549">
        <w:rPr>
          <w:rFonts w:ascii="Times New Roman" w:eastAsia="Times New Roman" w:hAnsi="Times New Roman" w:cs="Times New Roman"/>
        </w:rPr>
        <w:t xml:space="preserve"> de </w:t>
      </w:r>
      <w:r w:rsidR="007E1FF8">
        <w:rPr>
          <w:rFonts w:ascii="Times New Roman" w:eastAsia="Times New Roman" w:hAnsi="Times New Roman" w:cs="Times New Roman"/>
        </w:rPr>
        <w:t>junh</w:t>
      </w:r>
      <w:r w:rsidR="00B04C3B">
        <w:rPr>
          <w:rFonts w:ascii="Times New Roman" w:eastAsia="Times New Roman" w:hAnsi="Times New Roman" w:cs="Times New Roman"/>
        </w:rPr>
        <w:t>o</w:t>
      </w:r>
      <w:r w:rsidR="00A37CC9" w:rsidRPr="00912549">
        <w:rPr>
          <w:rFonts w:ascii="Times New Roman" w:eastAsia="Times New Roman" w:hAnsi="Times New Roman" w:cs="Times New Roman"/>
        </w:rPr>
        <w:t xml:space="preserve"> de 202</w:t>
      </w:r>
      <w:r w:rsidR="00912549" w:rsidRPr="00912549">
        <w:rPr>
          <w:rFonts w:ascii="Times New Roman" w:eastAsia="Times New Roman" w:hAnsi="Times New Roman" w:cs="Times New Roman"/>
        </w:rPr>
        <w:t>5</w:t>
      </w:r>
      <w:r w:rsidR="00A37CC9" w:rsidRPr="00912549">
        <w:rPr>
          <w:rFonts w:ascii="Times New Roman" w:eastAsia="Times New Roman" w:hAnsi="Times New Roman" w:cs="Times New Roman"/>
        </w:rPr>
        <w:t>.</w:t>
      </w:r>
    </w:p>
    <w:p w:rsidR="001A0406" w:rsidRDefault="001A0406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</w:p>
    <w:p w:rsidR="001A0406" w:rsidRDefault="007E1FF8" w:rsidP="001A040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Maria Helena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Ghelen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Krumenauer</w:t>
      </w:r>
      <w:proofErr w:type="spellEnd"/>
    </w:p>
    <w:p w:rsidR="0028463D" w:rsidRPr="001A0406" w:rsidRDefault="0028463D" w:rsidP="001A040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Sec</w:t>
      </w:r>
      <w:r w:rsidR="007E1FF8">
        <w:rPr>
          <w:rFonts w:ascii="Times New Roman" w:eastAsia="Times New Roman" w:hAnsi="Times New Roman" w:cs="Times New Roman"/>
          <w:color w:val="000000"/>
          <w:sz w:val="20"/>
          <w:szCs w:val="20"/>
        </w:rPr>
        <w:t>retária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Municipal de Saúde</w:t>
      </w:r>
    </w:p>
    <w:p w:rsidR="00243DC4" w:rsidRDefault="00243DC4" w:rsidP="0028463D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 </w:t>
      </w:r>
    </w:p>
    <w:p w:rsidR="00243DC4" w:rsidRDefault="00243DC4" w:rsidP="00243DC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:rsidR="00243DC4" w:rsidRDefault="00243DC4" w:rsidP="009125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971A4C" w:rsidRDefault="00243DC4" w:rsidP="009125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 AUTORIZAÇÃO DE ELABORAÇÃO DO TERMO DE REFERÊNCIA E ABERTURA DE LICITAÇÃO: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 ) Autorizo</w:t>
      </w: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Indefiro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A37CC9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1" w:name="_gjdgxs" w:colFirst="0" w:colLast="0"/>
      <w:bookmarkEnd w:id="1"/>
      <w:proofErr w:type="spellStart"/>
      <w:r>
        <w:rPr>
          <w:rFonts w:ascii="Times New Roman" w:eastAsia="Times New Roman" w:hAnsi="Times New Roman" w:cs="Times New Roman"/>
          <w:b/>
        </w:rPr>
        <w:t>Arlei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Luis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Tomazoni</w:t>
      </w:r>
      <w:proofErr w:type="spellEnd"/>
    </w:p>
    <w:p w:rsidR="00971A4C" w:rsidRDefault="00A37CC9" w:rsidP="00DE3E7D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b/>
        </w:rPr>
        <w:t>Prefeito Municipal</w:t>
      </w:r>
    </w:p>
    <w:sectPr w:rsidR="00971A4C" w:rsidSect="005541B1">
      <w:headerReference w:type="default" r:id="rId7"/>
      <w:pgSz w:w="11906" w:h="16838"/>
      <w:pgMar w:top="1133" w:right="1133" w:bottom="1133" w:left="1133" w:header="567" w:footer="68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31B" w:rsidRDefault="009A531B">
      <w:pPr>
        <w:spacing w:line="240" w:lineRule="auto"/>
      </w:pPr>
      <w:r>
        <w:separator/>
      </w:r>
    </w:p>
  </w:endnote>
  <w:endnote w:type="continuationSeparator" w:id="0">
    <w:p w:rsidR="009A531B" w:rsidRDefault="009A53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31B" w:rsidRDefault="009A531B">
      <w:pPr>
        <w:spacing w:line="240" w:lineRule="auto"/>
      </w:pPr>
      <w:r>
        <w:separator/>
      </w:r>
    </w:p>
  </w:footnote>
  <w:footnote w:type="continuationSeparator" w:id="0">
    <w:p w:rsidR="009A531B" w:rsidRDefault="009A53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A4C" w:rsidRDefault="005541B1" w:rsidP="005541B1">
    <w:pPr>
      <w:spacing w:line="259" w:lineRule="auto"/>
      <w:jc w:val="center"/>
      <w:rPr>
        <w:rFonts w:ascii="Calibri" w:eastAsia="Calibri" w:hAnsi="Calibri" w:cs="Calibri"/>
        <w:b/>
      </w:rPr>
    </w:pPr>
    <w:r>
      <w:rPr>
        <w:noProof/>
      </w:rPr>
      <w:drawing>
        <wp:inline distT="0" distB="0" distL="0" distR="0">
          <wp:extent cx="491319" cy="604485"/>
          <wp:effectExtent l="0" t="0" r="4445" b="5715"/>
          <wp:docPr id="6" name="Imagem 6" descr="Ficheiro:Brasão Três Passos.jpg – Wikipédia, a enciclopédia liv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cheiro:Brasão Três Passos.jpg – Wikipédia, a enciclopédia liv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201" cy="62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b/>
        <w:noProof/>
        <w:sz w:val="20"/>
        <w:szCs w:val="20"/>
      </w:rPr>
      <w:t xml:space="preserve"> </w:t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b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ESTADO DO RIO GRANDE DO SUL</w:t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MUNICÍPIO DE TRÊS PASSOS</w:t>
    </w:r>
  </w:p>
  <w:p w:rsidR="00971A4C" w:rsidRDefault="00A37CC9" w:rsidP="005541B1">
    <w:pPr>
      <w:tabs>
        <w:tab w:val="center" w:pos="4252"/>
        <w:tab w:val="right" w:pos="8504"/>
      </w:tabs>
      <w:spacing w:after="240" w:line="240" w:lineRule="auto"/>
      <w:jc w:val="center"/>
    </w:pPr>
    <w:r>
      <w:rPr>
        <w:rFonts w:ascii="Liberation Serif" w:eastAsia="Liberation Serif" w:hAnsi="Liberation Serif" w:cs="Liberation Serif"/>
        <w:b/>
        <w:sz w:val="24"/>
        <w:szCs w:val="24"/>
      </w:rP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99888BA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6"/>
        <w:szCs w:val="16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6"/>
        <w:szCs w:val="16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3AF0A51"/>
    <w:multiLevelType w:val="multilevel"/>
    <w:tmpl w:val="CA6ADADE"/>
    <w:lvl w:ilvl="0">
      <w:start w:val="1"/>
      <w:numFmt w:val="decimal"/>
      <w:lvlText w:val="%1.0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u w:val="none"/>
      </w:rPr>
    </w:lvl>
  </w:abstractNum>
  <w:abstractNum w:abstractNumId="8" w15:restartNumberingAfterBreak="0">
    <w:nsid w:val="0950683F"/>
    <w:multiLevelType w:val="multilevel"/>
    <w:tmpl w:val="099E5E62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0AA6378A"/>
    <w:multiLevelType w:val="hybridMultilevel"/>
    <w:tmpl w:val="DCA40E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990C3E"/>
    <w:multiLevelType w:val="multilevel"/>
    <w:tmpl w:val="CB787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0FA26286"/>
    <w:multiLevelType w:val="multilevel"/>
    <w:tmpl w:val="1AD6C51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b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  <w:rPr>
        <w:b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  <w:rPr>
        <w:b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2" w15:restartNumberingAfterBreak="0">
    <w:nsid w:val="12377B43"/>
    <w:multiLevelType w:val="multilevel"/>
    <w:tmpl w:val="FF0AEE34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2B2F6670"/>
    <w:multiLevelType w:val="multilevel"/>
    <w:tmpl w:val="3240182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3C292AB7"/>
    <w:multiLevelType w:val="multilevel"/>
    <w:tmpl w:val="E2A8DF7E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5" w15:restartNumberingAfterBreak="0">
    <w:nsid w:val="555A3723"/>
    <w:multiLevelType w:val="multilevel"/>
    <w:tmpl w:val="14EAB922"/>
    <w:styleLink w:val="WW8Num3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6" w15:restartNumberingAfterBreak="0">
    <w:nsid w:val="55C65ACC"/>
    <w:multiLevelType w:val="hybridMultilevel"/>
    <w:tmpl w:val="177EB386"/>
    <w:lvl w:ilvl="0" w:tplc="927878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E311C"/>
    <w:multiLevelType w:val="multilevel"/>
    <w:tmpl w:val="993E4654"/>
    <w:styleLink w:val="WW8Num37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8"/>
  </w:num>
  <w:num w:numId="4">
    <w:abstractNumId w:val="13"/>
  </w:num>
  <w:num w:numId="5">
    <w:abstractNumId w:val="10"/>
  </w:num>
  <w:num w:numId="6">
    <w:abstractNumId w:val="11"/>
  </w:num>
  <w:num w:numId="7">
    <w:abstractNumId w:val="12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15"/>
  </w:num>
  <w:num w:numId="16">
    <w:abstractNumId w:val="17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4C"/>
    <w:rsid w:val="000D7908"/>
    <w:rsid w:val="00117FA1"/>
    <w:rsid w:val="001204E4"/>
    <w:rsid w:val="00157121"/>
    <w:rsid w:val="001A0406"/>
    <w:rsid w:val="001F6726"/>
    <w:rsid w:val="00243DC4"/>
    <w:rsid w:val="0028463D"/>
    <w:rsid w:val="00296A1D"/>
    <w:rsid w:val="002A191D"/>
    <w:rsid w:val="002D2111"/>
    <w:rsid w:val="00451AA2"/>
    <w:rsid w:val="005541B1"/>
    <w:rsid w:val="005779E2"/>
    <w:rsid w:val="005B321F"/>
    <w:rsid w:val="005C233C"/>
    <w:rsid w:val="005D5F13"/>
    <w:rsid w:val="005D6B8F"/>
    <w:rsid w:val="006211A8"/>
    <w:rsid w:val="00651BD8"/>
    <w:rsid w:val="006F3937"/>
    <w:rsid w:val="006F6FA0"/>
    <w:rsid w:val="00783BC7"/>
    <w:rsid w:val="007B5A1F"/>
    <w:rsid w:val="007E1FF8"/>
    <w:rsid w:val="0084529A"/>
    <w:rsid w:val="008E2AD9"/>
    <w:rsid w:val="008F6B7B"/>
    <w:rsid w:val="00912549"/>
    <w:rsid w:val="00971A4C"/>
    <w:rsid w:val="009A531B"/>
    <w:rsid w:val="009B7CB0"/>
    <w:rsid w:val="009C2376"/>
    <w:rsid w:val="009E25A6"/>
    <w:rsid w:val="009F4F92"/>
    <w:rsid w:val="00A37CC9"/>
    <w:rsid w:val="00B04C3B"/>
    <w:rsid w:val="00B3527E"/>
    <w:rsid w:val="00BE1B21"/>
    <w:rsid w:val="00C92A37"/>
    <w:rsid w:val="00C9671B"/>
    <w:rsid w:val="00CE2CA0"/>
    <w:rsid w:val="00D04EF8"/>
    <w:rsid w:val="00D21F2C"/>
    <w:rsid w:val="00D27962"/>
    <w:rsid w:val="00D87507"/>
    <w:rsid w:val="00DD19A5"/>
    <w:rsid w:val="00DE3E7D"/>
    <w:rsid w:val="00F45A0A"/>
    <w:rsid w:val="00F7576E"/>
    <w:rsid w:val="00F8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9A0F4B7-1C67-4130-88FF-6E8D583B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2">
    <w:name w:val="Fonte parág. padrão2"/>
    <w:rsid w:val="001F6726"/>
  </w:style>
  <w:style w:type="paragraph" w:styleId="Corpodetexto">
    <w:name w:val="Body Text"/>
    <w:basedOn w:val="Normal"/>
    <w:link w:val="CorpodetextoChar"/>
    <w:rsid w:val="001F6726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1F67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1F6726"/>
    <w:pPr>
      <w:suppressAutoHyphens/>
      <w:spacing w:line="240" w:lineRule="auto"/>
      <w:textAlignment w:val="baseline"/>
    </w:pPr>
    <w:rPr>
      <w:rFonts w:ascii="Liberation Serif" w:eastAsia="NSimSun" w:hAnsi="Liberation Serif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F6726"/>
    <w:pPr>
      <w:spacing w:after="140" w:line="276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3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376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6211A8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6211A8"/>
    <w:pPr>
      <w:spacing w:after="140" w:line="276" w:lineRule="auto"/>
    </w:pPr>
  </w:style>
  <w:style w:type="numbering" w:customStyle="1" w:styleId="WW8Num39">
    <w:name w:val="WW8Num39"/>
    <w:basedOn w:val="Semlista"/>
    <w:rsid w:val="006211A8"/>
    <w:pPr>
      <w:numPr>
        <w:numId w:val="15"/>
      </w:numPr>
    </w:pPr>
  </w:style>
  <w:style w:type="numbering" w:customStyle="1" w:styleId="WW8Num37">
    <w:name w:val="WW8Num37"/>
    <w:basedOn w:val="Semlista"/>
    <w:rsid w:val="006211A8"/>
    <w:pPr>
      <w:numPr>
        <w:numId w:val="16"/>
      </w:numPr>
    </w:pPr>
  </w:style>
  <w:style w:type="paragraph" w:styleId="PargrafodaLista">
    <w:name w:val="List Paragraph"/>
    <w:basedOn w:val="Normal"/>
    <w:uiPriority w:val="34"/>
    <w:qFormat/>
    <w:rsid w:val="00B3527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41B1"/>
  </w:style>
  <w:style w:type="paragraph" w:styleId="Rodap">
    <w:name w:val="footer"/>
    <w:basedOn w:val="Normal"/>
    <w:link w:val="Rodap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Conta da Microsoft</cp:lastModifiedBy>
  <cp:revision>2</cp:revision>
  <cp:lastPrinted>2025-04-08T11:54:00Z</cp:lastPrinted>
  <dcterms:created xsi:type="dcterms:W3CDTF">2025-06-25T11:25:00Z</dcterms:created>
  <dcterms:modified xsi:type="dcterms:W3CDTF">2025-06-25T11:25:00Z</dcterms:modified>
</cp:coreProperties>
</file>