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50" w:rsidRDefault="001C6750">
      <w:pPr>
        <w:jc w:val="center"/>
        <w:rPr>
          <w:rFonts w:eastAsiaTheme="minorHAnsi"/>
          <w:b/>
          <w:sz w:val="24"/>
          <w:szCs w:val="24"/>
          <w:lang w:eastAsia="en-US"/>
        </w:rPr>
      </w:pPr>
      <w:bookmarkStart w:id="0" w:name="_GoBack"/>
      <w:bookmarkEnd w:id="0"/>
    </w:p>
    <w:p w:rsidR="001C6750" w:rsidRDefault="00367BED">
      <w:pPr>
        <w:shd w:val="clear" w:color="auto" w:fill="D9D9D9" w:themeFill="background1" w:themeFillShade="D9"/>
        <w:jc w:val="center"/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 xml:space="preserve">ESTUDO TÉCNICO PRELIMINAR Nº </w:t>
      </w:r>
      <w:r w:rsidR="00F52BCC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002/2026</w:t>
      </w:r>
    </w:p>
    <w:p w:rsidR="001C6750" w:rsidRDefault="00367BED">
      <w:pPr>
        <w:shd w:val="clear" w:color="auto" w:fill="D9D9D9" w:themeFill="background1" w:themeFillShade="D9"/>
        <w:jc w:val="center"/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DATA DE ELABORAÇÃO:</w:t>
      </w:r>
      <w:r w:rsidR="00101093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22</w:t>
      </w:r>
      <w:r w:rsidR="00F52BCC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/04/2026</w:t>
      </w:r>
    </w:p>
    <w:p w:rsidR="001C6750" w:rsidRDefault="001C6750">
      <w:pPr>
        <w:jc w:val="both"/>
        <w:rPr>
          <w:rFonts w:ascii="Arial" w:hAnsi="Arial" w:cs="Arial"/>
          <w:sz w:val="22"/>
          <w:szCs w:val="22"/>
          <w:lang w:val="fr-FR"/>
        </w:rPr>
      </w:pPr>
    </w:p>
    <w:p w:rsidR="001C6750" w:rsidRDefault="00367BED">
      <w:pPr>
        <w:shd w:val="clear" w:color="auto" w:fill="D9D9D9" w:themeFill="background1" w:themeFillShade="D9"/>
        <w:jc w:val="both"/>
        <w:rPr>
          <w:rFonts w:ascii="Arial" w:hAnsi="Arial" w:cs="Arial"/>
          <w:bCs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D9D9D9"/>
        </w:rPr>
        <w:t xml:space="preserve">1- DESCRIÇÃO DO OBJETO: </w:t>
      </w:r>
    </w:p>
    <w:p w:rsidR="001C6750" w:rsidRDefault="001C6750">
      <w:pPr>
        <w:jc w:val="both"/>
        <w:rPr>
          <w:rFonts w:ascii="Arial" w:hAnsi="Arial" w:cs="Arial"/>
          <w:sz w:val="22"/>
          <w:szCs w:val="22"/>
        </w:rPr>
      </w:pPr>
    </w:p>
    <w:p w:rsidR="00092ECF" w:rsidRDefault="00367BED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Abertura de licitação para </w:t>
      </w:r>
      <w:r w:rsidR="00496C85">
        <w:rPr>
          <w:rFonts w:ascii="Arial" w:eastAsia="Calibri" w:hAnsi="Arial" w:cs="Arial"/>
          <w:color w:val="000000"/>
          <w:sz w:val="22"/>
          <w:szCs w:val="22"/>
        </w:rPr>
        <w:t>contratação de Internet para o Corpo de Bombeiros</w:t>
      </w:r>
      <w:r w:rsidR="00831B7C">
        <w:rPr>
          <w:rFonts w:ascii="Arial" w:eastAsia="Calibri" w:hAnsi="Arial" w:cs="Arial"/>
          <w:color w:val="000000"/>
          <w:sz w:val="22"/>
          <w:szCs w:val="22"/>
        </w:rPr>
        <w:t xml:space="preserve"> com recurso da FUNREBOM.</w:t>
      </w:r>
    </w:p>
    <w:p w:rsidR="001C6750" w:rsidRDefault="00367BED">
      <w:pPr>
        <w:shd w:val="clear" w:color="auto" w:fill="D9D9D9" w:themeFill="background1" w:themeFillShade="D9"/>
        <w:jc w:val="both"/>
        <w:rPr>
          <w:rFonts w:ascii="Arial" w:hAnsi="Arial" w:cs="Arial"/>
          <w:b/>
          <w:i/>
          <w:iCs/>
          <w:color w:val="FF0000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2- DESCRIÇÃO DA NECESSIDADE</w:t>
      </w:r>
      <w:r>
        <w:rPr>
          <w:rFonts w:ascii="Arial" w:eastAsia="LiberationSerif-Bold" w:hAnsi="Arial" w:cs="Arial"/>
          <w:sz w:val="22"/>
          <w:szCs w:val="22"/>
          <w:lang w:eastAsia="zh-CN"/>
        </w:rPr>
        <w:t>:</w:t>
      </w:r>
    </w:p>
    <w:p w:rsidR="00101093" w:rsidRPr="00101093" w:rsidRDefault="00101093" w:rsidP="00101093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101093">
        <w:rPr>
          <w:rFonts w:ascii="Arial" w:eastAsia="Calibri" w:hAnsi="Arial" w:cs="Arial"/>
          <w:color w:val="000000"/>
          <w:sz w:val="22"/>
          <w:szCs w:val="22"/>
        </w:rPr>
        <w:t>A contratação de serviço de acesso à internet é essencial para garantir o pleno funcionamento das atividades operacionais e administrativas do Corpo de Bombeiros, permitindo:</w:t>
      </w:r>
    </w:p>
    <w:p w:rsidR="00101093" w:rsidRPr="00101093" w:rsidRDefault="00831B7C" w:rsidP="00101093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="00101093" w:rsidRPr="00101093">
        <w:rPr>
          <w:rFonts w:ascii="Arial" w:eastAsia="Calibri" w:hAnsi="Arial" w:cs="Arial"/>
          <w:color w:val="000000"/>
          <w:sz w:val="22"/>
          <w:szCs w:val="22"/>
        </w:rPr>
        <w:t>Comunicação ágil entre equipes</w:t>
      </w:r>
    </w:p>
    <w:p w:rsidR="00101093" w:rsidRPr="00101093" w:rsidRDefault="00831B7C" w:rsidP="00101093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="00101093" w:rsidRPr="00101093">
        <w:rPr>
          <w:rFonts w:ascii="Arial" w:eastAsia="Calibri" w:hAnsi="Arial" w:cs="Arial"/>
          <w:color w:val="000000"/>
          <w:sz w:val="22"/>
          <w:szCs w:val="22"/>
        </w:rPr>
        <w:t>Recebimento e despacho de ocorrências</w:t>
      </w:r>
    </w:p>
    <w:p w:rsidR="00101093" w:rsidRPr="00101093" w:rsidRDefault="00831B7C" w:rsidP="00101093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="00101093" w:rsidRPr="00101093">
        <w:rPr>
          <w:rFonts w:ascii="Arial" w:eastAsia="Calibri" w:hAnsi="Arial" w:cs="Arial"/>
          <w:color w:val="000000"/>
          <w:sz w:val="22"/>
          <w:szCs w:val="22"/>
        </w:rPr>
        <w:t>Acesso a sistemas de emergência e segurança pública</w:t>
      </w:r>
    </w:p>
    <w:p w:rsidR="00101093" w:rsidRPr="00101093" w:rsidRDefault="00831B7C" w:rsidP="00101093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="00101093" w:rsidRPr="00101093">
        <w:rPr>
          <w:rFonts w:ascii="Arial" w:eastAsia="Calibri" w:hAnsi="Arial" w:cs="Arial"/>
          <w:color w:val="000000"/>
          <w:sz w:val="22"/>
          <w:szCs w:val="22"/>
        </w:rPr>
        <w:t>Integração com outros órgãos (Defesa Civil, Brigada Militar, SAMU, etc.)</w:t>
      </w:r>
    </w:p>
    <w:p w:rsidR="00101093" w:rsidRPr="00101093" w:rsidRDefault="00831B7C" w:rsidP="00101093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="00101093" w:rsidRPr="00101093">
        <w:rPr>
          <w:rFonts w:ascii="Arial" w:eastAsia="Calibri" w:hAnsi="Arial" w:cs="Arial"/>
          <w:color w:val="000000"/>
          <w:sz w:val="22"/>
          <w:szCs w:val="22"/>
        </w:rPr>
        <w:t>Emissão de relatórios e registros de atendimento</w:t>
      </w:r>
    </w:p>
    <w:p w:rsidR="00101093" w:rsidRDefault="00101093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101093">
        <w:rPr>
          <w:rFonts w:ascii="Arial" w:eastAsia="Calibri" w:hAnsi="Arial" w:cs="Arial"/>
          <w:color w:val="000000"/>
          <w:sz w:val="22"/>
          <w:szCs w:val="22"/>
        </w:rPr>
        <w:t>A indisponibilidade do serviço pode comprometer diretamente o atendimento de ocorrências, colocando em risco a segurança da população.</w:t>
      </w:r>
    </w:p>
    <w:p w:rsidR="001C6750" w:rsidRPr="00BB1F74" w:rsidRDefault="00367BED" w:rsidP="00BB1F74">
      <w:pPr>
        <w:shd w:val="clear" w:color="auto" w:fill="D9D9D9" w:themeFill="background1" w:themeFillShade="D9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3- DESCRIÇÃO DOS REQUISITOS DA CONTRATAÇÃO: </w:t>
      </w:r>
    </w:p>
    <w:p w:rsidR="001C6750" w:rsidRDefault="00367BED" w:rsidP="00BB1F7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fornecedor</w:t>
      </w:r>
      <w:r w:rsidR="00BB1F74">
        <w:rPr>
          <w:rFonts w:ascii="Arial" w:hAnsi="Arial" w:cs="Arial"/>
          <w:sz w:val="22"/>
          <w:szCs w:val="22"/>
        </w:rPr>
        <w:t xml:space="preserve"> que tiver interesse em participar do certame deverá preencher os requisitos mínimos previstos em lei, quais sejam, apresentar as certidões negativas Estadual, Federal e Municipal, FGTS, Falência, Trabalhista e possuir objeto compatível em seu ramo de atividade com o </w:t>
      </w:r>
      <w:r w:rsidR="00A21EFA">
        <w:rPr>
          <w:rFonts w:ascii="Arial" w:hAnsi="Arial" w:cs="Arial"/>
          <w:sz w:val="22"/>
          <w:szCs w:val="22"/>
        </w:rPr>
        <w:t>serviço a ser adquirido.</w:t>
      </w:r>
    </w:p>
    <w:p w:rsidR="001C6750" w:rsidRDefault="001C6750">
      <w:pPr>
        <w:jc w:val="both"/>
        <w:rPr>
          <w:rFonts w:ascii="Arial" w:hAnsi="Arial" w:cs="Arial"/>
          <w:sz w:val="22"/>
          <w:szCs w:val="22"/>
        </w:rPr>
      </w:pPr>
    </w:p>
    <w:p w:rsidR="001C6750" w:rsidRDefault="00367BED">
      <w:pPr>
        <w:shd w:val="clear" w:color="auto" w:fill="D9D9D9" w:themeFill="background1" w:themeFillShade="D9"/>
        <w:jc w:val="both"/>
        <w:rPr>
          <w:rFonts w:ascii="Arial" w:eastAsia="LiberationSerif" w:hAnsi="Arial" w:cs="Arial"/>
          <w:b/>
          <w:bCs/>
          <w:sz w:val="22"/>
          <w:szCs w:val="22"/>
          <w:lang w:eastAsia="zh-CN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4- LEVANTAMENTO DE MERCADO:</w:t>
      </w:r>
    </w:p>
    <w:p w:rsidR="001C6750" w:rsidRDefault="00367B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valor médio dos itens descritos neste estudo técnico foi estabelecido com base nos orçamentos </w:t>
      </w:r>
      <w:r w:rsidR="00BB1F74">
        <w:rPr>
          <w:rFonts w:ascii="Arial" w:hAnsi="Arial" w:cs="Arial"/>
          <w:sz w:val="22"/>
          <w:szCs w:val="22"/>
        </w:rPr>
        <w:t>coletados pela</w:t>
      </w:r>
      <w:r>
        <w:rPr>
          <w:rFonts w:ascii="Arial" w:hAnsi="Arial" w:cs="Arial"/>
          <w:sz w:val="22"/>
          <w:szCs w:val="22"/>
        </w:rPr>
        <w:t xml:space="preserve"> </w:t>
      </w:r>
      <w:r w:rsidR="00A21EFA">
        <w:rPr>
          <w:rFonts w:ascii="Arial" w:hAnsi="Arial" w:cs="Arial"/>
          <w:sz w:val="22"/>
          <w:szCs w:val="22"/>
        </w:rPr>
        <w:t>Secretária de Finanças Luana de Souza Teixeira, CPF 022.329.830-13</w:t>
      </w:r>
      <w:r>
        <w:rPr>
          <w:rFonts w:ascii="Arial" w:hAnsi="Arial" w:cs="Arial"/>
          <w:sz w:val="22"/>
          <w:szCs w:val="22"/>
        </w:rPr>
        <w:t xml:space="preserve">. </w:t>
      </w:r>
    </w:p>
    <w:p w:rsidR="00D45EB9" w:rsidRDefault="00D45EB9">
      <w:pPr>
        <w:jc w:val="both"/>
        <w:rPr>
          <w:rFonts w:ascii="Arial" w:hAnsi="Arial" w:cs="Arial"/>
          <w:b/>
          <w:sz w:val="22"/>
          <w:szCs w:val="22"/>
        </w:rPr>
      </w:pPr>
    </w:p>
    <w:p w:rsidR="001C6750" w:rsidRDefault="00367BED">
      <w:pPr>
        <w:shd w:val="clear" w:color="auto" w:fill="D9D9D9" w:themeFill="background1" w:themeFillShade="D9"/>
        <w:jc w:val="both"/>
        <w:rPr>
          <w:rFonts w:ascii="Arial" w:hAnsi="Arial" w:cs="Arial"/>
          <w:b/>
          <w:i/>
          <w:i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5- ESTIMATIVA DE QUANTIDADE E VALOR DA CONTRATAÇÃO: </w:t>
      </w:r>
    </w:p>
    <w:p w:rsidR="001C6750" w:rsidRDefault="00367BED">
      <w:pPr>
        <w:ind w:firstLine="851"/>
        <w:jc w:val="both"/>
        <w:rPr>
          <w:rFonts w:ascii="Arial" w:hAnsi="Arial" w:cs="Arial"/>
          <w:iCs/>
          <w:color w:val="000000" w:themeColor="text1"/>
          <w:sz w:val="22"/>
          <w:szCs w:val="22"/>
        </w:rPr>
      </w:pPr>
      <w:r>
        <w:rPr>
          <w:rFonts w:ascii="Arial" w:hAnsi="Arial" w:cs="Arial"/>
          <w:iCs/>
          <w:color w:val="000000" w:themeColor="text1"/>
          <w:sz w:val="22"/>
          <w:szCs w:val="22"/>
          <w:lang w:eastAsia="zh-CN"/>
        </w:rPr>
        <w:t>Após a realização do levantamento de mercado, deve-se consolidar os valores estimados da contratação</w:t>
      </w:r>
      <w:r>
        <w:rPr>
          <w:rFonts w:ascii="Arial" w:hAnsi="Arial" w:cs="Arial"/>
          <w:iCs/>
          <w:color w:val="000000" w:themeColor="text1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20"/>
        <w:tblW w:w="1048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46"/>
        <w:gridCol w:w="2551"/>
        <w:gridCol w:w="1134"/>
        <w:gridCol w:w="1418"/>
        <w:gridCol w:w="1417"/>
        <w:gridCol w:w="1560"/>
        <w:gridCol w:w="1559"/>
      </w:tblGrid>
      <w:tr w:rsidR="00BA20D2" w:rsidTr="00DF05B3">
        <w:trPr>
          <w:trHeight w:val="45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20D2" w:rsidRDefault="00BA20D2">
            <w:pPr>
              <w:widowControl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20D2" w:rsidRDefault="00BA20D2">
            <w:pPr>
              <w:widowControl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DESCRIÇÃO DO OBJETO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20D2" w:rsidRDefault="00BA20D2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QTDADE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20D2" w:rsidRDefault="00BA20D2" w:rsidP="00BA20D2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VALOR  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20D2" w:rsidRDefault="00BA20D2" w:rsidP="00BA20D2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VALOR  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20D2" w:rsidRDefault="00BA20D2" w:rsidP="00BA20D2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VALOR 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0D2" w:rsidRDefault="00BA20D2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VALOR</w:t>
            </w:r>
          </w:p>
          <w:p w:rsidR="00BA20D2" w:rsidRDefault="00BA20D2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MÉDIO</w:t>
            </w:r>
          </w:p>
        </w:tc>
      </w:tr>
      <w:tr w:rsidR="009E05DD" w:rsidTr="00DF05B3">
        <w:trPr>
          <w:trHeight w:val="348"/>
          <w:jc w:val="center"/>
        </w:trPr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 w:rsidR="009E05DD" w:rsidRDefault="009E05DD" w:rsidP="009E05DD">
            <w:pPr>
              <w:widowControl w:val="0"/>
              <w:snapToGrid w:val="0"/>
              <w:spacing w:after="200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05DD" w:rsidRPr="00C63201" w:rsidRDefault="00B439AD" w:rsidP="00C63201">
            <w:pPr>
              <w:widowControl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PLANO DE INTERNET FIBRA 350 MGB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9E05DD" w:rsidRDefault="00B439AD" w:rsidP="009E05DD">
            <w:pPr>
              <w:widowControl w:val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9E05DD" w:rsidRDefault="00B439AD" w:rsidP="009E05DD">
            <w:pPr>
              <w:pStyle w:val="Cabealho1"/>
              <w:widowControl w:val="0"/>
              <w:tabs>
                <w:tab w:val="left" w:pos="708"/>
              </w:tabs>
              <w:snapToGrid w:val="0"/>
              <w:jc w:val="center"/>
            </w:pPr>
            <w:r>
              <w:t>R$ 107,90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9E05DD" w:rsidRDefault="00DF05B3" w:rsidP="009E05DD">
            <w:pPr>
              <w:pStyle w:val="Cabealho1"/>
              <w:widowControl w:val="0"/>
              <w:tabs>
                <w:tab w:val="left" w:pos="708"/>
              </w:tabs>
              <w:snapToGrid w:val="0"/>
              <w:jc w:val="center"/>
            </w:pPr>
            <w:r>
              <w:t>R$ 139,00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9E05DD" w:rsidRDefault="00DF05B3" w:rsidP="009E05DD">
            <w:pPr>
              <w:pStyle w:val="Cabealho1"/>
              <w:widowControl w:val="0"/>
              <w:tabs>
                <w:tab w:val="left" w:pos="708"/>
              </w:tabs>
              <w:snapToGrid w:val="0"/>
              <w:jc w:val="center"/>
            </w:pPr>
            <w:r>
              <w:t>R$ 80,00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5DD" w:rsidRDefault="00DF05B3" w:rsidP="009E05DD">
            <w:pPr>
              <w:pStyle w:val="Cabealho1"/>
              <w:widowControl w:val="0"/>
              <w:tabs>
                <w:tab w:val="left" w:pos="708"/>
              </w:tabs>
              <w:snapToGrid w:val="0"/>
              <w:jc w:val="center"/>
            </w:pPr>
            <w:r>
              <w:t>R$ 108,97</w:t>
            </w:r>
          </w:p>
        </w:tc>
      </w:tr>
    </w:tbl>
    <w:p w:rsidR="001C6750" w:rsidRDefault="001C6750" w:rsidP="00020039">
      <w:pPr>
        <w:jc w:val="both"/>
        <w:rPr>
          <w:rFonts w:ascii="Arial" w:hAnsi="Arial" w:cs="Arial"/>
          <w:iCs/>
          <w:color w:val="000000" w:themeColor="text1"/>
          <w:sz w:val="22"/>
          <w:szCs w:val="22"/>
        </w:rPr>
      </w:pPr>
    </w:p>
    <w:p w:rsidR="001C6750" w:rsidRDefault="00367BED">
      <w:pPr>
        <w:shd w:val="clear" w:color="auto" w:fill="D9D9D9" w:themeFill="background1" w:themeFillShade="D9"/>
        <w:jc w:val="both"/>
        <w:rPr>
          <w:rFonts w:ascii="Arial" w:hAnsi="Arial" w:cs="Arial"/>
          <w:b/>
          <w:i/>
          <w:iCs/>
          <w:color w:val="FF0000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6- DESCRIÇÃO DA SOLUÇÃO COMO UM TODO: </w:t>
      </w:r>
    </w:p>
    <w:p w:rsidR="001C6750" w:rsidRDefault="0002003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 o presente registro, busca-se durante </w:t>
      </w:r>
      <w:r w:rsidR="00A21EFA">
        <w:rPr>
          <w:rFonts w:ascii="Arial" w:hAnsi="Arial" w:cs="Arial"/>
          <w:sz w:val="22"/>
          <w:szCs w:val="22"/>
        </w:rPr>
        <w:t>o período de vigência do mesmo, garantir o acesso à internet possibilitando o uso de sistemas informatizados, registros de ocorrências, consulta a bancos de dados, envio de relatórios, bem como o recebimento de chamados e integração com plataformas digitais utilizadas pelos órgãos de segurança.</w:t>
      </w:r>
    </w:p>
    <w:p w:rsidR="00A21EFA" w:rsidRDefault="00A21EFA">
      <w:pPr>
        <w:jc w:val="both"/>
        <w:rPr>
          <w:rFonts w:ascii="Arial" w:hAnsi="Arial" w:cs="Arial"/>
          <w:sz w:val="22"/>
          <w:szCs w:val="22"/>
        </w:rPr>
      </w:pPr>
    </w:p>
    <w:p w:rsidR="001C6750" w:rsidRPr="00831B7C" w:rsidRDefault="00367BED" w:rsidP="00831B7C">
      <w:pPr>
        <w:shd w:val="clear" w:color="auto" w:fill="D9D9D9" w:themeFill="background1" w:themeFillShade="D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7- RESULTADOS PRETENDIDOS:  </w:t>
      </w:r>
    </w:p>
    <w:p w:rsidR="006B45F7" w:rsidRPr="006B45F7" w:rsidRDefault="006B45F7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6B45F7">
        <w:rPr>
          <w:rFonts w:ascii="Arial" w:eastAsia="Calibri" w:hAnsi="Arial" w:cs="Arial"/>
          <w:color w:val="000000"/>
          <w:sz w:val="22"/>
          <w:szCs w:val="22"/>
        </w:rPr>
        <w:t>Os resultados pretendidos com a presente contratação são:</w:t>
      </w:r>
    </w:p>
    <w:p w:rsidR="00831B7C" w:rsidRPr="00831B7C" w:rsidRDefault="00831B7C" w:rsidP="00831B7C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Pr="00831B7C">
        <w:rPr>
          <w:rFonts w:ascii="Arial" w:eastAsia="Calibri" w:hAnsi="Arial" w:cs="Arial"/>
          <w:color w:val="000000"/>
          <w:sz w:val="22"/>
          <w:szCs w:val="22"/>
        </w:rPr>
        <w:t>Maior eficiência no atendimento de ocorrências</w:t>
      </w:r>
      <w:r w:rsidR="00F36734">
        <w:rPr>
          <w:rFonts w:ascii="Arial" w:eastAsia="Calibri" w:hAnsi="Arial" w:cs="Arial"/>
          <w:color w:val="000000"/>
          <w:sz w:val="22"/>
          <w:szCs w:val="22"/>
        </w:rPr>
        <w:t>;</w:t>
      </w:r>
    </w:p>
    <w:p w:rsidR="00831B7C" w:rsidRPr="00831B7C" w:rsidRDefault="00831B7C" w:rsidP="00831B7C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Pr="00831B7C">
        <w:rPr>
          <w:rFonts w:ascii="Arial" w:eastAsia="Calibri" w:hAnsi="Arial" w:cs="Arial"/>
          <w:color w:val="000000"/>
          <w:sz w:val="22"/>
          <w:szCs w:val="22"/>
        </w:rPr>
        <w:t>Redução de falhas de comunicação</w:t>
      </w:r>
      <w:r w:rsidR="00F36734">
        <w:rPr>
          <w:rFonts w:ascii="Arial" w:eastAsia="Calibri" w:hAnsi="Arial" w:cs="Arial"/>
          <w:color w:val="000000"/>
          <w:sz w:val="22"/>
          <w:szCs w:val="22"/>
        </w:rPr>
        <w:t>;</w:t>
      </w:r>
    </w:p>
    <w:p w:rsidR="00831B7C" w:rsidRPr="00831B7C" w:rsidRDefault="00831B7C" w:rsidP="00831B7C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- I</w:t>
      </w:r>
      <w:r w:rsidRPr="00831B7C">
        <w:rPr>
          <w:rFonts w:ascii="Arial" w:eastAsia="Calibri" w:hAnsi="Arial" w:cs="Arial"/>
          <w:color w:val="000000"/>
          <w:sz w:val="22"/>
          <w:szCs w:val="22"/>
        </w:rPr>
        <w:t>ntegração mais rápida entre órgãos de segurança</w:t>
      </w:r>
      <w:r w:rsidR="00F36734">
        <w:rPr>
          <w:rFonts w:ascii="Arial" w:eastAsia="Calibri" w:hAnsi="Arial" w:cs="Arial"/>
          <w:color w:val="000000"/>
          <w:sz w:val="22"/>
          <w:szCs w:val="22"/>
        </w:rPr>
        <w:t>;</w:t>
      </w:r>
    </w:p>
    <w:p w:rsidR="001C6750" w:rsidRDefault="00831B7C" w:rsidP="00831B7C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Pr="00831B7C">
        <w:rPr>
          <w:rFonts w:ascii="Arial" w:eastAsia="Calibri" w:hAnsi="Arial" w:cs="Arial"/>
          <w:color w:val="000000"/>
          <w:sz w:val="22"/>
          <w:szCs w:val="22"/>
        </w:rPr>
        <w:t>Melhor suporte às atividades administrativas e operacionais</w:t>
      </w:r>
      <w:r w:rsidR="00F36734">
        <w:rPr>
          <w:rFonts w:ascii="Arial" w:eastAsia="Calibri" w:hAnsi="Arial" w:cs="Arial"/>
          <w:color w:val="000000"/>
          <w:sz w:val="22"/>
          <w:szCs w:val="22"/>
        </w:rPr>
        <w:t>;</w:t>
      </w:r>
    </w:p>
    <w:p w:rsidR="00831B7C" w:rsidRDefault="00831B7C" w:rsidP="00831B7C">
      <w:pPr>
        <w:jc w:val="both"/>
        <w:rPr>
          <w:rFonts w:ascii="Arial" w:hAnsi="Arial" w:cs="Arial"/>
          <w:b/>
          <w:sz w:val="22"/>
          <w:szCs w:val="22"/>
        </w:rPr>
      </w:pPr>
    </w:p>
    <w:p w:rsidR="001C6750" w:rsidRDefault="00367BED">
      <w:pPr>
        <w:shd w:val="clear" w:color="auto" w:fill="D9D9D9" w:themeFill="background1" w:themeFillShade="D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8- PROVIDÊNCIAS A SEREM ADOTADAS PREVIAMENTE À CELEBRAÇÃO DO CONTRATO: </w:t>
      </w:r>
    </w:p>
    <w:p w:rsidR="001C6750" w:rsidRDefault="001C6750">
      <w:pPr>
        <w:pStyle w:val="SemEspaamento"/>
        <w:spacing w:line="276" w:lineRule="auto"/>
        <w:jc w:val="both"/>
        <w:rPr>
          <w:rFonts w:ascii="Arial" w:eastAsiaTheme="minorHAnsi" w:hAnsi="Arial" w:cs="Arial"/>
          <w:lang w:eastAsia="en-US"/>
        </w:rPr>
      </w:pPr>
    </w:p>
    <w:p w:rsidR="001C6750" w:rsidRDefault="00020039" w:rsidP="008260D6">
      <w:pPr>
        <w:pStyle w:val="SemEspaamento"/>
        <w:spacing w:line="276" w:lineRule="auto"/>
        <w:jc w:val="both"/>
        <w:rPr>
          <w:rFonts w:ascii="Arial" w:hAnsi="Arial" w:cs="Arial"/>
        </w:rPr>
      </w:pPr>
      <w:r>
        <w:rPr>
          <w:rFonts w:ascii="Arial" w:eastAsiaTheme="minorHAnsi" w:hAnsi="Arial" w:cs="Arial"/>
          <w:lang w:eastAsia="en-US"/>
        </w:rPr>
        <w:t>As aquisições da</w:t>
      </w:r>
      <w:r w:rsidR="00F36734">
        <w:rPr>
          <w:rFonts w:ascii="Arial" w:eastAsiaTheme="minorHAnsi" w:hAnsi="Arial" w:cs="Arial"/>
          <w:lang w:eastAsia="en-US"/>
        </w:rPr>
        <w:t>r-se-ão mediante solicitação da S</w:t>
      </w:r>
      <w:r>
        <w:rPr>
          <w:rFonts w:ascii="Arial" w:eastAsiaTheme="minorHAnsi" w:hAnsi="Arial" w:cs="Arial"/>
          <w:lang w:eastAsia="en-US"/>
        </w:rPr>
        <w:t>ecretaria</w:t>
      </w:r>
      <w:r w:rsidR="00F36734">
        <w:rPr>
          <w:rFonts w:ascii="Arial" w:eastAsiaTheme="minorHAnsi" w:hAnsi="Arial" w:cs="Arial"/>
          <w:lang w:eastAsia="en-US"/>
        </w:rPr>
        <w:t xml:space="preserve"> de Finanças</w:t>
      </w:r>
      <w:r>
        <w:rPr>
          <w:rFonts w:ascii="Arial" w:eastAsiaTheme="minorHAnsi" w:hAnsi="Arial" w:cs="Arial"/>
          <w:lang w:eastAsia="en-US"/>
        </w:rPr>
        <w:t xml:space="preserve">, verificação de dotação orçamentária prévia e elaboração de empenho.  </w:t>
      </w:r>
    </w:p>
    <w:p w:rsidR="001C6750" w:rsidRDefault="001C6750">
      <w:pPr>
        <w:jc w:val="both"/>
        <w:rPr>
          <w:rFonts w:ascii="Arial" w:hAnsi="Arial" w:cs="Arial"/>
          <w:sz w:val="22"/>
          <w:szCs w:val="22"/>
        </w:rPr>
      </w:pPr>
    </w:p>
    <w:p w:rsidR="001C6750" w:rsidRDefault="008260D6" w:rsidP="008260D6">
      <w:pPr>
        <w:shd w:val="clear" w:color="auto" w:fill="E7E6E6" w:themeFill="background2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9 - </w:t>
      </w:r>
      <w:r w:rsidR="00367BED">
        <w:rPr>
          <w:rFonts w:ascii="Arial" w:hAnsi="Arial" w:cs="Arial"/>
          <w:b/>
          <w:sz w:val="22"/>
          <w:szCs w:val="22"/>
        </w:rPr>
        <w:t xml:space="preserve">PERÍODO PARA EXECUÇÃO CONTRATUAL </w:t>
      </w:r>
    </w:p>
    <w:p w:rsidR="008260D6" w:rsidRDefault="00367BED" w:rsidP="008260D6">
      <w:pPr>
        <w:pStyle w:val="SemEspaamento"/>
        <w:spacing w:line="276" w:lineRule="auto"/>
        <w:jc w:val="both"/>
        <w:rPr>
          <w:rFonts w:ascii="Arial" w:eastAsiaTheme="minorHAnsi" w:hAnsi="Arial" w:cs="Arial"/>
          <w:lang w:eastAsia="en-US"/>
        </w:rPr>
      </w:pPr>
      <w:bookmarkStart w:id="1" w:name="__DdeLink__1220_3897564778"/>
      <w:r>
        <w:rPr>
          <w:rFonts w:ascii="Arial" w:hAnsi="Arial" w:cs="Arial"/>
        </w:rPr>
        <w:t>A(s) empresa(s) deverá(ão)</w:t>
      </w:r>
      <w:bookmarkEnd w:id="1"/>
      <w:r>
        <w:rPr>
          <w:rFonts w:ascii="Arial" w:hAnsi="Arial" w:cs="Arial"/>
        </w:rPr>
        <w:t xml:space="preserve"> entregar os itens solicitados no prazo máximo de 15 dias a contar do recebimento dos Empenhos, sob pena de rescisão contratual e aplicação de penalidades. </w:t>
      </w:r>
      <w:r w:rsidR="008260D6">
        <w:rPr>
          <w:rFonts w:ascii="Arial" w:eastAsiaTheme="minorHAnsi" w:hAnsi="Arial" w:cs="Arial"/>
          <w:lang w:eastAsia="en-US"/>
        </w:rPr>
        <w:t>A entrega dos materiais deverá ocorrer junto a</w:t>
      </w:r>
      <w:r w:rsidR="00F36734">
        <w:rPr>
          <w:rFonts w:ascii="Arial" w:eastAsiaTheme="minorHAnsi" w:hAnsi="Arial" w:cs="Arial"/>
          <w:lang w:eastAsia="en-US"/>
        </w:rPr>
        <w:t>o</w:t>
      </w:r>
      <w:r w:rsidR="008260D6">
        <w:rPr>
          <w:rFonts w:ascii="Arial" w:eastAsiaTheme="minorHAnsi" w:hAnsi="Arial" w:cs="Arial"/>
          <w:lang w:eastAsia="en-US"/>
        </w:rPr>
        <w:t xml:space="preserve"> </w:t>
      </w:r>
      <w:r w:rsidR="00F36734">
        <w:rPr>
          <w:rFonts w:ascii="Arial" w:eastAsiaTheme="minorHAnsi" w:hAnsi="Arial" w:cs="Arial"/>
          <w:lang w:eastAsia="en-US"/>
        </w:rPr>
        <w:t>Corpo de Bombeiros, na Rua Mario Totta, n° 463, bairro Weber, Três Passos</w:t>
      </w:r>
      <w:r w:rsidR="00FB2736">
        <w:rPr>
          <w:rFonts w:ascii="Arial" w:eastAsiaTheme="minorHAnsi" w:hAnsi="Arial" w:cs="Arial"/>
          <w:lang w:eastAsia="en-US"/>
        </w:rPr>
        <w:t xml:space="preserve"> </w:t>
      </w:r>
      <w:r w:rsidR="008260D6">
        <w:rPr>
          <w:rFonts w:ascii="Arial" w:eastAsiaTheme="minorHAnsi" w:hAnsi="Arial" w:cs="Arial"/>
          <w:lang w:eastAsia="en-US"/>
        </w:rPr>
        <w:t>-</w:t>
      </w:r>
      <w:r w:rsidR="00FB2736">
        <w:rPr>
          <w:rFonts w:ascii="Arial" w:eastAsiaTheme="minorHAnsi" w:hAnsi="Arial" w:cs="Arial"/>
          <w:lang w:eastAsia="en-US"/>
        </w:rPr>
        <w:t xml:space="preserve"> </w:t>
      </w:r>
      <w:r w:rsidR="008260D6">
        <w:rPr>
          <w:rFonts w:ascii="Arial" w:eastAsiaTheme="minorHAnsi" w:hAnsi="Arial" w:cs="Arial"/>
          <w:lang w:eastAsia="en-US"/>
        </w:rPr>
        <w:t>RS, das 08h às 11h30 e das 13h30 às 17h30.</w:t>
      </w:r>
    </w:p>
    <w:p w:rsidR="008260D6" w:rsidRPr="008260D6" w:rsidRDefault="008260D6" w:rsidP="008260D6">
      <w:pPr>
        <w:pStyle w:val="SemEspaamento"/>
        <w:spacing w:line="276" w:lineRule="auto"/>
        <w:jc w:val="both"/>
        <w:rPr>
          <w:rFonts w:ascii="Arial" w:hAnsi="Arial" w:cs="Arial"/>
        </w:rPr>
      </w:pPr>
      <w:r>
        <w:rPr>
          <w:rFonts w:ascii="Arial" w:eastAsiaTheme="minorHAnsi" w:hAnsi="Arial" w:cs="Arial"/>
          <w:lang w:eastAsia="en-US"/>
        </w:rPr>
        <w:t xml:space="preserve">Ficará a </w:t>
      </w:r>
      <w:r w:rsidR="00BE3025">
        <w:rPr>
          <w:rFonts w:ascii="Arial" w:eastAsiaTheme="minorHAnsi" w:hAnsi="Arial" w:cs="Arial"/>
          <w:lang w:eastAsia="en-US"/>
        </w:rPr>
        <w:t xml:space="preserve">cargo dos servidores efetivos </w:t>
      </w:r>
      <w:r>
        <w:rPr>
          <w:rFonts w:ascii="Arial" w:eastAsiaTheme="minorHAnsi" w:hAnsi="Arial" w:cs="Arial"/>
          <w:lang w:eastAsia="en-US"/>
        </w:rPr>
        <w:t>da Secreta</w:t>
      </w:r>
      <w:r w:rsidR="00BE3025">
        <w:rPr>
          <w:rFonts w:ascii="Arial" w:eastAsiaTheme="minorHAnsi" w:hAnsi="Arial" w:cs="Arial"/>
          <w:lang w:eastAsia="en-US"/>
        </w:rPr>
        <w:t>ria Municipal de Finanças</w:t>
      </w:r>
      <w:r>
        <w:rPr>
          <w:rFonts w:ascii="Arial" w:eastAsiaTheme="minorHAnsi" w:hAnsi="Arial" w:cs="Arial"/>
          <w:lang w:eastAsia="en-US"/>
        </w:rPr>
        <w:t xml:space="preserve">, </w:t>
      </w:r>
      <w:r w:rsidR="00BE3025">
        <w:rPr>
          <w:rFonts w:ascii="Arial" w:eastAsiaTheme="minorHAnsi" w:hAnsi="Arial" w:cs="Arial"/>
          <w:lang w:eastAsia="en-US"/>
        </w:rPr>
        <w:t xml:space="preserve">Marcelo Jurach e Bruno Correa Mewes </w:t>
      </w:r>
      <w:r>
        <w:rPr>
          <w:rFonts w:ascii="Arial" w:eastAsiaTheme="minorHAnsi" w:hAnsi="Arial" w:cs="Arial"/>
          <w:lang w:eastAsia="en-US"/>
        </w:rPr>
        <w:t xml:space="preserve">a fiscalização do objeto quanto aos critérios técnicos, devendo, portanto. </w:t>
      </w:r>
    </w:p>
    <w:p w:rsidR="008260D6" w:rsidRDefault="008260D6" w:rsidP="008260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Contratada responsabilizar-se-á pelo fornecimento dos itens descritos no termo referência, respondendo civil e criminalmente por todos os danos, perdas e prejuízos que, por dolo ou culpa sua, de seus empregados, prepostos, ou terceiros no exercício de suas atividades,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:rsidR="008260D6" w:rsidRDefault="008260D6" w:rsidP="008260D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1C6750" w:rsidRDefault="008260D6" w:rsidP="008260D6">
      <w:pPr>
        <w:shd w:val="clear" w:color="auto" w:fill="E7E6E6" w:themeFill="background2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10. </w:t>
      </w:r>
      <w:r w:rsidR="00367BED">
        <w:rPr>
          <w:rFonts w:ascii="Arial" w:hAnsi="Arial" w:cs="Arial"/>
          <w:b/>
          <w:sz w:val="22"/>
          <w:szCs w:val="22"/>
        </w:rPr>
        <w:t>VIGÊNCIA CONTRATUAL</w:t>
      </w:r>
    </w:p>
    <w:p w:rsidR="001C6750" w:rsidRDefault="008260D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  <w:r w:rsidR="00B7704D">
        <w:rPr>
          <w:rFonts w:ascii="Arial" w:hAnsi="Arial" w:cs="Arial"/>
          <w:sz w:val="22"/>
          <w:szCs w:val="22"/>
        </w:rPr>
        <w:t>Contratação</w:t>
      </w:r>
      <w:r>
        <w:rPr>
          <w:rFonts w:ascii="Arial" w:hAnsi="Arial" w:cs="Arial"/>
          <w:sz w:val="22"/>
          <w:szCs w:val="22"/>
        </w:rPr>
        <w:t xml:space="preserve"> terá vigência pelo período de 1</w:t>
      </w:r>
      <w:r w:rsidR="00A21EFA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(doze) meses, podendo ser prorrogado por igual período, nos termos do art. 107 da Lei 14.133/2021. </w:t>
      </w:r>
    </w:p>
    <w:p w:rsidR="00D45EB9" w:rsidRDefault="00D45EB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C6750" w:rsidRDefault="008260D6" w:rsidP="008260D6">
      <w:pPr>
        <w:shd w:val="clear" w:color="auto" w:fill="E7E6E6" w:themeFill="background2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11. </w:t>
      </w:r>
      <w:r w:rsidR="00367BED">
        <w:rPr>
          <w:rFonts w:ascii="Arial" w:hAnsi="Arial" w:cs="Arial"/>
          <w:b/>
          <w:sz w:val="22"/>
          <w:szCs w:val="22"/>
        </w:rPr>
        <w:t>VALOR E FORMA DE PAGAMENTO</w:t>
      </w:r>
    </w:p>
    <w:p w:rsidR="001C6750" w:rsidRDefault="00367BE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Pagamento mediante apresentação de nota fiscal que deverá ser emitida em nome do Município de Três Passos, com descrição do produto entregue, bem como o número do empenho, dados do processo licitatório e Contrato. </w:t>
      </w:r>
    </w:p>
    <w:p w:rsidR="001C6750" w:rsidRDefault="001C675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45EB9" w:rsidRDefault="008260D6" w:rsidP="008260D6">
      <w:pPr>
        <w:pStyle w:val="SemEspaamento"/>
        <w:shd w:val="clear" w:color="auto" w:fill="E7E6E6" w:themeFill="background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12. </w:t>
      </w:r>
      <w:r w:rsidR="00367BED">
        <w:rPr>
          <w:rFonts w:ascii="Arial" w:hAnsi="Arial" w:cs="Arial"/>
          <w:b/>
        </w:rPr>
        <w:t>DA DOTAÇÃO ORÇAMENTÁRIA</w:t>
      </w:r>
    </w:p>
    <w:p w:rsidR="00B7704D" w:rsidRDefault="00B7704D" w:rsidP="00B7704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7704D">
        <w:rPr>
          <w:rFonts w:ascii="Arial" w:hAnsi="Arial" w:cs="Arial"/>
          <w:sz w:val="22"/>
          <w:szCs w:val="22"/>
        </w:rPr>
        <w:t>3.3.90.40.00.00.00.00 - SE</w:t>
      </w:r>
      <w:r>
        <w:rPr>
          <w:rFonts w:ascii="Arial" w:hAnsi="Arial" w:cs="Arial"/>
          <w:sz w:val="22"/>
          <w:szCs w:val="22"/>
        </w:rPr>
        <w:t>RVIÇOS DE TECN. DA INFORMAÇÃO E COMUNICAÇÃO PJ</w:t>
      </w:r>
    </w:p>
    <w:p w:rsidR="00B7704D" w:rsidRDefault="00B7704D" w:rsidP="00B7704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C5336" w:rsidRPr="00D634D3" w:rsidRDefault="002C5336" w:rsidP="002C5336">
      <w:pPr>
        <w:shd w:val="clear" w:color="auto" w:fill="D9D9D9" w:themeFill="background1" w:themeFillShade="D9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634D3">
        <w:rPr>
          <w:rFonts w:ascii="Arial" w:eastAsia="LiberationSerif-Bold" w:hAnsi="Arial" w:cs="Arial"/>
          <w:b/>
          <w:bCs/>
          <w:sz w:val="22"/>
          <w:szCs w:val="22"/>
        </w:rPr>
        <w:t xml:space="preserve">13 - </w:t>
      </w:r>
      <w:r w:rsidRPr="00D634D3">
        <w:rPr>
          <w:rFonts w:ascii="Arial" w:hAnsi="Arial" w:cs="Arial"/>
          <w:b/>
          <w:bCs/>
          <w:sz w:val="22"/>
          <w:szCs w:val="22"/>
        </w:rPr>
        <w:t>CONTRATAÇÕES CORRELATAS E/OU INTERDEPENDENTES</w:t>
      </w:r>
    </w:p>
    <w:p w:rsidR="002C5336" w:rsidRPr="00A344FE" w:rsidRDefault="002C5336" w:rsidP="00D634D3">
      <w:pPr>
        <w:pStyle w:val="NormalWeb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A344FE">
        <w:rPr>
          <w:rFonts w:ascii="Arial" w:hAnsi="Arial" w:cs="Arial"/>
          <w:sz w:val="22"/>
          <w:szCs w:val="22"/>
        </w:rPr>
        <w:t xml:space="preserve">Este estudo </w:t>
      </w:r>
      <w:r w:rsidR="00A344FE" w:rsidRPr="00A344FE">
        <w:rPr>
          <w:rFonts w:ascii="Arial" w:hAnsi="Arial" w:cs="Arial"/>
          <w:sz w:val="22"/>
          <w:szCs w:val="22"/>
        </w:rPr>
        <w:t xml:space="preserve">não </w:t>
      </w:r>
      <w:r w:rsidRPr="00A344FE">
        <w:rPr>
          <w:rFonts w:ascii="Arial" w:hAnsi="Arial" w:cs="Arial"/>
          <w:sz w:val="22"/>
          <w:szCs w:val="22"/>
        </w:rPr>
        <w:t xml:space="preserve">identificou </w:t>
      </w:r>
      <w:r w:rsidR="00A344FE" w:rsidRPr="00A344FE">
        <w:rPr>
          <w:rFonts w:ascii="Arial" w:hAnsi="Arial" w:cs="Arial"/>
          <w:sz w:val="22"/>
          <w:szCs w:val="22"/>
        </w:rPr>
        <w:t>contratações correlatas.</w:t>
      </w:r>
    </w:p>
    <w:p w:rsidR="002C5336" w:rsidRPr="008E2883" w:rsidRDefault="002C5336" w:rsidP="002C5336">
      <w:pPr>
        <w:pStyle w:val="NormalWeb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2" w:name="art18§1xii"/>
      <w:bookmarkEnd w:id="2"/>
    </w:p>
    <w:p w:rsidR="00D634D3" w:rsidRPr="00A344FE" w:rsidRDefault="00D634D3" w:rsidP="00D634D3">
      <w:pPr>
        <w:shd w:val="clear" w:color="auto" w:fill="D9D9D9" w:themeFill="background1" w:themeFillShade="D9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344FE">
        <w:rPr>
          <w:rFonts w:ascii="Arial" w:eastAsia="LiberationSerif-Bold" w:hAnsi="Arial" w:cs="Arial"/>
          <w:b/>
          <w:bCs/>
          <w:sz w:val="22"/>
          <w:szCs w:val="22"/>
        </w:rPr>
        <w:t>14</w:t>
      </w:r>
      <w:r w:rsidR="002C5336" w:rsidRPr="00A344FE">
        <w:rPr>
          <w:rFonts w:ascii="Arial" w:eastAsia="LiberationSerif-Bold" w:hAnsi="Arial" w:cs="Arial"/>
          <w:b/>
          <w:bCs/>
          <w:sz w:val="22"/>
          <w:szCs w:val="22"/>
        </w:rPr>
        <w:t xml:space="preserve"> - </w:t>
      </w:r>
      <w:r w:rsidR="002C5336" w:rsidRPr="00A344FE">
        <w:rPr>
          <w:rFonts w:ascii="Arial" w:hAnsi="Arial" w:cs="Arial"/>
          <w:b/>
          <w:bCs/>
          <w:sz w:val="22"/>
          <w:szCs w:val="22"/>
        </w:rPr>
        <w:t>POSSÍVIEIS IMPACTOS AMBIENTAIS</w:t>
      </w:r>
      <w:bookmarkStart w:id="3" w:name="art18§1xiii"/>
      <w:bookmarkEnd w:id="3"/>
    </w:p>
    <w:p w:rsidR="002C5336" w:rsidRPr="00B7704D" w:rsidRDefault="00A21EFA" w:rsidP="00D634D3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7704D">
        <w:rPr>
          <w:rFonts w:ascii="Arial" w:hAnsi="Arial" w:cs="Arial"/>
          <w:sz w:val="22"/>
          <w:szCs w:val="22"/>
        </w:rPr>
        <w:t>Não se preveem</w:t>
      </w:r>
      <w:r w:rsidR="00FB2736" w:rsidRPr="00B7704D">
        <w:rPr>
          <w:rFonts w:ascii="Arial" w:hAnsi="Arial" w:cs="Arial"/>
          <w:sz w:val="22"/>
          <w:szCs w:val="22"/>
        </w:rPr>
        <w:t xml:space="preserve"> </w:t>
      </w:r>
      <w:r w:rsidR="002C5336" w:rsidRPr="00B7704D">
        <w:rPr>
          <w:rFonts w:ascii="Arial" w:hAnsi="Arial" w:cs="Arial"/>
          <w:sz w:val="22"/>
          <w:szCs w:val="22"/>
        </w:rPr>
        <w:t>impactos ambientais</w:t>
      </w:r>
      <w:r w:rsidRPr="00B7704D">
        <w:rPr>
          <w:rFonts w:ascii="Arial" w:hAnsi="Arial" w:cs="Arial"/>
          <w:sz w:val="22"/>
          <w:szCs w:val="22"/>
        </w:rPr>
        <w:t xml:space="preserve"> decorrentes desta contratação.</w:t>
      </w:r>
    </w:p>
    <w:p w:rsidR="00A21EFA" w:rsidRPr="00D634D3" w:rsidRDefault="00A21EFA" w:rsidP="00D634D3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bCs/>
          <w:szCs w:val="22"/>
        </w:rPr>
      </w:pPr>
    </w:p>
    <w:p w:rsidR="002C5336" w:rsidRPr="00A344FE" w:rsidRDefault="002C5336" w:rsidP="00A344FE">
      <w:pPr>
        <w:rPr>
          <w:rFonts w:ascii="Arial" w:hAnsi="Arial" w:cs="Arial"/>
          <w:b/>
          <w:sz w:val="22"/>
        </w:rPr>
      </w:pPr>
      <w:r w:rsidRPr="00A344FE">
        <w:rPr>
          <w:rFonts w:ascii="Arial" w:hAnsi="Arial" w:cs="Arial"/>
          <w:b/>
          <w:sz w:val="22"/>
          <w:highlight w:val="lightGray"/>
        </w:rPr>
        <w:t>13. DECLARAÇÃO DE VIABILIDADE</w:t>
      </w:r>
      <w:r w:rsidR="00A344FE" w:rsidRPr="00A344FE">
        <w:rPr>
          <w:rFonts w:ascii="Arial" w:hAnsi="Arial" w:cs="Arial"/>
          <w:b/>
          <w:sz w:val="22"/>
        </w:rPr>
        <w:t xml:space="preserve">                                 </w:t>
      </w:r>
      <w:r w:rsidRPr="00A344FE">
        <w:rPr>
          <w:rFonts w:ascii="Arial" w:hAnsi="Arial" w:cs="Arial"/>
          <w:b/>
          <w:sz w:val="22"/>
        </w:rPr>
        <w:t xml:space="preserve"> </w:t>
      </w:r>
    </w:p>
    <w:p w:rsidR="002C5336" w:rsidRPr="008E2883" w:rsidRDefault="002C5336" w:rsidP="002C5336">
      <w:pPr>
        <w:pStyle w:val="NormalWeb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8E2883">
        <w:rPr>
          <w:rFonts w:ascii="Arial" w:hAnsi="Arial" w:cs="Arial"/>
          <w:sz w:val="22"/>
          <w:szCs w:val="22"/>
        </w:rPr>
        <w:t xml:space="preserve">Com base na justificativa e nas especificações técnicas constantes neste Estudo Técnico Preliminar e seus anexos, e na existência de planejamento orçamentário para subsidiar esta contratação, </w:t>
      </w:r>
      <w:r w:rsidRPr="008E2883">
        <w:rPr>
          <w:rFonts w:ascii="Arial" w:hAnsi="Arial" w:cs="Arial"/>
          <w:sz w:val="22"/>
          <w:szCs w:val="22"/>
          <w:u w:val="single"/>
        </w:rPr>
        <w:t>declaramos que a contratação é viável</w:t>
      </w:r>
      <w:r w:rsidRPr="008E2883">
        <w:rPr>
          <w:rFonts w:ascii="Arial" w:hAnsi="Arial" w:cs="Arial"/>
          <w:sz w:val="22"/>
          <w:szCs w:val="22"/>
        </w:rPr>
        <w:t>, atendendo aos padrões e p</w:t>
      </w:r>
      <w:r w:rsidR="00D634D3">
        <w:rPr>
          <w:rFonts w:ascii="Arial" w:hAnsi="Arial" w:cs="Arial"/>
          <w:sz w:val="22"/>
          <w:szCs w:val="22"/>
        </w:rPr>
        <w:t xml:space="preserve">reços de mercado, sendo necessária a autorização do sr. Prefeito para seguimento da pretensão da contratação. </w:t>
      </w:r>
    </w:p>
    <w:p w:rsidR="001C6750" w:rsidRDefault="001C6750">
      <w:pPr>
        <w:jc w:val="both"/>
        <w:rPr>
          <w:rFonts w:ascii="Arial" w:hAnsi="Arial" w:cs="Arial"/>
          <w:b/>
          <w:sz w:val="22"/>
          <w:szCs w:val="22"/>
        </w:rPr>
      </w:pPr>
    </w:p>
    <w:p w:rsidR="001C6750" w:rsidRDefault="001C6750">
      <w:pPr>
        <w:jc w:val="both"/>
        <w:rPr>
          <w:rFonts w:ascii="Arial" w:hAnsi="Arial" w:cs="Arial"/>
          <w:b/>
          <w:sz w:val="22"/>
          <w:szCs w:val="22"/>
        </w:rPr>
      </w:pPr>
    </w:p>
    <w:p w:rsidR="001C6750" w:rsidRDefault="00367BED">
      <w:pPr>
        <w:shd w:val="clear" w:color="auto" w:fill="D9D9D9" w:themeFill="background1" w:themeFillShade="D9"/>
        <w:jc w:val="both"/>
        <w:rPr>
          <w:rFonts w:ascii="Arial" w:hAnsi="Arial" w:cs="Arial"/>
          <w:b/>
          <w:i/>
          <w:iCs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10- RESPONSÁVEIS: </w:t>
      </w:r>
    </w:p>
    <w:p w:rsidR="001C6750" w:rsidRDefault="00367BED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p w:rsidR="001C6750" w:rsidRDefault="00367BE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 Este estudo técnico preliminar foi realizado por: </w:t>
      </w:r>
    </w:p>
    <w:p w:rsidR="001C6750" w:rsidRDefault="001C675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1C6750" w:rsidRDefault="001C675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1C6750" w:rsidRDefault="001C675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D634D3" w:rsidRDefault="00A21EF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LUANA DE SOUZA TEIXEIRA</w:t>
      </w:r>
    </w:p>
    <w:p w:rsidR="001C6750" w:rsidRDefault="00A21EFA" w:rsidP="00A21EFA">
      <w:pPr>
        <w:jc w:val="center"/>
        <w:rPr>
          <w:rFonts w:ascii="Arial" w:eastAsiaTheme="minorHAnsi" w:hAnsi="Arial" w:cs="Arial"/>
          <w:b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sz w:val="22"/>
          <w:szCs w:val="22"/>
          <w:lang w:eastAsia="en-US"/>
        </w:rPr>
        <w:t>Secretária de Finanças</w:t>
      </w:r>
    </w:p>
    <w:p w:rsidR="001C6750" w:rsidRDefault="001C6750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:rsidR="001C6750" w:rsidRPr="002E7885" w:rsidRDefault="002E7885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2E7885">
        <w:rPr>
          <w:rFonts w:ascii="Arial" w:eastAsiaTheme="minorHAnsi" w:hAnsi="Arial" w:cs="Arial"/>
          <w:sz w:val="22"/>
          <w:szCs w:val="22"/>
          <w:lang w:eastAsia="en-US"/>
        </w:rPr>
        <w:t>Análise do Sr. Prefeito:</w:t>
      </w:r>
    </w:p>
    <w:p w:rsidR="002E7885" w:rsidRDefault="002E7885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:rsidR="001C6750" w:rsidRPr="002E7885" w:rsidRDefault="00D634D3">
      <w:pPr>
        <w:rPr>
          <w:rFonts w:ascii="Arial" w:hAnsi="Arial" w:cs="Arial"/>
          <w:sz w:val="22"/>
          <w:szCs w:val="22"/>
        </w:rPr>
      </w:pPr>
      <w:r w:rsidRPr="002E7885">
        <w:rPr>
          <w:rFonts w:ascii="Arial" w:hAnsi="Arial" w:cs="Arial"/>
          <w:sz w:val="22"/>
          <w:szCs w:val="22"/>
        </w:rPr>
        <w:t>(    ) Autoriza</w:t>
      </w:r>
      <w:r w:rsidR="002E7885" w:rsidRPr="002E7885">
        <w:rPr>
          <w:rFonts w:ascii="Arial" w:hAnsi="Arial" w:cs="Arial"/>
          <w:sz w:val="22"/>
          <w:szCs w:val="22"/>
        </w:rPr>
        <w:t>do</w:t>
      </w:r>
      <w:r w:rsidRPr="002E7885">
        <w:rPr>
          <w:rFonts w:ascii="Arial" w:hAnsi="Arial" w:cs="Arial"/>
          <w:sz w:val="22"/>
          <w:szCs w:val="22"/>
        </w:rPr>
        <w:t xml:space="preserve"> para seguimento                           (    )</w:t>
      </w:r>
      <w:r w:rsidR="002E7885" w:rsidRPr="002E7885">
        <w:rPr>
          <w:rFonts w:ascii="Arial" w:hAnsi="Arial" w:cs="Arial"/>
          <w:sz w:val="22"/>
          <w:szCs w:val="22"/>
        </w:rPr>
        <w:t xml:space="preserve"> Não autorizado</w:t>
      </w:r>
    </w:p>
    <w:sectPr w:rsidR="001C6750" w:rsidRPr="002E78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665" w:rsidRDefault="00303665">
      <w:r>
        <w:separator/>
      </w:r>
    </w:p>
  </w:endnote>
  <w:endnote w:type="continuationSeparator" w:id="0">
    <w:p w:rsidR="00303665" w:rsidRDefault="00303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  <w:font w:name="LiberationSerif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5B3" w:rsidRDefault="00DF05B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0956979"/>
      <w:docPartObj>
        <w:docPartGallery w:val="Page Numbers (Bottom of Page)"/>
        <w:docPartUnique/>
      </w:docPartObj>
    </w:sdtPr>
    <w:sdtEndPr/>
    <w:sdtContent>
      <w:p w:rsidR="003108A6" w:rsidRDefault="003108A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5D0C">
          <w:rPr>
            <w:noProof/>
          </w:rPr>
          <w:t>2</w:t>
        </w:r>
        <w:r>
          <w:fldChar w:fldCharType="end"/>
        </w:r>
      </w:p>
    </w:sdtContent>
  </w:sdt>
  <w:p w:rsidR="003108A6" w:rsidRDefault="003108A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5B3" w:rsidRDefault="00DF05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665" w:rsidRDefault="00303665">
      <w:r>
        <w:separator/>
      </w:r>
    </w:p>
  </w:footnote>
  <w:footnote w:type="continuationSeparator" w:id="0">
    <w:p w:rsidR="00303665" w:rsidRDefault="00303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5B3" w:rsidRDefault="00DF05B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8A6" w:rsidRDefault="003108A6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6" behindDoc="1" locked="0" layoutInCell="0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3108A6" w:rsidRDefault="003108A6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3108A6" w:rsidRDefault="003108A6">
    <w:pPr>
      <w:pStyle w:val="NormalWeb"/>
      <w:spacing w:before="0" w:after="0"/>
      <w:ind w:left="1304"/>
    </w:pPr>
    <w:r>
      <w:t>PODER EXECUTIVO</w:t>
    </w:r>
  </w:p>
  <w:p w:rsidR="003108A6" w:rsidRDefault="003108A6">
    <w:pPr>
      <w:pStyle w:val="Cabealho"/>
    </w:pPr>
    <w:r>
      <w:rPr>
        <w:b/>
        <w:bCs/>
      </w:rPr>
      <w:t xml:space="preserve">                          SECRETARIA MUNICIPAL DE </w:t>
    </w:r>
    <w:r w:rsidR="00DF05B3">
      <w:rPr>
        <w:b/>
        <w:bCs/>
      </w:rPr>
      <w:t>FINANÇAS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5B3" w:rsidRDefault="00DF05B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50"/>
    <w:rsid w:val="00020039"/>
    <w:rsid w:val="00092ECF"/>
    <w:rsid w:val="000E7B51"/>
    <w:rsid w:val="00101093"/>
    <w:rsid w:val="00132393"/>
    <w:rsid w:val="00167501"/>
    <w:rsid w:val="001C6750"/>
    <w:rsid w:val="002359EB"/>
    <w:rsid w:val="002A1D73"/>
    <w:rsid w:val="002C5336"/>
    <w:rsid w:val="002E7885"/>
    <w:rsid w:val="00303665"/>
    <w:rsid w:val="003108A6"/>
    <w:rsid w:val="003528DC"/>
    <w:rsid w:val="00367BED"/>
    <w:rsid w:val="003E3503"/>
    <w:rsid w:val="00456CEF"/>
    <w:rsid w:val="00496C85"/>
    <w:rsid w:val="004E2AEE"/>
    <w:rsid w:val="00533F96"/>
    <w:rsid w:val="00580F2C"/>
    <w:rsid w:val="0061569A"/>
    <w:rsid w:val="00625644"/>
    <w:rsid w:val="006B45F7"/>
    <w:rsid w:val="006B6255"/>
    <w:rsid w:val="008260D6"/>
    <w:rsid w:val="00831B7C"/>
    <w:rsid w:val="00852CE6"/>
    <w:rsid w:val="008D507C"/>
    <w:rsid w:val="0098609F"/>
    <w:rsid w:val="009E05DD"/>
    <w:rsid w:val="00A21EFA"/>
    <w:rsid w:val="00A344FE"/>
    <w:rsid w:val="00AF5D0C"/>
    <w:rsid w:val="00B21ED6"/>
    <w:rsid w:val="00B35555"/>
    <w:rsid w:val="00B439AD"/>
    <w:rsid w:val="00B7704D"/>
    <w:rsid w:val="00BA20D2"/>
    <w:rsid w:val="00BB1F74"/>
    <w:rsid w:val="00BC465F"/>
    <w:rsid w:val="00BE3025"/>
    <w:rsid w:val="00C63201"/>
    <w:rsid w:val="00C713C6"/>
    <w:rsid w:val="00D40164"/>
    <w:rsid w:val="00D45EB9"/>
    <w:rsid w:val="00D634D3"/>
    <w:rsid w:val="00D647D8"/>
    <w:rsid w:val="00D96F59"/>
    <w:rsid w:val="00DA7A6B"/>
    <w:rsid w:val="00DB3F02"/>
    <w:rsid w:val="00DC411B"/>
    <w:rsid w:val="00DF05B3"/>
    <w:rsid w:val="00E068AD"/>
    <w:rsid w:val="00E14492"/>
    <w:rsid w:val="00F24295"/>
    <w:rsid w:val="00F36734"/>
    <w:rsid w:val="00F52BCC"/>
    <w:rsid w:val="00F62E4C"/>
    <w:rsid w:val="00FB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D9A6C9-3CBE-4F6D-B645-000E3485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Smbolosdenumerao">
    <w:name w:val="Símbolos de numeração"/>
    <w:qFormat/>
  </w:style>
  <w:style w:type="character" w:customStyle="1" w:styleId="nfaseforte">
    <w:name w:val="Ênfase forte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link w:val="TextodenotaderodapChar"/>
    <w:semiHidden/>
    <w:unhideWhenUsed/>
    <w:rsid w:val="00AC1201"/>
  </w:style>
  <w:style w:type="paragraph" w:customStyle="1" w:styleId="Textbody">
    <w:name w:val="Text body"/>
    <w:basedOn w:val="Normal"/>
    <w:qFormat/>
    <w:rsid w:val="00AC1201"/>
    <w:pPr>
      <w:widowControl w:val="0"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uiPriority w:val="99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</cp:lastModifiedBy>
  <cp:revision>2</cp:revision>
  <cp:lastPrinted>2024-07-09T17:28:00Z</cp:lastPrinted>
  <dcterms:created xsi:type="dcterms:W3CDTF">2026-04-29T20:07:00Z</dcterms:created>
  <dcterms:modified xsi:type="dcterms:W3CDTF">2026-04-29T20:07:00Z</dcterms:modified>
  <dc:language>pt-BR</dc:language>
</cp:coreProperties>
</file>