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241A2" w14:textId="77777777" w:rsidR="007E340A" w:rsidRDefault="007E340A">
      <w:pPr>
        <w:jc w:val="center"/>
        <w:rPr>
          <w:rFonts w:ascii="Arial" w:eastAsiaTheme="minorHAnsi" w:hAnsi="Arial"/>
          <w:b/>
          <w:sz w:val="22"/>
          <w:szCs w:val="22"/>
          <w:lang w:eastAsia="en-US"/>
        </w:rPr>
      </w:pPr>
    </w:p>
    <w:p w14:paraId="4D5C95D4" w14:textId="77777777" w:rsidR="007E340A" w:rsidRDefault="00DD4550">
      <w:pPr>
        <w:shd w:val="clear" w:color="auto" w:fill="D9D9D9" w:themeFill="background1" w:themeFillShade="D9"/>
        <w:jc w:val="center"/>
        <w:rPr>
          <w:rFonts w:ascii="Arial" w:hAnsi="Arial"/>
          <w:sz w:val="22"/>
          <w:szCs w:val="22"/>
        </w:rPr>
      </w:pPr>
      <w:r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ESTUDO TÉCNICO PRELIMINAR Nº 12/2026</w:t>
      </w:r>
    </w:p>
    <w:p w14:paraId="73ECC5C5" w14:textId="77777777" w:rsidR="007E340A" w:rsidRDefault="00DD4550">
      <w:pPr>
        <w:shd w:val="clear" w:color="auto" w:fill="D9D9D9" w:themeFill="background1" w:themeFillShade="D9"/>
        <w:jc w:val="center"/>
        <w:rPr>
          <w:rFonts w:ascii="Arial" w:hAnsi="Arial"/>
          <w:sz w:val="22"/>
          <w:szCs w:val="22"/>
        </w:rPr>
      </w:pPr>
      <w:r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DATA DE ELABORAÇÃO: 28/04/2026</w:t>
      </w:r>
    </w:p>
    <w:p w14:paraId="5D6C1C03" w14:textId="77777777" w:rsidR="007E340A" w:rsidRDefault="007E340A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177B8C43" w14:textId="77777777" w:rsidR="007E340A" w:rsidRDefault="00DD4550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shd w:val="clear" w:color="auto" w:fill="D9D9D9"/>
        </w:rPr>
        <w:t xml:space="preserve">1- DESCRIÇÃO DO OBJETO: </w:t>
      </w:r>
    </w:p>
    <w:p w14:paraId="79C0B2C3" w14:textId="77777777" w:rsidR="007E340A" w:rsidRDefault="00DD4550">
      <w:pPr>
        <w:spacing w:line="276" w:lineRule="auto"/>
        <w:jc w:val="both"/>
      </w:pPr>
      <w:r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Aquisição de peças de reposição novas originais e/ou compatíveis de primeira linha, destinadas à realização de manutenção preventiva da retroescavadeira marca Case, modelo 580N, ano de fabricação 2024, integrante da frota da Secretaria Municipal de Agricultura. </w:t>
      </w:r>
    </w:p>
    <w:p w14:paraId="7096ED88" w14:textId="77777777" w:rsidR="007E340A" w:rsidRDefault="007E340A">
      <w:pPr>
        <w:jc w:val="both"/>
        <w:rPr>
          <w:rFonts w:ascii="Arial" w:hAnsi="Arial" w:cs="Arial"/>
          <w:sz w:val="22"/>
          <w:szCs w:val="22"/>
        </w:rPr>
      </w:pPr>
    </w:p>
    <w:p w14:paraId="69235CA3" w14:textId="77777777" w:rsidR="007E340A" w:rsidRDefault="00DD4550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bCs/>
          <w:sz w:val="22"/>
          <w:szCs w:val="22"/>
          <w:lang w:eastAsia="zh-CN"/>
        </w:rPr>
        <w:t>2- DESCRIÇÃO DA NECESSIDADE</w:t>
      </w:r>
      <w:r>
        <w:rPr>
          <w:rFonts w:ascii="Arial" w:eastAsia="LiberationSerif-Bold" w:hAnsi="Arial" w:cs="Arial"/>
          <w:sz w:val="22"/>
          <w:szCs w:val="22"/>
          <w:lang w:eastAsia="zh-CN"/>
        </w:rPr>
        <w:t>:</w:t>
      </w:r>
    </w:p>
    <w:p w14:paraId="0CA5B827" w14:textId="77777777" w:rsidR="007E340A" w:rsidRDefault="00DD4550">
      <w:pPr>
        <w:pStyle w:val="Corpodetexto"/>
        <w:spacing w:after="26" w:line="240" w:lineRule="auto"/>
        <w:jc w:val="both"/>
      </w:pPr>
      <w:r>
        <w:rPr>
          <w:rStyle w:val="Forte"/>
          <w:rFonts w:ascii="Arial" w:eastAsia="Calibri" w:hAnsi="Arial" w:cs="Arial"/>
          <w:b w:val="0"/>
          <w:bCs w:val="0"/>
          <w:color w:val="000000"/>
          <w:sz w:val="22"/>
          <w:szCs w:val="22"/>
        </w:rPr>
        <w:t>A presente demanda decorre da necessidade de realização de manutenção preventiva na retroescavadeira Case 580N, ano 2024, pertencente à frota da Secretaria Municipal de Agricultura, visando garantir a continuidade, a segurança e a eficiência das operações, sendo este um equipamento indispensável para a execução de serviços essenciais de apoio aos produtores rurais, tais como terraplanagem, abertura e limpeza de valas, preparo do solo e demais atividades no meio rural.</w:t>
      </w:r>
    </w:p>
    <w:p w14:paraId="4C9668F7" w14:textId="77777777" w:rsidR="007E340A" w:rsidRDefault="00DD4550">
      <w:pPr>
        <w:pStyle w:val="Corpodetexto"/>
        <w:spacing w:after="26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Há a necessidade de substituição dos dentes da caçamba, devido ao desgaste natural causado pelo uso contínuo, de forma preventiva, evitando que isso comprometa o desempenho do equipamento e gere danos a outros componentes.</w:t>
      </w:r>
    </w:p>
    <w:p w14:paraId="4145996E" w14:textId="77777777" w:rsidR="007E340A" w:rsidRDefault="00DD4550">
      <w:pPr>
        <w:pStyle w:val="Corpodetexto"/>
        <w:spacing w:after="0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Também é necessária a troca da sinaleira traseira do lado esquerdo, item importante para a segurança durante a operação e o deslocamento, bem como a substituição do batente do vidro, garantindo melhor vedação e conforto ao operador. A aquisição inclui, ainda, parafusos, porcas e demais itens necessários para a correta fixação das peças.</w:t>
      </w:r>
    </w:p>
    <w:p w14:paraId="261BF8AA" w14:textId="77777777" w:rsidR="007E340A" w:rsidRDefault="00DD4550">
      <w:pPr>
        <w:pStyle w:val="Corpodetexto"/>
        <w:jc w:val="both"/>
      </w:pPr>
      <w:r>
        <w:rPr>
          <w:rFonts w:ascii="Arial" w:hAnsi="Arial"/>
          <w:sz w:val="22"/>
          <w:szCs w:val="22"/>
        </w:rPr>
        <w:t>Dessa forma, a manutenção preventiva é essencial para evitar paradas e prolongar a vida útil do equipamento.</w:t>
      </w:r>
    </w:p>
    <w:p w14:paraId="1A1F5439" w14:textId="77777777" w:rsidR="007E340A" w:rsidRDefault="00DD4550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sz w:val="22"/>
          <w:szCs w:val="22"/>
          <w:lang w:eastAsia="zh-CN"/>
        </w:rPr>
        <w:t xml:space="preserve">3- DESCRIÇÃO DOS REQUISITOS DA CONTRATAÇÃO: </w:t>
      </w:r>
    </w:p>
    <w:p w14:paraId="3EEEC69B" w14:textId="77777777" w:rsidR="007E340A" w:rsidRDefault="00DD4550">
      <w:pPr>
        <w:spacing w:line="276" w:lineRule="auto"/>
        <w:jc w:val="both"/>
      </w:pPr>
      <w:r>
        <w:rPr>
          <w:rFonts w:ascii="Arial" w:hAnsi="Arial" w:cs="Arial"/>
          <w:sz w:val="22"/>
          <w:szCs w:val="22"/>
        </w:rPr>
        <w:t xml:space="preserve">Os materiais fornecidos deverão ser novos, sem uso, estar em conformidade com as especificações técnicas do fabricante, assegurando plena compatibilidade com o equipamento, bem como atender aos padrões de qualidade exigidos e às normas técnicas vigentes. </w:t>
      </w:r>
    </w:p>
    <w:p w14:paraId="6945EF1D" w14:textId="77777777" w:rsidR="007E340A" w:rsidRDefault="00DD4550">
      <w:pPr>
        <w:spacing w:line="276" w:lineRule="auto"/>
        <w:jc w:val="both"/>
      </w:pPr>
      <w:r>
        <w:rPr>
          <w:rFonts w:ascii="Arial" w:hAnsi="Arial" w:cs="Arial"/>
          <w:sz w:val="22"/>
          <w:szCs w:val="22"/>
        </w:rPr>
        <w:t>O fornecedor está sujeito à fiscalização do produto no ato da entrega/instalação e posteriormente, reservando-se a esta Prefeitura Municipal, através do responsável, o direito de não receber o produto, caso o mesmo não se encontre em condições satisfatórias ou no caso de o produto não ser de primeira qualidade.</w:t>
      </w:r>
    </w:p>
    <w:p w14:paraId="3AF31E53" w14:textId="77777777" w:rsidR="007E340A" w:rsidRDefault="00DD4550">
      <w:pPr>
        <w:spacing w:line="276" w:lineRule="auto"/>
        <w:jc w:val="both"/>
      </w:pPr>
      <w:r>
        <w:rPr>
          <w:rFonts w:ascii="Arial" w:hAnsi="Arial" w:cs="Arial"/>
          <w:sz w:val="22"/>
          <w:szCs w:val="22"/>
        </w:rPr>
        <w:t>A empresa vencedora do certame obriga-se a fornecer o objeto a que se refere este Estudo Técnico de acordo estritamente com as especificações descritas, sendo de sua inteira responsabilidade a substituição do mesmo quando constatado no seu recebimento não estar em conformidade com as referidas especificações.</w:t>
      </w:r>
    </w:p>
    <w:p w14:paraId="1BDF3A7C" w14:textId="77777777" w:rsidR="007E340A" w:rsidRDefault="00DD4550">
      <w:pPr>
        <w:spacing w:line="276" w:lineRule="auto"/>
        <w:jc w:val="both"/>
      </w:pPr>
      <w:r>
        <w:rPr>
          <w:rFonts w:ascii="Arial" w:hAnsi="Arial" w:cs="Arial"/>
          <w:sz w:val="22"/>
          <w:szCs w:val="22"/>
        </w:rPr>
        <w:t xml:space="preserve">Recebido o objeto, se a qualquer tempo durante a sua utilização normal vier a se constatar discrepância com as especificações, proceder-se-á a imediata notificação da empresa a ser contratada para efetuar a substituição do mesmo. </w:t>
      </w:r>
    </w:p>
    <w:p w14:paraId="5DD362D7" w14:textId="77777777" w:rsidR="007E340A" w:rsidRDefault="007E340A">
      <w:pPr>
        <w:jc w:val="both"/>
        <w:rPr>
          <w:rFonts w:ascii="Arial" w:hAnsi="Arial" w:cs="Arial"/>
          <w:sz w:val="22"/>
          <w:szCs w:val="22"/>
        </w:rPr>
      </w:pPr>
    </w:p>
    <w:p w14:paraId="1183AA00" w14:textId="77777777" w:rsidR="007E340A" w:rsidRDefault="00DD4550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bCs/>
          <w:sz w:val="22"/>
          <w:szCs w:val="22"/>
          <w:lang w:eastAsia="zh-CN"/>
        </w:rPr>
        <w:t>4- LEVANTAMENTO DE MERCADO:</w:t>
      </w:r>
    </w:p>
    <w:p w14:paraId="031D77F4" w14:textId="77777777" w:rsidR="007E340A" w:rsidRDefault="00DD4550">
      <w:pPr>
        <w:pStyle w:val="Corpodetexto"/>
        <w:spacing w:after="0"/>
        <w:jc w:val="both"/>
      </w:pPr>
      <w:r>
        <w:rPr>
          <w:rStyle w:val="Forte"/>
          <w:rFonts w:ascii="Arial" w:hAnsi="Arial" w:cs="Arial"/>
          <w:b w:val="0"/>
          <w:bCs w:val="0"/>
          <w:sz w:val="22"/>
          <w:szCs w:val="22"/>
        </w:rPr>
        <w:t>O levantamento de mercado dos itens descritos neste Estudo Técnico Preliminar foi apurado com base em 5 (cinco) orçamentos obtidos junto a fornecedores do ramo. A coleta dos preços foi realizada pelo servidor Roberto de Souza Teixeira, responsável pela pesquisa de mercado, inscrito no CPF nº 001.448.650-41.</w:t>
      </w:r>
    </w:p>
    <w:p w14:paraId="1C8F76BA" w14:textId="77777777" w:rsidR="007E340A" w:rsidRDefault="007E340A">
      <w:pPr>
        <w:pStyle w:val="Corpodetexto"/>
        <w:spacing w:after="0"/>
        <w:jc w:val="both"/>
        <w:rPr>
          <w:rStyle w:val="Forte"/>
          <w:rFonts w:ascii="Arial" w:hAnsi="Arial" w:cs="Arial"/>
          <w:b w:val="0"/>
          <w:bCs w:val="0"/>
          <w:sz w:val="22"/>
          <w:szCs w:val="22"/>
        </w:rPr>
      </w:pPr>
    </w:p>
    <w:p w14:paraId="46CA820F" w14:textId="77777777" w:rsidR="007E340A" w:rsidRDefault="007E340A">
      <w:pPr>
        <w:pStyle w:val="Corpodetexto"/>
        <w:spacing w:after="0"/>
        <w:jc w:val="both"/>
        <w:rPr>
          <w:rStyle w:val="Forte"/>
          <w:rFonts w:ascii="Arial" w:hAnsi="Arial" w:cs="Arial"/>
          <w:b w:val="0"/>
          <w:bCs w:val="0"/>
          <w:sz w:val="22"/>
          <w:szCs w:val="22"/>
        </w:rPr>
      </w:pPr>
    </w:p>
    <w:p w14:paraId="61EC44AD" w14:textId="77777777" w:rsidR="007E340A" w:rsidRDefault="00DD4550">
      <w:pPr>
        <w:pStyle w:val="Corpodetexto"/>
        <w:spacing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Para fins de definição do valor estimado, foram considerados os 3 (três) orçamentos globais de menor preço, por se mostrarem mais vantajosos e compatíveis com os valores praticados no mercado, em observância ao princípio da economicidade. Os demais orçamentos foram mantidos no processo administrativo para fins de comparativo e transparência dos preços coletados.</w:t>
      </w:r>
    </w:p>
    <w:p w14:paraId="401388C6" w14:textId="77777777" w:rsidR="007E340A" w:rsidRDefault="00DD4550">
      <w:pPr>
        <w:pStyle w:val="Corpodetexto"/>
      </w:pPr>
      <w:r>
        <w:rPr>
          <w:rFonts w:ascii="Arial" w:hAnsi="Arial"/>
          <w:sz w:val="22"/>
          <w:szCs w:val="22"/>
        </w:rPr>
        <w:t xml:space="preserve">Ressalta-se que, em razão da especificidade dos itens, não foram identificados preços de referência nos portais </w:t>
      </w:r>
      <w:proofErr w:type="spellStart"/>
      <w:r>
        <w:rPr>
          <w:rFonts w:ascii="Arial" w:hAnsi="Arial"/>
          <w:sz w:val="22"/>
          <w:szCs w:val="22"/>
        </w:rPr>
        <w:t>Licitacon</w:t>
      </w:r>
      <w:proofErr w:type="spellEnd"/>
      <w:r>
        <w:rPr>
          <w:rFonts w:ascii="Arial" w:hAnsi="Arial"/>
          <w:sz w:val="22"/>
          <w:szCs w:val="22"/>
        </w:rPr>
        <w:t xml:space="preserve"> e Portal de Compras Públicas.</w:t>
      </w:r>
    </w:p>
    <w:p w14:paraId="4872EB4C" w14:textId="77777777" w:rsidR="007E340A" w:rsidRDefault="00DD4550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5- ESTIMATIVA DE QUANTIDADE E VALOR DA CONTRATAÇÃO: </w:t>
      </w:r>
    </w:p>
    <w:p w14:paraId="7BB99481" w14:textId="77777777" w:rsidR="007E340A" w:rsidRDefault="00DD4550">
      <w:pPr>
        <w:ind w:firstLine="851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iCs/>
          <w:color w:val="000000" w:themeColor="text1"/>
          <w:sz w:val="22"/>
          <w:szCs w:val="22"/>
          <w:lang w:eastAsia="zh-CN"/>
        </w:rPr>
        <w:t>Após a realização do levantamento de mercado, deve-se consolidar os valores estimados da contratação</w:t>
      </w:r>
      <w:r>
        <w:rPr>
          <w:rFonts w:ascii="Arial" w:hAnsi="Arial" w:cs="Arial"/>
          <w:iCs/>
          <w:color w:val="000000" w:themeColor="text1"/>
          <w:sz w:val="22"/>
          <w:szCs w:val="22"/>
        </w:rPr>
        <w:t>:</w:t>
      </w:r>
    </w:p>
    <w:p w14:paraId="19830729" w14:textId="77777777" w:rsidR="007E340A" w:rsidRDefault="007E340A">
      <w:pPr>
        <w:ind w:firstLine="851"/>
        <w:jc w:val="both"/>
        <w:rPr>
          <w:rFonts w:ascii="Arial" w:hAnsi="Arial"/>
          <w:sz w:val="22"/>
          <w:szCs w:val="22"/>
        </w:rPr>
      </w:pPr>
    </w:p>
    <w:tbl>
      <w:tblPr>
        <w:tblW w:w="9586" w:type="dxa"/>
        <w:tblInd w:w="-258" w:type="dxa"/>
        <w:tblLayout w:type="fixed"/>
        <w:tblCellMar>
          <w:left w:w="5" w:type="dxa"/>
          <w:right w:w="0" w:type="dxa"/>
        </w:tblCellMar>
        <w:tblLook w:val="04A0" w:firstRow="1" w:lastRow="0" w:firstColumn="1" w:lastColumn="0" w:noHBand="0" w:noVBand="1"/>
      </w:tblPr>
      <w:tblGrid>
        <w:gridCol w:w="535"/>
        <w:gridCol w:w="2015"/>
        <w:gridCol w:w="914"/>
        <w:gridCol w:w="1131"/>
        <w:gridCol w:w="1187"/>
        <w:gridCol w:w="1186"/>
        <w:gridCol w:w="1418"/>
        <w:gridCol w:w="1200"/>
      </w:tblGrid>
      <w:tr w:rsidR="007E340A" w14:paraId="294AC45B" w14:textId="77777777">
        <w:trPr>
          <w:trHeight w:val="726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B671C1" w14:textId="77777777" w:rsidR="007E340A" w:rsidRDefault="00DD4550">
            <w:pPr>
              <w:pStyle w:val="Contedodatabela"/>
              <w:widowControl w:val="0"/>
              <w:spacing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</w:rPr>
              <w:t>Item</w:t>
            </w:r>
          </w:p>
        </w:tc>
        <w:tc>
          <w:tcPr>
            <w:tcW w:w="2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36EC5B" w14:textId="77777777" w:rsidR="007E340A" w:rsidRDefault="00DD4550">
            <w:pPr>
              <w:pStyle w:val="Contedodatabela"/>
              <w:widowControl w:val="0"/>
              <w:spacing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</w:rPr>
              <w:t>Descrição do Objeto</w:t>
            </w:r>
          </w:p>
        </w:tc>
        <w:tc>
          <w:tcPr>
            <w:tcW w:w="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162079" w14:textId="77777777" w:rsidR="007E340A" w:rsidRDefault="00DD4550">
            <w:pPr>
              <w:pStyle w:val="Contedodatabela"/>
              <w:widowControl w:val="0"/>
              <w:spacing w:after="200"/>
              <w:jc w:val="center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  <w:b/>
                <w:bCs/>
              </w:rPr>
              <w:t>Qtde</w:t>
            </w:r>
            <w:proofErr w:type="spellEnd"/>
            <w:r>
              <w:rPr>
                <w:rFonts w:ascii="Arial" w:hAnsi="Arial"/>
                <w:b/>
                <w:bCs/>
              </w:rPr>
              <w:br/>
              <w:t>Estimada</w:t>
            </w:r>
          </w:p>
        </w:tc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E88B63" w14:textId="77777777" w:rsidR="007E340A" w:rsidRDefault="00DD4550">
            <w:pPr>
              <w:pStyle w:val="Contedodatabela"/>
              <w:widowControl w:val="0"/>
              <w:spacing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</w:rPr>
              <w:t>Orçamento 1</w:t>
            </w:r>
          </w:p>
        </w:tc>
        <w:tc>
          <w:tcPr>
            <w:tcW w:w="1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382F1C" w14:textId="77777777" w:rsidR="007E340A" w:rsidRDefault="00DD4550">
            <w:pPr>
              <w:pStyle w:val="Contedodatabela"/>
              <w:widowControl w:val="0"/>
              <w:spacing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</w:rPr>
              <w:t>Orçamento 2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73E5FD" w14:textId="77777777" w:rsidR="007E340A" w:rsidRDefault="00DD4550">
            <w:pPr>
              <w:pStyle w:val="Contedodatabela"/>
              <w:widowControl w:val="0"/>
              <w:spacing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</w:rPr>
              <w:t>Orçamento 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4B0A2F" w14:textId="77777777" w:rsidR="007E340A" w:rsidRDefault="00DD4550">
            <w:pPr>
              <w:pStyle w:val="Contedodatabela"/>
              <w:widowControl w:val="0"/>
              <w:spacing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</w:rPr>
              <w:t>Valor Unitário Estimado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25670" w14:textId="77777777" w:rsidR="007E340A" w:rsidRDefault="00DD4550">
            <w:pPr>
              <w:pStyle w:val="Contedodatabela"/>
              <w:widowControl w:val="0"/>
              <w:spacing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</w:rPr>
              <w:t xml:space="preserve">Valor </w:t>
            </w:r>
            <w:proofErr w:type="gramStart"/>
            <w:r>
              <w:rPr>
                <w:rFonts w:ascii="Arial" w:hAnsi="Arial"/>
                <w:b/>
                <w:bCs/>
              </w:rPr>
              <w:t>total Estimado</w:t>
            </w:r>
            <w:proofErr w:type="gramEnd"/>
          </w:p>
        </w:tc>
      </w:tr>
      <w:tr w:rsidR="007E340A" w14:paraId="3C36CBEA" w14:textId="77777777">
        <w:trPr>
          <w:trHeight w:val="726"/>
        </w:trPr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</w:tcPr>
          <w:p w14:paraId="345B9D58" w14:textId="77777777" w:rsidR="007E340A" w:rsidRDefault="00DD4550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color w:val="000000"/>
              </w:rPr>
              <w:t>01</w:t>
            </w:r>
          </w:p>
        </w:tc>
        <w:tc>
          <w:tcPr>
            <w:tcW w:w="2015" w:type="dxa"/>
            <w:tcBorders>
              <w:left w:val="single" w:sz="4" w:space="0" w:color="000000"/>
              <w:bottom w:val="single" w:sz="4" w:space="0" w:color="000000"/>
            </w:tcBorders>
          </w:tcPr>
          <w:p w14:paraId="39AFFAFB" w14:textId="77777777" w:rsidR="007E340A" w:rsidRDefault="00DD4550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  <w:color w:val="000000"/>
              </w:rPr>
              <w:t>85801377 – DENTES CAÇAMBA LATERAL DIREITO</w:t>
            </w:r>
          </w:p>
        </w:tc>
        <w:tc>
          <w:tcPr>
            <w:tcW w:w="914" w:type="dxa"/>
            <w:tcBorders>
              <w:left w:val="single" w:sz="4" w:space="0" w:color="000000"/>
              <w:bottom w:val="single" w:sz="4" w:space="0" w:color="000000"/>
            </w:tcBorders>
          </w:tcPr>
          <w:p w14:paraId="2F3C49FF" w14:textId="77777777" w:rsidR="007E340A" w:rsidRDefault="00DD4550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color w:val="000000"/>
              </w:rPr>
              <w:t>06 UN</w:t>
            </w:r>
          </w:p>
        </w:tc>
        <w:tc>
          <w:tcPr>
            <w:tcW w:w="1131" w:type="dxa"/>
            <w:tcBorders>
              <w:left w:val="single" w:sz="4" w:space="0" w:color="000000"/>
              <w:bottom w:val="single" w:sz="4" w:space="0" w:color="000000"/>
            </w:tcBorders>
          </w:tcPr>
          <w:p w14:paraId="36EF9B2C" w14:textId="77777777" w:rsidR="007E340A" w:rsidRDefault="00DD4550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color w:val="000000"/>
              </w:rPr>
              <w:t>R$ 170,00</w:t>
            </w:r>
          </w:p>
        </w:tc>
        <w:tc>
          <w:tcPr>
            <w:tcW w:w="1187" w:type="dxa"/>
            <w:tcBorders>
              <w:left w:val="single" w:sz="4" w:space="0" w:color="000000"/>
              <w:bottom w:val="single" w:sz="4" w:space="0" w:color="000000"/>
            </w:tcBorders>
          </w:tcPr>
          <w:p w14:paraId="2120B12A" w14:textId="77777777" w:rsidR="007E340A" w:rsidRDefault="00DD4550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color w:val="000000"/>
              </w:rPr>
              <w:t>R$ 123,90</w:t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</w:tcBorders>
          </w:tcPr>
          <w:p w14:paraId="7E396B5A" w14:textId="77777777" w:rsidR="007E340A" w:rsidRDefault="00DD4550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color w:val="000000"/>
              </w:rPr>
              <w:t>R$ 170,00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14:paraId="7BD84664" w14:textId="77777777" w:rsidR="007E340A" w:rsidRDefault="00DD4550">
            <w:pPr>
              <w:pStyle w:val="Contedodatabela"/>
              <w:widowControl w:val="0"/>
              <w:spacing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R$ 154,63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15D58" w14:textId="77777777" w:rsidR="007E340A" w:rsidRDefault="00DD4550">
            <w:pPr>
              <w:pStyle w:val="Contedodatabela"/>
              <w:widowControl w:val="0"/>
              <w:spacing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R$ 927,78</w:t>
            </w:r>
          </w:p>
        </w:tc>
      </w:tr>
      <w:tr w:rsidR="007E340A" w14:paraId="0035B004" w14:textId="77777777">
        <w:trPr>
          <w:trHeight w:val="726"/>
        </w:trPr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</w:tcPr>
          <w:p w14:paraId="1D39ACC6" w14:textId="77777777" w:rsidR="007E340A" w:rsidRDefault="00DD4550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02</w:t>
            </w:r>
          </w:p>
        </w:tc>
        <w:tc>
          <w:tcPr>
            <w:tcW w:w="2015" w:type="dxa"/>
            <w:tcBorders>
              <w:left w:val="single" w:sz="4" w:space="0" w:color="000000"/>
              <w:bottom w:val="single" w:sz="4" w:space="0" w:color="000000"/>
            </w:tcBorders>
          </w:tcPr>
          <w:p w14:paraId="48A5D676" w14:textId="77777777" w:rsidR="007E340A" w:rsidRDefault="00DD4550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85801376 – DENTES CAÇAMBA LATERAL ESQUERDO</w:t>
            </w:r>
          </w:p>
        </w:tc>
        <w:tc>
          <w:tcPr>
            <w:tcW w:w="914" w:type="dxa"/>
            <w:tcBorders>
              <w:left w:val="single" w:sz="4" w:space="0" w:color="000000"/>
              <w:bottom w:val="single" w:sz="4" w:space="0" w:color="000000"/>
            </w:tcBorders>
          </w:tcPr>
          <w:p w14:paraId="1D213EFE" w14:textId="77777777" w:rsidR="007E340A" w:rsidRDefault="00DD4550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06 UN</w:t>
            </w:r>
          </w:p>
        </w:tc>
        <w:tc>
          <w:tcPr>
            <w:tcW w:w="1131" w:type="dxa"/>
            <w:tcBorders>
              <w:left w:val="single" w:sz="4" w:space="0" w:color="000000"/>
              <w:bottom w:val="single" w:sz="4" w:space="0" w:color="000000"/>
            </w:tcBorders>
          </w:tcPr>
          <w:p w14:paraId="1F7A4CC0" w14:textId="77777777" w:rsidR="007E340A" w:rsidRDefault="00DD4550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R$ 170,00</w:t>
            </w:r>
          </w:p>
        </w:tc>
        <w:tc>
          <w:tcPr>
            <w:tcW w:w="1187" w:type="dxa"/>
            <w:tcBorders>
              <w:left w:val="single" w:sz="4" w:space="0" w:color="000000"/>
              <w:bottom w:val="single" w:sz="4" w:space="0" w:color="000000"/>
            </w:tcBorders>
          </w:tcPr>
          <w:p w14:paraId="31DF1740" w14:textId="77777777" w:rsidR="007E340A" w:rsidRDefault="00DD4550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R$ 123,90</w:t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</w:tcBorders>
          </w:tcPr>
          <w:p w14:paraId="568BC040" w14:textId="77777777" w:rsidR="007E340A" w:rsidRDefault="00DD4550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R$ 170,00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14:paraId="4A5B3476" w14:textId="77777777" w:rsidR="007E340A" w:rsidRDefault="00DD4550">
            <w:pPr>
              <w:pStyle w:val="Contedodatabela"/>
              <w:widowControl w:val="0"/>
              <w:spacing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R$ 154,63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86B36" w14:textId="77777777" w:rsidR="007E340A" w:rsidRDefault="00DD4550">
            <w:pPr>
              <w:pStyle w:val="Contedodatabela"/>
              <w:widowControl w:val="0"/>
              <w:spacing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R$ 927,78</w:t>
            </w:r>
          </w:p>
        </w:tc>
      </w:tr>
      <w:tr w:rsidR="007E340A" w14:paraId="6736E612" w14:textId="77777777">
        <w:trPr>
          <w:trHeight w:val="726"/>
        </w:trPr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</w:tcPr>
          <w:p w14:paraId="26AE422D" w14:textId="77777777" w:rsidR="007E340A" w:rsidRDefault="00DD4550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03</w:t>
            </w:r>
          </w:p>
        </w:tc>
        <w:tc>
          <w:tcPr>
            <w:tcW w:w="2015" w:type="dxa"/>
            <w:tcBorders>
              <w:left w:val="single" w:sz="4" w:space="0" w:color="000000"/>
              <w:bottom w:val="single" w:sz="4" w:space="0" w:color="000000"/>
            </w:tcBorders>
          </w:tcPr>
          <w:p w14:paraId="062D7F16" w14:textId="77777777" w:rsidR="007E340A" w:rsidRDefault="00DD4550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85811440 – DENTES CAÇAMBA CENTRAL</w:t>
            </w:r>
          </w:p>
        </w:tc>
        <w:tc>
          <w:tcPr>
            <w:tcW w:w="914" w:type="dxa"/>
            <w:tcBorders>
              <w:left w:val="single" w:sz="4" w:space="0" w:color="000000"/>
              <w:bottom w:val="single" w:sz="4" w:space="0" w:color="000000"/>
            </w:tcBorders>
          </w:tcPr>
          <w:p w14:paraId="1A711C7A" w14:textId="77777777" w:rsidR="007E340A" w:rsidRDefault="00DD4550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15 UN</w:t>
            </w:r>
          </w:p>
        </w:tc>
        <w:tc>
          <w:tcPr>
            <w:tcW w:w="1131" w:type="dxa"/>
            <w:tcBorders>
              <w:left w:val="single" w:sz="4" w:space="0" w:color="000000"/>
              <w:bottom w:val="single" w:sz="4" w:space="0" w:color="000000"/>
            </w:tcBorders>
          </w:tcPr>
          <w:p w14:paraId="005E319E" w14:textId="77777777" w:rsidR="007E340A" w:rsidRDefault="00DD4550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R$ 90,00</w:t>
            </w:r>
          </w:p>
        </w:tc>
        <w:tc>
          <w:tcPr>
            <w:tcW w:w="1187" w:type="dxa"/>
            <w:tcBorders>
              <w:left w:val="single" w:sz="4" w:space="0" w:color="000000"/>
              <w:bottom w:val="single" w:sz="4" w:space="0" w:color="000000"/>
            </w:tcBorders>
          </w:tcPr>
          <w:p w14:paraId="38A21DD7" w14:textId="77777777" w:rsidR="007E340A" w:rsidRDefault="00DD4550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R$ 78,00</w:t>
            </w:r>
          </w:p>
          <w:p w14:paraId="3E5F97B9" w14:textId="77777777" w:rsidR="007E340A" w:rsidRDefault="007E340A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</w:tcBorders>
          </w:tcPr>
          <w:p w14:paraId="744C7B88" w14:textId="77777777" w:rsidR="007E340A" w:rsidRDefault="00DD4550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R$ 85,00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14:paraId="352BFCC1" w14:textId="77777777" w:rsidR="007E340A" w:rsidRDefault="00DD4550">
            <w:pPr>
              <w:pStyle w:val="Contedodatabela"/>
              <w:widowControl w:val="0"/>
              <w:spacing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R$ 84,33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C44C3" w14:textId="77777777" w:rsidR="007E340A" w:rsidRDefault="00DD4550">
            <w:pPr>
              <w:pStyle w:val="Contedodatabela"/>
              <w:widowControl w:val="0"/>
              <w:spacing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R$ 1.264,95</w:t>
            </w:r>
          </w:p>
        </w:tc>
      </w:tr>
      <w:tr w:rsidR="007E340A" w14:paraId="0DAE6157" w14:textId="77777777">
        <w:trPr>
          <w:trHeight w:val="726"/>
        </w:trPr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</w:tcPr>
          <w:p w14:paraId="40253CD8" w14:textId="77777777" w:rsidR="007E340A" w:rsidRDefault="00DD4550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04</w:t>
            </w:r>
          </w:p>
        </w:tc>
        <w:tc>
          <w:tcPr>
            <w:tcW w:w="2015" w:type="dxa"/>
            <w:tcBorders>
              <w:left w:val="single" w:sz="4" w:space="0" w:color="000000"/>
              <w:bottom w:val="single" w:sz="4" w:space="0" w:color="000000"/>
            </w:tcBorders>
          </w:tcPr>
          <w:p w14:paraId="6F9C116B" w14:textId="77777777" w:rsidR="007E340A" w:rsidRDefault="00DD4550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87301973 – SINALEIRA TRAS. LADO ESQUERDO</w:t>
            </w:r>
          </w:p>
        </w:tc>
        <w:tc>
          <w:tcPr>
            <w:tcW w:w="914" w:type="dxa"/>
            <w:tcBorders>
              <w:left w:val="single" w:sz="4" w:space="0" w:color="000000"/>
              <w:bottom w:val="single" w:sz="4" w:space="0" w:color="000000"/>
            </w:tcBorders>
          </w:tcPr>
          <w:p w14:paraId="515525BD" w14:textId="77777777" w:rsidR="007E340A" w:rsidRDefault="00DD4550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01 UN</w:t>
            </w:r>
          </w:p>
        </w:tc>
        <w:tc>
          <w:tcPr>
            <w:tcW w:w="1131" w:type="dxa"/>
            <w:tcBorders>
              <w:left w:val="single" w:sz="4" w:space="0" w:color="000000"/>
              <w:bottom w:val="single" w:sz="4" w:space="0" w:color="000000"/>
            </w:tcBorders>
          </w:tcPr>
          <w:p w14:paraId="4A95A4D8" w14:textId="77777777" w:rsidR="007E340A" w:rsidRDefault="00DD4550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color w:val="000000"/>
              </w:rPr>
              <w:t>R$ 461,00</w:t>
            </w:r>
          </w:p>
        </w:tc>
        <w:tc>
          <w:tcPr>
            <w:tcW w:w="1187" w:type="dxa"/>
            <w:tcBorders>
              <w:left w:val="single" w:sz="4" w:space="0" w:color="000000"/>
              <w:bottom w:val="single" w:sz="4" w:space="0" w:color="000000"/>
            </w:tcBorders>
          </w:tcPr>
          <w:p w14:paraId="69E1BC7F" w14:textId="77777777" w:rsidR="007E340A" w:rsidRDefault="00DD4550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color w:val="000000"/>
              </w:rPr>
              <w:t>R$ 530,00</w:t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</w:tcBorders>
          </w:tcPr>
          <w:p w14:paraId="14093FA9" w14:textId="77777777" w:rsidR="007E340A" w:rsidRDefault="00DD4550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color w:val="000000"/>
              </w:rPr>
              <w:t>R$ 512,94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14:paraId="41DC02F9" w14:textId="77777777" w:rsidR="007E340A" w:rsidRDefault="00DD4550">
            <w:pPr>
              <w:pStyle w:val="Contedodatabela"/>
              <w:widowControl w:val="0"/>
              <w:spacing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R$ 501,31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AD65C" w14:textId="77777777" w:rsidR="007E340A" w:rsidRDefault="00DD4550">
            <w:pPr>
              <w:pStyle w:val="Contedodatabela"/>
              <w:widowControl w:val="0"/>
              <w:spacing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R$ 501,31</w:t>
            </w:r>
          </w:p>
        </w:tc>
      </w:tr>
      <w:tr w:rsidR="007E340A" w14:paraId="0B29E754" w14:textId="77777777">
        <w:trPr>
          <w:trHeight w:val="570"/>
        </w:trPr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</w:tcPr>
          <w:p w14:paraId="75D8F8E1" w14:textId="77777777" w:rsidR="007E340A" w:rsidRDefault="00DD4550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05</w:t>
            </w:r>
          </w:p>
        </w:tc>
        <w:tc>
          <w:tcPr>
            <w:tcW w:w="2015" w:type="dxa"/>
            <w:tcBorders>
              <w:left w:val="single" w:sz="4" w:space="0" w:color="000000"/>
              <w:bottom w:val="single" w:sz="4" w:space="0" w:color="000000"/>
            </w:tcBorders>
          </w:tcPr>
          <w:p w14:paraId="1FD0CB5F" w14:textId="77777777" w:rsidR="007E340A" w:rsidRDefault="00DD4550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84224398 – BATENTE VIDRO</w:t>
            </w:r>
          </w:p>
        </w:tc>
        <w:tc>
          <w:tcPr>
            <w:tcW w:w="914" w:type="dxa"/>
            <w:tcBorders>
              <w:left w:val="single" w:sz="4" w:space="0" w:color="000000"/>
              <w:bottom w:val="single" w:sz="4" w:space="0" w:color="000000"/>
            </w:tcBorders>
          </w:tcPr>
          <w:p w14:paraId="2816CA43" w14:textId="77777777" w:rsidR="007E340A" w:rsidRDefault="00DD4550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06 UN</w:t>
            </w:r>
          </w:p>
        </w:tc>
        <w:tc>
          <w:tcPr>
            <w:tcW w:w="1131" w:type="dxa"/>
            <w:tcBorders>
              <w:left w:val="single" w:sz="4" w:space="0" w:color="000000"/>
              <w:bottom w:val="single" w:sz="4" w:space="0" w:color="000000"/>
            </w:tcBorders>
          </w:tcPr>
          <w:p w14:paraId="0D5A4283" w14:textId="77777777" w:rsidR="007E340A" w:rsidRDefault="00DD4550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R$ 127,85</w:t>
            </w:r>
          </w:p>
        </w:tc>
        <w:tc>
          <w:tcPr>
            <w:tcW w:w="1187" w:type="dxa"/>
            <w:tcBorders>
              <w:left w:val="single" w:sz="4" w:space="0" w:color="000000"/>
              <w:bottom w:val="single" w:sz="4" w:space="0" w:color="000000"/>
            </w:tcBorders>
          </w:tcPr>
          <w:p w14:paraId="5AB64AB8" w14:textId="77777777" w:rsidR="007E340A" w:rsidRDefault="00DD4550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R$ 118,00</w:t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</w:tcBorders>
          </w:tcPr>
          <w:p w14:paraId="1E5D585A" w14:textId="77777777" w:rsidR="007E340A" w:rsidRDefault="00DD4550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R$ 118,90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14:paraId="7E13308F" w14:textId="77777777" w:rsidR="007E340A" w:rsidRDefault="00DD4550">
            <w:pPr>
              <w:pStyle w:val="Contedodatabela"/>
              <w:widowControl w:val="0"/>
              <w:spacing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R$ 121,58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AE32C" w14:textId="77777777" w:rsidR="007E340A" w:rsidRDefault="00DD4550">
            <w:pPr>
              <w:pStyle w:val="Contedodatabela"/>
              <w:widowControl w:val="0"/>
              <w:spacing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R$ 729,48</w:t>
            </w:r>
          </w:p>
        </w:tc>
      </w:tr>
      <w:tr w:rsidR="007E340A" w14:paraId="50F75232" w14:textId="77777777">
        <w:trPr>
          <w:trHeight w:val="726"/>
        </w:trPr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</w:tcPr>
          <w:p w14:paraId="619C3AE9" w14:textId="77777777" w:rsidR="007E340A" w:rsidRDefault="00DD4550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06</w:t>
            </w:r>
          </w:p>
        </w:tc>
        <w:tc>
          <w:tcPr>
            <w:tcW w:w="2015" w:type="dxa"/>
            <w:tcBorders>
              <w:left w:val="single" w:sz="4" w:space="0" w:color="000000"/>
              <w:bottom w:val="single" w:sz="4" w:space="0" w:color="000000"/>
            </w:tcBorders>
          </w:tcPr>
          <w:p w14:paraId="418CDBBB" w14:textId="77777777" w:rsidR="007E340A" w:rsidRDefault="00DD4550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85801371- PARAFUSO</w:t>
            </w:r>
          </w:p>
        </w:tc>
        <w:tc>
          <w:tcPr>
            <w:tcW w:w="914" w:type="dxa"/>
            <w:tcBorders>
              <w:left w:val="single" w:sz="4" w:space="0" w:color="000000"/>
              <w:bottom w:val="single" w:sz="4" w:space="0" w:color="000000"/>
            </w:tcBorders>
          </w:tcPr>
          <w:p w14:paraId="53D65BAA" w14:textId="77777777" w:rsidR="007E340A" w:rsidRDefault="00DD4550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50 UN</w:t>
            </w:r>
          </w:p>
        </w:tc>
        <w:tc>
          <w:tcPr>
            <w:tcW w:w="1131" w:type="dxa"/>
            <w:tcBorders>
              <w:left w:val="single" w:sz="4" w:space="0" w:color="000000"/>
              <w:bottom w:val="single" w:sz="4" w:space="0" w:color="000000"/>
            </w:tcBorders>
          </w:tcPr>
          <w:p w14:paraId="61877494" w14:textId="77777777" w:rsidR="007E340A" w:rsidRDefault="00DD4550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color w:val="000000"/>
              </w:rPr>
              <w:t>R$ 5,00</w:t>
            </w:r>
          </w:p>
        </w:tc>
        <w:tc>
          <w:tcPr>
            <w:tcW w:w="1187" w:type="dxa"/>
            <w:tcBorders>
              <w:left w:val="single" w:sz="4" w:space="0" w:color="000000"/>
              <w:bottom w:val="single" w:sz="4" w:space="0" w:color="000000"/>
            </w:tcBorders>
          </w:tcPr>
          <w:p w14:paraId="24903A38" w14:textId="77777777" w:rsidR="007E340A" w:rsidRDefault="00DD4550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color w:val="000000"/>
              </w:rPr>
              <w:t>R$ 5,40</w:t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</w:tcBorders>
          </w:tcPr>
          <w:p w14:paraId="4C1631C3" w14:textId="77777777" w:rsidR="007E340A" w:rsidRDefault="00DD4550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color w:val="000000"/>
              </w:rPr>
              <w:t>R$ 4,50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14:paraId="0A7FE142" w14:textId="77777777" w:rsidR="007E340A" w:rsidRDefault="00DD4550">
            <w:pPr>
              <w:pStyle w:val="Contedodatabela"/>
              <w:widowControl w:val="0"/>
              <w:spacing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R$ 4,97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1452A" w14:textId="77777777" w:rsidR="007E340A" w:rsidRDefault="00DD4550">
            <w:pPr>
              <w:pStyle w:val="Contedodatabela"/>
              <w:widowControl w:val="0"/>
              <w:spacing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R$ 248,50</w:t>
            </w:r>
          </w:p>
        </w:tc>
      </w:tr>
      <w:tr w:rsidR="007E340A" w14:paraId="7CBE1D29" w14:textId="77777777">
        <w:trPr>
          <w:trHeight w:val="726"/>
        </w:trPr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</w:tcPr>
          <w:p w14:paraId="3B191E42" w14:textId="77777777" w:rsidR="007E340A" w:rsidRDefault="00DD4550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07</w:t>
            </w:r>
          </w:p>
        </w:tc>
        <w:tc>
          <w:tcPr>
            <w:tcW w:w="2015" w:type="dxa"/>
            <w:tcBorders>
              <w:left w:val="single" w:sz="4" w:space="0" w:color="000000"/>
              <w:bottom w:val="single" w:sz="4" w:space="0" w:color="000000"/>
            </w:tcBorders>
          </w:tcPr>
          <w:p w14:paraId="4DAA9880" w14:textId="77777777" w:rsidR="007E340A" w:rsidRDefault="00DD4550">
            <w:pPr>
              <w:widowControl w:val="0"/>
              <w:rPr>
                <w:rFonts w:ascii="Arial" w:hAnsi="Arial"/>
              </w:rPr>
            </w:pPr>
            <w:r>
              <w:rPr>
                <w:rFonts w:ascii="Arial" w:hAnsi="Arial"/>
              </w:rPr>
              <w:t>85801470 - PORCA</w:t>
            </w:r>
          </w:p>
        </w:tc>
        <w:tc>
          <w:tcPr>
            <w:tcW w:w="914" w:type="dxa"/>
            <w:tcBorders>
              <w:left w:val="single" w:sz="4" w:space="0" w:color="000000"/>
              <w:bottom w:val="single" w:sz="4" w:space="0" w:color="000000"/>
            </w:tcBorders>
          </w:tcPr>
          <w:p w14:paraId="24A94E21" w14:textId="77777777" w:rsidR="007E340A" w:rsidRDefault="00DD4550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50 UN</w:t>
            </w:r>
          </w:p>
        </w:tc>
        <w:tc>
          <w:tcPr>
            <w:tcW w:w="1131" w:type="dxa"/>
            <w:tcBorders>
              <w:left w:val="single" w:sz="4" w:space="0" w:color="000000"/>
              <w:bottom w:val="single" w:sz="4" w:space="0" w:color="000000"/>
            </w:tcBorders>
          </w:tcPr>
          <w:p w14:paraId="0E27037C" w14:textId="77777777" w:rsidR="007E340A" w:rsidRDefault="00DD4550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color w:val="000000"/>
              </w:rPr>
              <w:t>R$ 1,60</w:t>
            </w:r>
          </w:p>
        </w:tc>
        <w:tc>
          <w:tcPr>
            <w:tcW w:w="1187" w:type="dxa"/>
            <w:tcBorders>
              <w:left w:val="single" w:sz="4" w:space="0" w:color="000000"/>
              <w:bottom w:val="single" w:sz="4" w:space="0" w:color="000000"/>
            </w:tcBorders>
          </w:tcPr>
          <w:p w14:paraId="09BD6811" w14:textId="77777777" w:rsidR="007E340A" w:rsidRDefault="00DD4550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color w:val="000000"/>
              </w:rPr>
              <w:t>R$ 1,05</w:t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</w:tcBorders>
          </w:tcPr>
          <w:p w14:paraId="424E1A9C" w14:textId="77777777" w:rsidR="007E340A" w:rsidRDefault="00DD4550">
            <w:pPr>
              <w:pStyle w:val="Contedodatabela"/>
              <w:widowControl w:val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  <w:color w:val="000000"/>
              </w:rPr>
              <w:t>R$ 2,50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</w:tcPr>
          <w:p w14:paraId="495FA29F" w14:textId="77777777" w:rsidR="007E340A" w:rsidRDefault="00DD4550">
            <w:pPr>
              <w:pStyle w:val="Contedodatabela"/>
              <w:widowControl w:val="0"/>
              <w:spacing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R$ 1,72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E8054" w14:textId="77777777" w:rsidR="007E340A" w:rsidRDefault="00DD4550">
            <w:pPr>
              <w:pStyle w:val="Contedodatabela"/>
              <w:widowControl w:val="0"/>
              <w:spacing w:after="20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R$ 86,00</w:t>
            </w:r>
          </w:p>
        </w:tc>
      </w:tr>
      <w:tr w:rsidR="007E340A" w14:paraId="1143F6BF" w14:textId="77777777">
        <w:trPr>
          <w:trHeight w:val="726"/>
        </w:trPr>
        <w:tc>
          <w:tcPr>
            <w:tcW w:w="535" w:type="dxa"/>
            <w:tcBorders>
              <w:left w:val="single" w:sz="4" w:space="0" w:color="000000"/>
              <w:bottom w:val="single" w:sz="4" w:space="0" w:color="000000"/>
            </w:tcBorders>
          </w:tcPr>
          <w:p w14:paraId="24719778" w14:textId="77777777" w:rsidR="007E340A" w:rsidRDefault="007E340A">
            <w:pPr>
              <w:pStyle w:val="Contedodatabela"/>
              <w:widowControl w:val="0"/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7851" w:type="dxa"/>
            <w:gridSpan w:val="6"/>
            <w:tcBorders>
              <w:left w:val="single" w:sz="4" w:space="0" w:color="000000"/>
              <w:bottom w:val="single" w:sz="4" w:space="0" w:color="000000"/>
            </w:tcBorders>
          </w:tcPr>
          <w:p w14:paraId="34CCADE3" w14:textId="77777777" w:rsidR="007E340A" w:rsidRDefault="00DD4550">
            <w:pPr>
              <w:widowControl w:val="0"/>
              <w:jc w:val="right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VALOR TOTAL ESTIMADO</w:t>
            </w:r>
          </w:p>
        </w:tc>
        <w:tc>
          <w:tcPr>
            <w:tcW w:w="12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7A865" w14:textId="77777777" w:rsidR="007E340A" w:rsidRDefault="00DD4550">
            <w:pPr>
              <w:pStyle w:val="Contedodatabela"/>
              <w:widowControl w:val="0"/>
              <w:spacing w:after="200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R$ 4.685,80</w:t>
            </w:r>
          </w:p>
        </w:tc>
      </w:tr>
    </w:tbl>
    <w:p w14:paraId="775DBEDF" w14:textId="77777777" w:rsidR="007E340A" w:rsidRDefault="007E340A">
      <w:pPr>
        <w:jc w:val="both"/>
        <w:rPr>
          <w:rFonts w:ascii="Arial" w:hAnsi="Arial" w:cs="Arial"/>
          <w:b/>
          <w:sz w:val="22"/>
          <w:szCs w:val="22"/>
        </w:rPr>
      </w:pPr>
    </w:p>
    <w:p w14:paraId="627067C5" w14:textId="77777777" w:rsidR="007E340A" w:rsidRDefault="00DD4550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sz w:val="22"/>
          <w:szCs w:val="22"/>
          <w:lang w:eastAsia="zh-CN"/>
        </w:rPr>
        <w:t xml:space="preserve">6- DESCRIÇÃO DA SOLUÇÃO COMO UM TODO: </w:t>
      </w:r>
    </w:p>
    <w:p w14:paraId="0D49ED07" w14:textId="77777777" w:rsidR="007E340A" w:rsidRDefault="00DD4550">
      <w:pPr>
        <w:pStyle w:val="Corpodetexto"/>
        <w:spacing w:after="0"/>
        <w:jc w:val="both"/>
      </w:pPr>
      <w:r>
        <w:rPr>
          <w:rStyle w:val="Forte"/>
          <w:rFonts w:ascii="Arial" w:hAnsi="Arial" w:cs="Arial"/>
          <w:b w:val="0"/>
          <w:bCs w:val="0"/>
          <w:sz w:val="22"/>
          <w:szCs w:val="22"/>
        </w:rPr>
        <w:t xml:space="preserve">A solução consiste na aquisição de peças de reposição novas, originais e/ou compatíveis de primeira linha, destinadas à manutenção preventiva da retroescavadeira Case 580N, incluindo dentes da caçamba, sinaleira traseira lado esquerdo, batente do vidro, bem como parafusos, porcas e demais itens necessários à correta fixação, com fornecimento conforme especificações do fabricante, visando restabelecer as condições adequadas de uso, garantir a segurança operacional e assegurar a continuidade dos serviços prestados pela Secretaria Municipal de Agricultura. </w:t>
      </w:r>
    </w:p>
    <w:p w14:paraId="6816CDB4" w14:textId="77777777" w:rsidR="007E340A" w:rsidRDefault="007E340A">
      <w:pPr>
        <w:pStyle w:val="Corpodetexto"/>
        <w:spacing w:after="0"/>
        <w:jc w:val="both"/>
        <w:rPr>
          <w:rStyle w:val="Forte"/>
          <w:rFonts w:ascii="Arial" w:hAnsi="Arial" w:cs="Arial"/>
          <w:b w:val="0"/>
          <w:bCs w:val="0"/>
          <w:sz w:val="22"/>
          <w:szCs w:val="22"/>
        </w:rPr>
      </w:pPr>
    </w:p>
    <w:p w14:paraId="4DDE5A04" w14:textId="77777777" w:rsidR="007E340A" w:rsidRDefault="00DD4550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7- RESULTADOS PRETENDIDOS:</w:t>
      </w:r>
    </w:p>
    <w:p w14:paraId="66302D4F" w14:textId="77777777" w:rsidR="007E340A" w:rsidRDefault="00DD4550">
      <w:pPr>
        <w:spacing w:line="276" w:lineRule="auto"/>
        <w:jc w:val="both"/>
      </w:pPr>
      <w:r>
        <w:rPr>
          <w:rStyle w:val="Forte"/>
          <w:rFonts w:ascii="Arial" w:hAnsi="Arial"/>
          <w:b w:val="0"/>
          <w:bCs w:val="0"/>
          <w:sz w:val="22"/>
          <w:szCs w:val="22"/>
        </w:rPr>
        <w:t xml:space="preserve">Garantir o pleno funcionamento do equipamento, reduzir o risco de falhas e paradas inesperadas, aumentar sua vida útil e assegurar maior segurança na operação. Busca-se, </w:t>
      </w:r>
    </w:p>
    <w:p w14:paraId="61471214" w14:textId="77777777" w:rsidR="007E340A" w:rsidRDefault="007E340A">
      <w:pPr>
        <w:spacing w:line="276" w:lineRule="auto"/>
        <w:jc w:val="both"/>
        <w:rPr>
          <w:rStyle w:val="Forte"/>
          <w:rFonts w:ascii="Arial" w:hAnsi="Arial"/>
          <w:b w:val="0"/>
          <w:bCs w:val="0"/>
          <w:sz w:val="22"/>
          <w:szCs w:val="22"/>
        </w:rPr>
      </w:pPr>
    </w:p>
    <w:p w14:paraId="7E8D760F" w14:textId="77777777" w:rsidR="007E340A" w:rsidRDefault="00DD4550">
      <w:pPr>
        <w:spacing w:line="276" w:lineRule="auto"/>
        <w:jc w:val="both"/>
      </w:pPr>
      <w:r>
        <w:rPr>
          <w:rStyle w:val="Forte"/>
          <w:rFonts w:ascii="Arial" w:hAnsi="Arial"/>
          <w:b w:val="0"/>
          <w:bCs w:val="0"/>
          <w:sz w:val="22"/>
          <w:szCs w:val="22"/>
        </w:rPr>
        <w:t>ainda, manter a continuidade e a eficiência dos serviços prestados pela Secretaria Municipal de Agricultura, especialmente no atendimento às demandas dos produtores rurais.</w:t>
      </w:r>
    </w:p>
    <w:p w14:paraId="13F713C4" w14:textId="77777777" w:rsidR="007E340A" w:rsidRDefault="007E340A">
      <w:pPr>
        <w:jc w:val="both"/>
        <w:rPr>
          <w:rFonts w:ascii="Arial" w:hAnsi="Arial" w:cs="Arial"/>
          <w:b/>
          <w:sz w:val="22"/>
          <w:szCs w:val="22"/>
        </w:rPr>
      </w:pPr>
    </w:p>
    <w:p w14:paraId="08BDF27D" w14:textId="77777777" w:rsidR="007E340A" w:rsidRDefault="00DD4550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8- PROVIDÊNCIAS A SEREM ADOTADAS PREVIAMENTE À CELEBRAÇÃO DO CONTRATO: </w:t>
      </w:r>
    </w:p>
    <w:p w14:paraId="7A0C664B" w14:textId="77777777" w:rsidR="007E340A" w:rsidRDefault="00DD4550">
      <w:pPr>
        <w:pStyle w:val="SemEspaamento"/>
        <w:spacing w:line="276" w:lineRule="auto"/>
        <w:jc w:val="both"/>
      </w:pPr>
      <w:r>
        <w:rPr>
          <w:rFonts w:ascii="Arial" w:eastAsiaTheme="minorHAnsi" w:hAnsi="Arial" w:cs="Arial"/>
          <w:lang w:eastAsia="en-US"/>
        </w:rPr>
        <w:t xml:space="preserve">Ficará cargo dos servidores Marcos Roberto Rache e Felipe </w:t>
      </w:r>
      <w:proofErr w:type="spellStart"/>
      <w:r>
        <w:rPr>
          <w:rFonts w:ascii="Arial" w:eastAsiaTheme="minorHAnsi" w:hAnsi="Arial" w:cs="Arial"/>
          <w:lang w:eastAsia="en-US"/>
        </w:rPr>
        <w:t>Diel</w:t>
      </w:r>
      <w:proofErr w:type="spellEnd"/>
      <w:r>
        <w:rPr>
          <w:rFonts w:ascii="Arial" w:eastAsiaTheme="minorHAnsi" w:hAnsi="Arial" w:cs="Arial"/>
          <w:lang w:eastAsia="en-US"/>
        </w:rPr>
        <w:t xml:space="preserve"> a fiscalização do contrato.</w:t>
      </w:r>
    </w:p>
    <w:p w14:paraId="48BD56FD" w14:textId="77777777" w:rsidR="007E340A" w:rsidRDefault="00DD4550">
      <w:pPr>
        <w:pStyle w:val="SemEspaamento"/>
        <w:spacing w:line="276" w:lineRule="auto"/>
        <w:jc w:val="both"/>
      </w:pPr>
      <w:r>
        <w:rPr>
          <w:rFonts w:ascii="Arial" w:eastAsiaTheme="minorHAnsi" w:hAnsi="Arial" w:cs="Arial"/>
          <w:lang w:eastAsia="en-US"/>
        </w:rPr>
        <w:t>A entrega e instalação dos itens deverão ser realizadas junto ao Parque de Máquinas da Prefeitura Municipal de Três Passos, situada na Av. Ijuí, 1800, bairro Pindorama, das 8h às 11h30 e das 13h30 às 17h30.</w:t>
      </w:r>
    </w:p>
    <w:p w14:paraId="22BEF89C" w14:textId="77777777" w:rsidR="007E340A" w:rsidRDefault="00DD4550">
      <w:pPr>
        <w:spacing w:line="276" w:lineRule="auto"/>
        <w:jc w:val="both"/>
      </w:pPr>
      <w:r>
        <w:rPr>
          <w:rFonts w:ascii="Arial" w:hAnsi="Arial" w:cs="Arial"/>
          <w:sz w:val="22"/>
          <w:szCs w:val="22"/>
        </w:rPr>
        <w:t>A Contratada responsabilizar-se pelo fornecimento dos itens descritos neste estudo técnico e termo de referência em anexo, respondendo civil e criminalmente por todos os danos, perdas e prejuízos que, por dolo ou culpa sua, de seus empregados, prepostos, ou terceiros no exercício de suas atividades,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vier </w:t>
      </w:r>
      <w:proofErr w:type="gramStart"/>
      <w:r>
        <w:rPr>
          <w:rFonts w:ascii="Arial" w:hAnsi="Arial" w:cs="Arial"/>
          <w:sz w:val="22"/>
          <w:szCs w:val="22"/>
        </w:rPr>
        <w:t>a, direta</w:t>
      </w:r>
      <w:proofErr w:type="gramEnd"/>
      <w:r>
        <w:rPr>
          <w:rFonts w:ascii="Arial" w:hAnsi="Arial" w:cs="Arial"/>
          <w:sz w:val="22"/>
          <w:szCs w:val="22"/>
        </w:rPr>
        <w:t xml:space="preserve"> ou indiretamente, causar ou provocar à Contratante.</w:t>
      </w:r>
    </w:p>
    <w:p w14:paraId="13544434" w14:textId="77777777" w:rsidR="007E340A" w:rsidRDefault="00DD4550">
      <w:pPr>
        <w:spacing w:line="276" w:lineRule="auto"/>
        <w:jc w:val="both"/>
      </w:pPr>
      <w:r>
        <w:rPr>
          <w:rFonts w:ascii="Arial" w:hAnsi="Arial" w:cs="Arial"/>
          <w:sz w:val="22"/>
          <w:szCs w:val="22"/>
        </w:rPr>
        <w:t xml:space="preserve">A Contratada é obrigada a reparar, corrigir, remover, reconstruir ou substituir, às suas expensas, no total ou em parte, o objeto do contrato em que se verificarem vícios, defeitos ou incorreções resultantes da execução ou de materiais empregados. </w:t>
      </w:r>
    </w:p>
    <w:p w14:paraId="22C935F7" w14:textId="77777777" w:rsidR="007E340A" w:rsidRDefault="007E340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C280B9D" w14:textId="77777777" w:rsidR="007E340A" w:rsidRDefault="00DD4550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PERÍODO PARA EXECUÇÃO CONTRATUAL</w:t>
      </w:r>
    </w:p>
    <w:p w14:paraId="4752596E" w14:textId="77777777" w:rsidR="007E340A" w:rsidRDefault="00DD4550">
      <w:pPr>
        <w:spacing w:line="276" w:lineRule="auto"/>
        <w:jc w:val="both"/>
        <w:rPr>
          <w:rFonts w:ascii="Arial" w:hAnsi="Arial"/>
          <w:sz w:val="22"/>
          <w:szCs w:val="22"/>
        </w:rPr>
      </w:pPr>
      <w:bookmarkStart w:id="0" w:name="__DdeLink__1220_3897564778"/>
      <w:r>
        <w:rPr>
          <w:rFonts w:ascii="Arial" w:hAnsi="Arial" w:cs="Arial"/>
          <w:sz w:val="22"/>
          <w:szCs w:val="22"/>
        </w:rPr>
        <w:t>A(s) empresa(s) deverá(</w:t>
      </w:r>
      <w:proofErr w:type="spellStart"/>
      <w:r>
        <w:rPr>
          <w:rFonts w:ascii="Arial" w:hAnsi="Arial" w:cs="Arial"/>
          <w:sz w:val="22"/>
          <w:szCs w:val="22"/>
        </w:rPr>
        <w:t>ão</w:t>
      </w:r>
      <w:proofErr w:type="spellEnd"/>
      <w:r>
        <w:rPr>
          <w:rFonts w:ascii="Arial" w:hAnsi="Arial" w:cs="Arial"/>
          <w:sz w:val="22"/>
          <w:szCs w:val="22"/>
        </w:rPr>
        <w:t>)</w:t>
      </w:r>
      <w:bookmarkEnd w:id="0"/>
      <w:r>
        <w:rPr>
          <w:rFonts w:ascii="Arial" w:hAnsi="Arial" w:cs="Arial"/>
          <w:sz w:val="22"/>
          <w:szCs w:val="22"/>
        </w:rPr>
        <w:t xml:space="preserve"> entregar os itens solicitados/realizar a instalação no prazo máximo de 10 (dez) dias a contar do recebimento dos Empenhos, sob pena de rescisão contratual e aplicação de penalidades.</w:t>
      </w:r>
    </w:p>
    <w:p w14:paraId="3D3DB12B" w14:textId="77777777" w:rsidR="007E340A" w:rsidRDefault="007E340A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14:paraId="02C2A128" w14:textId="77777777" w:rsidR="007E340A" w:rsidRDefault="00DD4550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VIGÊNCIA CONTRATUAL</w:t>
      </w:r>
    </w:p>
    <w:p w14:paraId="7FAD2989" w14:textId="77777777" w:rsidR="007E340A" w:rsidRDefault="00DD4550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Contrato a ser firmado entre o Município de Três Passos e a(s) empresa(s) vencedora(s) do certame, terá(</w:t>
      </w:r>
      <w:proofErr w:type="spellStart"/>
      <w:r>
        <w:rPr>
          <w:rFonts w:ascii="Arial" w:hAnsi="Arial" w:cs="Arial"/>
          <w:sz w:val="22"/>
          <w:szCs w:val="22"/>
        </w:rPr>
        <w:t>ão</w:t>
      </w:r>
      <w:proofErr w:type="spellEnd"/>
      <w:r>
        <w:rPr>
          <w:rFonts w:ascii="Arial" w:hAnsi="Arial" w:cs="Arial"/>
          <w:sz w:val="22"/>
          <w:szCs w:val="22"/>
        </w:rPr>
        <w:t xml:space="preserve">) vigência pelo período de 12 (doze) meses. </w:t>
      </w:r>
    </w:p>
    <w:p w14:paraId="311F5AD8" w14:textId="77777777" w:rsidR="007E340A" w:rsidRDefault="007E340A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14:paraId="1AECD46E" w14:textId="77777777" w:rsidR="007E340A" w:rsidRDefault="00DD4550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VALOR E FORMA DE PAGAMENTO</w:t>
      </w:r>
    </w:p>
    <w:p w14:paraId="0A9E5023" w14:textId="77777777" w:rsidR="007E340A" w:rsidRDefault="00DD4550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Pagamento mediante apresentação de nota fiscal que deverá ser emitida em nome do Município de Três Passos, com descrição do produto entregue, bem como dados do processo licitatório, contrato e empenho.</w:t>
      </w:r>
    </w:p>
    <w:p w14:paraId="76750FD3" w14:textId="77777777" w:rsidR="007E340A" w:rsidRDefault="007E340A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14:paraId="03ED0BF0" w14:textId="77777777" w:rsidR="007E340A" w:rsidRDefault="00DD4550">
      <w:pPr>
        <w:pStyle w:val="SemEspaamento"/>
      </w:pPr>
      <w:r>
        <w:rPr>
          <w:rFonts w:ascii="Arial" w:hAnsi="Arial" w:cs="Arial"/>
          <w:b/>
        </w:rPr>
        <w:t>DA DOTAÇÃO ORÇAMENTÁRIA</w:t>
      </w:r>
    </w:p>
    <w:p w14:paraId="37EFBA73" w14:textId="77777777" w:rsidR="007E340A" w:rsidRDefault="00DD4550">
      <w:pPr>
        <w:pStyle w:val="Cabealho1"/>
        <w:widowControl w:val="0"/>
        <w:tabs>
          <w:tab w:val="clear" w:pos="4419"/>
          <w:tab w:val="clear" w:pos="8838"/>
        </w:tabs>
        <w:spacing w:line="276" w:lineRule="auto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Ação: </w:t>
      </w:r>
      <w:r>
        <w:rPr>
          <w:rFonts w:ascii="Arial" w:hAnsi="Arial" w:cs="Arial"/>
          <w:sz w:val="22"/>
          <w:szCs w:val="22"/>
        </w:rPr>
        <w:t>2026 – Manutenção da frota</w:t>
      </w:r>
    </w:p>
    <w:p w14:paraId="02D09377" w14:textId="77777777" w:rsidR="007E340A" w:rsidRDefault="00DD4550">
      <w:pPr>
        <w:pStyle w:val="Cabealho1"/>
        <w:widowControl w:val="0"/>
        <w:tabs>
          <w:tab w:val="clear" w:pos="4419"/>
          <w:tab w:val="clear" w:pos="8838"/>
        </w:tabs>
        <w:spacing w:line="276" w:lineRule="auto"/>
        <w:rPr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Ficha: </w:t>
      </w:r>
      <w:r>
        <w:rPr>
          <w:rFonts w:ascii="Arial" w:hAnsi="Arial" w:cs="Arial"/>
          <w:sz w:val="22"/>
          <w:szCs w:val="22"/>
        </w:rPr>
        <w:t>706 – Material de consumo</w:t>
      </w:r>
    </w:p>
    <w:p w14:paraId="16B5ECDD" w14:textId="77777777" w:rsidR="007E340A" w:rsidRDefault="007E340A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C4C8957" w14:textId="77777777" w:rsidR="007E340A" w:rsidRDefault="00DD4550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9- DECLARAÇÃO DE VIABILIDADE: </w:t>
      </w:r>
    </w:p>
    <w:p w14:paraId="7F3DC224" w14:textId="77777777" w:rsidR="007E340A" w:rsidRDefault="00DD4550">
      <w:pPr>
        <w:ind w:firstLine="709"/>
        <w:jc w:val="both"/>
      </w:pPr>
      <w:r>
        <w:rPr>
          <w:rFonts w:ascii="Arial" w:hAnsi="Arial" w:cs="Arial"/>
          <w:sz w:val="22"/>
          <w:szCs w:val="22"/>
        </w:rPr>
        <w:t>PARECER DA SECRETARIA DE ADMINISTRAÇÃO COM BASE NA LEI 14.133/2021</w:t>
      </w:r>
    </w:p>
    <w:p w14:paraId="7F4DE2B9" w14:textId="77777777" w:rsidR="007E340A" w:rsidRDefault="00DD4550">
      <w:pPr>
        <w:ind w:firstLine="709"/>
        <w:jc w:val="both"/>
      </w:pPr>
      <w:proofErr w:type="gramStart"/>
      <w:r>
        <w:rPr>
          <w:rFonts w:ascii="Arial" w:hAnsi="Arial" w:cs="Arial"/>
          <w:sz w:val="22"/>
          <w:szCs w:val="22"/>
        </w:rPr>
        <w:t>(  )</w:t>
      </w:r>
      <w:proofErr w:type="gramEnd"/>
      <w:r>
        <w:rPr>
          <w:rFonts w:ascii="Arial" w:hAnsi="Arial" w:cs="Arial"/>
          <w:sz w:val="22"/>
          <w:szCs w:val="22"/>
        </w:rPr>
        <w:t xml:space="preserve"> Dispensa de Licitação com base no Art. 75, inciso.............................</w:t>
      </w:r>
    </w:p>
    <w:p w14:paraId="69FFD8F4" w14:textId="77777777" w:rsidR="007E340A" w:rsidRDefault="00DD4550">
      <w:pPr>
        <w:ind w:firstLine="709"/>
        <w:jc w:val="both"/>
      </w:pPr>
      <w:proofErr w:type="gramStart"/>
      <w:r>
        <w:rPr>
          <w:rFonts w:ascii="Arial" w:hAnsi="Arial" w:cs="Arial"/>
          <w:sz w:val="22"/>
          <w:szCs w:val="22"/>
        </w:rPr>
        <w:t>(  )</w:t>
      </w:r>
      <w:proofErr w:type="gramEnd"/>
      <w:r>
        <w:rPr>
          <w:rFonts w:ascii="Arial" w:hAnsi="Arial" w:cs="Arial"/>
          <w:sz w:val="22"/>
          <w:szCs w:val="22"/>
        </w:rPr>
        <w:t xml:space="preserve"> Contratação Direta com base no Art. 72</w:t>
      </w:r>
    </w:p>
    <w:p w14:paraId="1732EB53" w14:textId="77777777" w:rsidR="007E340A" w:rsidRDefault="00DD4550">
      <w:pPr>
        <w:ind w:firstLine="709"/>
        <w:jc w:val="both"/>
      </w:pPr>
      <w:proofErr w:type="gramStart"/>
      <w:r>
        <w:rPr>
          <w:rFonts w:ascii="Arial" w:hAnsi="Arial" w:cs="Arial"/>
          <w:sz w:val="22"/>
          <w:szCs w:val="22"/>
        </w:rPr>
        <w:t>(  )</w:t>
      </w:r>
      <w:proofErr w:type="gramEnd"/>
      <w:r>
        <w:rPr>
          <w:rFonts w:ascii="Arial" w:hAnsi="Arial" w:cs="Arial"/>
          <w:sz w:val="22"/>
          <w:szCs w:val="22"/>
        </w:rPr>
        <w:t xml:space="preserve"> Abertura de Licitação</w:t>
      </w:r>
    </w:p>
    <w:p w14:paraId="177A8B19" w14:textId="77777777" w:rsidR="007E340A" w:rsidRDefault="00DD4550">
      <w:pPr>
        <w:ind w:firstLine="709"/>
        <w:jc w:val="both"/>
      </w:pPr>
      <w:proofErr w:type="gramStart"/>
      <w:r>
        <w:rPr>
          <w:rFonts w:ascii="Arial" w:hAnsi="Arial" w:cs="Arial"/>
          <w:sz w:val="22"/>
          <w:szCs w:val="22"/>
        </w:rPr>
        <w:t>(  )</w:t>
      </w:r>
      <w:proofErr w:type="gramEnd"/>
      <w:r>
        <w:rPr>
          <w:rFonts w:ascii="Arial" w:hAnsi="Arial" w:cs="Arial"/>
          <w:sz w:val="22"/>
          <w:szCs w:val="22"/>
        </w:rPr>
        <w:t xml:space="preserve"> Aquisição de Ata de Registro de Preços </w:t>
      </w:r>
    </w:p>
    <w:p w14:paraId="5336FD8C" w14:textId="77777777" w:rsidR="007E340A" w:rsidRDefault="00DD4550">
      <w:pPr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Data: ____________________________________ </w:t>
      </w:r>
    </w:p>
    <w:p w14:paraId="7FA9B7ED" w14:textId="77777777" w:rsidR="007E340A" w:rsidRDefault="00DD4550">
      <w:pPr>
        <w:ind w:firstLine="709"/>
        <w:jc w:val="both"/>
      </w:pPr>
      <w:r>
        <w:rPr>
          <w:rFonts w:ascii="Arial" w:hAnsi="Arial" w:cs="Arial"/>
          <w:sz w:val="22"/>
          <w:szCs w:val="22"/>
        </w:rPr>
        <w:t>Assinatura: _________________________________</w:t>
      </w:r>
    </w:p>
    <w:p w14:paraId="2D01F7A9" w14:textId="77777777" w:rsidR="007E340A" w:rsidRDefault="007E340A">
      <w:pPr>
        <w:jc w:val="both"/>
        <w:rPr>
          <w:rFonts w:ascii="Arial" w:hAnsi="Arial" w:cs="Arial"/>
          <w:b/>
          <w:sz w:val="22"/>
          <w:szCs w:val="22"/>
        </w:rPr>
      </w:pPr>
    </w:p>
    <w:p w14:paraId="3F86CBE9" w14:textId="77777777" w:rsidR="007E340A" w:rsidRDefault="007E340A">
      <w:pPr>
        <w:jc w:val="both"/>
        <w:rPr>
          <w:rFonts w:ascii="Arial" w:hAnsi="Arial" w:cs="Arial"/>
          <w:b/>
          <w:sz w:val="22"/>
          <w:szCs w:val="22"/>
        </w:rPr>
      </w:pPr>
    </w:p>
    <w:p w14:paraId="3149885B" w14:textId="77777777" w:rsidR="007E340A" w:rsidRDefault="007E340A">
      <w:pPr>
        <w:jc w:val="both"/>
        <w:rPr>
          <w:rFonts w:ascii="Arial" w:hAnsi="Arial" w:cs="Arial"/>
          <w:b/>
          <w:sz w:val="22"/>
          <w:szCs w:val="22"/>
        </w:rPr>
      </w:pPr>
    </w:p>
    <w:p w14:paraId="6D00D54F" w14:textId="77777777" w:rsidR="007E340A" w:rsidRDefault="007E340A">
      <w:pPr>
        <w:jc w:val="both"/>
        <w:rPr>
          <w:rFonts w:ascii="Arial" w:hAnsi="Arial" w:cs="Arial"/>
          <w:b/>
          <w:sz w:val="22"/>
          <w:szCs w:val="22"/>
        </w:rPr>
      </w:pPr>
    </w:p>
    <w:p w14:paraId="54043820" w14:textId="77777777" w:rsidR="007E340A" w:rsidRDefault="00DD4550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10- RESPONSÁVEL: </w:t>
      </w:r>
    </w:p>
    <w:p w14:paraId="40EA0A5A" w14:textId="77777777" w:rsidR="007E340A" w:rsidRDefault="00DD4550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lastRenderedPageBreak/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>Este estudo técnico preliminar foi realizado por:</w:t>
      </w:r>
    </w:p>
    <w:p w14:paraId="6D9BF9A8" w14:textId="77777777" w:rsidR="007E340A" w:rsidRDefault="007E340A">
      <w:pPr>
        <w:jc w:val="both"/>
        <w:rPr>
          <w:rFonts w:ascii="Arial" w:hAnsi="Arial"/>
          <w:sz w:val="22"/>
          <w:szCs w:val="22"/>
        </w:rPr>
      </w:pPr>
    </w:p>
    <w:p w14:paraId="13C58F81" w14:textId="77777777" w:rsidR="007E340A" w:rsidRDefault="007E340A">
      <w:pPr>
        <w:jc w:val="both"/>
        <w:rPr>
          <w:rFonts w:ascii="Arial" w:hAnsi="Arial"/>
          <w:sz w:val="22"/>
          <w:szCs w:val="22"/>
        </w:rPr>
      </w:pPr>
    </w:p>
    <w:p w14:paraId="1D1F09E1" w14:textId="77777777" w:rsidR="007E340A" w:rsidRDefault="00DD4550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Elaine </w:t>
      </w:r>
      <w:proofErr w:type="spellStart"/>
      <w:r>
        <w:rPr>
          <w:rFonts w:ascii="Arial" w:hAnsi="Arial"/>
          <w:sz w:val="22"/>
          <w:szCs w:val="22"/>
        </w:rPr>
        <w:t>Andrieli</w:t>
      </w:r>
      <w:proofErr w:type="spellEnd"/>
      <w:r>
        <w:rPr>
          <w:rFonts w:ascii="Arial" w:hAnsi="Arial"/>
          <w:sz w:val="22"/>
          <w:szCs w:val="22"/>
        </w:rPr>
        <w:t xml:space="preserve"> Vater</w:t>
      </w:r>
    </w:p>
    <w:p w14:paraId="4ACAB130" w14:textId="77777777" w:rsidR="007E340A" w:rsidRDefault="00DD4550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Escriturária</w:t>
      </w:r>
    </w:p>
    <w:p w14:paraId="5CFC5DF8" w14:textId="77777777" w:rsidR="007E340A" w:rsidRDefault="00DD4550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CPF: 035.316.560-31</w:t>
      </w:r>
    </w:p>
    <w:p w14:paraId="58ADE3A3" w14:textId="77777777" w:rsidR="007E340A" w:rsidRDefault="007E34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202B750" w14:textId="77777777" w:rsidR="007E340A" w:rsidRDefault="00DD4550">
      <w:pPr>
        <w:jc w:val="both"/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Ciente e de acordo: </w:t>
      </w:r>
    </w:p>
    <w:p w14:paraId="5D3F3C65" w14:textId="77777777" w:rsidR="007E340A" w:rsidRDefault="007E340A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DFCE1B4" w14:textId="77777777" w:rsidR="007E340A" w:rsidRDefault="00DD4550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João R. Boll</w:t>
      </w:r>
    </w:p>
    <w:p w14:paraId="496BAFA0" w14:textId="77777777" w:rsidR="007E340A" w:rsidRDefault="00DD4550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Secretário Municipal da Agricultura</w:t>
      </w:r>
    </w:p>
    <w:p w14:paraId="433D62EB" w14:textId="77777777" w:rsidR="007E340A" w:rsidRDefault="00DD4550">
      <w:pPr>
        <w:jc w:val="center"/>
        <w:rPr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CPF: 348.028.609-78</w:t>
      </w:r>
    </w:p>
    <w:p w14:paraId="2508AA63" w14:textId="77777777" w:rsidR="007E340A" w:rsidRDefault="007E340A">
      <w:pPr>
        <w:jc w:val="center"/>
        <w:rPr>
          <w:sz w:val="22"/>
          <w:szCs w:val="22"/>
        </w:rPr>
      </w:pPr>
    </w:p>
    <w:p w14:paraId="587D69B6" w14:textId="77777777" w:rsidR="007E340A" w:rsidRDefault="007E340A">
      <w:pPr>
        <w:jc w:val="center"/>
        <w:rPr>
          <w:sz w:val="22"/>
          <w:szCs w:val="22"/>
        </w:rPr>
      </w:pPr>
    </w:p>
    <w:p w14:paraId="5E4D4B79" w14:textId="77777777" w:rsidR="007E340A" w:rsidRDefault="00DD4550">
      <w:pPr>
        <w:jc w:val="both"/>
      </w:pPr>
      <w:r>
        <w:rPr>
          <w:rFonts w:ascii="Arial" w:hAnsi="Arial"/>
          <w:sz w:val="21"/>
          <w:szCs w:val="21"/>
        </w:rPr>
        <w:t>Autorizo a continuidade do processo para a</w:t>
      </w:r>
      <w:r>
        <w:rPr>
          <w:rStyle w:val="Forte"/>
          <w:rFonts w:ascii="Arial" w:hAnsi="Arial" w:cs="Arial"/>
          <w:b w:val="0"/>
          <w:bCs w:val="0"/>
          <w:sz w:val="22"/>
          <w:szCs w:val="22"/>
        </w:rPr>
        <w:t>quisição de peças de reposição novas originais e/ou compatíveis de primeira linha, destinadas à realização de manutenção preventiva da retroescavadeira marca Case, modelo 580N, ano de fabricação 2024</w:t>
      </w:r>
      <w:r>
        <w:rPr>
          <w:rFonts w:ascii="Arial" w:hAnsi="Arial"/>
          <w:sz w:val="21"/>
          <w:szCs w:val="21"/>
        </w:rPr>
        <w:t>, conforme descrito neste Estudo Técnico Preliminar, por meio de licitação.</w:t>
      </w:r>
    </w:p>
    <w:p w14:paraId="5655516C" w14:textId="77777777" w:rsidR="007E340A" w:rsidRDefault="007E340A">
      <w:pPr>
        <w:rPr>
          <w:rFonts w:ascii="Arial" w:hAnsi="Arial"/>
          <w:sz w:val="22"/>
          <w:szCs w:val="22"/>
        </w:rPr>
      </w:pPr>
    </w:p>
    <w:p w14:paraId="22218EBA" w14:textId="77777777" w:rsidR="007E340A" w:rsidRDefault="007E340A">
      <w:pPr>
        <w:rPr>
          <w:rFonts w:ascii="Arial" w:hAnsi="Arial"/>
          <w:sz w:val="22"/>
          <w:szCs w:val="22"/>
        </w:rPr>
      </w:pPr>
    </w:p>
    <w:p w14:paraId="7C6D3E06" w14:textId="77777777" w:rsidR="007E340A" w:rsidRDefault="00DD4550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Arlei Tomazoni</w:t>
      </w:r>
    </w:p>
    <w:p w14:paraId="05F15ED3" w14:textId="77777777" w:rsidR="007E340A" w:rsidRDefault="00DD4550">
      <w:pPr>
        <w:jc w:val="center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color w:val="000000" w:themeColor="text1"/>
          <w:sz w:val="22"/>
          <w:szCs w:val="22"/>
        </w:rPr>
        <w:t>Prefeito Municipal</w:t>
      </w:r>
    </w:p>
    <w:p w14:paraId="17CF74D6" w14:textId="77777777" w:rsidR="007E340A" w:rsidRDefault="007E340A">
      <w:pPr>
        <w:jc w:val="center"/>
        <w:rPr>
          <w:rFonts w:ascii="Arial" w:hAnsi="Arial"/>
          <w:sz w:val="22"/>
          <w:szCs w:val="22"/>
        </w:rPr>
      </w:pPr>
    </w:p>
    <w:p w14:paraId="0CC1E15B" w14:textId="77777777" w:rsidR="007E340A" w:rsidRDefault="007E340A">
      <w:pPr>
        <w:jc w:val="center"/>
        <w:rPr>
          <w:rFonts w:ascii="Arial" w:hAnsi="Arial"/>
          <w:sz w:val="22"/>
          <w:szCs w:val="22"/>
        </w:rPr>
      </w:pPr>
    </w:p>
    <w:p w14:paraId="04EF0899" w14:textId="77777777" w:rsidR="007E340A" w:rsidRDefault="00DD4550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Três Passos, ____ de ___________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de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2026</w:t>
      </w:r>
    </w:p>
    <w:sectPr w:rsidR="007E340A">
      <w:headerReference w:type="default" r:id="rId6"/>
      <w:footerReference w:type="default" r:id="rId7"/>
      <w:pgSz w:w="11906" w:h="16838"/>
      <w:pgMar w:top="1191" w:right="1418" w:bottom="681" w:left="1418" w:header="567" w:footer="17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11991D" w14:textId="77777777" w:rsidR="00DE19DF" w:rsidRDefault="00DE19DF">
      <w:r>
        <w:separator/>
      </w:r>
    </w:p>
  </w:endnote>
  <w:endnote w:type="continuationSeparator" w:id="0">
    <w:p w14:paraId="5BBA7D7A" w14:textId="77777777" w:rsidR="00DE19DF" w:rsidRDefault="00DE1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-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41328601"/>
      <w:docPartObj>
        <w:docPartGallery w:val="Page Numbers (Bottom of Page)"/>
        <w:docPartUnique/>
      </w:docPartObj>
    </w:sdtPr>
    <w:sdtEndPr/>
    <w:sdtContent>
      <w:p w14:paraId="24B0376B" w14:textId="77777777" w:rsidR="007E340A" w:rsidRDefault="00DD4550">
        <w:pPr>
          <w:pStyle w:val="Rodap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t>Secretaria Municipal de Agricultura</w:t>
        </w:r>
      </w:p>
      <w:p w14:paraId="174ABED8" w14:textId="77777777" w:rsidR="007E340A" w:rsidRDefault="00DD4550">
        <w:pPr>
          <w:pStyle w:val="Rodap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t>Rua General Osório, 161 – Centro – Três Passos – RS – CEP 98600-000</w:t>
        </w:r>
      </w:p>
      <w:p w14:paraId="29881613" w14:textId="77777777" w:rsidR="007E340A" w:rsidRDefault="00DD4550">
        <w:pPr>
          <w:pStyle w:val="Rodap"/>
          <w:jc w:val="center"/>
        </w:pPr>
        <w:hyperlink r:id="rId1">
          <w:r>
            <w:rPr>
              <w:sz w:val="18"/>
              <w:szCs w:val="18"/>
            </w:rPr>
            <w:t>www.trespassos-rs.com.br</w:t>
          </w:r>
        </w:hyperlink>
        <w:r>
          <w:rPr>
            <w:sz w:val="18"/>
            <w:szCs w:val="18"/>
          </w:rPr>
          <w:t xml:space="preserve"> -Telefone: (55) 3522-0406</w:t>
        </w:r>
      </w:p>
      <w:p w14:paraId="64C393D1" w14:textId="77777777" w:rsidR="007E340A" w:rsidRDefault="007E340A">
        <w:pPr>
          <w:pStyle w:val="Rodap"/>
        </w:pPr>
      </w:p>
      <w:p w14:paraId="3E0AAC9E" w14:textId="77777777" w:rsidR="007E340A" w:rsidRDefault="00DD4550">
        <w:pPr>
          <w:pStyle w:val="Rodap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 w14:paraId="3A8CEE42" w14:textId="77777777" w:rsidR="007E340A" w:rsidRDefault="007E340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29D32D" w14:textId="77777777" w:rsidR="00DE19DF" w:rsidRDefault="00DE19DF">
      <w:r>
        <w:separator/>
      </w:r>
    </w:p>
  </w:footnote>
  <w:footnote w:type="continuationSeparator" w:id="0">
    <w:p w14:paraId="083F2E9F" w14:textId="77777777" w:rsidR="00DE19DF" w:rsidRDefault="00DE19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F7600" w14:textId="77777777" w:rsidR="007E340A" w:rsidRDefault="00DD4550">
    <w:pPr>
      <w:pStyle w:val="Standard"/>
      <w:ind w:left="1304"/>
    </w:pPr>
    <w:r>
      <w:rPr>
        <w:noProof/>
      </w:rPr>
      <w:drawing>
        <wp:anchor distT="0" distB="0" distL="114300" distR="114300" simplePos="0" relativeHeight="2" behindDoc="1" locked="0" layoutInCell="0" allowOverlap="1" wp14:anchorId="11453B05" wp14:editId="27F5EF2E">
          <wp:simplePos x="0" y="0"/>
          <wp:positionH relativeFrom="column">
            <wp:posOffset>4445</wp:posOffset>
          </wp:positionH>
          <wp:positionV relativeFrom="paragraph">
            <wp:posOffset>-146685</wp:posOffset>
          </wp:positionV>
          <wp:extent cx="714375" cy="866775"/>
          <wp:effectExtent l="0" t="0" r="0" b="0"/>
          <wp:wrapSquare wrapText="bothSides"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66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ESTADO DO RIO GRANDE DO SUL</w:t>
    </w:r>
  </w:p>
  <w:p w14:paraId="266ECAB9" w14:textId="77777777" w:rsidR="007E340A" w:rsidRDefault="00DD4550">
    <w:pPr>
      <w:pStyle w:val="NormalWeb"/>
      <w:spacing w:before="0" w:after="0"/>
      <w:ind w:left="1304"/>
      <w:rPr>
        <w:b/>
        <w:bCs/>
      </w:rPr>
    </w:pPr>
    <w:r>
      <w:rPr>
        <w:b/>
        <w:bCs/>
      </w:rPr>
      <w:t>MUNICÍPIO DE TRÊS PASSOS</w:t>
    </w:r>
  </w:p>
  <w:p w14:paraId="0363E444" w14:textId="77777777" w:rsidR="007E340A" w:rsidRDefault="00DD4550">
    <w:pPr>
      <w:pStyle w:val="NormalWeb"/>
      <w:spacing w:before="0" w:after="0"/>
      <w:ind w:left="1304"/>
    </w:pPr>
    <w:r>
      <w:t>PODER EXECUTIVO</w:t>
    </w:r>
  </w:p>
  <w:p w14:paraId="2A38BC00" w14:textId="77777777" w:rsidR="007E340A" w:rsidRDefault="00DD4550">
    <w:pPr>
      <w:pStyle w:val="Cabealho"/>
    </w:pPr>
    <w:r>
      <w:rPr>
        <w:b/>
        <w:bCs/>
      </w:rPr>
      <w:t xml:space="preserve">                          SECRETARIA MUNICIPAL DE AGRICULTURA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40A"/>
    <w:rsid w:val="00186B8A"/>
    <w:rsid w:val="00437AFA"/>
    <w:rsid w:val="00495460"/>
    <w:rsid w:val="007E340A"/>
    <w:rsid w:val="00905E58"/>
    <w:rsid w:val="00BA341B"/>
    <w:rsid w:val="00C17D7A"/>
    <w:rsid w:val="00DD4550"/>
    <w:rsid w:val="00DE1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8BDF5"/>
  <w15:docId w15:val="{5B1B88DA-7627-435B-ACB3-15886AEC5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5C72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RodapChar">
    <w:name w:val="Rodapé Char"/>
    <w:basedOn w:val="Fontepargpadro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Hyperlink1">
    <w:name w:val="Hyperlink1"/>
    <w:basedOn w:val="Fontepargpadro"/>
    <w:uiPriority w:val="99"/>
    <w:semiHidden/>
    <w:unhideWhenUsed/>
    <w:rsid w:val="00347ADB"/>
    <w:rPr>
      <w:color w:val="0000FF"/>
      <w:u w:val="single"/>
    </w:rPr>
  </w:style>
  <w:style w:type="character" w:customStyle="1" w:styleId="TextodenotaderodapChar">
    <w:name w:val="Texto de nota de rodapé Char"/>
    <w:basedOn w:val="Fontepargpadro"/>
    <w:link w:val="Textodenotaderodap1"/>
    <w:semiHidden/>
    <w:qFormat/>
    <w:rsid w:val="00AC1201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Caracteresdenotaderodap">
    <w:name w:val="Caracteres de nota de rodapé"/>
    <w:qFormat/>
    <w:rsid w:val="003B6997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basedOn w:val="Fontepargpadro"/>
    <w:semiHidden/>
    <w:unhideWhenUsed/>
    <w:qFormat/>
    <w:rsid w:val="00AC1201"/>
    <w:rPr>
      <w:vertAlign w:val="superscript"/>
    </w:rPr>
  </w:style>
  <w:style w:type="character" w:styleId="nfase">
    <w:name w:val="Emphasis"/>
    <w:basedOn w:val="Fontepargpadro"/>
    <w:qFormat/>
    <w:rsid w:val="008F1FFB"/>
    <w:rPr>
      <w:i/>
      <w:iCs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76618"/>
    <w:rPr>
      <w:rFonts w:ascii="Segoe UI" w:eastAsia="Times New Roman" w:hAnsi="Segoe UI" w:cs="Segoe UI"/>
      <w:kern w:val="0"/>
      <w:sz w:val="18"/>
      <w:szCs w:val="18"/>
      <w:lang w:eastAsia="pt-BR"/>
    </w:rPr>
  </w:style>
  <w:style w:type="character" w:customStyle="1" w:styleId="CabealhoChar1">
    <w:name w:val="Cabeçalho Char1"/>
    <w:basedOn w:val="Fontepargpadro"/>
    <w:link w:val="Cabealho"/>
    <w:uiPriority w:val="99"/>
    <w:semiHidden/>
    <w:qFormat/>
    <w:rsid w:val="00885C07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RodapChar1">
    <w:name w:val="Rodapé Char1"/>
    <w:basedOn w:val="Fontepargpadro"/>
    <w:link w:val="Rodap"/>
    <w:uiPriority w:val="99"/>
    <w:semiHidden/>
    <w:qFormat/>
    <w:rsid w:val="00885C07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styleId="Forte">
    <w:name w:val="Strong"/>
    <w:qFormat/>
    <w:rPr>
      <w:b/>
      <w:bCs/>
    </w:rPr>
  </w:style>
  <w:style w:type="paragraph" w:styleId="Ttulo">
    <w:name w:val="Title"/>
    <w:basedOn w:val="Normal"/>
    <w:next w:val="Corpodetexto"/>
    <w:qFormat/>
    <w:rsid w:val="003B699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3B6997"/>
    <w:pPr>
      <w:spacing w:after="140" w:line="276" w:lineRule="auto"/>
    </w:pPr>
  </w:style>
  <w:style w:type="paragraph" w:styleId="Lista">
    <w:name w:val="List"/>
    <w:basedOn w:val="Corpodetexto"/>
    <w:rsid w:val="003B6997"/>
    <w:rPr>
      <w:rFonts w:cs="Mangal"/>
    </w:rPr>
  </w:style>
  <w:style w:type="paragraph" w:customStyle="1" w:styleId="Legenda1">
    <w:name w:val="Legenda1"/>
    <w:basedOn w:val="Normal"/>
    <w:qFormat/>
    <w:rsid w:val="003B699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3B6997"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  <w:rsid w:val="003B6997"/>
  </w:style>
  <w:style w:type="paragraph" w:styleId="Cabealho">
    <w:name w:val="header"/>
    <w:basedOn w:val="Normal"/>
    <w:link w:val="CabealhoChar1"/>
    <w:uiPriority w:val="99"/>
    <w:semiHidden/>
    <w:unhideWhenUsed/>
    <w:rsid w:val="00885C0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1"/>
    <w:uiPriority w:val="99"/>
    <w:semiHidden/>
    <w:unhideWhenUsed/>
    <w:rsid w:val="00885C07"/>
    <w:pPr>
      <w:tabs>
        <w:tab w:val="center" w:pos="4252"/>
        <w:tab w:val="right" w:pos="8504"/>
      </w:tabs>
    </w:pPr>
  </w:style>
  <w:style w:type="paragraph" w:customStyle="1" w:styleId="Textodenotaderodap1">
    <w:name w:val="Texto de nota de rodapé1"/>
    <w:basedOn w:val="Normal"/>
    <w:link w:val="TextodenotaderodapChar"/>
    <w:semiHidden/>
    <w:unhideWhenUsed/>
    <w:rsid w:val="00AC1201"/>
  </w:style>
  <w:style w:type="paragraph" w:customStyle="1" w:styleId="Textbody">
    <w:name w:val="Text body"/>
    <w:basedOn w:val="Normal"/>
    <w:qFormat/>
    <w:rsid w:val="00AC1201"/>
    <w:pPr>
      <w:widowControl w:val="0"/>
      <w:spacing w:after="120"/>
    </w:pPr>
    <w:rPr>
      <w:rFonts w:eastAsia="Arial Unicode MS" w:cs="Tahoma"/>
      <w:kern w:val="2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8F1FFB"/>
    <w:pPr>
      <w:spacing w:line="100" w:lineRule="atLeast"/>
      <w:ind w:left="720"/>
      <w:contextualSpacing/>
    </w:pPr>
    <w:rPr>
      <w:sz w:val="24"/>
      <w:szCs w:val="24"/>
    </w:rPr>
  </w:style>
  <w:style w:type="paragraph" w:customStyle="1" w:styleId="Standard">
    <w:name w:val="Standard"/>
    <w:qFormat/>
    <w:rsid w:val="00546CE1"/>
    <w:pPr>
      <w:widowControl w:val="0"/>
      <w:textAlignment w:val="baseline"/>
    </w:pPr>
    <w:rPr>
      <w:rFonts w:ascii="Times New Roman" w:eastAsia="SimSun" w:hAnsi="Times New Roman" w:cs="Tahoma"/>
      <w:sz w:val="24"/>
      <w:szCs w:val="24"/>
      <w:lang w:eastAsia="zh-CN" w:bidi="hi-IN"/>
    </w:rPr>
  </w:style>
  <w:style w:type="paragraph" w:customStyle="1" w:styleId="Ttulo11">
    <w:name w:val="Título 11"/>
    <w:basedOn w:val="Normal"/>
    <w:next w:val="Textbody"/>
    <w:qFormat/>
    <w:rsid w:val="00AD3EF0"/>
    <w:pPr>
      <w:keepNext/>
      <w:spacing w:before="240" w:after="120"/>
      <w:outlineLvl w:val="0"/>
    </w:pPr>
    <w:rPr>
      <w:rFonts w:ascii="Liberation Serif" w:eastAsia="NSimSun" w:hAnsi="Liberation Serif" w:cs="Lucida Sans"/>
      <w:b/>
      <w:bCs/>
      <w:kern w:val="2"/>
      <w:sz w:val="48"/>
      <w:szCs w:val="48"/>
      <w:lang w:eastAsia="zh-CN" w:bidi="hi-IN"/>
    </w:rPr>
  </w:style>
  <w:style w:type="paragraph" w:styleId="NormalWeb">
    <w:name w:val="Normal (Web)"/>
    <w:basedOn w:val="Standard"/>
    <w:qFormat/>
    <w:rsid w:val="00AD3EF0"/>
    <w:pPr>
      <w:widowControl/>
      <w:suppressAutoHyphens w:val="0"/>
      <w:spacing w:before="280" w:after="142"/>
    </w:pPr>
    <w:rPr>
      <w:rFonts w:eastAsia="Times New Roman" w:cs="Times New Roman"/>
    </w:rPr>
  </w:style>
  <w:style w:type="paragraph" w:customStyle="1" w:styleId="Cabealho1">
    <w:name w:val="Cabeçalho1"/>
    <w:basedOn w:val="Normal"/>
    <w:uiPriority w:val="99"/>
    <w:qFormat/>
    <w:rsid w:val="007470B8"/>
    <w:pPr>
      <w:tabs>
        <w:tab w:val="center" w:pos="4419"/>
        <w:tab w:val="right" w:pos="8838"/>
      </w:tabs>
    </w:pPr>
  </w:style>
  <w:style w:type="paragraph" w:styleId="SemEspaamento">
    <w:name w:val="No Spacing"/>
    <w:uiPriority w:val="1"/>
    <w:qFormat/>
    <w:rsid w:val="009177CF"/>
    <w:rPr>
      <w:rFonts w:ascii="Calibri" w:eastAsiaTheme="minorEastAsia" w:hAnsi="Calibri"/>
      <w:kern w:val="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76618"/>
    <w:rPr>
      <w:rFonts w:ascii="Segoe UI" w:hAnsi="Segoe UI" w:cs="Segoe UI"/>
      <w:sz w:val="18"/>
      <w:szCs w:val="18"/>
    </w:rPr>
  </w:style>
  <w:style w:type="paragraph" w:customStyle="1" w:styleId="Contedodatabela">
    <w:name w:val="Conteúdo da tabela"/>
    <w:basedOn w:val="Normal"/>
    <w:qFormat/>
    <w:rsid w:val="003B6997"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8F1F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respassos-rs.com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1279</Words>
  <Characters>6911</Characters>
  <Application>Microsoft Office Word</Application>
  <DocSecurity>0</DocSecurity>
  <Lines>57</Lines>
  <Paragraphs>16</Paragraphs>
  <ScaleCrop>false</ScaleCrop>
  <Company/>
  <LinksUpToDate>false</LinksUpToDate>
  <CharactersWithSpaces>8174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Leiliane Costa</dc:creator>
  <dc:description/>
  <cp:lastModifiedBy>Compras 2 Tres Passos</cp:lastModifiedBy>
  <cp:revision>2</cp:revision>
  <cp:lastPrinted>2026-04-28T15:32:00Z</cp:lastPrinted>
  <dcterms:created xsi:type="dcterms:W3CDTF">2026-05-15T19:03:00Z</dcterms:created>
  <dcterms:modified xsi:type="dcterms:W3CDTF">2026-05-15T19:03:00Z</dcterms:modified>
  <dc:language>pt-BR</dc:language>
</cp:coreProperties>
</file>