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71A4C" w:rsidRDefault="00971A4C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971A4C" w:rsidRDefault="00A37CC9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N° </w:t>
      </w:r>
      <w:r w:rsidRPr="005C233C">
        <w:rPr>
          <w:rFonts w:ascii="Times New Roman" w:eastAsia="Times New Roman" w:hAnsi="Times New Roman" w:cs="Times New Roman"/>
        </w:rPr>
        <w:t>MEMO</w:t>
      </w:r>
      <w:r w:rsidRPr="00414D56">
        <w:rPr>
          <w:rFonts w:ascii="Times New Roman" w:eastAsia="Times New Roman" w:hAnsi="Times New Roman" w:cs="Times New Roman"/>
          <w:color w:val="FF0000"/>
        </w:rPr>
        <w:t xml:space="preserve"> </w:t>
      </w:r>
      <w:r w:rsidR="006C57D1">
        <w:rPr>
          <w:rFonts w:ascii="Times New Roman" w:eastAsia="Times New Roman" w:hAnsi="Times New Roman" w:cs="Times New Roman"/>
        </w:rPr>
        <w:t>387/2025</w:t>
      </w:r>
    </w:p>
    <w:p w:rsidR="00B3527E" w:rsidRDefault="00A37CC9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B3527E" w:rsidRPr="005044D2" w:rsidRDefault="00A37CC9" w:rsidP="005044D2">
      <w:pPr>
        <w:pStyle w:val="PargrafodaLista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NECESSIDADE DA ADMINISTRAÇÃO</w:t>
      </w:r>
      <w:r w:rsidRPr="008E2AD9">
        <w:rPr>
          <w:rFonts w:ascii="Times New Roman" w:eastAsia="Times New Roman" w:hAnsi="Times New Roman" w:cs="Times New Roman"/>
        </w:rPr>
        <w:t xml:space="preserve"> </w:t>
      </w:r>
    </w:p>
    <w:p w:rsidR="005044D2" w:rsidRPr="005044D2" w:rsidRDefault="00E54EC1" w:rsidP="00757506">
      <w:pPr>
        <w:spacing w:after="160" w:line="24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E54EC1">
        <w:rPr>
          <w:rFonts w:ascii="Times New Roman" w:hAnsi="Times New Roman" w:cs="Times New Roman"/>
        </w:rPr>
        <w:t xml:space="preserve">O município detém uma frota de veículos oficiais diversificada, essencial para o </w:t>
      </w:r>
      <w:r w:rsidRPr="00E54EC1">
        <w:rPr>
          <w:rFonts w:ascii="Times New Roman" w:hAnsi="Times New Roman" w:cs="Times New Roman"/>
          <w:bCs/>
        </w:rPr>
        <w:t>deslocamento de pessoal, transporte de insumos e prestação de serviços públicos vitais</w:t>
      </w:r>
      <w:r w:rsidRPr="00E54EC1">
        <w:rPr>
          <w:rFonts w:ascii="Times New Roman" w:hAnsi="Times New Roman" w:cs="Times New Roman"/>
        </w:rPr>
        <w:t xml:space="preserve">. O </w:t>
      </w:r>
      <w:r w:rsidRPr="00E54EC1">
        <w:rPr>
          <w:rFonts w:ascii="Times New Roman" w:hAnsi="Times New Roman" w:cs="Times New Roman"/>
          <w:bCs/>
        </w:rPr>
        <w:t>uso contínuo e intensivo</w:t>
      </w:r>
      <w:r w:rsidRPr="00E54EC1">
        <w:rPr>
          <w:rFonts w:ascii="Times New Roman" w:hAnsi="Times New Roman" w:cs="Times New Roman"/>
        </w:rPr>
        <w:t xml:space="preserve"> desses veículos os </w:t>
      </w:r>
      <w:r w:rsidRPr="00E54EC1">
        <w:rPr>
          <w:rFonts w:ascii="Times New Roman" w:hAnsi="Times New Roman" w:cs="Times New Roman"/>
          <w:bCs/>
        </w:rPr>
        <w:t>expõe a riscos inerentes</w:t>
      </w:r>
      <w:r w:rsidRPr="00E54EC1">
        <w:rPr>
          <w:rFonts w:ascii="Times New Roman" w:hAnsi="Times New Roman" w:cs="Times New Roman"/>
        </w:rPr>
        <w:t xml:space="preserve">, gerando a possibilidade de </w:t>
      </w:r>
      <w:r w:rsidRPr="00E54EC1">
        <w:rPr>
          <w:rFonts w:ascii="Times New Roman" w:hAnsi="Times New Roman" w:cs="Times New Roman"/>
          <w:bCs/>
        </w:rPr>
        <w:t>sinistros variados</w:t>
      </w:r>
      <w:r w:rsidRPr="00E54EC1">
        <w:rPr>
          <w:rFonts w:ascii="Times New Roman" w:hAnsi="Times New Roman" w:cs="Times New Roman"/>
        </w:rPr>
        <w:t xml:space="preserve"> que incluem, mas não se limitam a, colisões, roubo, furto, incêndio e outros eventos fortuitos. </w:t>
      </w:r>
      <w:r w:rsidRPr="00E54EC1">
        <w:rPr>
          <w:rFonts w:ascii="Times New Roman" w:eastAsia="Times New Roman" w:hAnsi="Times New Roman" w:cs="Times New Roman"/>
        </w:rPr>
        <w:t xml:space="preserve">A ausência de mecanismos de proteção contra sinistros implica em sérios </w:t>
      </w:r>
      <w:r w:rsidRPr="00E54EC1">
        <w:rPr>
          <w:rFonts w:ascii="Times New Roman" w:eastAsia="Times New Roman" w:hAnsi="Times New Roman" w:cs="Times New Roman"/>
          <w:bCs/>
        </w:rPr>
        <w:t>impactos financeiros, operacionais e legais</w:t>
      </w:r>
      <w:r w:rsidRPr="00E54EC1">
        <w:rPr>
          <w:rFonts w:ascii="Times New Roman" w:eastAsia="Times New Roman" w:hAnsi="Times New Roman" w:cs="Times New Roman"/>
        </w:rPr>
        <w:t xml:space="preserve"> para a Administração Pública como: </w:t>
      </w:r>
      <w:r w:rsidRPr="00E54EC1">
        <w:rPr>
          <w:rFonts w:ascii="Times New Roman" w:eastAsia="Times New Roman" w:hAnsi="Times New Roman" w:cs="Times New Roman"/>
          <w:bCs/>
        </w:rPr>
        <w:t>a n</w:t>
      </w:r>
      <w:r w:rsidRPr="00E54EC1">
        <w:rPr>
          <w:rFonts w:ascii="Times New Roman" w:eastAsia="Times New Roman" w:hAnsi="Times New Roman" w:cs="Times New Roman"/>
        </w:rPr>
        <w:t xml:space="preserve">ecessidade de alocar </w:t>
      </w:r>
      <w:r w:rsidRPr="00E54EC1">
        <w:rPr>
          <w:rFonts w:ascii="Times New Roman" w:eastAsia="Times New Roman" w:hAnsi="Times New Roman" w:cs="Times New Roman"/>
          <w:bCs/>
        </w:rPr>
        <w:t>recursos não orçados</w:t>
      </w:r>
      <w:r w:rsidR="00F20F2E">
        <w:rPr>
          <w:rFonts w:ascii="Times New Roman" w:eastAsia="Times New Roman" w:hAnsi="Times New Roman" w:cs="Times New Roman"/>
        </w:rPr>
        <w:t xml:space="preserve"> do </w:t>
      </w:r>
      <w:r w:rsidR="00F20F2E" w:rsidRPr="00E54EC1">
        <w:rPr>
          <w:rFonts w:ascii="Times New Roman" w:eastAsia="Times New Roman" w:hAnsi="Times New Roman" w:cs="Times New Roman"/>
        </w:rPr>
        <w:t>Municíp</w:t>
      </w:r>
      <w:r w:rsidR="00F20F2E">
        <w:rPr>
          <w:rFonts w:ascii="Times New Roman" w:eastAsia="Times New Roman" w:hAnsi="Times New Roman" w:cs="Times New Roman"/>
        </w:rPr>
        <w:t>io</w:t>
      </w:r>
      <w:r w:rsidRPr="00E54EC1">
        <w:rPr>
          <w:rFonts w:ascii="Times New Roman" w:eastAsia="Times New Roman" w:hAnsi="Times New Roman" w:cs="Times New Roman"/>
        </w:rPr>
        <w:t xml:space="preserve"> para custear o socorro, o conserto ou a reposição integral dos veículos sinistrados. O tempo de indisponibilidade da frota para reparo resulta na </w:t>
      </w:r>
      <w:r w:rsidRPr="00E54EC1">
        <w:rPr>
          <w:rFonts w:ascii="Times New Roman" w:eastAsia="Times New Roman" w:hAnsi="Times New Roman" w:cs="Times New Roman"/>
          <w:bCs/>
        </w:rPr>
        <w:t>interrupção ou atraso da prestação do serviço público</w:t>
      </w:r>
      <w:r w:rsidRPr="00E54EC1">
        <w:rPr>
          <w:rFonts w:ascii="Times New Roman" w:eastAsia="Times New Roman" w:hAnsi="Times New Roman" w:cs="Times New Roman"/>
        </w:rPr>
        <w:t>, comprometendo a eficiência e a finalidade da Administração.</w:t>
      </w:r>
      <w:r w:rsidRPr="00E54EC1">
        <w:rPr>
          <w:rFonts w:ascii="Times New Roman" w:hAnsi="Times New Roman" w:cs="Times New Roman"/>
        </w:rPr>
        <w:t xml:space="preserve"> </w:t>
      </w:r>
    </w:p>
    <w:p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:rsidR="00971A4C" w:rsidRPr="008E2AD9" w:rsidRDefault="00A37CC9" w:rsidP="00757506">
      <w:pPr>
        <w:pStyle w:val="PargrafodaLista"/>
        <w:spacing w:after="160" w:line="36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DESCRIÇÃO DOS REQUISITOS DA CONTRATAÇÃO</w:t>
      </w:r>
    </w:p>
    <w:p w:rsidR="00B3527E" w:rsidRDefault="00A37CC9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Os requisitos serão elencados no edital, quanto à habilitação. Para fornecimento dos serviços será necessário que a empresa seja do ramo pertinente e sujeite-se aos termos el</w:t>
      </w:r>
      <w:r w:rsidR="00B3527E" w:rsidRPr="008E2AD9">
        <w:rPr>
          <w:rFonts w:ascii="Times New Roman" w:eastAsia="Times New Roman" w:hAnsi="Times New Roman" w:cs="Times New Roman"/>
        </w:rPr>
        <w:t>encados no termo de referência</w:t>
      </w:r>
      <w:r w:rsidR="00757506">
        <w:rPr>
          <w:rFonts w:ascii="Times New Roman" w:eastAsia="Times New Roman" w:hAnsi="Times New Roman" w:cs="Times New Roman"/>
        </w:rPr>
        <w:t xml:space="preserve"> e no edital</w:t>
      </w:r>
      <w:r w:rsidR="00B3527E" w:rsidRPr="008E2AD9">
        <w:rPr>
          <w:rFonts w:ascii="Times New Roman" w:eastAsia="Times New Roman" w:hAnsi="Times New Roman" w:cs="Times New Roman"/>
        </w:rPr>
        <w:t>.</w:t>
      </w:r>
    </w:p>
    <w:p w:rsidR="00757506" w:rsidRDefault="00757506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ESTIMATIVA DAS QUANTIDADES</w:t>
      </w:r>
    </w:p>
    <w:p w:rsidR="005D6B8F" w:rsidRPr="008E2AD9" w:rsidRDefault="00A37CC9" w:rsidP="00757506">
      <w:pPr>
        <w:pStyle w:val="PargrafodaLista"/>
        <w:spacing w:after="160" w:line="360" w:lineRule="auto"/>
        <w:ind w:left="567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W w:w="9372" w:type="dxa"/>
        <w:tblCellSpacing w:w="0" w:type="dxa"/>
        <w:tblInd w:w="2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2"/>
        <w:gridCol w:w="548"/>
        <w:gridCol w:w="450"/>
        <w:gridCol w:w="5476"/>
        <w:gridCol w:w="1253"/>
        <w:gridCol w:w="1253"/>
      </w:tblGrid>
      <w:tr w:rsidR="00657382" w:rsidRPr="005044D2" w:rsidTr="002C6242">
        <w:trPr>
          <w:trHeight w:val="255"/>
          <w:tblCellSpacing w:w="0" w:type="dxa"/>
        </w:trPr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757506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I</w:t>
            </w:r>
            <w:r w:rsidR="005044D2" w:rsidRPr="005044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tem</w:t>
            </w:r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Quant.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Unid.</w:t>
            </w:r>
          </w:p>
        </w:tc>
        <w:tc>
          <w:tcPr>
            <w:tcW w:w="5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PREÇO UNITÁRIO</w:t>
            </w:r>
          </w:p>
        </w:tc>
        <w:tc>
          <w:tcPr>
            <w:tcW w:w="1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5044D2" w:rsidRPr="005044D2" w:rsidRDefault="002C624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PREÇO TOTAL</w:t>
            </w: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</w:t>
            </w: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757506" w:rsidRDefault="005044D2" w:rsidP="0075750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PLACA: IZW-0E14</w:t>
            </w:r>
            <w:r w:rsidR="0075750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5044D2" w:rsidRPr="005044D2" w:rsidRDefault="005044D2" w:rsidP="0075750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DESCRIÇÃO DO VEÍCULO: VOLVO/VM 220 4X2R</w:t>
            </w:r>
          </w:p>
          <w:p w:rsidR="005044D2" w:rsidRPr="005044D2" w:rsidRDefault="005044D2" w:rsidP="0075750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ano</w:t>
            </w:r>
            <w:proofErr w:type="gramEnd"/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/modelo: 2019/2020, </w:t>
            </w:r>
          </w:p>
          <w:p w:rsidR="005044D2" w:rsidRPr="005044D2" w:rsidRDefault="005044D2" w:rsidP="0075750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CHASSI: 93KKSN0A4LE167291</w:t>
            </w:r>
          </w:p>
          <w:p w:rsidR="005044D2" w:rsidRPr="005044D2" w:rsidRDefault="005044D2" w:rsidP="0075750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COBERTURAS: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Casco cobertura COLISÃO, INCÊNDIO, ROUBO/FURTO: Valor de mercado 100%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Danos Materiais a terceiros: R$ 300.000,00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Danos Corporais a terceiros: R$ 500.000,00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Danos Morais: R$ 75.000,00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Acidentes pessoais por passageiro – Morte R$ 43.000,00;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Acidentes pessoais por passageiro – Invalidez R$ 43.000,00;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Acidentes pessoais por passageiro – Despesas médicas e hospitalares R$ 12.000,00;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Franquia casco limitada ao valor de R$ 3.000,00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Franquia diferenciada para quebra de vidros limitada a R$ 200,00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Franquia diferenciada para quebra de faróis, lanternas, retrovisores limitada a R$ 300,00 </w:t>
            </w:r>
          </w:p>
          <w:p w:rsidR="005044D2" w:rsidRPr="005044D2" w:rsidRDefault="005044D2" w:rsidP="00657382">
            <w:pPr>
              <w:numPr>
                <w:ilvl w:val="0"/>
                <w:numId w:val="20"/>
              </w:numPr>
              <w:tabs>
                <w:tab w:val="clear" w:pos="720"/>
                <w:tab w:val="num" w:pos="568"/>
              </w:tabs>
              <w:spacing w:before="100" w:beforeAutospacing="1" w:after="142" w:line="240" w:lineRule="auto"/>
              <w:ind w:left="426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Assistência 24 horas, com Guincho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5044D2" w:rsidRPr="005044D2" w:rsidRDefault="002C6242" w:rsidP="00C147B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R$ 3.936,81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C147B8" w:rsidRDefault="00C147B8" w:rsidP="00C147B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C147B8" w:rsidRDefault="00C147B8" w:rsidP="00C147B8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C6242" w:rsidRPr="002C6242" w:rsidRDefault="002C6242" w:rsidP="00C147B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R$ 3.936,81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</w:t>
            </w: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6573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PLACA: </w:t>
            </w: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IVG-3828</w:t>
            </w:r>
          </w:p>
          <w:p w:rsidR="005044D2" w:rsidRPr="005044D2" w:rsidRDefault="005044D2" w:rsidP="006573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DESCRIÇÃO DO VEÍCULO</w:t>
            </w: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: 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FORD/CARGO 2629 6X4</w:t>
            </w:r>
          </w:p>
          <w:p w:rsidR="005044D2" w:rsidRPr="005044D2" w:rsidRDefault="005044D2" w:rsidP="006573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ano</w:t>
            </w:r>
            <w:proofErr w:type="gramEnd"/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/modelo: 2013/2014,</w:t>
            </w:r>
          </w:p>
          <w:p w:rsidR="005044D2" w:rsidRPr="005044D2" w:rsidRDefault="005044D2" w:rsidP="006573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chassi</w:t>
            </w:r>
            <w:proofErr w:type="gramEnd"/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9BFZEANE7EBS57645</w:t>
            </w:r>
          </w:p>
          <w:p w:rsidR="005044D2" w:rsidRPr="005044D2" w:rsidRDefault="005044D2" w:rsidP="0065738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lastRenderedPageBreak/>
              <w:t>COBERTURAS: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Casco cobertura COLISÃO, INCÊNDIO, ROUBO/FURTO: Valor de mercado 100%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Danos Materiais a terceiros: R$ 300.000,00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Danos Corporais a terceiros: R$ 500.000,00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Danos Morais: R$ 75.000,00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Acidentes pessoais por passageiro – Morte R$ 43.000,00;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Acidentes pessoais por passageiro – Invalidez R$ 43.000,00;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Acidentes pessoais por passageiro – Despesas médicas e hospitalares R$ 12.000,00;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Franquia casco limitada ao valor de R$ 3.000,00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Franquia diferenciada para quebra de vidros limitada a R$ 200,00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Franquia diferenciada para quebra de faróis, lanternas, retrovisores limitada a R$ 300,00</w:t>
            </w:r>
          </w:p>
          <w:p w:rsidR="005044D2" w:rsidRPr="005044D2" w:rsidRDefault="005044D2" w:rsidP="00657382">
            <w:pPr>
              <w:numPr>
                <w:ilvl w:val="0"/>
                <w:numId w:val="28"/>
              </w:numPr>
              <w:spacing w:line="240" w:lineRule="auto"/>
              <w:ind w:left="4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Assistência 24 horas, com Guincho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lastRenderedPageBreak/>
              <w:t>R$ 7.288,47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lastRenderedPageBreak/>
              <w:t>R$ 7.288,47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3.</w:t>
            </w: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6573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PLACA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: JAC-3D42</w:t>
            </w:r>
          </w:p>
          <w:p w:rsidR="005044D2" w:rsidRPr="005044D2" w:rsidRDefault="005044D2" w:rsidP="006573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VEÍCULO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: VW/NEOBUS MINI ESC</w:t>
            </w:r>
          </w:p>
          <w:p w:rsidR="005044D2" w:rsidRPr="005044D2" w:rsidRDefault="005044D2" w:rsidP="006573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Ano/modelo: 2020/2021</w:t>
            </w:r>
          </w:p>
          <w:p w:rsidR="005044D2" w:rsidRPr="005044D2" w:rsidRDefault="005044D2" w:rsidP="006573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  <w:t xml:space="preserve">CHASSI: </w:t>
            </w: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9532M52P6MR108883</w:t>
            </w:r>
          </w:p>
          <w:p w:rsidR="005044D2" w:rsidRPr="005044D2" w:rsidRDefault="005044D2" w:rsidP="0065738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COBERTURAS: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Casco cobertura COLISÃO, INCÊNDIO, ROUBO/FURTO: Valor de mercado 100%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Materiais a terceiros: R$ 250.000,00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Corporais a terceiros: R$ 300.000,00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Morais: R$ 75.000,00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Morte R$ 20.000,00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Invalidez R$ 20.000,00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Despesas médicas e hospitalares R$ 12.000,00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Franquia casco limitada ao valor de R$ 3.000,00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Franquia diferenciada para quebra de vidros limitada a R$ 200,00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Franquia diferenciada para quebra de faróis, lanternas, retrovisores limitada a R$ 300,00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29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 xml:space="preserve">Assistência 24 horas, com guincho 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R$ 5.950,09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R$ 5.950,09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657382">
            <w:pPr>
              <w:spacing w:before="100" w:beforeAutospacing="1" w:after="14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</w:t>
            </w: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657382">
            <w:pPr>
              <w:spacing w:before="100" w:beforeAutospacing="1" w:after="14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657382">
            <w:pPr>
              <w:spacing w:before="100" w:beforeAutospacing="1" w:after="142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PLACA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: IUS-7338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VEÍCULO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: FIAT/DUCATO MC RONTANAMB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Ano/Modelo: 2013/2013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  <w:t>CHASSI: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93W245G34D2111618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COBERTURAS: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Casco cobertura COLISÃO, INCÊNDIO, ROUBO/FURTO: Valor de mercado 100%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Materiais a terceiros: R$ 250.000,00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Corporais a terceiros: R$ 300.000,00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Morais: R$ 75.000,00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Morte R$ 20.000,00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Invalidez R$ 20.000,00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Despesas médicas e hospitalares R$ 12.000,00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>Franquia casco limitada ao valor de R$ 3.000,00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lastRenderedPageBreak/>
              <w:t>Franquia diferenciada para quebra de vidros limitada a R$ 300,00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Franquia diferenciada para quebra de faróis, lanternas, retrovisores limitada a R$ 200,00</w:t>
            </w:r>
          </w:p>
          <w:p w:rsidR="005044D2" w:rsidRPr="00657382" w:rsidRDefault="005044D2" w:rsidP="00657382">
            <w:pPr>
              <w:pStyle w:val="PargrafodaLista"/>
              <w:numPr>
                <w:ilvl w:val="0"/>
                <w:numId w:val="31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Liberation Serif" w:eastAsia="Times New Roman" w:hAnsi="Liberation Serif" w:cs="Liberation Serif"/>
                <w:sz w:val="16"/>
                <w:szCs w:val="16"/>
              </w:rPr>
              <w:t xml:space="preserve">Assistência 24 horas, com guincho 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lastRenderedPageBreak/>
              <w:t>R$ 4.438,48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R$ 4.438,48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</w:t>
            </w: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UN</w:t>
            </w: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657382" w:rsidRDefault="005044D2" w:rsidP="00657382">
            <w:pPr>
              <w:spacing w:line="240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PLACA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: IZN-4B47</w:t>
            </w:r>
          </w:p>
          <w:p w:rsidR="005044D2" w:rsidRPr="00657382" w:rsidRDefault="005044D2" w:rsidP="00657382">
            <w:pPr>
              <w:spacing w:line="240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VEÍCULO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: I/MB 15SPRINT RONTAN AMB</w:t>
            </w:r>
          </w:p>
          <w:p w:rsidR="005044D2" w:rsidRPr="00657382" w:rsidRDefault="005044D2" w:rsidP="00657382">
            <w:pPr>
              <w:spacing w:line="240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>Ano/Modelo: 2018/2019</w:t>
            </w:r>
          </w:p>
          <w:p w:rsidR="005044D2" w:rsidRPr="00657382" w:rsidRDefault="005044D2" w:rsidP="00657382">
            <w:pPr>
              <w:spacing w:line="240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u w:val="single"/>
              </w:rPr>
              <w:t>CHASSI:</w:t>
            </w:r>
            <w:r w:rsidRPr="00657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8AC906633KE163952</w:t>
            </w:r>
          </w:p>
          <w:p w:rsidR="005044D2" w:rsidRPr="00657382" w:rsidRDefault="005044D2" w:rsidP="00657382">
            <w:pPr>
              <w:spacing w:line="240" w:lineRule="auto"/>
              <w:ind w:left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738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COBERTURAS: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Casco cobertura COLISÃO, INCÊNDIO, ROUBO/FURTO: Valor de mercado 100%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Materiais a terceiros: R$ 250.000,00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Corporais a terceiros: R$ 300.000,00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Danos Morais: R$ 75.000,00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Morte R$ 20.000,00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Invalidez R$ 20.000,00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Acidentes pessoais por passageiro – Despesas médicas e hospitalares R$ 12.000,00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Franquia casco limitada ao valor de R$ 3.000,00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Liberation Serif" w:eastAsia="Times New Roman" w:hAnsi="Liberation Serif" w:cs="Liberation Serif"/>
                <w:sz w:val="16"/>
                <w:szCs w:val="16"/>
              </w:rPr>
              <w:t>Franquia diferenciada para quebra de vidros limitada a R$ 300,00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Franquia diferenciada para quebra de faróis, lanternas, retrovisores limitada a R$ 200,00</w:t>
            </w:r>
          </w:p>
          <w:p w:rsidR="005044D2" w:rsidRPr="005044D2" w:rsidRDefault="005044D2" w:rsidP="00657382">
            <w:pPr>
              <w:numPr>
                <w:ilvl w:val="0"/>
                <w:numId w:val="32"/>
              </w:numPr>
              <w:spacing w:line="240" w:lineRule="auto"/>
              <w:ind w:left="427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Assistência 24 horas, com guincho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R$ 5.547,93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2C6242" w:rsidRPr="002C6242" w:rsidRDefault="002C6242" w:rsidP="002C6242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6242">
              <w:rPr>
                <w:rFonts w:ascii="Times New Roman" w:hAnsi="Times New Roman" w:cs="Times New Roman"/>
                <w:color w:val="000000" w:themeColor="text1"/>
              </w:rPr>
              <w:t>R$ 5.547,93</w:t>
            </w:r>
          </w:p>
          <w:p w:rsidR="005044D2" w:rsidRPr="005044D2" w:rsidRDefault="005044D2" w:rsidP="002C6242">
            <w:pPr>
              <w:spacing w:before="100" w:beforeAutospacing="1" w:after="142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57382" w:rsidRPr="005044D2" w:rsidTr="002C6242">
        <w:trPr>
          <w:tblCellSpacing w:w="0" w:type="dxa"/>
        </w:trPr>
        <w:tc>
          <w:tcPr>
            <w:tcW w:w="3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hd w:val="clear" w:color="auto" w:fill="FFFFFF"/>
              <w:spacing w:before="100" w:beforeAutospacing="1" w:after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4D2">
              <w:rPr>
                <w:rFonts w:ascii="Times New Roman" w:eastAsia="Times New Roman" w:hAnsi="Times New Roman" w:cs="Times New Roman"/>
                <w:sz w:val="16"/>
                <w:szCs w:val="16"/>
              </w:rPr>
              <w:t>VALOR TOTAL</w:t>
            </w: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2C6242" w:rsidRPr="002C6242" w:rsidRDefault="002C6242" w:rsidP="002C624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C62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R$ 27.161,77</w:t>
            </w:r>
          </w:p>
          <w:p w:rsidR="005044D2" w:rsidRPr="005044D2" w:rsidRDefault="005044D2" w:rsidP="005044D2">
            <w:pPr>
              <w:spacing w:before="100" w:beforeAutospacing="1" w:after="142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971A4C" w:rsidRDefault="00971A4C" w:rsidP="00657382">
      <w:pPr>
        <w:tabs>
          <w:tab w:val="left" w:pos="2665"/>
        </w:tabs>
        <w:spacing w:after="160" w:line="360" w:lineRule="auto"/>
        <w:jc w:val="both"/>
        <w:rPr>
          <w:rFonts w:ascii="Times New Roman" w:eastAsia="Times New Roman" w:hAnsi="Times New Roman" w:cs="Times New Roman"/>
        </w:rPr>
      </w:pPr>
    </w:p>
    <w:p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  <w:b/>
        </w:rPr>
      </w:pPr>
      <w:r w:rsidRPr="00657382">
        <w:rPr>
          <w:rFonts w:ascii="Times New Roman" w:eastAsia="Times New Roman" w:hAnsi="Times New Roman" w:cs="Times New Roman"/>
          <w:b/>
        </w:rPr>
        <w:t>AL</w:t>
      </w:r>
      <w:r w:rsidR="00657382" w:rsidRPr="00657382">
        <w:rPr>
          <w:rFonts w:ascii="Times New Roman" w:eastAsia="Times New Roman" w:hAnsi="Times New Roman" w:cs="Times New Roman"/>
          <w:b/>
        </w:rPr>
        <w:t>TERNATIVAS DISPONÍVEIS</w:t>
      </w:r>
    </w:p>
    <w:p w:rsidR="00B3527E" w:rsidRDefault="00A37CC9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</w:rPr>
        <w:t xml:space="preserve">A contratação de </w:t>
      </w:r>
      <w:r w:rsidR="00D21F2C" w:rsidRPr="00657382">
        <w:rPr>
          <w:rFonts w:ascii="Times New Roman" w:eastAsia="Times New Roman" w:hAnsi="Times New Roman" w:cs="Times New Roman"/>
        </w:rPr>
        <w:t>um seguro</w:t>
      </w:r>
      <w:r w:rsidRPr="00657382">
        <w:rPr>
          <w:rFonts w:ascii="Times New Roman" w:eastAsia="Times New Roman" w:hAnsi="Times New Roman" w:cs="Times New Roman"/>
        </w:rPr>
        <w:t xml:space="preserve"> oferece uma série de benefícios em relação à situação sem seguro, como redução de custos, proteção do patrimônio público e tranquilidade para a gestão. Além disso, há a possibilidade de escolher as coberturas mais adequadas às suas necessidades, garantindo uma </w:t>
      </w:r>
      <w:r w:rsidR="00B3527E" w:rsidRPr="00657382">
        <w:rPr>
          <w:rFonts w:ascii="Times New Roman" w:eastAsia="Times New Roman" w:hAnsi="Times New Roman" w:cs="Times New Roman"/>
        </w:rPr>
        <w:t>proteção adequada para a frota.</w:t>
      </w:r>
    </w:p>
    <w:p w:rsidR="002C6242" w:rsidRPr="00657382" w:rsidRDefault="002C6242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  <w:b/>
        </w:rPr>
        <w:t>ESTIMATIVA DO VALOR DA CONTRATAÇÃO</w:t>
      </w:r>
    </w:p>
    <w:p w:rsidR="00B3527E" w:rsidRDefault="003C434B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estimado </w:t>
      </w:r>
      <w:r w:rsidR="00A37CC9" w:rsidRPr="00657382">
        <w:rPr>
          <w:rFonts w:ascii="Times New Roman" w:eastAsia="Times New Roman" w:hAnsi="Times New Roman" w:cs="Times New Roman"/>
        </w:rPr>
        <w:t xml:space="preserve">para contratação de seguro veicular é de </w:t>
      </w:r>
      <w:r w:rsidR="002C6242" w:rsidRPr="002C6242">
        <w:rPr>
          <w:rFonts w:ascii="Times New Roman" w:eastAsia="Times New Roman" w:hAnsi="Times New Roman" w:cs="Times New Roman"/>
          <w:b/>
        </w:rPr>
        <w:t>R$ 27.161,77</w:t>
      </w:r>
      <w:r w:rsidR="004548A6" w:rsidRPr="00657382">
        <w:rPr>
          <w:rFonts w:ascii="Times New Roman" w:eastAsia="Times New Roman" w:hAnsi="Times New Roman" w:cs="Times New Roman"/>
        </w:rPr>
        <w:t xml:space="preserve"> (</w:t>
      </w:r>
      <w:r w:rsidR="002C6242" w:rsidRPr="002C6242">
        <w:rPr>
          <w:rFonts w:ascii="Times New Roman" w:eastAsia="Times New Roman" w:hAnsi="Times New Roman" w:cs="Times New Roman"/>
        </w:rPr>
        <w:t xml:space="preserve">Vinte e sete mil, cento e sessenta e um </w:t>
      </w:r>
      <w:r w:rsidR="002C6242">
        <w:rPr>
          <w:rFonts w:ascii="Times New Roman" w:eastAsia="Times New Roman" w:hAnsi="Times New Roman" w:cs="Times New Roman"/>
        </w:rPr>
        <w:t>reais e setenta e sete centavos</w:t>
      </w:r>
      <w:r w:rsidR="004548A6" w:rsidRPr="00657382">
        <w:rPr>
          <w:rFonts w:ascii="Times New Roman" w:eastAsia="Times New Roman" w:hAnsi="Times New Roman" w:cs="Times New Roman"/>
        </w:rPr>
        <w:t>)</w:t>
      </w:r>
      <w:r w:rsidR="00CE3D5C">
        <w:rPr>
          <w:rFonts w:ascii="Times New Roman" w:eastAsia="Times New Roman" w:hAnsi="Times New Roman" w:cs="Times New Roman"/>
        </w:rPr>
        <w:t xml:space="preserve"> anual</w:t>
      </w:r>
      <w:r w:rsidR="00A37CC9" w:rsidRPr="00657382">
        <w:rPr>
          <w:rFonts w:ascii="Times New Roman" w:eastAsia="Times New Roman" w:hAnsi="Times New Roman" w:cs="Times New Roman"/>
        </w:rPr>
        <w:t>, conforme orçamentos em anexo.</w:t>
      </w:r>
      <w:r w:rsidR="00B3527E" w:rsidRPr="00657382">
        <w:rPr>
          <w:rFonts w:ascii="Times New Roman" w:eastAsia="Times New Roman" w:hAnsi="Times New Roman" w:cs="Times New Roman"/>
        </w:rPr>
        <w:t xml:space="preserve"> </w:t>
      </w:r>
      <w:r w:rsidR="00CE3D5C" w:rsidRPr="00CE3D5C">
        <w:rPr>
          <w:rFonts w:ascii="Times New Roman" w:eastAsia="Times New Roman" w:hAnsi="Times New Roman" w:cs="Times New Roman"/>
        </w:rPr>
        <w:t xml:space="preserve">Para determinar o valor médio </w:t>
      </w:r>
      <w:r w:rsidR="00CE3D5C">
        <w:rPr>
          <w:rFonts w:ascii="Times New Roman" w:eastAsia="Times New Roman" w:hAnsi="Times New Roman" w:cs="Times New Roman"/>
        </w:rPr>
        <w:t xml:space="preserve">correspondente a </w:t>
      </w:r>
      <w:r w:rsidR="00CE3D5C" w:rsidRPr="00CE3D5C">
        <w:rPr>
          <w:rFonts w:ascii="Times New Roman" w:eastAsia="Times New Roman" w:hAnsi="Times New Roman" w:cs="Times New Roman"/>
        </w:rPr>
        <w:t>cada veículo, utilizaram-se três fontes de pesquisa: dois orçamentos de empresas do ramo e os valores do contrato anterior firmado pela administração municipal para objeto semelhante.</w:t>
      </w:r>
    </w:p>
    <w:p w:rsidR="006C57D1" w:rsidRDefault="006C57D1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2C6242">
      <w:pPr>
        <w:pStyle w:val="PargrafodaLista"/>
        <w:numPr>
          <w:ilvl w:val="0"/>
          <w:numId w:val="18"/>
        </w:numPr>
        <w:spacing w:line="36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DESCRIÇÃO DA SOLUÇÃO COMO UM TODO</w:t>
      </w:r>
    </w:p>
    <w:p w:rsidR="00F92D81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contratação de um seguro é um investimento estratégico que pode gerar uma economia significativa a longo prazo. Os custos inesperados com reparos ou reposição de veículos não segurados podem ser muito superiores ao valor do prêmio ou da franquia do seguro. Além disso, o seguro oferece serviços de assistência 24 horas, reduzindo os custos com manutenção e garantindo a mobilidade da frota.</w:t>
      </w:r>
    </w:p>
    <w:p w:rsidR="00B3527E" w:rsidRDefault="00F92D81" w:rsidP="002C6242">
      <w:pPr>
        <w:pStyle w:val="PargrafodaLista"/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Não haverá parcelamento na contratação, uma vez que há necessidade de aquisição única dos se</w:t>
      </w:r>
      <w:r w:rsidR="00B3527E" w:rsidRPr="008E2AD9">
        <w:rPr>
          <w:rFonts w:ascii="Times New Roman" w:eastAsia="Times New Roman" w:hAnsi="Times New Roman" w:cs="Times New Roman"/>
        </w:rPr>
        <w:t>rviços.</w:t>
      </w:r>
    </w:p>
    <w:p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RESULTADOS PRETENDIDOS</w:t>
      </w:r>
    </w:p>
    <w:p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lastRenderedPageBreak/>
        <w:t>Objetiva-se a contratação de empresa seguradora para beneficiar a frota e também propiciar economia ao município.</w:t>
      </w:r>
    </w:p>
    <w:p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  <w:b/>
        </w:rPr>
      </w:pPr>
    </w:p>
    <w:p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POSSÍVEIS IMPACTOS AMBIENTAIS</w:t>
      </w:r>
    </w:p>
    <w:p w:rsidR="00B3527E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:rsidR="006C57D1" w:rsidRPr="008E2AD9" w:rsidRDefault="006C57D1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DECLARAÇÃO DE VIABILIDADE</w:t>
      </w:r>
    </w:p>
    <w:p w:rsidR="00971A4C" w:rsidRPr="008E2AD9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28463D" w:rsidRDefault="00783BC7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</w:p>
    <w:p w:rsidR="00971A4C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A37CC9" w:rsidRPr="00912549">
        <w:rPr>
          <w:rFonts w:ascii="Times New Roman" w:eastAsia="Times New Roman" w:hAnsi="Times New Roman" w:cs="Times New Roman"/>
        </w:rPr>
        <w:t xml:space="preserve">rês Passos, </w:t>
      </w:r>
      <w:r w:rsidR="00A55266">
        <w:rPr>
          <w:rFonts w:ascii="Times New Roman" w:eastAsia="Times New Roman" w:hAnsi="Times New Roman" w:cs="Times New Roman"/>
        </w:rPr>
        <w:t>02</w:t>
      </w:r>
      <w:r w:rsidR="00A37CC9" w:rsidRPr="00912549">
        <w:rPr>
          <w:rFonts w:ascii="Times New Roman" w:eastAsia="Times New Roman" w:hAnsi="Times New Roman" w:cs="Times New Roman"/>
        </w:rPr>
        <w:t xml:space="preserve"> de </w:t>
      </w:r>
      <w:r w:rsidR="00F20F2E">
        <w:rPr>
          <w:rFonts w:ascii="Times New Roman" w:eastAsia="Times New Roman" w:hAnsi="Times New Roman" w:cs="Times New Roman"/>
        </w:rPr>
        <w:t>dezembro d</w:t>
      </w:r>
      <w:r w:rsidR="00A37CC9" w:rsidRPr="00912549">
        <w:rPr>
          <w:rFonts w:ascii="Times New Roman" w:eastAsia="Times New Roman" w:hAnsi="Times New Roman" w:cs="Times New Roman"/>
        </w:rPr>
        <w:t>e 202</w:t>
      </w:r>
      <w:r w:rsidR="00912549" w:rsidRPr="00912549">
        <w:rPr>
          <w:rFonts w:ascii="Times New Roman" w:eastAsia="Times New Roman" w:hAnsi="Times New Roman" w:cs="Times New Roman"/>
        </w:rPr>
        <w:t>5</w:t>
      </w:r>
      <w:r w:rsidR="00A37CC9" w:rsidRPr="00912549">
        <w:rPr>
          <w:rFonts w:ascii="Times New Roman" w:eastAsia="Times New Roman" w:hAnsi="Times New Roman" w:cs="Times New Roman"/>
        </w:rPr>
        <w:t>.</w:t>
      </w:r>
    </w:p>
    <w:p w:rsidR="006C57D1" w:rsidRDefault="006C57D1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</w:p>
    <w:p w:rsidR="00914332" w:rsidRDefault="00CE3D5C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</w:t>
      </w:r>
      <w:r w:rsidR="006C57D1"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 w:rsidR="00F26C56">
        <w:rPr>
          <w:rFonts w:ascii="Times New Roman" w:eastAsia="Times New Roman" w:hAnsi="Times New Roman" w:cs="Times New Roman"/>
          <w:b/>
        </w:rPr>
        <w:t>Rosicler</w:t>
      </w:r>
      <w:proofErr w:type="spellEnd"/>
      <w:r w:rsidR="00F26C56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F26C56">
        <w:rPr>
          <w:rFonts w:ascii="Times New Roman" w:eastAsia="Times New Roman" w:hAnsi="Times New Roman" w:cs="Times New Roman"/>
          <w:b/>
        </w:rPr>
        <w:t>Seghetto</w:t>
      </w:r>
      <w:proofErr w:type="spellEnd"/>
      <w:r w:rsidRPr="006C57D1">
        <w:rPr>
          <w:rFonts w:ascii="Times New Roman" w:eastAsia="Times New Roman" w:hAnsi="Times New Roman" w:cs="Times New Roman"/>
          <w:b/>
        </w:rPr>
        <w:t xml:space="preserve"> </w:t>
      </w:r>
      <w:r w:rsidR="006C57D1" w:rsidRPr="006C57D1">
        <w:rPr>
          <w:rFonts w:ascii="Times New Roman" w:eastAsia="Times New Roman" w:hAnsi="Times New Roman" w:cs="Times New Roman"/>
          <w:b/>
        </w:rPr>
        <w:t xml:space="preserve"> </w:t>
      </w:r>
      <w:r w:rsidR="006C57D1">
        <w:rPr>
          <w:rFonts w:ascii="Times New Roman" w:eastAsia="Times New Roman" w:hAnsi="Times New Roman" w:cs="Times New Roman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</w:rPr>
        <w:t xml:space="preserve"> </w:t>
      </w:r>
      <w:r w:rsidR="00F26C56">
        <w:rPr>
          <w:rFonts w:ascii="Times New Roman" w:eastAsia="Times New Roman" w:hAnsi="Times New Roman" w:cs="Times New Roman"/>
          <w:b/>
        </w:rPr>
        <w:t xml:space="preserve">Gelson </w:t>
      </w:r>
      <w:proofErr w:type="spellStart"/>
      <w:r w:rsidR="00F26C56">
        <w:rPr>
          <w:rFonts w:ascii="Times New Roman" w:eastAsia="Times New Roman" w:hAnsi="Times New Roman" w:cs="Times New Roman"/>
          <w:b/>
        </w:rPr>
        <w:t>Ge</w:t>
      </w:r>
      <w:r w:rsidRPr="006C57D1">
        <w:rPr>
          <w:rFonts w:ascii="Times New Roman" w:eastAsia="Times New Roman" w:hAnsi="Times New Roman" w:cs="Times New Roman"/>
          <w:b/>
        </w:rPr>
        <w:t>telina</w:t>
      </w:r>
      <w:proofErr w:type="spellEnd"/>
    </w:p>
    <w:p w:rsidR="00914332" w:rsidRDefault="00CE3D5C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</w:t>
      </w:r>
      <w:r w:rsidR="006C57D1">
        <w:rPr>
          <w:rFonts w:ascii="Times New Roman" w:eastAsia="Times New Roman" w:hAnsi="Times New Roman" w:cs="Times New Roman"/>
          <w:color w:val="000000"/>
          <w:sz w:val="20"/>
          <w:szCs w:val="20"/>
        </w:rPr>
        <w:t>Secretária Municipal de Saúde                                  Secretária Municipal de Obras e Viação</w:t>
      </w:r>
    </w:p>
    <w:p w:rsidR="00CE3D5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</w:t>
      </w:r>
    </w:p>
    <w:p w:rsidR="00CE3D5C" w:rsidRDefault="00CE3D5C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:rsidR="00CE3D5C" w:rsidRDefault="00CE3D5C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</w:p>
    <w:p w:rsidR="001A0406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6C57D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Lurdes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Dresch</w:t>
      </w:r>
      <w:proofErr w:type="spellEnd"/>
      <w:r w:rsidR="006C57D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                    Claudemir </w:t>
      </w:r>
      <w:proofErr w:type="spellStart"/>
      <w:r w:rsidR="006C57D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Elisio</w:t>
      </w:r>
      <w:proofErr w:type="spellEnd"/>
      <w:r w:rsidR="006C57D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6C57D1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Senker</w:t>
      </w:r>
      <w:proofErr w:type="spellEnd"/>
    </w:p>
    <w:p w:rsidR="0028463D" w:rsidRDefault="006C57D1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</w:t>
      </w:r>
      <w:r w:rsidR="009143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</w:t>
      </w:r>
      <w:r w:rsidR="00914332">
        <w:rPr>
          <w:rFonts w:ascii="Times New Roman" w:eastAsia="Times New Roman" w:hAnsi="Times New Roman" w:cs="Times New Roman"/>
          <w:color w:val="000000"/>
          <w:sz w:val="20"/>
          <w:szCs w:val="20"/>
        </w:rPr>
        <w:t>Secretária Municipal de Educação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Secretária Municipal de Transporte</w:t>
      </w:r>
    </w:p>
    <w:p w:rsidR="00E529E1" w:rsidRPr="001A0406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</w:t>
      </w:r>
    </w:p>
    <w:p w:rsidR="006C57D1" w:rsidRDefault="006C57D1" w:rsidP="006C57D1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71A4C" w:rsidRDefault="00A37CC9" w:rsidP="006C57D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AUTORIZAÇÃO DE ELABORAÇÃO DO TERMO DE REFERÊNCIA E ABERTURA DE LICITAÇÃO: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:rsidR="00971A4C" w:rsidRDefault="006C57D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Rodrigo Alencar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Bohn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Glinke</w:t>
      </w:r>
      <w:proofErr w:type="spellEnd"/>
    </w:p>
    <w:p w:rsidR="00971A4C" w:rsidRDefault="006C57D1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Prefeito Municipal em exercício</w:t>
      </w:r>
    </w:p>
    <w:sectPr w:rsidR="00971A4C" w:rsidSect="005541B1">
      <w:headerReference w:type="default" r:id="rId7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EA9" w:rsidRDefault="00332EA9">
      <w:pPr>
        <w:spacing w:line="240" w:lineRule="auto"/>
      </w:pPr>
      <w:r>
        <w:separator/>
      </w:r>
    </w:p>
  </w:endnote>
  <w:endnote w:type="continuationSeparator" w:id="0">
    <w:p w:rsidR="00332EA9" w:rsidRDefault="00332E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EA9" w:rsidRDefault="00332EA9">
      <w:pPr>
        <w:spacing w:line="240" w:lineRule="auto"/>
      </w:pPr>
      <w:r>
        <w:separator/>
      </w:r>
    </w:p>
  </w:footnote>
  <w:footnote w:type="continuationSeparator" w:id="0">
    <w:p w:rsidR="00332EA9" w:rsidRDefault="00332E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4C" w:rsidRDefault="005541B1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>
          <wp:extent cx="491319" cy="604485"/>
          <wp:effectExtent l="0" t="0" r="4445" b="5715"/>
          <wp:docPr id="6" name="Imagem 6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:rsidR="00971A4C" w:rsidRDefault="00A37CC9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2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1E7E6F84"/>
    <w:multiLevelType w:val="hybridMultilevel"/>
    <w:tmpl w:val="D86C49E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E115A9"/>
    <w:multiLevelType w:val="multilevel"/>
    <w:tmpl w:val="5A4E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31531"/>
    <w:multiLevelType w:val="multilevel"/>
    <w:tmpl w:val="34807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7" w15:restartNumberingAfterBreak="0">
    <w:nsid w:val="2F1A2B1D"/>
    <w:multiLevelType w:val="multilevel"/>
    <w:tmpl w:val="7BF6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1939E3"/>
    <w:multiLevelType w:val="multilevel"/>
    <w:tmpl w:val="FCCA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B16C09"/>
    <w:multiLevelType w:val="multilevel"/>
    <w:tmpl w:val="A21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1" w15:restartNumberingAfterBreak="0">
    <w:nsid w:val="3E020A5E"/>
    <w:multiLevelType w:val="hybridMultilevel"/>
    <w:tmpl w:val="C67AA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3A59C6"/>
    <w:multiLevelType w:val="hybridMultilevel"/>
    <w:tmpl w:val="9BDA6B6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3020D3"/>
    <w:multiLevelType w:val="hybridMultilevel"/>
    <w:tmpl w:val="CCD8F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43DCA"/>
    <w:multiLevelType w:val="multilevel"/>
    <w:tmpl w:val="382E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" w15:restartNumberingAfterBreak="0">
    <w:nsid w:val="55C65ACC"/>
    <w:multiLevelType w:val="hybridMultilevel"/>
    <w:tmpl w:val="177EB386"/>
    <w:lvl w:ilvl="0" w:tplc="927878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EC58AB"/>
    <w:multiLevelType w:val="multilevel"/>
    <w:tmpl w:val="3230B6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EFB7F45"/>
    <w:multiLevelType w:val="multilevel"/>
    <w:tmpl w:val="9AAE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E058C1"/>
    <w:multiLevelType w:val="hybridMultilevel"/>
    <w:tmpl w:val="41220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761B65"/>
    <w:multiLevelType w:val="multilevel"/>
    <w:tmpl w:val="429E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0"/>
  </w:num>
  <w:num w:numId="3">
    <w:abstractNumId w:val="8"/>
  </w:num>
  <w:num w:numId="4">
    <w:abstractNumId w:val="16"/>
  </w:num>
  <w:num w:numId="5">
    <w:abstractNumId w:val="10"/>
  </w:num>
  <w:num w:numId="6">
    <w:abstractNumId w:val="11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25"/>
  </w:num>
  <w:num w:numId="16">
    <w:abstractNumId w:val="30"/>
  </w:num>
  <w:num w:numId="17">
    <w:abstractNumId w:val="9"/>
  </w:num>
  <w:num w:numId="18">
    <w:abstractNumId w:val="26"/>
  </w:num>
  <w:num w:numId="19">
    <w:abstractNumId w:val="19"/>
  </w:num>
  <w:num w:numId="20">
    <w:abstractNumId w:val="31"/>
  </w:num>
  <w:num w:numId="21">
    <w:abstractNumId w:val="24"/>
  </w:num>
  <w:num w:numId="22">
    <w:abstractNumId w:val="18"/>
  </w:num>
  <w:num w:numId="23">
    <w:abstractNumId w:val="15"/>
  </w:num>
  <w:num w:numId="24">
    <w:abstractNumId w:val="14"/>
  </w:num>
  <w:num w:numId="25">
    <w:abstractNumId w:val="17"/>
  </w:num>
  <w:num w:numId="26">
    <w:abstractNumId w:val="27"/>
  </w:num>
  <w:num w:numId="27">
    <w:abstractNumId w:val="28"/>
  </w:num>
  <w:num w:numId="28">
    <w:abstractNumId w:val="13"/>
  </w:num>
  <w:num w:numId="29">
    <w:abstractNumId w:val="22"/>
  </w:num>
  <w:num w:numId="30">
    <w:abstractNumId w:val="21"/>
  </w:num>
  <w:num w:numId="31">
    <w:abstractNumId w:val="29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2240B"/>
    <w:rsid w:val="000D7908"/>
    <w:rsid w:val="001204E4"/>
    <w:rsid w:val="00157121"/>
    <w:rsid w:val="001A0406"/>
    <w:rsid w:val="001A77FE"/>
    <w:rsid w:val="001F6726"/>
    <w:rsid w:val="00235B37"/>
    <w:rsid w:val="00243DC4"/>
    <w:rsid w:val="00264ADF"/>
    <w:rsid w:val="0028463D"/>
    <w:rsid w:val="00296A1D"/>
    <w:rsid w:val="002A191D"/>
    <w:rsid w:val="002C6242"/>
    <w:rsid w:val="002D2111"/>
    <w:rsid w:val="00332EA9"/>
    <w:rsid w:val="003C434B"/>
    <w:rsid w:val="00414D56"/>
    <w:rsid w:val="00451AA2"/>
    <w:rsid w:val="004548A6"/>
    <w:rsid w:val="00496855"/>
    <w:rsid w:val="005044D2"/>
    <w:rsid w:val="005541B1"/>
    <w:rsid w:val="005779E2"/>
    <w:rsid w:val="005A3C49"/>
    <w:rsid w:val="005B321F"/>
    <w:rsid w:val="005C233C"/>
    <w:rsid w:val="005D5F13"/>
    <w:rsid w:val="005D6B8F"/>
    <w:rsid w:val="006211A8"/>
    <w:rsid w:val="00651BD8"/>
    <w:rsid w:val="00657382"/>
    <w:rsid w:val="006C57D1"/>
    <w:rsid w:val="006F3937"/>
    <w:rsid w:val="006F6FA0"/>
    <w:rsid w:val="00754BB0"/>
    <w:rsid w:val="00757506"/>
    <w:rsid w:val="00783BC7"/>
    <w:rsid w:val="007B5A1F"/>
    <w:rsid w:val="007E1FF8"/>
    <w:rsid w:val="0084529A"/>
    <w:rsid w:val="008E2AD9"/>
    <w:rsid w:val="008F6B7B"/>
    <w:rsid w:val="00912549"/>
    <w:rsid w:val="00914332"/>
    <w:rsid w:val="00971A4C"/>
    <w:rsid w:val="009A531B"/>
    <w:rsid w:val="009B7CB0"/>
    <w:rsid w:val="009C2376"/>
    <w:rsid w:val="009D08A6"/>
    <w:rsid w:val="009E25A6"/>
    <w:rsid w:val="009F4F92"/>
    <w:rsid w:val="00A37CC9"/>
    <w:rsid w:val="00A55266"/>
    <w:rsid w:val="00A913C9"/>
    <w:rsid w:val="00B04C3B"/>
    <w:rsid w:val="00B3527E"/>
    <w:rsid w:val="00BE1B21"/>
    <w:rsid w:val="00C147B8"/>
    <w:rsid w:val="00C92A37"/>
    <w:rsid w:val="00C9671B"/>
    <w:rsid w:val="00CE2CA0"/>
    <w:rsid w:val="00CE3D5C"/>
    <w:rsid w:val="00D04EF8"/>
    <w:rsid w:val="00D21F2C"/>
    <w:rsid w:val="00D27962"/>
    <w:rsid w:val="00D87507"/>
    <w:rsid w:val="00DD19A5"/>
    <w:rsid w:val="00DE3E7D"/>
    <w:rsid w:val="00E529E1"/>
    <w:rsid w:val="00E54EC1"/>
    <w:rsid w:val="00EF24AD"/>
    <w:rsid w:val="00F02D11"/>
    <w:rsid w:val="00F20F2E"/>
    <w:rsid w:val="00F26C56"/>
    <w:rsid w:val="00F45A0A"/>
    <w:rsid w:val="00F7576E"/>
    <w:rsid w:val="00F805BA"/>
    <w:rsid w:val="00F92823"/>
    <w:rsid w:val="00F92D81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  <w:style w:type="paragraph" w:styleId="NormalWeb">
    <w:name w:val="Normal (Web)"/>
    <w:basedOn w:val="Normal"/>
    <w:uiPriority w:val="99"/>
    <w:unhideWhenUsed/>
    <w:rsid w:val="00FB093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1302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2025-12-03T19:53:00Z</cp:lastPrinted>
  <dcterms:created xsi:type="dcterms:W3CDTF">2026-01-22T19:35:00Z</dcterms:created>
  <dcterms:modified xsi:type="dcterms:W3CDTF">2026-01-22T19:35:00Z</dcterms:modified>
</cp:coreProperties>
</file>