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0740D" w14:textId="77777777" w:rsidR="003922D0" w:rsidRPr="00545DFA" w:rsidRDefault="00784A6A" w:rsidP="00D62462">
      <w:pPr>
        <w:spacing w:line="360" w:lineRule="auto"/>
        <w:ind w:right="-568"/>
        <w:jc w:val="both"/>
        <w:rPr>
          <w:rFonts w:ascii="Times New Roman" w:hAnsi="Times New Roman" w:cs="Times New Roman"/>
          <w:b/>
          <w:sz w:val="24"/>
          <w:szCs w:val="24"/>
        </w:rPr>
      </w:pPr>
      <w:r w:rsidRPr="00545DFA">
        <w:rPr>
          <w:rFonts w:ascii="Times New Roman" w:hAnsi="Times New Roman" w:cs="Times New Roman"/>
          <w:b/>
          <w:sz w:val="24"/>
          <w:szCs w:val="24"/>
        </w:rPr>
        <w:t>ESTUDO TÉCNICO PRELIMINAR</w:t>
      </w:r>
    </w:p>
    <w:p w14:paraId="3BE11AE6" w14:textId="1CCE2EDC" w:rsidR="00784A6A" w:rsidRPr="00FB51DC" w:rsidRDefault="00784A6A" w:rsidP="00D62462">
      <w:pPr>
        <w:spacing w:line="360" w:lineRule="auto"/>
        <w:ind w:right="-568"/>
        <w:jc w:val="both"/>
        <w:rPr>
          <w:rFonts w:ascii="Times New Roman" w:hAnsi="Times New Roman" w:cs="Times New Roman"/>
          <w:sz w:val="24"/>
          <w:szCs w:val="24"/>
        </w:rPr>
      </w:pPr>
      <w:r w:rsidRPr="00545DFA">
        <w:rPr>
          <w:rFonts w:ascii="Times New Roman" w:hAnsi="Times New Roman" w:cs="Times New Roman"/>
          <w:b/>
          <w:sz w:val="24"/>
          <w:szCs w:val="24"/>
        </w:rPr>
        <w:t>PROCESSO ADMINSTRATIVO</w:t>
      </w:r>
      <w:r w:rsidR="007F2187" w:rsidRPr="00545DFA">
        <w:rPr>
          <w:rFonts w:ascii="Times New Roman" w:hAnsi="Times New Roman" w:cs="Times New Roman"/>
          <w:sz w:val="24"/>
          <w:szCs w:val="24"/>
        </w:rPr>
        <w:t xml:space="preserve"> </w:t>
      </w:r>
      <w:r w:rsidR="007F2187" w:rsidRPr="00545DFA">
        <w:rPr>
          <w:rFonts w:ascii="Times New Roman" w:hAnsi="Times New Roman" w:cs="Times New Roman"/>
          <w:b/>
          <w:sz w:val="24"/>
          <w:szCs w:val="24"/>
        </w:rPr>
        <w:t>N</w:t>
      </w:r>
      <w:r w:rsidR="00545DFA" w:rsidRPr="00545DFA">
        <w:rPr>
          <w:rFonts w:ascii="Times New Roman" w:hAnsi="Times New Roman" w:cs="Times New Roman"/>
          <w:b/>
          <w:sz w:val="24"/>
          <w:szCs w:val="24"/>
        </w:rPr>
        <w:t xml:space="preserve">° </w:t>
      </w:r>
      <w:r w:rsidR="002F5FEC">
        <w:rPr>
          <w:rFonts w:ascii="Times New Roman" w:hAnsi="Times New Roman" w:cs="Times New Roman"/>
          <w:b/>
          <w:sz w:val="24"/>
          <w:szCs w:val="24"/>
        </w:rPr>
        <w:t>______________________</w:t>
      </w:r>
    </w:p>
    <w:p w14:paraId="45D1ACEA" w14:textId="0DE4317D" w:rsidR="00784A6A" w:rsidRPr="00545DFA" w:rsidRDefault="00784A6A" w:rsidP="00D62462">
      <w:pPr>
        <w:spacing w:line="360" w:lineRule="auto"/>
        <w:ind w:right="-568"/>
        <w:jc w:val="both"/>
        <w:rPr>
          <w:rFonts w:ascii="Times New Roman" w:hAnsi="Times New Roman" w:cs="Times New Roman"/>
          <w:b/>
          <w:sz w:val="24"/>
          <w:szCs w:val="24"/>
        </w:rPr>
      </w:pPr>
      <w:r w:rsidRPr="00545DFA">
        <w:rPr>
          <w:rFonts w:ascii="Times New Roman" w:hAnsi="Times New Roman" w:cs="Times New Roman"/>
          <w:b/>
          <w:sz w:val="24"/>
          <w:szCs w:val="24"/>
        </w:rPr>
        <w:t xml:space="preserve">SECRETARIA MUNICIPAL DE </w:t>
      </w:r>
      <w:r w:rsidR="009928C7">
        <w:rPr>
          <w:rFonts w:ascii="Times New Roman" w:hAnsi="Times New Roman" w:cs="Times New Roman"/>
          <w:b/>
          <w:sz w:val="24"/>
          <w:szCs w:val="24"/>
        </w:rPr>
        <w:t>ADMINISTRAÇÃO</w:t>
      </w:r>
    </w:p>
    <w:p w14:paraId="17E3722A" w14:textId="77777777" w:rsidR="002F53CF" w:rsidRDefault="002F53CF" w:rsidP="00D62462">
      <w:pPr>
        <w:spacing w:line="360" w:lineRule="auto"/>
        <w:ind w:right="-568"/>
        <w:jc w:val="both"/>
        <w:rPr>
          <w:rFonts w:ascii="Times New Roman" w:hAnsi="Times New Roman" w:cs="Times New Roman"/>
          <w:b/>
          <w:sz w:val="24"/>
          <w:szCs w:val="24"/>
        </w:rPr>
      </w:pPr>
    </w:p>
    <w:p w14:paraId="7080F5CD" w14:textId="77777777" w:rsidR="00156E59" w:rsidRDefault="00156E59" w:rsidP="00D62462">
      <w:pPr>
        <w:spacing w:line="360" w:lineRule="auto"/>
        <w:ind w:right="-568"/>
        <w:jc w:val="both"/>
        <w:rPr>
          <w:rFonts w:ascii="Times New Roman" w:hAnsi="Times New Roman" w:cs="Times New Roman"/>
          <w:b/>
          <w:sz w:val="24"/>
          <w:szCs w:val="24"/>
        </w:rPr>
      </w:pPr>
    </w:p>
    <w:p w14:paraId="3D386A77" w14:textId="01F1E6CF" w:rsidR="00A95EDD" w:rsidRDefault="00545DFA" w:rsidP="00D62462">
      <w:pPr>
        <w:spacing w:line="360" w:lineRule="auto"/>
        <w:ind w:right="-568"/>
        <w:jc w:val="both"/>
        <w:rPr>
          <w:rFonts w:ascii="Times New Roman" w:hAnsi="Times New Roman" w:cs="Times New Roman"/>
          <w:sz w:val="24"/>
          <w:szCs w:val="24"/>
          <w:u w:val="single"/>
        </w:rPr>
      </w:pPr>
      <w:r w:rsidRPr="00817467">
        <w:rPr>
          <w:rFonts w:ascii="Times New Roman" w:hAnsi="Times New Roman" w:cs="Times New Roman"/>
          <w:b/>
          <w:sz w:val="24"/>
          <w:szCs w:val="24"/>
        </w:rPr>
        <w:t>NECESSIDADE DA ADMINISTRAÇÃO</w:t>
      </w:r>
      <w:r w:rsidR="00784A6A" w:rsidRPr="00817467">
        <w:rPr>
          <w:rFonts w:ascii="Times New Roman" w:hAnsi="Times New Roman" w:cs="Times New Roman"/>
          <w:b/>
          <w:sz w:val="24"/>
          <w:szCs w:val="24"/>
        </w:rPr>
        <w:t>:</w:t>
      </w:r>
      <w:r w:rsidR="00784A6A" w:rsidRPr="00545DFA">
        <w:rPr>
          <w:rFonts w:ascii="Times New Roman" w:hAnsi="Times New Roman" w:cs="Times New Roman"/>
          <w:sz w:val="24"/>
          <w:szCs w:val="24"/>
        </w:rPr>
        <w:t xml:space="preserve"> </w:t>
      </w:r>
      <w:r w:rsidR="00A95EDD" w:rsidRPr="00A95EDD">
        <w:rPr>
          <w:rFonts w:ascii="Times New Roman" w:hAnsi="Times New Roman" w:cs="Times New Roman"/>
          <w:sz w:val="24"/>
          <w:szCs w:val="24"/>
          <w:u w:val="single"/>
        </w:rPr>
        <w:t>REALIZA</w:t>
      </w:r>
      <w:r w:rsidR="002F53CF">
        <w:rPr>
          <w:rFonts w:ascii="Times New Roman" w:hAnsi="Times New Roman" w:cs="Times New Roman"/>
          <w:sz w:val="24"/>
          <w:szCs w:val="24"/>
          <w:u w:val="single"/>
        </w:rPr>
        <w:t>ÇÃO DE</w:t>
      </w:r>
      <w:r w:rsidR="00A95EDD">
        <w:rPr>
          <w:rFonts w:ascii="Times New Roman" w:hAnsi="Times New Roman" w:cs="Times New Roman"/>
          <w:sz w:val="24"/>
          <w:szCs w:val="24"/>
          <w:u w:val="single"/>
        </w:rPr>
        <w:t xml:space="preserve"> DIAGNÓSTICO DA SITUAÇÃO ATUAL DE FUNCIONAMENTO DA REDE DE HIDRANTES</w:t>
      </w:r>
      <w:r w:rsidR="00156E59">
        <w:rPr>
          <w:rFonts w:ascii="Times New Roman" w:hAnsi="Times New Roman" w:cs="Times New Roman"/>
          <w:sz w:val="24"/>
          <w:szCs w:val="24"/>
          <w:u w:val="single"/>
        </w:rPr>
        <w:t xml:space="preserve"> E MANGOTINHOS</w:t>
      </w:r>
      <w:r w:rsidR="00A95EDD">
        <w:rPr>
          <w:rFonts w:ascii="Times New Roman" w:hAnsi="Times New Roman" w:cs="Times New Roman"/>
          <w:sz w:val="24"/>
          <w:szCs w:val="24"/>
          <w:u w:val="single"/>
        </w:rPr>
        <w:t xml:space="preserve"> DE INCÊNDIO INSTALADOS NAS EDIFICAÇÕES DO MUNICÍPIO, COM O OBJETIVO DE FUTURA REALIZAÇÃO DE CONSERTOS E REPAROS PARA O CORRETO FUNCIONAMENTO DESTES EQUIPAMENTOS.</w:t>
      </w:r>
    </w:p>
    <w:p w14:paraId="1E62AAC4" w14:textId="77777777" w:rsidR="00156E59" w:rsidRDefault="00156E59" w:rsidP="00D62462">
      <w:pPr>
        <w:spacing w:line="360" w:lineRule="auto"/>
        <w:ind w:right="-568"/>
        <w:jc w:val="both"/>
        <w:rPr>
          <w:rFonts w:ascii="Times New Roman" w:hAnsi="Times New Roman" w:cs="Times New Roman"/>
          <w:sz w:val="24"/>
          <w:szCs w:val="24"/>
          <w:u w:val="single"/>
        </w:rPr>
      </w:pPr>
    </w:p>
    <w:p w14:paraId="58D61474" w14:textId="77777777" w:rsidR="00784A6A" w:rsidRPr="00545DFA" w:rsidRDefault="00784A6A" w:rsidP="00D62462">
      <w:pPr>
        <w:pStyle w:val="PargrafodaLista"/>
        <w:numPr>
          <w:ilvl w:val="0"/>
          <w:numId w:val="1"/>
        </w:numPr>
        <w:spacing w:line="360" w:lineRule="auto"/>
        <w:ind w:left="0" w:right="-568" w:firstLine="0"/>
        <w:jc w:val="both"/>
        <w:rPr>
          <w:rFonts w:ascii="Times New Roman" w:hAnsi="Times New Roman" w:cs="Times New Roman"/>
          <w:b/>
          <w:sz w:val="24"/>
          <w:szCs w:val="24"/>
        </w:rPr>
      </w:pPr>
      <w:r w:rsidRPr="00545DFA">
        <w:rPr>
          <w:rFonts w:ascii="Times New Roman" w:hAnsi="Times New Roman" w:cs="Times New Roman"/>
          <w:b/>
          <w:sz w:val="24"/>
          <w:szCs w:val="24"/>
        </w:rPr>
        <w:t>– DESCRIÇÃO DA NECESSIDADE</w:t>
      </w:r>
    </w:p>
    <w:p w14:paraId="73119939" w14:textId="49439E6A" w:rsidR="00A95EDD" w:rsidRPr="002D4744" w:rsidRDefault="00444CCE" w:rsidP="00AA46DB">
      <w:pPr>
        <w:spacing w:line="360" w:lineRule="auto"/>
        <w:ind w:right="-568" w:firstLine="708"/>
        <w:jc w:val="both"/>
        <w:rPr>
          <w:rFonts w:ascii="Times New Roman" w:hAnsi="Times New Roman" w:cs="Times New Roman"/>
          <w:sz w:val="24"/>
          <w:szCs w:val="24"/>
        </w:rPr>
      </w:pPr>
      <w:r w:rsidRPr="00545DFA">
        <w:rPr>
          <w:rFonts w:ascii="Times New Roman" w:hAnsi="Times New Roman" w:cs="Times New Roman"/>
          <w:sz w:val="24"/>
          <w:szCs w:val="24"/>
        </w:rPr>
        <w:t xml:space="preserve">O </w:t>
      </w:r>
      <w:r w:rsidR="005A4616">
        <w:rPr>
          <w:rFonts w:ascii="Times New Roman" w:hAnsi="Times New Roman" w:cs="Times New Roman"/>
          <w:sz w:val="24"/>
          <w:szCs w:val="24"/>
        </w:rPr>
        <w:t xml:space="preserve">objeto da presente licitação é a </w:t>
      </w:r>
      <w:r w:rsidR="00A95EDD">
        <w:rPr>
          <w:rFonts w:ascii="Times New Roman" w:hAnsi="Times New Roman" w:cs="Times New Roman"/>
          <w:sz w:val="24"/>
          <w:szCs w:val="24"/>
        </w:rPr>
        <w:t>contratação</w:t>
      </w:r>
      <w:r w:rsidR="002D4744">
        <w:rPr>
          <w:rFonts w:ascii="Times New Roman" w:hAnsi="Times New Roman" w:cs="Times New Roman"/>
          <w:sz w:val="24"/>
          <w:szCs w:val="24"/>
        </w:rPr>
        <w:t xml:space="preserve"> de profissional técnico especializado para a realização de diagnóstico da situação de funcionamento da rede de hidrantes de combate a incêndio</w:t>
      </w:r>
      <w:r w:rsidR="00BE2EB5">
        <w:rPr>
          <w:rFonts w:ascii="Times New Roman" w:hAnsi="Times New Roman" w:cs="Times New Roman"/>
          <w:sz w:val="24"/>
          <w:szCs w:val="24"/>
        </w:rPr>
        <w:t>,</w:t>
      </w:r>
      <w:r w:rsidR="002D4744">
        <w:rPr>
          <w:rFonts w:ascii="Times New Roman" w:hAnsi="Times New Roman" w:cs="Times New Roman"/>
          <w:sz w:val="24"/>
          <w:szCs w:val="24"/>
        </w:rPr>
        <w:t xml:space="preserve"> </w:t>
      </w:r>
      <w:r w:rsidR="002D4744" w:rsidRPr="002D4744">
        <w:rPr>
          <w:rFonts w:ascii="Times New Roman" w:hAnsi="Times New Roman" w:cs="Times New Roman"/>
          <w:sz w:val="24"/>
          <w:szCs w:val="24"/>
        </w:rPr>
        <w:t>os quais estão instalados nas seguintes edificações municipais:</w:t>
      </w:r>
    </w:p>
    <w:p w14:paraId="4FB4135B" w14:textId="455054DF" w:rsidR="002D4744" w:rsidRPr="002D4744" w:rsidRDefault="002D4744" w:rsidP="002D4744">
      <w:pPr>
        <w:numPr>
          <w:ilvl w:val="0"/>
          <w:numId w:val="45"/>
        </w:numPr>
        <w:spacing w:after="0" w:line="276" w:lineRule="auto"/>
        <w:jc w:val="both"/>
        <w:rPr>
          <w:rFonts w:ascii="Times New Roman" w:hAnsi="Times New Roman" w:cs="Times New Roman"/>
          <w:sz w:val="24"/>
          <w:szCs w:val="24"/>
        </w:rPr>
      </w:pPr>
      <w:r w:rsidRPr="002D4744">
        <w:rPr>
          <w:rFonts w:ascii="Times New Roman" w:hAnsi="Times New Roman" w:cs="Times New Roman"/>
          <w:sz w:val="24"/>
          <w:szCs w:val="24"/>
        </w:rPr>
        <w:t>Ginásio da EMEF Guia Lopes</w:t>
      </w:r>
    </w:p>
    <w:p w14:paraId="4A576505" w14:textId="04EA043A" w:rsidR="002D4744" w:rsidRPr="002D4744" w:rsidRDefault="002D4744" w:rsidP="002D4744">
      <w:pPr>
        <w:numPr>
          <w:ilvl w:val="0"/>
          <w:numId w:val="45"/>
        </w:numPr>
        <w:spacing w:after="0" w:line="276" w:lineRule="auto"/>
        <w:jc w:val="both"/>
        <w:rPr>
          <w:rFonts w:ascii="Times New Roman" w:hAnsi="Times New Roman" w:cs="Times New Roman"/>
          <w:sz w:val="24"/>
          <w:szCs w:val="24"/>
        </w:rPr>
      </w:pPr>
      <w:r w:rsidRPr="002D4744">
        <w:rPr>
          <w:rFonts w:ascii="Times New Roman" w:hAnsi="Times New Roman" w:cs="Times New Roman"/>
          <w:sz w:val="24"/>
          <w:szCs w:val="24"/>
        </w:rPr>
        <w:t>EMEF e Ginásio Coroinha Daronchi</w:t>
      </w:r>
    </w:p>
    <w:p w14:paraId="15CB5E4A" w14:textId="23A27B0C" w:rsidR="002D4744" w:rsidRPr="002D4744" w:rsidRDefault="002D4744" w:rsidP="002D4744">
      <w:pPr>
        <w:numPr>
          <w:ilvl w:val="0"/>
          <w:numId w:val="45"/>
        </w:numPr>
        <w:spacing w:after="0" w:line="276" w:lineRule="auto"/>
        <w:jc w:val="both"/>
        <w:rPr>
          <w:rFonts w:ascii="Times New Roman" w:hAnsi="Times New Roman" w:cs="Times New Roman"/>
          <w:sz w:val="24"/>
          <w:szCs w:val="24"/>
        </w:rPr>
      </w:pPr>
      <w:r w:rsidRPr="002D4744">
        <w:rPr>
          <w:rFonts w:ascii="Times New Roman" w:hAnsi="Times New Roman" w:cs="Times New Roman"/>
          <w:sz w:val="24"/>
          <w:szCs w:val="24"/>
        </w:rPr>
        <w:t>EMEF e Ginásio João Padilha do Nascimento</w:t>
      </w:r>
    </w:p>
    <w:p w14:paraId="35ECFED2" w14:textId="293E8A5A" w:rsidR="002D4744" w:rsidRPr="002D4744" w:rsidRDefault="002D4744" w:rsidP="002D4744">
      <w:pPr>
        <w:numPr>
          <w:ilvl w:val="0"/>
          <w:numId w:val="45"/>
        </w:numPr>
        <w:spacing w:after="0" w:line="276" w:lineRule="auto"/>
        <w:jc w:val="both"/>
        <w:rPr>
          <w:rFonts w:ascii="Times New Roman" w:hAnsi="Times New Roman" w:cs="Times New Roman"/>
          <w:sz w:val="24"/>
          <w:szCs w:val="24"/>
        </w:rPr>
      </w:pPr>
      <w:r w:rsidRPr="002D4744">
        <w:rPr>
          <w:rFonts w:ascii="Times New Roman" w:hAnsi="Times New Roman" w:cs="Times New Roman"/>
          <w:sz w:val="24"/>
          <w:szCs w:val="24"/>
        </w:rPr>
        <w:t>EMEF e Ginásio Ildo Meneghetti</w:t>
      </w:r>
    </w:p>
    <w:p w14:paraId="5FF89222" w14:textId="2F9D4B41" w:rsidR="002D4744" w:rsidRPr="002D4744" w:rsidRDefault="002D4744" w:rsidP="002D4744">
      <w:pPr>
        <w:numPr>
          <w:ilvl w:val="0"/>
          <w:numId w:val="45"/>
        </w:numPr>
        <w:spacing w:after="0" w:line="276" w:lineRule="auto"/>
        <w:jc w:val="both"/>
        <w:rPr>
          <w:rFonts w:ascii="Times New Roman" w:hAnsi="Times New Roman" w:cs="Times New Roman"/>
          <w:sz w:val="24"/>
          <w:szCs w:val="24"/>
        </w:rPr>
      </w:pPr>
      <w:r w:rsidRPr="002D4744">
        <w:rPr>
          <w:rFonts w:ascii="Times New Roman" w:hAnsi="Times New Roman" w:cs="Times New Roman"/>
          <w:sz w:val="24"/>
          <w:szCs w:val="24"/>
        </w:rPr>
        <w:t>EMEF e Ginásio 25 de Julho</w:t>
      </w:r>
    </w:p>
    <w:p w14:paraId="5E0B0601" w14:textId="48FDE1FD" w:rsidR="002D4744" w:rsidRDefault="002D4744" w:rsidP="002D4744">
      <w:pPr>
        <w:numPr>
          <w:ilvl w:val="0"/>
          <w:numId w:val="45"/>
        </w:numPr>
        <w:spacing w:after="0" w:line="276" w:lineRule="auto"/>
        <w:jc w:val="both"/>
        <w:rPr>
          <w:rFonts w:ascii="Times New Roman" w:hAnsi="Times New Roman" w:cs="Times New Roman"/>
          <w:sz w:val="24"/>
          <w:szCs w:val="24"/>
        </w:rPr>
      </w:pPr>
      <w:r w:rsidRPr="002D4744">
        <w:rPr>
          <w:rFonts w:ascii="Times New Roman" w:hAnsi="Times New Roman" w:cs="Times New Roman"/>
          <w:sz w:val="24"/>
          <w:szCs w:val="24"/>
        </w:rPr>
        <w:t>CEMEFI Professor José Luiz Rhoden</w:t>
      </w:r>
      <w:r w:rsidR="00156E59">
        <w:rPr>
          <w:rFonts w:ascii="Times New Roman" w:hAnsi="Times New Roman" w:cs="Times New Roman"/>
          <w:sz w:val="24"/>
          <w:szCs w:val="24"/>
        </w:rPr>
        <w:t xml:space="preserve"> </w:t>
      </w:r>
    </w:p>
    <w:p w14:paraId="6D46DBB7" w14:textId="7721E4D1" w:rsidR="00665890" w:rsidRPr="00BE2EB5" w:rsidRDefault="002D4744" w:rsidP="003B7E9F">
      <w:pPr>
        <w:numPr>
          <w:ilvl w:val="0"/>
          <w:numId w:val="45"/>
        </w:numPr>
        <w:spacing w:after="240" w:line="276" w:lineRule="auto"/>
        <w:ind w:hanging="357"/>
        <w:jc w:val="both"/>
        <w:rPr>
          <w:rFonts w:ascii="Times New Roman" w:hAnsi="Times New Roman" w:cs="Times New Roman"/>
          <w:sz w:val="24"/>
          <w:szCs w:val="24"/>
        </w:rPr>
      </w:pPr>
      <w:r w:rsidRPr="00BE2EB5">
        <w:rPr>
          <w:rFonts w:ascii="Times New Roman" w:hAnsi="Times New Roman" w:cs="Times New Roman"/>
          <w:sz w:val="24"/>
          <w:szCs w:val="24"/>
        </w:rPr>
        <w:t>CIAC/SUS</w:t>
      </w:r>
    </w:p>
    <w:p w14:paraId="047C5058" w14:textId="1160F9A5" w:rsidR="00AA46DB" w:rsidRPr="004C46CE" w:rsidRDefault="004C46CE" w:rsidP="004C46CE">
      <w:pPr>
        <w:spacing w:line="360" w:lineRule="auto"/>
        <w:ind w:right="-567" w:firstLine="709"/>
        <w:jc w:val="both"/>
        <w:rPr>
          <w:rFonts w:ascii="Times New Roman" w:hAnsi="Times New Roman" w:cs="Times New Roman"/>
          <w:sz w:val="24"/>
          <w:szCs w:val="24"/>
        </w:rPr>
      </w:pPr>
      <w:r w:rsidRPr="004C46CE">
        <w:rPr>
          <w:rFonts w:ascii="Times New Roman" w:hAnsi="Times New Roman" w:cs="Times New Roman"/>
          <w:sz w:val="24"/>
          <w:szCs w:val="24"/>
        </w:rPr>
        <w:t xml:space="preserve">Tal diagnóstico visa manter </w:t>
      </w:r>
      <w:r w:rsidR="00AA46DB" w:rsidRPr="004C46CE">
        <w:rPr>
          <w:rFonts w:ascii="Times New Roman" w:hAnsi="Times New Roman" w:cs="Times New Roman"/>
          <w:sz w:val="24"/>
          <w:szCs w:val="24"/>
        </w:rPr>
        <w:t>a proteção dos munícipes e servidores públicos que utilizam as edificações sob responsabilidade do município, bem como atender a legislação de prevenção e combate a incêndio vigente e, ainda, buscar a prevenção ou diminuição de perdas patrimoniais em princípios de incêndio.</w:t>
      </w:r>
    </w:p>
    <w:p w14:paraId="0C84CF00" w14:textId="041C1BBF" w:rsidR="005F7501" w:rsidRPr="005F7501" w:rsidRDefault="005963A5" w:rsidP="004C46CE">
      <w:pPr>
        <w:spacing w:line="360" w:lineRule="auto"/>
        <w:ind w:right="-568" w:firstLine="708"/>
        <w:jc w:val="both"/>
        <w:rPr>
          <w:rFonts w:ascii="Times New Roman" w:hAnsi="Times New Roman" w:cs="Times New Roman"/>
          <w:sz w:val="24"/>
          <w:szCs w:val="24"/>
        </w:rPr>
      </w:pPr>
      <w:r w:rsidRPr="005F7501">
        <w:rPr>
          <w:rFonts w:ascii="Times New Roman" w:hAnsi="Times New Roman" w:cs="Times New Roman"/>
          <w:sz w:val="24"/>
          <w:szCs w:val="24"/>
        </w:rPr>
        <w:lastRenderedPageBreak/>
        <w:t xml:space="preserve">Os </w:t>
      </w:r>
      <w:r w:rsidR="002D4744">
        <w:rPr>
          <w:rFonts w:ascii="Times New Roman" w:hAnsi="Times New Roman" w:cs="Times New Roman"/>
          <w:sz w:val="24"/>
          <w:szCs w:val="24"/>
        </w:rPr>
        <w:t xml:space="preserve">hidrantes </w:t>
      </w:r>
      <w:r w:rsidR="00BE2EB5">
        <w:rPr>
          <w:rFonts w:ascii="Times New Roman" w:hAnsi="Times New Roman" w:cs="Times New Roman"/>
          <w:sz w:val="24"/>
          <w:szCs w:val="24"/>
        </w:rPr>
        <w:t>de combate a</w:t>
      </w:r>
      <w:r w:rsidR="005F7501" w:rsidRPr="005F7501">
        <w:rPr>
          <w:rFonts w:ascii="Times New Roman" w:hAnsi="Times New Roman" w:cs="Times New Roman"/>
          <w:sz w:val="24"/>
          <w:szCs w:val="24"/>
        </w:rPr>
        <w:t xml:space="preserve"> incêndio </w:t>
      </w:r>
      <w:r w:rsidRPr="005F7501">
        <w:rPr>
          <w:rFonts w:ascii="Times New Roman" w:hAnsi="Times New Roman" w:cs="Times New Roman"/>
          <w:sz w:val="24"/>
          <w:szCs w:val="24"/>
        </w:rPr>
        <w:t xml:space="preserve">necessitam que </w:t>
      </w:r>
      <w:r w:rsidR="005F7501" w:rsidRPr="005F7501">
        <w:rPr>
          <w:rFonts w:ascii="Times New Roman" w:hAnsi="Times New Roman" w:cs="Times New Roman"/>
          <w:sz w:val="24"/>
          <w:szCs w:val="24"/>
        </w:rPr>
        <w:t>sua estrutura</w:t>
      </w:r>
      <w:r w:rsidR="004C46CE">
        <w:rPr>
          <w:rFonts w:ascii="Times New Roman" w:hAnsi="Times New Roman" w:cs="Times New Roman"/>
          <w:sz w:val="24"/>
          <w:szCs w:val="24"/>
        </w:rPr>
        <w:t xml:space="preserve"> e seu funcionamento</w:t>
      </w:r>
      <w:r w:rsidR="005F7501" w:rsidRPr="005F7501">
        <w:rPr>
          <w:rFonts w:ascii="Times New Roman" w:hAnsi="Times New Roman" w:cs="Times New Roman"/>
          <w:sz w:val="24"/>
          <w:szCs w:val="24"/>
        </w:rPr>
        <w:t xml:space="preserve"> </w:t>
      </w:r>
      <w:r w:rsidR="004C46CE">
        <w:rPr>
          <w:rFonts w:ascii="Times New Roman" w:hAnsi="Times New Roman" w:cs="Times New Roman"/>
          <w:sz w:val="24"/>
          <w:szCs w:val="24"/>
        </w:rPr>
        <w:t>sejam revisados</w:t>
      </w:r>
      <w:r w:rsidR="005F7501" w:rsidRPr="005F7501">
        <w:rPr>
          <w:rFonts w:ascii="Times New Roman" w:hAnsi="Times New Roman" w:cs="Times New Roman"/>
          <w:sz w:val="24"/>
          <w:szCs w:val="24"/>
        </w:rPr>
        <w:t>, para manter a conformidade com o Plano de Prevenção e Combate a Incêndio (PPCI) dos prédios municipais.</w:t>
      </w:r>
    </w:p>
    <w:p w14:paraId="7A6D5063" w14:textId="06E27ED5" w:rsidR="005963A5" w:rsidRDefault="00D87F37" w:rsidP="00330527">
      <w:pPr>
        <w:spacing w:line="360" w:lineRule="auto"/>
        <w:ind w:right="-568" w:firstLine="708"/>
        <w:jc w:val="both"/>
        <w:rPr>
          <w:rFonts w:ascii="Times New Roman" w:hAnsi="Times New Roman" w:cs="Times New Roman"/>
          <w:sz w:val="24"/>
          <w:szCs w:val="24"/>
        </w:rPr>
      </w:pPr>
      <w:r w:rsidRPr="00246C92">
        <w:rPr>
          <w:rFonts w:ascii="Times New Roman" w:hAnsi="Times New Roman" w:cs="Times New Roman"/>
          <w:sz w:val="24"/>
          <w:szCs w:val="24"/>
        </w:rPr>
        <w:t xml:space="preserve">A falta da manutenção </w:t>
      </w:r>
      <w:r w:rsidR="00246C92" w:rsidRPr="00246C92">
        <w:rPr>
          <w:rFonts w:ascii="Times New Roman" w:hAnsi="Times New Roman" w:cs="Times New Roman"/>
          <w:sz w:val="24"/>
          <w:szCs w:val="24"/>
        </w:rPr>
        <w:t>de qualquer sistema de prevenção</w:t>
      </w:r>
      <w:r w:rsidRPr="00246C92">
        <w:rPr>
          <w:rFonts w:ascii="Times New Roman" w:hAnsi="Times New Roman" w:cs="Times New Roman"/>
          <w:sz w:val="24"/>
          <w:szCs w:val="24"/>
        </w:rPr>
        <w:t xml:space="preserve"> pode acarretar falhas nos procedimentos de segurança </w:t>
      </w:r>
      <w:r w:rsidR="00246C92" w:rsidRPr="00246C92">
        <w:rPr>
          <w:rFonts w:ascii="Times New Roman" w:hAnsi="Times New Roman" w:cs="Times New Roman"/>
          <w:sz w:val="24"/>
          <w:szCs w:val="24"/>
        </w:rPr>
        <w:t>contra incêndio</w:t>
      </w:r>
      <w:r w:rsidRPr="00246C92">
        <w:rPr>
          <w:rFonts w:ascii="Times New Roman" w:hAnsi="Times New Roman" w:cs="Times New Roman"/>
          <w:sz w:val="24"/>
          <w:szCs w:val="24"/>
        </w:rPr>
        <w:t xml:space="preserve">, </w:t>
      </w:r>
      <w:r w:rsidR="00246C92" w:rsidRPr="00246C92">
        <w:rPr>
          <w:rFonts w:ascii="Times New Roman" w:hAnsi="Times New Roman" w:cs="Times New Roman"/>
          <w:sz w:val="24"/>
          <w:szCs w:val="24"/>
        </w:rPr>
        <w:t>podendo ocasionar</w:t>
      </w:r>
      <w:r w:rsidRPr="00246C92">
        <w:rPr>
          <w:rFonts w:ascii="Times New Roman" w:hAnsi="Times New Roman" w:cs="Times New Roman"/>
          <w:sz w:val="24"/>
          <w:szCs w:val="24"/>
        </w:rPr>
        <w:t xml:space="preserve"> danos irreparáveis ao patrimônio público assi</w:t>
      </w:r>
      <w:r w:rsidR="00246C92" w:rsidRPr="00246C92">
        <w:rPr>
          <w:rFonts w:ascii="Times New Roman" w:hAnsi="Times New Roman" w:cs="Times New Roman"/>
          <w:sz w:val="24"/>
          <w:szCs w:val="24"/>
        </w:rPr>
        <w:t>m como aos servidores e à população usuária.</w:t>
      </w:r>
    </w:p>
    <w:p w14:paraId="4288C605" w14:textId="68FBBB1D" w:rsidR="008A2350" w:rsidRDefault="00B60778" w:rsidP="00330527">
      <w:pPr>
        <w:spacing w:line="360" w:lineRule="auto"/>
        <w:ind w:right="-567" w:firstLine="405"/>
        <w:jc w:val="both"/>
        <w:rPr>
          <w:rFonts w:ascii="Times New Roman" w:hAnsi="Times New Roman" w:cs="Times New Roman"/>
          <w:sz w:val="24"/>
          <w:szCs w:val="24"/>
        </w:rPr>
      </w:pPr>
      <w:r>
        <w:rPr>
          <w:rFonts w:ascii="Times New Roman" w:hAnsi="Times New Roman" w:cs="Times New Roman"/>
          <w:sz w:val="24"/>
          <w:szCs w:val="24"/>
        </w:rPr>
        <w:t xml:space="preserve">O objeto desta presente Licitação vem </w:t>
      </w:r>
      <w:r w:rsidR="008A2350">
        <w:rPr>
          <w:rFonts w:ascii="Times New Roman" w:hAnsi="Times New Roman" w:cs="Times New Roman"/>
          <w:sz w:val="24"/>
          <w:szCs w:val="24"/>
        </w:rPr>
        <w:t xml:space="preserve">ao </w:t>
      </w:r>
      <w:r w:rsidR="00444CCE" w:rsidRPr="00545DFA">
        <w:rPr>
          <w:rFonts w:ascii="Times New Roman" w:hAnsi="Times New Roman" w:cs="Times New Roman"/>
          <w:sz w:val="24"/>
          <w:szCs w:val="24"/>
        </w:rPr>
        <w:t>encontro</w:t>
      </w:r>
      <w:r w:rsidR="008A2350">
        <w:rPr>
          <w:rFonts w:ascii="Times New Roman" w:hAnsi="Times New Roman" w:cs="Times New Roman"/>
          <w:sz w:val="24"/>
          <w:szCs w:val="24"/>
        </w:rPr>
        <w:t xml:space="preserve"> das práticas realizadas por este município quanto </w:t>
      </w:r>
      <w:r w:rsidR="00246C92">
        <w:rPr>
          <w:rFonts w:ascii="Times New Roman" w:hAnsi="Times New Roman" w:cs="Times New Roman"/>
          <w:sz w:val="24"/>
          <w:szCs w:val="24"/>
        </w:rPr>
        <w:t xml:space="preserve">aos planos de prevenção e combate a incêndio (PPCIs) </w:t>
      </w:r>
      <w:r w:rsidR="008A2350">
        <w:rPr>
          <w:rFonts w:ascii="Times New Roman" w:hAnsi="Times New Roman" w:cs="Times New Roman"/>
          <w:sz w:val="24"/>
          <w:szCs w:val="24"/>
        </w:rPr>
        <w:t>concernente</w:t>
      </w:r>
      <w:r w:rsidR="00246C92">
        <w:rPr>
          <w:rFonts w:ascii="Times New Roman" w:hAnsi="Times New Roman" w:cs="Times New Roman"/>
          <w:sz w:val="24"/>
          <w:szCs w:val="24"/>
        </w:rPr>
        <w:t>s</w:t>
      </w:r>
      <w:r w:rsidR="008A2350">
        <w:rPr>
          <w:rFonts w:ascii="Times New Roman" w:hAnsi="Times New Roman" w:cs="Times New Roman"/>
          <w:sz w:val="24"/>
          <w:szCs w:val="24"/>
        </w:rPr>
        <w:t xml:space="preserve"> </w:t>
      </w:r>
      <w:r w:rsidR="00246C92">
        <w:rPr>
          <w:rFonts w:ascii="Times New Roman" w:hAnsi="Times New Roman" w:cs="Times New Roman"/>
          <w:sz w:val="24"/>
          <w:szCs w:val="24"/>
        </w:rPr>
        <w:t xml:space="preserve">às edificações </w:t>
      </w:r>
      <w:r w:rsidR="008A2350">
        <w:rPr>
          <w:rFonts w:ascii="Times New Roman" w:hAnsi="Times New Roman" w:cs="Times New Roman"/>
          <w:sz w:val="24"/>
          <w:szCs w:val="24"/>
        </w:rPr>
        <w:t xml:space="preserve">municipais, visando </w:t>
      </w:r>
      <w:r w:rsidR="00246C92">
        <w:rPr>
          <w:rFonts w:ascii="Times New Roman" w:hAnsi="Times New Roman" w:cs="Times New Roman"/>
          <w:sz w:val="24"/>
          <w:szCs w:val="24"/>
        </w:rPr>
        <w:t>a segurança e</w:t>
      </w:r>
      <w:r w:rsidR="008A2350">
        <w:rPr>
          <w:rFonts w:ascii="Times New Roman" w:hAnsi="Times New Roman" w:cs="Times New Roman"/>
          <w:sz w:val="24"/>
          <w:szCs w:val="24"/>
        </w:rPr>
        <w:t xml:space="preserve"> a integridade </w:t>
      </w:r>
      <w:r w:rsidR="00246C92">
        <w:rPr>
          <w:rFonts w:ascii="Times New Roman" w:hAnsi="Times New Roman" w:cs="Times New Roman"/>
          <w:sz w:val="24"/>
          <w:szCs w:val="24"/>
        </w:rPr>
        <w:t>d</w:t>
      </w:r>
      <w:r w:rsidR="008A2350">
        <w:rPr>
          <w:rFonts w:ascii="Times New Roman" w:hAnsi="Times New Roman" w:cs="Times New Roman"/>
          <w:sz w:val="24"/>
          <w:szCs w:val="24"/>
        </w:rPr>
        <w:t>e todos.</w:t>
      </w:r>
    </w:p>
    <w:p w14:paraId="4A3DED41" w14:textId="77777777" w:rsidR="00156E59" w:rsidRDefault="00156E59" w:rsidP="00330527">
      <w:pPr>
        <w:spacing w:line="360" w:lineRule="auto"/>
        <w:ind w:right="-568" w:firstLine="708"/>
        <w:jc w:val="both"/>
        <w:rPr>
          <w:rFonts w:ascii="Times New Roman" w:hAnsi="Times New Roman" w:cs="Times New Roman"/>
          <w:sz w:val="24"/>
          <w:szCs w:val="24"/>
        </w:rPr>
      </w:pPr>
    </w:p>
    <w:p w14:paraId="4954D16C" w14:textId="77777777" w:rsidR="00784A6A" w:rsidRDefault="00784A6A" w:rsidP="00D62462">
      <w:pPr>
        <w:pStyle w:val="PargrafodaLista"/>
        <w:numPr>
          <w:ilvl w:val="0"/>
          <w:numId w:val="1"/>
        </w:numPr>
        <w:spacing w:line="360" w:lineRule="auto"/>
        <w:ind w:right="-568"/>
        <w:jc w:val="both"/>
        <w:rPr>
          <w:rFonts w:ascii="Times New Roman" w:hAnsi="Times New Roman" w:cs="Times New Roman"/>
          <w:b/>
          <w:color w:val="000000" w:themeColor="text1"/>
          <w:sz w:val="24"/>
          <w:szCs w:val="24"/>
        </w:rPr>
      </w:pPr>
      <w:r w:rsidRPr="00545DFA">
        <w:rPr>
          <w:rFonts w:ascii="Times New Roman" w:hAnsi="Times New Roman" w:cs="Times New Roman"/>
          <w:b/>
          <w:color w:val="000000" w:themeColor="text1"/>
          <w:sz w:val="24"/>
          <w:szCs w:val="24"/>
        </w:rPr>
        <w:t>ALINHAMENTO ENTRE A CONTRATAÇÃO E O PLANEJAMENTO</w:t>
      </w:r>
    </w:p>
    <w:p w14:paraId="3670308C" w14:textId="530F16C1" w:rsidR="0078722A" w:rsidRDefault="0078722A" w:rsidP="004C46CE">
      <w:pPr>
        <w:pStyle w:val="PargrafodaLista"/>
        <w:spacing w:line="360" w:lineRule="auto"/>
        <w:ind w:left="0" w:right="-568"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 município de Três Passos/</w:t>
      </w:r>
      <w:r w:rsidR="00961145" w:rsidRPr="00961145">
        <w:rPr>
          <w:rFonts w:ascii="Times New Roman" w:hAnsi="Times New Roman" w:cs="Times New Roman"/>
          <w:color w:val="000000" w:themeColor="text1"/>
          <w:sz w:val="24"/>
          <w:szCs w:val="24"/>
        </w:rPr>
        <w:t>RS,</w:t>
      </w:r>
      <w:r>
        <w:rPr>
          <w:rFonts w:ascii="Times New Roman" w:hAnsi="Times New Roman" w:cs="Times New Roman"/>
          <w:color w:val="000000" w:themeColor="text1"/>
          <w:sz w:val="24"/>
          <w:szCs w:val="24"/>
        </w:rPr>
        <w:t xml:space="preserve"> por meio de sua administração, </w:t>
      </w:r>
      <w:r w:rsidR="004C46CE">
        <w:rPr>
          <w:rFonts w:ascii="Times New Roman" w:hAnsi="Times New Roman" w:cs="Times New Roman"/>
          <w:color w:val="000000" w:themeColor="text1"/>
          <w:sz w:val="24"/>
          <w:szCs w:val="24"/>
        </w:rPr>
        <w:t>busca manter a integridade e o adequado funcionamento das estruturas de prevenção e combate a incêndio descrita</w:t>
      </w:r>
      <w:r w:rsidR="00A55C69">
        <w:rPr>
          <w:rFonts w:ascii="Times New Roman" w:hAnsi="Times New Roman" w:cs="Times New Roman"/>
          <w:color w:val="000000" w:themeColor="text1"/>
          <w:sz w:val="24"/>
          <w:szCs w:val="24"/>
        </w:rPr>
        <w:t>s no presente estudo técnico, visando a proteção das pessoa</w:t>
      </w:r>
      <w:r>
        <w:rPr>
          <w:rFonts w:ascii="Times New Roman" w:hAnsi="Times New Roman" w:cs="Times New Roman"/>
          <w:color w:val="000000" w:themeColor="text1"/>
          <w:sz w:val="24"/>
          <w:szCs w:val="24"/>
        </w:rPr>
        <w:t>s</w:t>
      </w:r>
      <w:r w:rsidR="00A55C69">
        <w:rPr>
          <w:rFonts w:ascii="Times New Roman" w:hAnsi="Times New Roman" w:cs="Times New Roman"/>
          <w:color w:val="000000" w:themeColor="text1"/>
          <w:sz w:val="24"/>
          <w:szCs w:val="24"/>
        </w:rPr>
        <w:t>, do patrimônio</w:t>
      </w:r>
      <w:r>
        <w:rPr>
          <w:rFonts w:ascii="Times New Roman" w:hAnsi="Times New Roman" w:cs="Times New Roman"/>
          <w:color w:val="000000" w:themeColor="text1"/>
          <w:sz w:val="24"/>
          <w:szCs w:val="24"/>
        </w:rPr>
        <w:t xml:space="preserve"> e a atenção aos preceitos legais.</w:t>
      </w:r>
    </w:p>
    <w:p w14:paraId="53E5B415" w14:textId="4EABFB61" w:rsidR="0078722A" w:rsidRDefault="0078722A" w:rsidP="00961145">
      <w:pPr>
        <w:pStyle w:val="PargrafodaLista"/>
        <w:spacing w:line="360" w:lineRule="auto"/>
        <w:ind w:left="0" w:right="-568"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Desta forma, entende-se que a contratação de </w:t>
      </w:r>
      <w:r w:rsidR="002302CB">
        <w:rPr>
          <w:rFonts w:ascii="Times New Roman" w:hAnsi="Times New Roman" w:cs="Times New Roman"/>
          <w:color w:val="000000" w:themeColor="text1"/>
          <w:sz w:val="24"/>
          <w:szCs w:val="24"/>
        </w:rPr>
        <w:t>profissional especializado para realização</w:t>
      </w:r>
      <w:r>
        <w:rPr>
          <w:rFonts w:ascii="Times New Roman" w:hAnsi="Times New Roman" w:cs="Times New Roman"/>
          <w:color w:val="000000" w:themeColor="text1"/>
          <w:sz w:val="24"/>
          <w:szCs w:val="24"/>
        </w:rPr>
        <w:t xml:space="preserve"> do presente objeto de licitação é essencia</w:t>
      </w:r>
      <w:r w:rsidR="00030A50">
        <w:rPr>
          <w:rFonts w:ascii="Times New Roman" w:hAnsi="Times New Roman" w:cs="Times New Roman"/>
          <w:color w:val="000000" w:themeColor="text1"/>
          <w:sz w:val="24"/>
          <w:szCs w:val="24"/>
        </w:rPr>
        <w:t>l princ</w:t>
      </w:r>
      <w:r w:rsidR="00A55C69">
        <w:rPr>
          <w:rFonts w:ascii="Times New Roman" w:hAnsi="Times New Roman" w:cs="Times New Roman"/>
          <w:color w:val="000000" w:themeColor="text1"/>
          <w:sz w:val="24"/>
          <w:szCs w:val="24"/>
        </w:rPr>
        <w:t>ipalmente para a integridade de todos os indivíduos que frequentam e laboram em prédios públicos municipais</w:t>
      </w:r>
      <w:r w:rsidR="00030A50">
        <w:rPr>
          <w:rFonts w:ascii="Times New Roman" w:hAnsi="Times New Roman" w:cs="Times New Roman"/>
          <w:color w:val="000000" w:themeColor="text1"/>
          <w:sz w:val="24"/>
          <w:szCs w:val="24"/>
        </w:rPr>
        <w:t>, bem como para a manutenção das atividades diárias de trabalho que a municipalidade realiza</w:t>
      </w:r>
      <w:r w:rsidR="00A55C69">
        <w:rPr>
          <w:rFonts w:ascii="Times New Roman" w:hAnsi="Times New Roman" w:cs="Times New Roman"/>
          <w:color w:val="000000" w:themeColor="text1"/>
          <w:sz w:val="24"/>
          <w:szCs w:val="24"/>
        </w:rPr>
        <w:t xml:space="preserve"> com a efetiva proteção da edificação</w:t>
      </w:r>
      <w:r w:rsidR="00030A50">
        <w:rPr>
          <w:rFonts w:ascii="Times New Roman" w:hAnsi="Times New Roman" w:cs="Times New Roman"/>
          <w:color w:val="000000" w:themeColor="text1"/>
          <w:sz w:val="24"/>
          <w:szCs w:val="24"/>
        </w:rPr>
        <w:t>. Sendo assi</w:t>
      </w:r>
      <w:r w:rsidR="00A55C69">
        <w:rPr>
          <w:rFonts w:ascii="Times New Roman" w:hAnsi="Times New Roman" w:cs="Times New Roman"/>
          <w:color w:val="000000" w:themeColor="text1"/>
          <w:sz w:val="24"/>
          <w:szCs w:val="24"/>
        </w:rPr>
        <w:t xml:space="preserve">m, justifica-se a </w:t>
      </w:r>
      <w:r w:rsidR="002302CB">
        <w:rPr>
          <w:rFonts w:ascii="Times New Roman" w:hAnsi="Times New Roman" w:cs="Times New Roman"/>
          <w:color w:val="000000" w:themeColor="text1"/>
          <w:sz w:val="24"/>
          <w:szCs w:val="24"/>
        </w:rPr>
        <w:t>realização deste diagnóstico</w:t>
      </w:r>
      <w:r w:rsidR="00A55C69">
        <w:rPr>
          <w:rFonts w:ascii="Times New Roman" w:hAnsi="Times New Roman" w:cs="Times New Roman"/>
          <w:color w:val="000000" w:themeColor="text1"/>
          <w:sz w:val="24"/>
          <w:szCs w:val="24"/>
        </w:rPr>
        <w:t xml:space="preserve"> (elencado neste ETP)</w:t>
      </w:r>
      <w:r w:rsidR="00030A50">
        <w:rPr>
          <w:rFonts w:ascii="Times New Roman" w:hAnsi="Times New Roman" w:cs="Times New Roman"/>
          <w:color w:val="000000" w:themeColor="text1"/>
          <w:sz w:val="24"/>
          <w:szCs w:val="24"/>
        </w:rPr>
        <w:t xml:space="preserve"> pelo menor preço praticado.</w:t>
      </w:r>
    </w:p>
    <w:p w14:paraId="37632F3B" w14:textId="77777777" w:rsidR="00BE2EB5" w:rsidRDefault="00BE2EB5" w:rsidP="00961145">
      <w:pPr>
        <w:pStyle w:val="PargrafodaLista"/>
        <w:spacing w:line="360" w:lineRule="auto"/>
        <w:ind w:left="0" w:right="-568" w:firstLine="708"/>
        <w:jc w:val="both"/>
        <w:rPr>
          <w:rFonts w:ascii="Times New Roman" w:hAnsi="Times New Roman" w:cs="Times New Roman"/>
          <w:color w:val="000000" w:themeColor="text1"/>
          <w:sz w:val="24"/>
          <w:szCs w:val="24"/>
        </w:rPr>
      </w:pPr>
    </w:p>
    <w:p w14:paraId="51E85796" w14:textId="59794183" w:rsidR="00784A6A" w:rsidRPr="00545DFA" w:rsidRDefault="00784A6A" w:rsidP="00D62462">
      <w:pPr>
        <w:pStyle w:val="PargrafodaLista"/>
        <w:numPr>
          <w:ilvl w:val="0"/>
          <w:numId w:val="1"/>
        </w:numPr>
        <w:spacing w:line="360" w:lineRule="auto"/>
        <w:ind w:right="-568"/>
        <w:jc w:val="both"/>
        <w:rPr>
          <w:rFonts w:ascii="Times New Roman" w:hAnsi="Times New Roman" w:cs="Times New Roman"/>
          <w:b/>
          <w:sz w:val="24"/>
          <w:szCs w:val="24"/>
        </w:rPr>
      </w:pPr>
      <w:r w:rsidRPr="00545DFA">
        <w:rPr>
          <w:rFonts w:ascii="Times New Roman" w:hAnsi="Times New Roman" w:cs="Times New Roman"/>
          <w:b/>
          <w:sz w:val="24"/>
          <w:szCs w:val="24"/>
        </w:rPr>
        <w:t>DESCRIÇÃO DOS REQUISITOS DA CONTRATAÇÃO</w:t>
      </w:r>
      <w:r w:rsidR="00B85361">
        <w:rPr>
          <w:rFonts w:ascii="Times New Roman" w:hAnsi="Times New Roman" w:cs="Times New Roman"/>
          <w:b/>
          <w:sz w:val="24"/>
          <w:szCs w:val="24"/>
        </w:rPr>
        <w:t xml:space="preserve"> E ESTIMATIVA DAS QUANTIDADES</w:t>
      </w:r>
    </w:p>
    <w:p w14:paraId="2C9E4B87" w14:textId="181073C3" w:rsidR="00093D90" w:rsidRDefault="004600CE" w:rsidP="00B85361">
      <w:pPr>
        <w:spacing w:line="360" w:lineRule="auto"/>
        <w:ind w:right="-568"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Para a aquisição d</w:t>
      </w:r>
      <w:r w:rsidR="00030A50">
        <w:rPr>
          <w:rFonts w:ascii="Times New Roman" w:hAnsi="Times New Roman" w:cs="Times New Roman"/>
          <w:color w:val="000000" w:themeColor="text1"/>
          <w:sz w:val="24"/>
          <w:szCs w:val="24"/>
        </w:rPr>
        <w:t>o</w:t>
      </w:r>
      <w:r>
        <w:rPr>
          <w:rFonts w:ascii="Times New Roman" w:hAnsi="Times New Roman" w:cs="Times New Roman"/>
          <w:color w:val="000000" w:themeColor="text1"/>
          <w:sz w:val="24"/>
          <w:szCs w:val="24"/>
        </w:rPr>
        <w:t xml:space="preserve">s </w:t>
      </w:r>
      <w:r w:rsidR="007D3B7D">
        <w:rPr>
          <w:rFonts w:ascii="Times New Roman" w:hAnsi="Times New Roman" w:cs="Times New Roman"/>
          <w:color w:val="000000" w:themeColor="text1"/>
          <w:sz w:val="24"/>
          <w:szCs w:val="24"/>
        </w:rPr>
        <w:t>diagnóstico</w:t>
      </w:r>
      <w:r w:rsidR="002302CB">
        <w:rPr>
          <w:rFonts w:ascii="Times New Roman" w:hAnsi="Times New Roman" w:cs="Times New Roman"/>
          <w:color w:val="000000" w:themeColor="text1"/>
          <w:sz w:val="24"/>
          <w:szCs w:val="24"/>
        </w:rPr>
        <w:t>s</w:t>
      </w:r>
      <w:r w:rsidR="00030A5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segue a</w:t>
      </w:r>
      <w:r w:rsidR="000E519A">
        <w:rPr>
          <w:rFonts w:ascii="Times New Roman" w:hAnsi="Times New Roman" w:cs="Times New Roman"/>
          <w:color w:val="000000" w:themeColor="text1"/>
          <w:sz w:val="24"/>
          <w:szCs w:val="24"/>
        </w:rPr>
        <w:t xml:space="preserve"> descrição abaixo, lembrando que </w:t>
      </w:r>
      <w:r w:rsidR="00030A50">
        <w:rPr>
          <w:rFonts w:ascii="Times New Roman" w:hAnsi="Times New Roman" w:cs="Times New Roman"/>
          <w:color w:val="000000" w:themeColor="text1"/>
          <w:sz w:val="24"/>
          <w:szCs w:val="24"/>
        </w:rPr>
        <w:t xml:space="preserve">as especificações devem obrigatoriamente serem seguidas, bem como a legislação inerente </w:t>
      </w:r>
      <w:r w:rsidR="00CA5E28">
        <w:rPr>
          <w:rFonts w:ascii="Times New Roman" w:hAnsi="Times New Roman" w:cs="Times New Roman"/>
          <w:color w:val="000000" w:themeColor="text1"/>
          <w:sz w:val="24"/>
          <w:szCs w:val="24"/>
        </w:rPr>
        <w:t>aos serviços,</w:t>
      </w:r>
      <w:r w:rsidR="00030A50">
        <w:rPr>
          <w:rFonts w:ascii="Times New Roman" w:hAnsi="Times New Roman" w:cs="Times New Roman"/>
          <w:color w:val="000000" w:themeColor="text1"/>
          <w:sz w:val="24"/>
          <w:szCs w:val="24"/>
        </w:rPr>
        <w:t xml:space="preserve"> de mesma forma necessita ser atendida.</w:t>
      </w:r>
    </w:p>
    <w:p w14:paraId="520CF104" w14:textId="7317AF5D" w:rsidR="002302CB" w:rsidRPr="00CA5E28" w:rsidRDefault="002302CB" w:rsidP="00CA5E28">
      <w:pPr>
        <w:spacing w:line="360" w:lineRule="auto"/>
        <w:ind w:right="-568" w:firstLine="360"/>
        <w:jc w:val="both"/>
        <w:rPr>
          <w:rFonts w:ascii="Times New Roman" w:hAnsi="Times New Roman" w:cs="Times New Roman"/>
          <w:color w:val="000000" w:themeColor="text1"/>
          <w:sz w:val="24"/>
          <w:szCs w:val="24"/>
        </w:rPr>
      </w:pPr>
      <w:r w:rsidRPr="00CA5E28">
        <w:rPr>
          <w:rFonts w:ascii="Times New Roman" w:hAnsi="Times New Roman" w:cs="Times New Roman"/>
          <w:color w:val="000000" w:themeColor="text1"/>
          <w:sz w:val="24"/>
          <w:szCs w:val="24"/>
        </w:rPr>
        <w:lastRenderedPageBreak/>
        <w:t xml:space="preserve">Serviço de verificação </w:t>
      </w:r>
      <w:r w:rsidRPr="00565307">
        <w:rPr>
          <w:rFonts w:ascii="Times New Roman" w:hAnsi="Times New Roman" w:cs="Times New Roman"/>
          <w:i/>
          <w:color w:val="000000" w:themeColor="text1"/>
          <w:sz w:val="24"/>
          <w:szCs w:val="24"/>
        </w:rPr>
        <w:t>in loco</w:t>
      </w:r>
      <w:r w:rsidRPr="00CA5E28">
        <w:rPr>
          <w:rFonts w:ascii="Times New Roman" w:hAnsi="Times New Roman" w:cs="Times New Roman"/>
          <w:color w:val="000000" w:themeColor="text1"/>
          <w:sz w:val="24"/>
          <w:szCs w:val="24"/>
        </w:rPr>
        <w:t xml:space="preserve"> da situação atual da rede de hidrantes e mangotinhos instaladas nas edificações municipais, listadas na sequência, verificando seu estado de conservação, seu funcionamento, seus defeitos e quais os consertos a serem efetuados.</w:t>
      </w:r>
    </w:p>
    <w:p w14:paraId="5586F640" w14:textId="77777777" w:rsidR="002302CB" w:rsidRPr="00CA5E28" w:rsidRDefault="002302CB" w:rsidP="00CA5E28">
      <w:pPr>
        <w:spacing w:line="360" w:lineRule="auto"/>
        <w:ind w:right="-568" w:firstLine="360"/>
        <w:jc w:val="both"/>
        <w:rPr>
          <w:rFonts w:ascii="Times New Roman" w:hAnsi="Times New Roman" w:cs="Times New Roman"/>
          <w:color w:val="000000" w:themeColor="text1"/>
          <w:sz w:val="24"/>
          <w:szCs w:val="24"/>
        </w:rPr>
      </w:pPr>
      <w:r w:rsidRPr="00CA5E28">
        <w:rPr>
          <w:rFonts w:ascii="Times New Roman" w:hAnsi="Times New Roman" w:cs="Times New Roman"/>
          <w:color w:val="000000" w:themeColor="text1"/>
          <w:sz w:val="24"/>
          <w:szCs w:val="24"/>
        </w:rPr>
        <w:t>Para cada local vistoriado deverá ser emitido laudo com levantamento mínimo das seguintes informações:</w:t>
      </w:r>
    </w:p>
    <w:p w14:paraId="35A1E040" w14:textId="3618F6D4" w:rsidR="002302CB" w:rsidRDefault="00565307" w:rsidP="00565307">
      <w:pPr>
        <w:pStyle w:val="PargrafodaLista"/>
        <w:numPr>
          <w:ilvl w:val="0"/>
          <w:numId w:val="47"/>
        </w:numPr>
        <w:spacing w:line="360" w:lineRule="auto"/>
        <w:ind w:right="-56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Hidrantes</w:t>
      </w:r>
      <w:r w:rsidR="00156E59">
        <w:rPr>
          <w:rFonts w:ascii="Times New Roman" w:hAnsi="Times New Roman" w:cs="Times New Roman"/>
          <w:color w:val="000000" w:themeColor="text1"/>
          <w:sz w:val="24"/>
          <w:szCs w:val="24"/>
        </w:rPr>
        <w:t xml:space="preserve"> e Mangotinhos</w:t>
      </w:r>
      <w:r>
        <w:rPr>
          <w:rFonts w:ascii="Times New Roman" w:hAnsi="Times New Roman" w:cs="Times New Roman"/>
          <w:color w:val="000000" w:themeColor="text1"/>
          <w:sz w:val="24"/>
          <w:szCs w:val="24"/>
        </w:rPr>
        <w:t xml:space="preserve">: </w:t>
      </w:r>
      <w:r w:rsidR="002302CB" w:rsidRPr="00565307">
        <w:rPr>
          <w:rFonts w:ascii="Times New Roman" w:hAnsi="Times New Roman" w:cs="Times New Roman"/>
          <w:color w:val="000000" w:themeColor="text1"/>
          <w:sz w:val="24"/>
          <w:szCs w:val="24"/>
        </w:rPr>
        <w:t>Identificação do local; descrição do estado de conservação dos hidrantes, mangueiras, mangotes, bombas d’água, abrigos, tubulações e suportes</w:t>
      </w:r>
      <w:r w:rsidR="00707805">
        <w:rPr>
          <w:rFonts w:ascii="Times New Roman" w:hAnsi="Times New Roman" w:cs="Times New Roman"/>
          <w:color w:val="000000" w:themeColor="text1"/>
          <w:sz w:val="24"/>
          <w:szCs w:val="24"/>
        </w:rPr>
        <w:t>, etc.</w:t>
      </w:r>
      <w:r w:rsidR="002302CB" w:rsidRPr="00565307">
        <w:rPr>
          <w:rFonts w:ascii="Times New Roman" w:hAnsi="Times New Roman" w:cs="Times New Roman"/>
          <w:color w:val="000000" w:themeColor="text1"/>
          <w:sz w:val="24"/>
          <w:szCs w:val="24"/>
        </w:rPr>
        <w:t xml:space="preserve">; Listagem detalhada em </w:t>
      </w:r>
      <w:r w:rsidR="00CD30C7">
        <w:rPr>
          <w:rFonts w:ascii="Times New Roman" w:hAnsi="Times New Roman" w:cs="Times New Roman"/>
          <w:color w:val="000000" w:themeColor="text1"/>
          <w:sz w:val="24"/>
          <w:szCs w:val="24"/>
        </w:rPr>
        <w:t>planilha quantitativa</w:t>
      </w:r>
      <w:r w:rsidR="002302CB" w:rsidRPr="00565307">
        <w:rPr>
          <w:rFonts w:ascii="Times New Roman" w:hAnsi="Times New Roman" w:cs="Times New Roman"/>
          <w:color w:val="000000" w:themeColor="text1"/>
          <w:sz w:val="24"/>
          <w:szCs w:val="24"/>
        </w:rPr>
        <w:t xml:space="preserve"> d</w:t>
      </w:r>
      <w:r w:rsidR="00CD30C7">
        <w:rPr>
          <w:rFonts w:ascii="Times New Roman" w:hAnsi="Times New Roman" w:cs="Times New Roman"/>
          <w:color w:val="000000" w:themeColor="text1"/>
          <w:sz w:val="24"/>
          <w:szCs w:val="24"/>
        </w:rPr>
        <w:t>e</w:t>
      </w:r>
      <w:r w:rsidR="002302CB" w:rsidRPr="00565307">
        <w:rPr>
          <w:rFonts w:ascii="Times New Roman" w:hAnsi="Times New Roman" w:cs="Times New Roman"/>
          <w:color w:val="000000" w:themeColor="text1"/>
          <w:sz w:val="24"/>
          <w:szCs w:val="24"/>
        </w:rPr>
        <w:t xml:space="preserve"> peças/componentes</w:t>
      </w:r>
      <w:r w:rsidR="00CD30C7">
        <w:rPr>
          <w:rFonts w:ascii="Times New Roman" w:hAnsi="Times New Roman" w:cs="Times New Roman"/>
          <w:color w:val="000000" w:themeColor="text1"/>
          <w:sz w:val="24"/>
          <w:szCs w:val="24"/>
        </w:rPr>
        <w:t>,</w:t>
      </w:r>
      <w:r w:rsidR="002302CB" w:rsidRPr="00565307">
        <w:rPr>
          <w:rFonts w:ascii="Times New Roman" w:hAnsi="Times New Roman" w:cs="Times New Roman"/>
          <w:color w:val="000000" w:themeColor="text1"/>
          <w:sz w:val="24"/>
          <w:szCs w:val="24"/>
        </w:rPr>
        <w:t xml:space="preserve"> que deverão ser substituídos por apresentarem defeito/desgaste, com especificações de tamanho, capacidade, forma, </w:t>
      </w:r>
      <w:r w:rsidR="00686E01">
        <w:rPr>
          <w:rFonts w:ascii="Times New Roman" w:hAnsi="Times New Roman" w:cs="Times New Roman"/>
          <w:color w:val="000000" w:themeColor="text1"/>
          <w:sz w:val="24"/>
          <w:szCs w:val="24"/>
        </w:rPr>
        <w:t>valor/orçamento, entre outras especificações pertinentes,</w:t>
      </w:r>
      <w:r w:rsidR="002302CB" w:rsidRPr="00565307">
        <w:rPr>
          <w:rFonts w:ascii="Times New Roman" w:hAnsi="Times New Roman" w:cs="Times New Roman"/>
          <w:color w:val="000000" w:themeColor="text1"/>
          <w:sz w:val="24"/>
          <w:szCs w:val="24"/>
        </w:rPr>
        <w:t xml:space="preserve"> para que possam ser adquirido</w:t>
      </w:r>
      <w:r w:rsidR="00686E01">
        <w:rPr>
          <w:rFonts w:ascii="Times New Roman" w:hAnsi="Times New Roman" w:cs="Times New Roman"/>
          <w:color w:val="000000" w:themeColor="text1"/>
          <w:sz w:val="24"/>
          <w:szCs w:val="24"/>
        </w:rPr>
        <w:t>s</w:t>
      </w:r>
      <w:r w:rsidR="002302CB" w:rsidRPr="00565307">
        <w:rPr>
          <w:rFonts w:ascii="Times New Roman" w:hAnsi="Times New Roman" w:cs="Times New Roman"/>
          <w:color w:val="000000" w:themeColor="text1"/>
          <w:sz w:val="24"/>
          <w:szCs w:val="24"/>
        </w:rPr>
        <w:t xml:space="preserve"> corretamente para este sistema; Listagem detalhada do serviço de instalação das peças e de serviços de conserto que forem necessários; Descrição de equipamentos adequados para realização de consertos específicos, que sejam diferenciados, tais como equipamentos de vácuo, de pressão, gases e/ou óleos, etc.; </w:t>
      </w:r>
      <w:r w:rsidR="00E93140">
        <w:rPr>
          <w:rFonts w:ascii="Times New Roman" w:hAnsi="Times New Roman" w:cs="Times New Roman"/>
          <w:color w:val="000000" w:themeColor="text1"/>
          <w:sz w:val="24"/>
          <w:szCs w:val="24"/>
        </w:rPr>
        <w:t>ART</w:t>
      </w:r>
      <w:r w:rsidR="00231849">
        <w:rPr>
          <w:rFonts w:ascii="Times New Roman" w:hAnsi="Times New Roman" w:cs="Times New Roman"/>
          <w:color w:val="000000" w:themeColor="text1"/>
          <w:sz w:val="24"/>
          <w:szCs w:val="24"/>
        </w:rPr>
        <w:t>/RRT</w:t>
      </w:r>
      <w:r w:rsidR="00E93140">
        <w:rPr>
          <w:rFonts w:ascii="Times New Roman" w:hAnsi="Times New Roman" w:cs="Times New Roman"/>
          <w:color w:val="000000" w:themeColor="text1"/>
          <w:sz w:val="24"/>
          <w:szCs w:val="24"/>
        </w:rPr>
        <w:t xml:space="preserve"> referente ao laudo elaborado; </w:t>
      </w:r>
      <w:r w:rsidR="002302CB" w:rsidRPr="00565307">
        <w:rPr>
          <w:rFonts w:ascii="Times New Roman" w:hAnsi="Times New Roman" w:cs="Times New Roman"/>
          <w:color w:val="000000" w:themeColor="text1"/>
          <w:sz w:val="24"/>
          <w:szCs w:val="24"/>
        </w:rPr>
        <w:t>Data e assinatura do profissional legalmente habilitado que emitiu o documento.</w:t>
      </w:r>
    </w:p>
    <w:p w14:paraId="01E9D9E6" w14:textId="1633E102" w:rsidR="002302CB" w:rsidRPr="00CA5E28" w:rsidRDefault="002302CB" w:rsidP="00CA5E28">
      <w:pPr>
        <w:spacing w:line="360" w:lineRule="auto"/>
        <w:ind w:right="-568" w:firstLine="360"/>
        <w:jc w:val="both"/>
        <w:rPr>
          <w:rFonts w:ascii="Times New Roman" w:hAnsi="Times New Roman" w:cs="Times New Roman"/>
          <w:color w:val="000000" w:themeColor="text1"/>
          <w:sz w:val="24"/>
          <w:szCs w:val="24"/>
        </w:rPr>
      </w:pPr>
      <w:r w:rsidRPr="00CA5E28">
        <w:rPr>
          <w:rFonts w:ascii="Times New Roman" w:hAnsi="Times New Roman" w:cs="Times New Roman"/>
          <w:color w:val="000000" w:themeColor="text1"/>
          <w:sz w:val="24"/>
          <w:szCs w:val="24"/>
        </w:rPr>
        <w:t>Os locais nos quais devem ser vistoriados os sistemas de hidrantes e mangotinhos,</w:t>
      </w:r>
      <w:r w:rsidR="00CA5E28">
        <w:rPr>
          <w:rFonts w:ascii="Times New Roman" w:hAnsi="Times New Roman" w:cs="Times New Roman"/>
          <w:color w:val="000000" w:themeColor="text1"/>
          <w:sz w:val="24"/>
          <w:szCs w:val="24"/>
        </w:rPr>
        <w:t xml:space="preserve"> </w:t>
      </w:r>
      <w:r w:rsidRPr="00CA5E28">
        <w:rPr>
          <w:rFonts w:ascii="Times New Roman" w:hAnsi="Times New Roman" w:cs="Times New Roman"/>
          <w:color w:val="000000" w:themeColor="text1"/>
          <w:sz w:val="24"/>
          <w:szCs w:val="24"/>
        </w:rPr>
        <w:t>impreterivelmente, são:</w:t>
      </w:r>
    </w:p>
    <w:p w14:paraId="0358FD7D" w14:textId="77777777" w:rsidR="002302CB" w:rsidRPr="00CA5E28" w:rsidRDefault="002302CB" w:rsidP="00CA5E28">
      <w:pPr>
        <w:pStyle w:val="PargrafodaLista"/>
        <w:numPr>
          <w:ilvl w:val="0"/>
          <w:numId w:val="46"/>
        </w:numPr>
        <w:spacing w:line="360" w:lineRule="auto"/>
        <w:ind w:right="-568"/>
        <w:jc w:val="both"/>
        <w:rPr>
          <w:rFonts w:ascii="Times New Roman" w:hAnsi="Times New Roman" w:cs="Times New Roman"/>
          <w:color w:val="000000" w:themeColor="text1"/>
          <w:sz w:val="24"/>
          <w:szCs w:val="24"/>
        </w:rPr>
      </w:pPr>
      <w:r w:rsidRPr="00CA5E28">
        <w:rPr>
          <w:rFonts w:ascii="Times New Roman" w:hAnsi="Times New Roman" w:cs="Times New Roman"/>
          <w:color w:val="000000" w:themeColor="text1"/>
          <w:sz w:val="24"/>
          <w:szCs w:val="24"/>
        </w:rPr>
        <w:t>Ginásio da EMEF Guia Lopes</w:t>
      </w:r>
    </w:p>
    <w:p w14:paraId="080148FB" w14:textId="77777777" w:rsidR="002302CB" w:rsidRPr="00CA5E28" w:rsidRDefault="002302CB" w:rsidP="00CA5E28">
      <w:pPr>
        <w:pStyle w:val="PargrafodaLista"/>
        <w:numPr>
          <w:ilvl w:val="0"/>
          <w:numId w:val="46"/>
        </w:numPr>
        <w:spacing w:line="360" w:lineRule="auto"/>
        <w:ind w:right="-568"/>
        <w:jc w:val="both"/>
        <w:rPr>
          <w:rFonts w:ascii="Times New Roman" w:hAnsi="Times New Roman" w:cs="Times New Roman"/>
          <w:color w:val="000000" w:themeColor="text1"/>
          <w:sz w:val="24"/>
          <w:szCs w:val="24"/>
        </w:rPr>
      </w:pPr>
      <w:r w:rsidRPr="00CA5E28">
        <w:rPr>
          <w:rFonts w:ascii="Times New Roman" w:hAnsi="Times New Roman" w:cs="Times New Roman"/>
          <w:color w:val="000000" w:themeColor="text1"/>
          <w:sz w:val="24"/>
          <w:szCs w:val="24"/>
        </w:rPr>
        <w:t>EMEF e Ginásio Coroinha Daronchi</w:t>
      </w:r>
    </w:p>
    <w:p w14:paraId="345981DE" w14:textId="77777777" w:rsidR="002302CB" w:rsidRPr="00CA5E28" w:rsidRDefault="002302CB" w:rsidP="00CA5E28">
      <w:pPr>
        <w:pStyle w:val="PargrafodaLista"/>
        <w:numPr>
          <w:ilvl w:val="0"/>
          <w:numId w:val="46"/>
        </w:numPr>
        <w:spacing w:line="360" w:lineRule="auto"/>
        <w:ind w:right="-568"/>
        <w:jc w:val="both"/>
        <w:rPr>
          <w:rFonts w:ascii="Times New Roman" w:hAnsi="Times New Roman" w:cs="Times New Roman"/>
          <w:color w:val="000000" w:themeColor="text1"/>
          <w:sz w:val="24"/>
          <w:szCs w:val="24"/>
        </w:rPr>
      </w:pPr>
      <w:r w:rsidRPr="00CA5E28">
        <w:rPr>
          <w:rFonts w:ascii="Times New Roman" w:hAnsi="Times New Roman" w:cs="Times New Roman"/>
          <w:color w:val="000000" w:themeColor="text1"/>
          <w:sz w:val="24"/>
          <w:szCs w:val="24"/>
        </w:rPr>
        <w:t>EMEF e Ginásio João Padilha do Nascimento</w:t>
      </w:r>
    </w:p>
    <w:p w14:paraId="68D7F12C" w14:textId="77777777" w:rsidR="002302CB" w:rsidRPr="00CA5E28" w:rsidRDefault="002302CB" w:rsidP="00CA5E28">
      <w:pPr>
        <w:pStyle w:val="PargrafodaLista"/>
        <w:numPr>
          <w:ilvl w:val="0"/>
          <w:numId w:val="46"/>
        </w:numPr>
        <w:spacing w:line="360" w:lineRule="auto"/>
        <w:ind w:right="-568"/>
        <w:jc w:val="both"/>
        <w:rPr>
          <w:rFonts w:ascii="Times New Roman" w:hAnsi="Times New Roman" w:cs="Times New Roman"/>
          <w:color w:val="000000" w:themeColor="text1"/>
          <w:sz w:val="24"/>
          <w:szCs w:val="24"/>
        </w:rPr>
      </w:pPr>
      <w:r w:rsidRPr="00CA5E28">
        <w:rPr>
          <w:rFonts w:ascii="Times New Roman" w:hAnsi="Times New Roman" w:cs="Times New Roman"/>
          <w:color w:val="000000" w:themeColor="text1"/>
          <w:sz w:val="24"/>
          <w:szCs w:val="24"/>
        </w:rPr>
        <w:t>EMEF e Ginásio Ildo Meneghetti</w:t>
      </w:r>
    </w:p>
    <w:p w14:paraId="3F4C21E4" w14:textId="77777777" w:rsidR="002302CB" w:rsidRPr="00CA5E28" w:rsidRDefault="002302CB" w:rsidP="00CA5E28">
      <w:pPr>
        <w:pStyle w:val="PargrafodaLista"/>
        <w:numPr>
          <w:ilvl w:val="0"/>
          <w:numId w:val="46"/>
        </w:numPr>
        <w:spacing w:line="360" w:lineRule="auto"/>
        <w:ind w:right="-568"/>
        <w:jc w:val="both"/>
        <w:rPr>
          <w:rFonts w:ascii="Times New Roman" w:hAnsi="Times New Roman" w:cs="Times New Roman"/>
          <w:color w:val="000000" w:themeColor="text1"/>
          <w:sz w:val="24"/>
          <w:szCs w:val="24"/>
        </w:rPr>
      </w:pPr>
      <w:r w:rsidRPr="00CA5E28">
        <w:rPr>
          <w:rFonts w:ascii="Times New Roman" w:hAnsi="Times New Roman" w:cs="Times New Roman"/>
          <w:color w:val="000000" w:themeColor="text1"/>
          <w:sz w:val="24"/>
          <w:szCs w:val="24"/>
        </w:rPr>
        <w:t>EMEF e Ginásio 25 de Julho</w:t>
      </w:r>
    </w:p>
    <w:p w14:paraId="66BCF9CC" w14:textId="77777777" w:rsidR="002302CB" w:rsidRPr="00CA5E28" w:rsidRDefault="002302CB" w:rsidP="00CA5E28">
      <w:pPr>
        <w:pStyle w:val="PargrafodaLista"/>
        <w:numPr>
          <w:ilvl w:val="0"/>
          <w:numId w:val="46"/>
        </w:numPr>
        <w:spacing w:line="360" w:lineRule="auto"/>
        <w:ind w:right="-568"/>
        <w:jc w:val="both"/>
        <w:rPr>
          <w:rFonts w:ascii="Times New Roman" w:hAnsi="Times New Roman" w:cs="Times New Roman"/>
          <w:color w:val="000000" w:themeColor="text1"/>
          <w:sz w:val="24"/>
          <w:szCs w:val="24"/>
        </w:rPr>
      </w:pPr>
      <w:r w:rsidRPr="00CA5E28">
        <w:rPr>
          <w:rFonts w:ascii="Times New Roman" w:hAnsi="Times New Roman" w:cs="Times New Roman"/>
          <w:color w:val="000000" w:themeColor="text1"/>
          <w:sz w:val="24"/>
          <w:szCs w:val="24"/>
        </w:rPr>
        <w:t>CEMEFI Professor José Luiz Rhoden</w:t>
      </w:r>
    </w:p>
    <w:p w14:paraId="7C3A4E84" w14:textId="7BE0D15C" w:rsidR="00156E59" w:rsidRPr="00156E59" w:rsidRDefault="00156E59" w:rsidP="00156E59">
      <w:pPr>
        <w:pStyle w:val="PargrafodaLista"/>
        <w:numPr>
          <w:ilvl w:val="0"/>
          <w:numId w:val="46"/>
        </w:numPr>
        <w:spacing w:line="360" w:lineRule="auto"/>
        <w:ind w:right="-568"/>
        <w:jc w:val="both"/>
        <w:rPr>
          <w:rFonts w:ascii="Times New Roman" w:hAnsi="Times New Roman" w:cs="Times New Roman"/>
          <w:color w:val="000000" w:themeColor="text1"/>
          <w:sz w:val="24"/>
          <w:szCs w:val="24"/>
        </w:rPr>
      </w:pPr>
      <w:r w:rsidRPr="00156E59">
        <w:rPr>
          <w:rFonts w:ascii="Times New Roman" w:hAnsi="Times New Roman" w:cs="Times New Roman"/>
          <w:color w:val="000000" w:themeColor="text1"/>
          <w:sz w:val="24"/>
          <w:szCs w:val="24"/>
        </w:rPr>
        <w:t>CIAC/SUS</w:t>
      </w:r>
    </w:p>
    <w:p w14:paraId="0ACFF6A7" w14:textId="77777777" w:rsidR="002302CB" w:rsidRPr="00CA5E28" w:rsidRDefault="002302CB" w:rsidP="00CA5E28">
      <w:pPr>
        <w:spacing w:line="360" w:lineRule="auto"/>
        <w:ind w:right="-568" w:firstLine="360"/>
        <w:jc w:val="both"/>
        <w:rPr>
          <w:rFonts w:ascii="Times New Roman" w:hAnsi="Times New Roman" w:cs="Times New Roman"/>
          <w:color w:val="000000" w:themeColor="text1"/>
          <w:sz w:val="24"/>
          <w:szCs w:val="24"/>
        </w:rPr>
      </w:pPr>
      <w:r w:rsidRPr="00CA5E28">
        <w:rPr>
          <w:rFonts w:ascii="Times New Roman" w:hAnsi="Times New Roman" w:cs="Times New Roman"/>
          <w:color w:val="000000" w:themeColor="text1"/>
          <w:sz w:val="24"/>
          <w:szCs w:val="24"/>
        </w:rPr>
        <w:lastRenderedPageBreak/>
        <w:t>Os custos de deslocamento devem estar incluídos na realização dos serviços. A Prefeitura de Três Passos não estará encarregada de providenciar o transporte em nenhum momento.</w:t>
      </w:r>
    </w:p>
    <w:p w14:paraId="6736228F" w14:textId="77777777" w:rsidR="002302CB" w:rsidRPr="00CA5E28" w:rsidRDefault="002302CB" w:rsidP="00CA5E28">
      <w:pPr>
        <w:spacing w:line="360" w:lineRule="auto"/>
        <w:ind w:right="-568" w:firstLine="360"/>
        <w:jc w:val="both"/>
        <w:rPr>
          <w:rFonts w:ascii="Times New Roman" w:hAnsi="Times New Roman" w:cs="Times New Roman"/>
          <w:color w:val="000000" w:themeColor="text1"/>
          <w:sz w:val="24"/>
          <w:szCs w:val="24"/>
        </w:rPr>
      </w:pPr>
      <w:r w:rsidRPr="00CA5E28">
        <w:rPr>
          <w:rFonts w:ascii="Times New Roman" w:hAnsi="Times New Roman" w:cs="Times New Roman"/>
          <w:color w:val="000000" w:themeColor="text1"/>
          <w:sz w:val="24"/>
          <w:szCs w:val="24"/>
        </w:rPr>
        <w:t>O laudo com todas as informações solicitadas deverá ser entregue para o fiscal do contrato ao final do levantamento.</w:t>
      </w:r>
    </w:p>
    <w:p w14:paraId="6BF751B9" w14:textId="28298DDD" w:rsidR="002302CB" w:rsidRDefault="00231849" w:rsidP="00CA5E28">
      <w:pPr>
        <w:spacing w:line="360" w:lineRule="auto"/>
        <w:ind w:right="-568" w:firstLine="360"/>
        <w:jc w:val="both"/>
        <w:rPr>
          <w:rFonts w:ascii="Times New Roman" w:hAnsi="Times New Roman" w:cs="Times New Roman"/>
          <w:color w:val="000000" w:themeColor="text1"/>
          <w:sz w:val="24"/>
          <w:szCs w:val="24"/>
        </w:rPr>
      </w:pPr>
      <w:r w:rsidRPr="00231849">
        <w:rPr>
          <w:rFonts w:ascii="Times New Roman" w:hAnsi="Times New Roman" w:cs="Times New Roman"/>
          <w:color w:val="000000" w:themeColor="text1"/>
          <w:sz w:val="24"/>
          <w:szCs w:val="24"/>
        </w:rPr>
        <w:t>Para a realização deste serviço é necessário profissional Engenheiro Civil, Engenheiro Mecânico ou Arquiteto, devidamente registrados nos órgãos competentes. Estes profissionais devem comprovar seu vínculo empregatício com a empresa participante do certame. Se este profissional necessitar de ajudante, deverá providenciar sem ônus ao município. De nenhuma forma somente o ajudante, mesmo de nível técnico, poderá fazer o levantamento sozinho, é impreterível a presença do Engenheiro Mecânico em todas as etapas do processo</w:t>
      </w:r>
      <w:r w:rsidR="002302CB" w:rsidRPr="00CA5E28">
        <w:rPr>
          <w:rFonts w:ascii="Times New Roman" w:hAnsi="Times New Roman" w:cs="Times New Roman"/>
          <w:color w:val="000000" w:themeColor="text1"/>
          <w:sz w:val="24"/>
          <w:szCs w:val="24"/>
        </w:rPr>
        <w:t>.</w:t>
      </w:r>
    </w:p>
    <w:p w14:paraId="24C3D367" w14:textId="15FCB4AF" w:rsidR="00784A6A" w:rsidRPr="00545DFA" w:rsidRDefault="00784A6A" w:rsidP="00D62462">
      <w:pPr>
        <w:pStyle w:val="PargrafodaLista"/>
        <w:numPr>
          <w:ilvl w:val="0"/>
          <w:numId w:val="1"/>
        </w:numPr>
        <w:spacing w:line="360" w:lineRule="auto"/>
        <w:ind w:right="-568"/>
        <w:jc w:val="both"/>
        <w:rPr>
          <w:rFonts w:ascii="Times New Roman" w:hAnsi="Times New Roman" w:cs="Times New Roman"/>
          <w:b/>
          <w:sz w:val="24"/>
          <w:szCs w:val="24"/>
        </w:rPr>
      </w:pPr>
      <w:r w:rsidRPr="00545DFA">
        <w:rPr>
          <w:rFonts w:ascii="Times New Roman" w:hAnsi="Times New Roman" w:cs="Times New Roman"/>
          <w:b/>
          <w:sz w:val="24"/>
          <w:szCs w:val="24"/>
        </w:rPr>
        <w:t>ALTERNATIVAS DISPONÍVE</w:t>
      </w:r>
      <w:r w:rsidR="0021239D">
        <w:rPr>
          <w:rFonts w:ascii="Times New Roman" w:hAnsi="Times New Roman" w:cs="Times New Roman"/>
          <w:b/>
          <w:sz w:val="24"/>
          <w:szCs w:val="24"/>
        </w:rPr>
        <w:t>IS</w:t>
      </w:r>
      <w:r w:rsidRPr="00545DFA">
        <w:rPr>
          <w:rFonts w:ascii="Times New Roman" w:hAnsi="Times New Roman" w:cs="Times New Roman"/>
          <w:b/>
          <w:sz w:val="24"/>
          <w:szCs w:val="24"/>
        </w:rPr>
        <w:t xml:space="preserve"> DO MERCADO</w:t>
      </w:r>
    </w:p>
    <w:p w14:paraId="4A6D4033" w14:textId="4DA72CD0" w:rsidR="0021239D" w:rsidRDefault="001A34DD" w:rsidP="00465520">
      <w:pPr>
        <w:spacing w:line="360" w:lineRule="auto"/>
        <w:ind w:right="-568" w:firstLine="708"/>
        <w:jc w:val="both"/>
        <w:rPr>
          <w:rFonts w:ascii="Times New Roman" w:hAnsi="Times New Roman" w:cs="Times New Roman"/>
          <w:color w:val="000000" w:themeColor="text1"/>
          <w:sz w:val="24"/>
          <w:szCs w:val="24"/>
        </w:rPr>
      </w:pPr>
      <w:r w:rsidRPr="00545DFA">
        <w:rPr>
          <w:rFonts w:ascii="Times New Roman" w:hAnsi="Times New Roman" w:cs="Times New Roman"/>
          <w:color w:val="000000" w:themeColor="text1"/>
          <w:sz w:val="24"/>
          <w:szCs w:val="24"/>
        </w:rPr>
        <w:t xml:space="preserve">Para </w:t>
      </w:r>
      <w:r w:rsidR="00363474">
        <w:rPr>
          <w:rFonts w:ascii="Times New Roman" w:hAnsi="Times New Roman" w:cs="Times New Roman"/>
          <w:color w:val="000000" w:themeColor="text1"/>
          <w:sz w:val="24"/>
          <w:szCs w:val="24"/>
        </w:rPr>
        <w:t xml:space="preserve">a aquisição </w:t>
      </w:r>
      <w:r w:rsidR="00465520">
        <w:rPr>
          <w:rFonts w:ascii="Times New Roman" w:hAnsi="Times New Roman" w:cs="Times New Roman"/>
          <w:color w:val="000000" w:themeColor="text1"/>
          <w:sz w:val="24"/>
          <w:szCs w:val="24"/>
        </w:rPr>
        <w:t>dos consertos relacionados aos sistemas de</w:t>
      </w:r>
      <w:r w:rsidR="00EB50F6">
        <w:rPr>
          <w:rFonts w:ascii="Times New Roman" w:hAnsi="Times New Roman" w:cs="Times New Roman"/>
          <w:color w:val="000000" w:themeColor="text1"/>
          <w:sz w:val="24"/>
          <w:szCs w:val="24"/>
        </w:rPr>
        <w:t xml:space="preserve"> prevenção e combate a incêndios</w:t>
      </w:r>
      <w:r w:rsidR="00465520">
        <w:rPr>
          <w:rFonts w:ascii="Times New Roman" w:hAnsi="Times New Roman" w:cs="Times New Roman"/>
          <w:color w:val="000000" w:themeColor="text1"/>
          <w:sz w:val="24"/>
          <w:szCs w:val="24"/>
        </w:rPr>
        <w:t>,</w:t>
      </w:r>
      <w:r w:rsidR="000E519A">
        <w:rPr>
          <w:rFonts w:ascii="Times New Roman" w:hAnsi="Times New Roman" w:cs="Times New Roman"/>
          <w:color w:val="000000" w:themeColor="text1"/>
          <w:sz w:val="24"/>
          <w:szCs w:val="24"/>
        </w:rPr>
        <w:t xml:space="preserve"> </w:t>
      </w:r>
      <w:r w:rsidR="0021239D">
        <w:rPr>
          <w:rFonts w:ascii="Times New Roman" w:hAnsi="Times New Roman" w:cs="Times New Roman"/>
          <w:color w:val="000000" w:themeColor="text1"/>
          <w:sz w:val="24"/>
          <w:szCs w:val="24"/>
        </w:rPr>
        <w:t>há</w:t>
      </w:r>
      <w:r w:rsidR="00465520">
        <w:rPr>
          <w:rFonts w:ascii="Times New Roman" w:hAnsi="Times New Roman" w:cs="Times New Roman"/>
          <w:color w:val="000000" w:themeColor="text1"/>
          <w:sz w:val="24"/>
          <w:szCs w:val="24"/>
        </w:rPr>
        <w:t xml:space="preserve"> mercado nacional, porém, no município, há pouca oferta de profissional específico para estas demandas</w:t>
      </w:r>
      <w:r w:rsidR="0021239D">
        <w:rPr>
          <w:rFonts w:ascii="Times New Roman" w:hAnsi="Times New Roman" w:cs="Times New Roman"/>
          <w:color w:val="000000" w:themeColor="text1"/>
          <w:sz w:val="24"/>
          <w:szCs w:val="24"/>
        </w:rPr>
        <w:t xml:space="preserve">, </w:t>
      </w:r>
      <w:r w:rsidR="00EB50F6">
        <w:rPr>
          <w:rFonts w:ascii="Times New Roman" w:hAnsi="Times New Roman" w:cs="Times New Roman"/>
          <w:color w:val="000000" w:themeColor="text1"/>
          <w:sz w:val="24"/>
          <w:szCs w:val="24"/>
        </w:rPr>
        <w:t>as quais apresentam</w:t>
      </w:r>
      <w:r w:rsidR="0021239D">
        <w:rPr>
          <w:rFonts w:ascii="Times New Roman" w:hAnsi="Times New Roman" w:cs="Times New Roman"/>
          <w:color w:val="000000" w:themeColor="text1"/>
          <w:sz w:val="24"/>
          <w:szCs w:val="24"/>
        </w:rPr>
        <w:t xml:space="preserve"> variedades e especificidades necessárias para atender os descritivos </w:t>
      </w:r>
      <w:r w:rsidR="00465520">
        <w:rPr>
          <w:rFonts w:ascii="Times New Roman" w:hAnsi="Times New Roman" w:cs="Times New Roman"/>
          <w:color w:val="000000" w:themeColor="text1"/>
          <w:sz w:val="24"/>
          <w:szCs w:val="24"/>
        </w:rPr>
        <w:t>definid</w:t>
      </w:r>
      <w:r w:rsidR="0021239D">
        <w:rPr>
          <w:rFonts w:ascii="Times New Roman" w:hAnsi="Times New Roman" w:cs="Times New Roman"/>
          <w:color w:val="000000" w:themeColor="text1"/>
          <w:sz w:val="24"/>
          <w:szCs w:val="24"/>
        </w:rPr>
        <w:t xml:space="preserve">os </w:t>
      </w:r>
      <w:r w:rsidR="00EB50F6">
        <w:rPr>
          <w:rFonts w:ascii="Times New Roman" w:hAnsi="Times New Roman" w:cs="Times New Roman"/>
          <w:color w:val="000000" w:themeColor="text1"/>
          <w:sz w:val="24"/>
          <w:szCs w:val="24"/>
        </w:rPr>
        <w:t xml:space="preserve">para atender </w:t>
      </w:r>
      <w:r w:rsidR="00465520">
        <w:rPr>
          <w:rFonts w:ascii="Times New Roman" w:hAnsi="Times New Roman" w:cs="Times New Roman"/>
          <w:color w:val="000000" w:themeColor="text1"/>
          <w:sz w:val="24"/>
          <w:szCs w:val="24"/>
        </w:rPr>
        <w:t>a</w:t>
      </w:r>
      <w:r w:rsidR="00EB50F6">
        <w:rPr>
          <w:rFonts w:ascii="Times New Roman" w:hAnsi="Times New Roman" w:cs="Times New Roman"/>
          <w:color w:val="000000" w:themeColor="text1"/>
          <w:sz w:val="24"/>
          <w:szCs w:val="24"/>
        </w:rPr>
        <w:t>os PPCIs dos prédios da</w:t>
      </w:r>
      <w:r w:rsidR="0021239D">
        <w:rPr>
          <w:rFonts w:ascii="Times New Roman" w:hAnsi="Times New Roman" w:cs="Times New Roman"/>
          <w:color w:val="000000" w:themeColor="text1"/>
          <w:sz w:val="24"/>
          <w:szCs w:val="24"/>
        </w:rPr>
        <w:t xml:space="preserve"> Prefeitura Municipal de Três Passos.</w:t>
      </w:r>
    </w:p>
    <w:p w14:paraId="7E1EA7CD" w14:textId="2AA8F0CB" w:rsidR="00EA45A6" w:rsidRDefault="00363474" w:rsidP="00EA45A6">
      <w:pPr>
        <w:spacing w:line="360" w:lineRule="auto"/>
        <w:ind w:right="-568"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Diante de tal situação entende-se que o melhor a </w:t>
      </w:r>
      <w:r w:rsidR="00DA474B">
        <w:rPr>
          <w:rFonts w:ascii="Times New Roman" w:hAnsi="Times New Roman" w:cs="Times New Roman"/>
          <w:color w:val="000000" w:themeColor="text1"/>
          <w:sz w:val="24"/>
          <w:szCs w:val="24"/>
        </w:rPr>
        <w:t xml:space="preserve">ser realizado </w:t>
      </w:r>
      <w:r w:rsidR="00EB50F6">
        <w:rPr>
          <w:rFonts w:ascii="Times New Roman" w:hAnsi="Times New Roman" w:cs="Times New Roman"/>
          <w:color w:val="000000" w:themeColor="text1"/>
          <w:sz w:val="24"/>
          <w:szCs w:val="24"/>
        </w:rPr>
        <w:t>é a aquisição do</w:t>
      </w:r>
      <w:r w:rsidR="00465520">
        <w:rPr>
          <w:rFonts w:ascii="Times New Roman" w:hAnsi="Times New Roman" w:cs="Times New Roman"/>
          <w:color w:val="000000" w:themeColor="text1"/>
          <w:sz w:val="24"/>
          <w:szCs w:val="24"/>
        </w:rPr>
        <w:t xml:space="preserve"> serviço e do</w:t>
      </w:r>
      <w:r>
        <w:rPr>
          <w:rFonts w:ascii="Times New Roman" w:hAnsi="Times New Roman" w:cs="Times New Roman"/>
          <w:color w:val="000000" w:themeColor="text1"/>
          <w:sz w:val="24"/>
          <w:szCs w:val="24"/>
        </w:rPr>
        <w:t xml:space="preserve"> material, pelo melhor produto e menor preço</w:t>
      </w:r>
      <w:r w:rsidR="001837E4">
        <w:rPr>
          <w:rFonts w:ascii="Times New Roman" w:hAnsi="Times New Roman" w:cs="Times New Roman"/>
          <w:color w:val="000000" w:themeColor="text1"/>
          <w:sz w:val="24"/>
          <w:szCs w:val="24"/>
        </w:rPr>
        <w:t xml:space="preserve"> por meio de </w:t>
      </w:r>
      <w:r w:rsidR="007D3B7D" w:rsidRPr="007D3B7D">
        <w:rPr>
          <w:rFonts w:ascii="Times New Roman" w:hAnsi="Times New Roman" w:cs="Times New Roman"/>
          <w:sz w:val="24"/>
          <w:szCs w:val="24"/>
        </w:rPr>
        <w:t>pregão eletrônico</w:t>
      </w:r>
      <w:r>
        <w:rPr>
          <w:rFonts w:ascii="Times New Roman" w:hAnsi="Times New Roman" w:cs="Times New Roman"/>
          <w:color w:val="000000" w:themeColor="text1"/>
          <w:sz w:val="24"/>
          <w:szCs w:val="24"/>
        </w:rPr>
        <w:t xml:space="preserve">, </w:t>
      </w:r>
      <w:r w:rsidR="001837E4">
        <w:rPr>
          <w:rFonts w:ascii="Times New Roman" w:hAnsi="Times New Roman" w:cs="Times New Roman"/>
          <w:color w:val="000000" w:themeColor="text1"/>
          <w:sz w:val="24"/>
          <w:szCs w:val="24"/>
        </w:rPr>
        <w:t>e</w:t>
      </w:r>
      <w:r w:rsidR="00644665">
        <w:rPr>
          <w:rFonts w:ascii="Times New Roman" w:hAnsi="Times New Roman" w:cs="Times New Roman"/>
          <w:color w:val="000000" w:themeColor="text1"/>
          <w:sz w:val="24"/>
          <w:szCs w:val="24"/>
        </w:rPr>
        <w:t xml:space="preserve"> a</w:t>
      </w:r>
      <w:r w:rsidR="001837E4">
        <w:rPr>
          <w:rFonts w:ascii="Times New Roman" w:hAnsi="Times New Roman" w:cs="Times New Roman"/>
          <w:color w:val="000000" w:themeColor="text1"/>
          <w:sz w:val="24"/>
          <w:szCs w:val="24"/>
        </w:rPr>
        <w:t>(s)</w:t>
      </w:r>
      <w:r w:rsidR="00644665">
        <w:rPr>
          <w:rFonts w:ascii="Times New Roman" w:hAnsi="Times New Roman" w:cs="Times New Roman"/>
          <w:color w:val="000000" w:themeColor="text1"/>
          <w:sz w:val="24"/>
          <w:szCs w:val="24"/>
        </w:rPr>
        <w:t xml:space="preserve"> </w:t>
      </w:r>
      <w:r w:rsidR="008A2241">
        <w:rPr>
          <w:rFonts w:ascii="Times New Roman" w:hAnsi="Times New Roman" w:cs="Times New Roman"/>
          <w:color w:val="000000" w:themeColor="text1"/>
          <w:sz w:val="24"/>
          <w:szCs w:val="24"/>
        </w:rPr>
        <w:t>empresa</w:t>
      </w:r>
      <w:r w:rsidR="001837E4">
        <w:rPr>
          <w:rFonts w:ascii="Times New Roman" w:hAnsi="Times New Roman" w:cs="Times New Roman"/>
          <w:color w:val="000000" w:themeColor="text1"/>
          <w:sz w:val="24"/>
          <w:szCs w:val="24"/>
        </w:rPr>
        <w:t>(s) vencedoras do certame</w:t>
      </w:r>
      <w:r>
        <w:rPr>
          <w:rFonts w:ascii="Times New Roman" w:hAnsi="Times New Roman" w:cs="Times New Roman"/>
          <w:color w:val="000000" w:themeColor="text1"/>
          <w:sz w:val="24"/>
          <w:szCs w:val="24"/>
        </w:rPr>
        <w:t xml:space="preserve"> </w:t>
      </w:r>
      <w:r w:rsidR="00EB50F6">
        <w:rPr>
          <w:rFonts w:ascii="Times New Roman" w:hAnsi="Times New Roman" w:cs="Times New Roman"/>
          <w:color w:val="000000" w:themeColor="text1"/>
          <w:sz w:val="24"/>
          <w:szCs w:val="24"/>
        </w:rPr>
        <w:t>deve entregar os</w:t>
      </w:r>
      <w:r w:rsidR="00465520">
        <w:rPr>
          <w:rFonts w:ascii="Times New Roman" w:hAnsi="Times New Roman" w:cs="Times New Roman"/>
          <w:color w:val="000000" w:themeColor="text1"/>
          <w:sz w:val="24"/>
          <w:szCs w:val="24"/>
        </w:rPr>
        <w:t xml:space="preserve"> laudo</w:t>
      </w:r>
      <w:r w:rsidR="000700B3">
        <w:rPr>
          <w:rFonts w:ascii="Times New Roman" w:hAnsi="Times New Roman" w:cs="Times New Roman"/>
          <w:color w:val="000000" w:themeColor="text1"/>
          <w:sz w:val="24"/>
          <w:szCs w:val="24"/>
        </w:rPr>
        <w:t>s 30</w:t>
      </w:r>
      <w:r w:rsidR="00EB50F6">
        <w:rPr>
          <w:rFonts w:ascii="Times New Roman" w:hAnsi="Times New Roman" w:cs="Times New Roman"/>
          <w:color w:val="000000" w:themeColor="text1"/>
          <w:sz w:val="24"/>
          <w:szCs w:val="24"/>
        </w:rPr>
        <w:t xml:space="preserve"> (</w:t>
      </w:r>
      <w:r w:rsidR="000700B3">
        <w:rPr>
          <w:rFonts w:ascii="Times New Roman" w:hAnsi="Times New Roman" w:cs="Times New Roman"/>
          <w:color w:val="000000" w:themeColor="text1"/>
          <w:sz w:val="24"/>
          <w:szCs w:val="24"/>
        </w:rPr>
        <w:t>trinta</w:t>
      </w:r>
      <w:r w:rsidR="001837E4">
        <w:rPr>
          <w:rFonts w:ascii="Times New Roman" w:hAnsi="Times New Roman" w:cs="Times New Roman"/>
          <w:color w:val="000000" w:themeColor="text1"/>
          <w:sz w:val="24"/>
          <w:szCs w:val="24"/>
        </w:rPr>
        <w:t>) dias após o recebimento da nota de empenho</w:t>
      </w:r>
      <w:r w:rsidR="0021239D">
        <w:rPr>
          <w:rFonts w:ascii="Times New Roman" w:hAnsi="Times New Roman" w:cs="Times New Roman"/>
          <w:color w:val="000000" w:themeColor="text1"/>
          <w:sz w:val="24"/>
          <w:szCs w:val="24"/>
        </w:rPr>
        <w:t>.</w:t>
      </w:r>
    </w:p>
    <w:p w14:paraId="49112D00" w14:textId="77777777" w:rsidR="00156E59" w:rsidRDefault="00156E59" w:rsidP="00EA45A6">
      <w:pPr>
        <w:spacing w:line="360" w:lineRule="auto"/>
        <w:ind w:right="-568" w:firstLine="708"/>
        <w:jc w:val="both"/>
        <w:rPr>
          <w:rFonts w:ascii="Times New Roman" w:hAnsi="Times New Roman" w:cs="Times New Roman"/>
          <w:color w:val="000000" w:themeColor="text1"/>
          <w:sz w:val="24"/>
          <w:szCs w:val="24"/>
        </w:rPr>
      </w:pPr>
    </w:p>
    <w:p w14:paraId="7FE3FD62" w14:textId="454D38E4" w:rsidR="00784A6A" w:rsidRPr="00545DFA" w:rsidRDefault="005E06AE" w:rsidP="000E519A">
      <w:pPr>
        <w:spacing w:line="360" w:lineRule="auto"/>
        <w:ind w:right="-568"/>
        <w:jc w:val="both"/>
        <w:rPr>
          <w:rFonts w:ascii="Times New Roman" w:hAnsi="Times New Roman" w:cs="Times New Roman"/>
          <w:b/>
          <w:sz w:val="24"/>
          <w:szCs w:val="24"/>
        </w:rPr>
      </w:pPr>
      <w:r>
        <w:rPr>
          <w:rFonts w:ascii="Times New Roman" w:hAnsi="Times New Roman" w:cs="Times New Roman"/>
          <w:b/>
          <w:sz w:val="24"/>
          <w:szCs w:val="24"/>
        </w:rPr>
        <w:t>5</w:t>
      </w:r>
      <w:r w:rsidR="000E519A">
        <w:rPr>
          <w:rFonts w:ascii="Times New Roman" w:hAnsi="Times New Roman" w:cs="Times New Roman"/>
          <w:b/>
          <w:sz w:val="24"/>
          <w:szCs w:val="24"/>
        </w:rPr>
        <w:t xml:space="preserve">.0 </w:t>
      </w:r>
      <w:r w:rsidR="00784A6A" w:rsidRPr="00545DFA">
        <w:rPr>
          <w:rFonts w:ascii="Times New Roman" w:hAnsi="Times New Roman" w:cs="Times New Roman"/>
          <w:b/>
          <w:sz w:val="24"/>
          <w:szCs w:val="24"/>
        </w:rPr>
        <w:t>ESTIMATIVA DO VALOR DA CONTRATAÇÃO</w:t>
      </w:r>
    </w:p>
    <w:p w14:paraId="687CA3D1" w14:textId="4325A334" w:rsidR="0049681C" w:rsidRPr="00545DFA" w:rsidRDefault="0094274B" w:rsidP="0094274B">
      <w:pPr>
        <w:pStyle w:val="PargrafodaLista"/>
        <w:spacing w:line="360" w:lineRule="auto"/>
        <w:ind w:left="0" w:right="-568" w:firstLine="708"/>
        <w:jc w:val="both"/>
        <w:rPr>
          <w:rFonts w:ascii="Times New Roman" w:hAnsi="Times New Roman" w:cs="Times New Roman"/>
          <w:color w:val="000000" w:themeColor="text1"/>
          <w:sz w:val="24"/>
          <w:szCs w:val="24"/>
        </w:rPr>
      </w:pPr>
      <w:r w:rsidRPr="0094274B">
        <w:rPr>
          <w:rFonts w:ascii="Times New Roman" w:hAnsi="Times New Roman" w:cs="Times New Roman"/>
          <w:color w:val="000000" w:themeColor="text1"/>
          <w:sz w:val="24"/>
          <w:szCs w:val="24"/>
        </w:rPr>
        <w:t>Em relação à estimativa de preços para a</w:t>
      </w:r>
      <w:r>
        <w:rPr>
          <w:rFonts w:ascii="Times New Roman" w:hAnsi="Times New Roman" w:cs="Times New Roman"/>
          <w:color w:val="000000" w:themeColor="text1"/>
          <w:sz w:val="24"/>
          <w:szCs w:val="24"/>
        </w:rPr>
        <w:t xml:space="preserve"> </w:t>
      </w:r>
      <w:r w:rsidR="000700B3">
        <w:rPr>
          <w:rFonts w:ascii="Times New Roman" w:hAnsi="Times New Roman" w:cs="Times New Roman"/>
          <w:color w:val="000000" w:themeColor="text1"/>
          <w:sz w:val="24"/>
          <w:szCs w:val="24"/>
        </w:rPr>
        <w:t>realização das atividades</w:t>
      </w:r>
      <w:r w:rsidRPr="0094274B">
        <w:rPr>
          <w:rFonts w:ascii="Times New Roman" w:hAnsi="Times New Roman" w:cs="Times New Roman"/>
          <w:color w:val="000000" w:themeColor="text1"/>
          <w:sz w:val="24"/>
          <w:szCs w:val="24"/>
        </w:rPr>
        <w:t>, cabe ressaltar que os autos tramitarão pelo departamento</w:t>
      </w:r>
      <w:r>
        <w:rPr>
          <w:rFonts w:ascii="Times New Roman" w:hAnsi="Times New Roman" w:cs="Times New Roman"/>
          <w:color w:val="000000" w:themeColor="text1"/>
          <w:sz w:val="24"/>
          <w:szCs w:val="24"/>
        </w:rPr>
        <w:t xml:space="preserve"> de compras</w:t>
      </w:r>
      <w:r w:rsidRPr="0094274B">
        <w:rPr>
          <w:rFonts w:ascii="Times New Roman" w:hAnsi="Times New Roman" w:cs="Times New Roman"/>
          <w:color w:val="000000" w:themeColor="text1"/>
          <w:sz w:val="24"/>
          <w:szCs w:val="24"/>
        </w:rPr>
        <w:t xml:space="preserve">, setor competente para </w:t>
      </w:r>
      <w:r>
        <w:rPr>
          <w:rFonts w:ascii="Times New Roman" w:hAnsi="Times New Roman" w:cs="Times New Roman"/>
          <w:color w:val="000000" w:themeColor="text1"/>
          <w:sz w:val="24"/>
          <w:szCs w:val="24"/>
        </w:rPr>
        <w:t>analisar</w:t>
      </w:r>
      <w:r w:rsidRPr="0094274B">
        <w:rPr>
          <w:rFonts w:ascii="Times New Roman" w:hAnsi="Times New Roman" w:cs="Times New Roman"/>
          <w:color w:val="000000" w:themeColor="text1"/>
          <w:sz w:val="24"/>
          <w:szCs w:val="24"/>
        </w:rPr>
        <w:t xml:space="preserve"> a pesquisa de mercado. No entanto, foi realizada pesquisa pela</w:t>
      </w:r>
      <w:r w:rsidR="00BE2EB5">
        <w:rPr>
          <w:rFonts w:ascii="Times New Roman" w:hAnsi="Times New Roman" w:cs="Times New Roman"/>
          <w:color w:val="000000" w:themeColor="text1"/>
          <w:sz w:val="24"/>
          <w:szCs w:val="24"/>
        </w:rPr>
        <w:t xml:space="preserve"> Engenheira Civil e pela</w:t>
      </w:r>
      <w:r w:rsidRPr="0094274B">
        <w:rPr>
          <w:rFonts w:ascii="Times New Roman" w:hAnsi="Times New Roman" w:cs="Times New Roman"/>
          <w:color w:val="000000" w:themeColor="text1"/>
          <w:sz w:val="24"/>
          <w:szCs w:val="24"/>
        </w:rPr>
        <w:t xml:space="preserve"> </w:t>
      </w:r>
      <w:r w:rsidR="001837E4">
        <w:rPr>
          <w:rFonts w:ascii="Times New Roman" w:hAnsi="Times New Roman" w:cs="Times New Roman"/>
          <w:color w:val="000000" w:themeColor="text1"/>
          <w:sz w:val="24"/>
          <w:szCs w:val="24"/>
        </w:rPr>
        <w:t>Técnica em Segurança do Trabalho</w:t>
      </w:r>
      <w:r w:rsidRPr="0094274B">
        <w:rPr>
          <w:rFonts w:ascii="Times New Roman" w:hAnsi="Times New Roman" w:cs="Times New Roman"/>
          <w:color w:val="000000" w:themeColor="text1"/>
          <w:sz w:val="24"/>
          <w:szCs w:val="24"/>
        </w:rPr>
        <w:t xml:space="preserve">, ficando a </w:t>
      </w:r>
      <w:r>
        <w:rPr>
          <w:rFonts w:ascii="Times New Roman" w:hAnsi="Times New Roman" w:cs="Times New Roman"/>
          <w:color w:val="000000" w:themeColor="text1"/>
          <w:sz w:val="24"/>
          <w:szCs w:val="24"/>
        </w:rPr>
        <w:t>D</w:t>
      </w:r>
      <w:r w:rsidR="001837E4">
        <w:rPr>
          <w:rFonts w:ascii="Times New Roman" w:hAnsi="Times New Roman" w:cs="Times New Roman"/>
          <w:color w:val="000000" w:themeColor="text1"/>
          <w:sz w:val="24"/>
          <w:szCs w:val="24"/>
        </w:rPr>
        <w:t xml:space="preserve">ivisão de </w:t>
      </w:r>
      <w:r>
        <w:rPr>
          <w:rFonts w:ascii="Times New Roman" w:hAnsi="Times New Roman" w:cs="Times New Roman"/>
          <w:color w:val="000000" w:themeColor="text1"/>
          <w:sz w:val="24"/>
          <w:szCs w:val="24"/>
        </w:rPr>
        <w:t>C</w:t>
      </w:r>
      <w:r w:rsidR="001837E4">
        <w:rPr>
          <w:rFonts w:ascii="Times New Roman" w:hAnsi="Times New Roman" w:cs="Times New Roman"/>
          <w:color w:val="000000" w:themeColor="text1"/>
          <w:sz w:val="24"/>
          <w:szCs w:val="24"/>
        </w:rPr>
        <w:t>ompras</w:t>
      </w:r>
      <w:r w:rsidRPr="0094274B">
        <w:rPr>
          <w:rFonts w:ascii="Times New Roman" w:hAnsi="Times New Roman" w:cs="Times New Roman"/>
          <w:color w:val="000000" w:themeColor="text1"/>
          <w:sz w:val="24"/>
          <w:szCs w:val="24"/>
        </w:rPr>
        <w:t xml:space="preserve"> responsável pela </w:t>
      </w:r>
      <w:r>
        <w:rPr>
          <w:rFonts w:ascii="Times New Roman" w:hAnsi="Times New Roman" w:cs="Times New Roman"/>
          <w:color w:val="000000" w:themeColor="text1"/>
          <w:sz w:val="24"/>
          <w:szCs w:val="24"/>
        </w:rPr>
        <w:t>análise</w:t>
      </w:r>
      <w:r w:rsidRPr="0094274B">
        <w:rPr>
          <w:rFonts w:ascii="Times New Roman" w:hAnsi="Times New Roman" w:cs="Times New Roman"/>
          <w:color w:val="000000" w:themeColor="text1"/>
          <w:sz w:val="24"/>
          <w:szCs w:val="24"/>
        </w:rPr>
        <w:t xml:space="preserve"> da pesquisa, com o objetivo de alcançar o melhor resultado para a administração pública e </w:t>
      </w:r>
      <w:r w:rsidR="001912BC">
        <w:rPr>
          <w:rFonts w:ascii="Times New Roman" w:hAnsi="Times New Roman" w:cs="Times New Roman"/>
          <w:color w:val="000000" w:themeColor="text1"/>
          <w:sz w:val="24"/>
          <w:szCs w:val="24"/>
        </w:rPr>
        <w:t>o fornecimento dos itens</w:t>
      </w:r>
      <w:r w:rsidRPr="0094274B">
        <w:rPr>
          <w:rFonts w:ascii="Times New Roman" w:hAnsi="Times New Roman" w:cs="Times New Roman"/>
          <w:color w:val="000000" w:themeColor="text1"/>
          <w:sz w:val="24"/>
          <w:szCs w:val="24"/>
        </w:rPr>
        <w:t xml:space="preserve"> </w:t>
      </w:r>
      <w:r w:rsidRPr="0094274B">
        <w:rPr>
          <w:rFonts w:ascii="Times New Roman" w:hAnsi="Times New Roman" w:cs="Times New Roman"/>
          <w:color w:val="000000" w:themeColor="text1"/>
          <w:sz w:val="24"/>
          <w:szCs w:val="24"/>
        </w:rPr>
        <w:lastRenderedPageBreak/>
        <w:t xml:space="preserve">de forma adequada. A pesquisa realizada </w:t>
      </w:r>
      <w:r>
        <w:rPr>
          <w:rFonts w:ascii="Times New Roman" w:hAnsi="Times New Roman" w:cs="Times New Roman"/>
          <w:color w:val="000000" w:themeColor="text1"/>
          <w:sz w:val="24"/>
          <w:szCs w:val="24"/>
        </w:rPr>
        <w:t>atendeu</w:t>
      </w:r>
      <w:r w:rsidRPr="0094274B">
        <w:rPr>
          <w:rFonts w:ascii="Times New Roman" w:hAnsi="Times New Roman" w:cs="Times New Roman"/>
          <w:color w:val="000000" w:themeColor="text1"/>
          <w:sz w:val="24"/>
          <w:szCs w:val="24"/>
        </w:rPr>
        <w:t xml:space="preserve"> as expectativas de transparência, planejamento e eficiência norteadores da administração pública. </w:t>
      </w:r>
    </w:p>
    <w:p w14:paraId="369F2A49" w14:textId="01DAC79B" w:rsidR="001A34DD" w:rsidRPr="00B66DBD" w:rsidRDefault="0094274B" w:rsidP="0094274B">
      <w:pPr>
        <w:spacing w:line="360" w:lineRule="auto"/>
        <w:ind w:right="-568" w:firstLine="708"/>
        <w:jc w:val="both"/>
        <w:rPr>
          <w:rFonts w:ascii="Times New Roman" w:hAnsi="Times New Roman" w:cs="Times New Roman"/>
          <w:sz w:val="24"/>
          <w:szCs w:val="24"/>
        </w:rPr>
      </w:pPr>
      <w:r>
        <w:rPr>
          <w:rFonts w:ascii="Times New Roman" w:hAnsi="Times New Roman" w:cs="Times New Roman"/>
          <w:color w:val="000000" w:themeColor="text1"/>
          <w:sz w:val="24"/>
          <w:szCs w:val="24"/>
        </w:rPr>
        <w:t>Para a pesquisa</w:t>
      </w:r>
      <w:r w:rsidR="001A34DD" w:rsidRPr="00545DFA">
        <w:rPr>
          <w:rFonts w:ascii="Times New Roman" w:hAnsi="Times New Roman" w:cs="Times New Roman"/>
          <w:color w:val="000000" w:themeColor="text1"/>
          <w:sz w:val="24"/>
          <w:szCs w:val="24"/>
        </w:rPr>
        <w:t xml:space="preserve"> de preço levou-se em consideração orçamentos apresentados por empresas</w:t>
      </w:r>
      <w:r w:rsidR="00B7157B" w:rsidRPr="00545DFA">
        <w:rPr>
          <w:rFonts w:ascii="Times New Roman" w:hAnsi="Times New Roman" w:cs="Times New Roman"/>
          <w:color w:val="000000" w:themeColor="text1"/>
          <w:sz w:val="24"/>
          <w:szCs w:val="24"/>
        </w:rPr>
        <w:t xml:space="preserve"> </w:t>
      </w:r>
      <w:r w:rsidR="00644665">
        <w:rPr>
          <w:rFonts w:ascii="Times New Roman" w:hAnsi="Times New Roman" w:cs="Times New Roman"/>
          <w:color w:val="000000" w:themeColor="text1"/>
          <w:sz w:val="24"/>
          <w:szCs w:val="24"/>
        </w:rPr>
        <w:t>do ramo</w:t>
      </w:r>
      <w:r>
        <w:rPr>
          <w:rFonts w:ascii="Times New Roman" w:hAnsi="Times New Roman" w:cs="Times New Roman"/>
          <w:color w:val="000000" w:themeColor="text1"/>
          <w:sz w:val="24"/>
          <w:szCs w:val="24"/>
        </w:rPr>
        <w:t xml:space="preserve"> especializadas no </w:t>
      </w:r>
      <w:r w:rsidRPr="00715414">
        <w:rPr>
          <w:rFonts w:ascii="Times New Roman" w:hAnsi="Times New Roman" w:cs="Times New Roman"/>
          <w:sz w:val="24"/>
          <w:szCs w:val="24"/>
        </w:rPr>
        <w:t>serviço</w:t>
      </w:r>
      <w:r w:rsidR="001A34DD" w:rsidRPr="00715414">
        <w:rPr>
          <w:rFonts w:ascii="Times New Roman" w:hAnsi="Times New Roman" w:cs="Times New Roman"/>
          <w:sz w:val="24"/>
          <w:szCs w:val="24"/>
        </w:rPr>
        <w:t xml:space="preserve">. </w:t>
      </w:r>
      <w:r w:rsidR="001A34DD" w:rsidRPr="004F40C9">
        <w:rPr>
          <w:rFonts w:ascii="Times New Roman" w:hAnsi="Times New Roman" w:cs="Times New Roman"/>
          <w:sz w:val="24"/>
          <w:szCs w:val="24"/>
        </w:rPr>
        <w:t xml:space="preserve">Desta </w:t>
      </w:r>
      <w:r w:rsidR="00644665">
        <w:rPr>
          <w:rFonts w:ascii="Times New Roman" w:hAnsi="Times New Roman" w:cs="Times New Roman"/>
          <w:sz w:val="24"/>
          <w:szCs w:val="24"/>
        </w:rPr>
        <w:t xml:space="preserve">forma </w:t>
      </w:r>
      <w:r w:rsidR="001A34DD" w:rsidRPr="00B66DBD">
        <w:rPr>
          <w:rFonts w:ascii="Times New Roman" w:hAnsi="Times New Roman" w:cs="Times New Roman"/>
          <w:sz w:val="24"/>
          <w:szCs w:val="24"/>
        </w:rPr>
        <w:t xml:space="preserve">o preço médio </w:t>
      </w:r>
      <w:r w:rsidR="00644665" w:rsidRPr="00B66DBD">
        <w:rPr>
          <w:rFonts w:ascii="Times New Roman" w:hAnsi="Times New Roman" w:cs="Times New Roman"/>
          <w:sz w:val="24"/>
          <w:szCs w:val="24"/>
        </w:rPr>
        <w:t xml:space="preserve">é de: </w:t>
      </w:r>
      <w:r w:rsidR="00C85509" w:rsidRPr="00B66DBD">
        <w:rPr>
          <w:rFonts w:ascii="Times New Roman" w:hAnsi="Times New Roman" w:cs="Times New Roman"/>
          <w:sz w:val="24"/>
          <w:szCs w:val="24"/>
        </w:rPr>
        <w:t>R$</w:t>
      </w:r>
      <w:r w:rsidR="001A34DD" w:rsidRPr="00B66DBD">
        <w:rPr>
          <w:rFonts w:ascii="Times New Roman" w:hAnsi="Times New Roman" w:cs="Times New Roman"/>
          <w:sz w:val="24"/>
          <w:szCs w:val="24"/>
        </w:rPr>
        <w:t xml:space="preserve"> </w:t>
      </w:r>
      <w:r w:rsidR="00947EB0" w:rsidRPr="00B66DBD">
        <w:rPr>
          <w:rFonts w:ascii="Times New Roman" w:hAnsi="Times New Roman" w:cs="Times New Roman"/>
          <w:sz w:val="24"/>
          <w:szCs w:val="24"/>
        </w:rPr>
        <w:t>11.339,3</w:t>
      </w:r>
      <w:r w:rsidR="003B7DD8">
        <w:rPr>
          <w:rFonts w:ascii="Times New Roman" w:hAnsi="Times New Roman" w:cs="Times New Roman"/>
          <w:sz w:val="24"/>
          <w:szCs w:val="24"/>
        </w:rPr>
        <w:t>7</w:t>
      </w:r>
      <w:r w:rsidR="00C85509" w:rsidRPr="00B66DBD">
        <w:rPr>
          <w:rFonts w:ascii="Times New Roman" w:hAnsi="Times New Roman" w:cs="Times New Roman"/>
          <w:sz w:val="24"/>
          <w:szCs w:val="24"/>
        </w:rPr>
        <w:t xml:space="preserve"> (</w:t>
      </w:r>
      <w:r w:rsidR="00715414" w:rsidRPr="00B66DBD">
        <w:rPr>
          <w:rFonts w:ascii="Times New Roman" w:hAnsi="Times New Roman" w:cs="Times New Roman"/>
          <w:sz w:val="24"/>
          <w:szCs w:val="24"/>
        </w:rPr>
        <w:t>o</w:t>
      </w:r>
      <w:r w:rsidR="00947EB0" w:rsidRPr="00B66DBD">
        <w:rPr>
          <w:rFonts w:ascii="Times New Roman" w:hAnsi="Times New Roman" w:cs="Times New Roman"/>
          <w:sz w:val="24"/>
          <w:szCs w:val="24"/>
        </w:rPr>
        <w:t>nze</w:t>
      </w:r>
      <w:r w:rsidR="00715414" w:rsidRPr="00B66DBD">
        <w:rPr>
          <w:rFonts w:ascii="Times New Roman" w:hAnsi="Times New Roman" w:cs="Times New Roman"/>
          <w:sz w:val="24"/>
          <w:szCs w:val="24"/>
        </w:rPr>
        <w:t xml:space="preserve"> mil, </w:t>
      </w:r>
      <w:r w:rsidR="00947EB0" w:rsidRPr="00B66DBD">
        <w:rPr>
          <w:rFonts w:ascii="Times New Roman" w:hAnsi="Times New Roman" w:cs="Times New Roman"/>
          <w:sz w:val="24"/>
          <w:szCs w:val="24"/>
        </w:rPr>
        <w:t>trez</w:t>
      </w:r>
      <w:r w:rsidR="00715414" w:rsidRPr="00B66DBD">
        <w:rPr>
          <w:rFonts w:ascii="Times New Roman" w:hAnsi="Times New Roman" w:cs="Times New Roman"/>
          <w:sz w:val="24"/>
          <w:szCs w:val="24"/>
        </w:rPr>
        <w:t xml:space="preserve">entos e </w:t>
      </w:r>
      <w:r w:rsidR="00947EB0" w:rsidRPr="00B66DBD">
        <w:rPr>
          <w:rFonts w:ascii="Times New Roman" w:hAnsi="Times New Roman" w:cs="Times New Roman"/>
          <w:sz w:val="24"/>
          <w:szCs w:val="24"/>
        </w:rPr>
        <w:t>tri</w:t>
      </w:r>
      <w:r w:rsidR="00715414" w:rsidRPr="00B66DBD">
        <w:rPr>
          <w:rFonts w:ascii="Times New Roman" w:hAnsi="Times New Roman" w:cs="Times New Roman"/>
          <w:sz w:val="24"/>
          <w:szCs w:val="24"/>
        </w:rPr>
        <w:t xml:space="preserve">nta e </w:t>
      </w:r>
      <w:r w:rsidR="00947EB0" w:rsidRPr="00B66DBD">
        <w:rPr>
          <w:rFonts w:ascii="Times New Roman" w:hAnsi="Times New Roman" w:cs="Times New Roman"/>
          <w:sz w:val="24"/>
          <w:szCs w:val="24"/>
        </w:rPr>
        <w:t>nove</w:t>
      </w:r>
      <w:r w:rsidR="00715414" w:rsidRPr="00B66DBD">
        <w:rPr>
          <w:rFonts w:ascii="Times New Roman" w:hAnsi="Times New Roman" w:cs="Times New Roman"/>
          <w:sz w:val="24"/>
          <w:szCs w:val="24"/>
        </w:rPr>
        <w:t xml:space="preserve"> reais e </w:t>
      </w:r>
      <w:r w:rsidR="00B66DBD" w:rsidRPr="00B66DBD">
        <w:rPr>
          <w:rFonts w:ascii="Times New Roman" w:hAnsi="Times New Roman" w:cs="Times New Roman"/>
          <w:sz w:val="24"/>
          <w:szCs w:val="24"/>
        </w:rPr>
        <w:t>trinta e</w:t>
      </w:r>
      <w:r w:rsidR="003B7DD8">
        <w:rPr>
          <w:rFonts w:ascii="Times New Roman" w:hAnsi="Times New Roman" w:cs="Times New Roman"/>
          <w:sz w:val="24"/>
          <w:szCs w:val="24"/>
        </w:rPr>
        <w:t xml:space="preserve"> sete</w:t>
      </w:r>
      <w:r w:rsidR="00715414" w:rsidRPr="00B66DBD">
        <w:rPr>
          <w:rFonts w:ascii="Times New Roman" w:hAnsi="Times New Roman" w:cs="Times New Roman"/>
          <w:sz w:val="24"/>
          <w:szCs w:val="24"/>
        </w:rPr>
        <w:t xml:space="preserve"> centavos</w:t>
      </w:r>
      <w:r w:rsidR="00C85509" w:rsidRPr="00B66DBD">
        <w:rPr>
          <w:rFonts w:ascii="Times New Roman" w:hAnsi="Times New Roman" w:cs="Times New Roman"/>
          <w:sz w:val="24"/>
          <w:szCs w:val="24"/>
        </w:rPr>
        <w:t>).</w:t>
      </w:r>
    </w:p>
    <w:p w14:paraId="7664580B" w14:textId="77777777" w:rsidR="00156E59" w:rsidRPr="00FB51DC" w:rsidRDefault="00156E59" w:rsidP="0094274B">
      <w:pPr>
        <w:spacing w:line="360" w:lineRule="auto"/>
        <w:ind w:right="-568" w:firstLine="708"/>
        <w:jc w:val="both"/>
        <w:rPr>
          <w:rFonts w:ascii="Times New Roman" w:hAnsi="Times New Roman" w:cs="Times New Roman"/>
          <w:sz w:val="24"/>
          <w:szCs w:val="24"/>
        </w:rPr>
      </w:pPr>
    </w:p>
    <w:p w14:paraId="13260937" w14:textId="1D135DB7" w:rsidR="00784A6A" w:rsidRPr="005E06AE" w:rsidRDefault="00784A6A" w:rsidP="005E06AE">
      <w:pPr>
        <w:pStyle w:val="PargrafodaLista"/>
        <w:numPr>
          <w:ilvl w:val="0"/>
          <w:numId w:val="41"/>
        </w:numPr>
        <w:spacing w:line="360" w:lineRule="auto"/>
        <w:ind w:right="-568"/>
        <w:jc w:val="both"/>
        <w:rPr>
          <w:rFonts w:ascii="Times New Roman" w:hAnsi="Times New Roman" w:cs="Times New Roman"/>
          <w:b/>
          <w:color w:val="000000" w:themeColor="text1"/>
          <w:sz w:val="24"/>
          <w:szCs w:val="24"/>
        </w:rPr>
      </w:pPr>
      <w:r w:rsidRPr="005E06AE">
        <w:rPr>
          <w:rFonts w:ascii="Times New Roman" w:hAnsi="Times New Roman" w:cs="Times New Roman"/>
          <w:b/>
          <w:color w:val="000000" w:themeColor="text1"/>
          <w:sz w:val="24"/>
          <w:szCs w:val="24"/>
        </w:rPr>
        <w:t>DESCRIÇÃO DA SOLUÇÃO COMO UM TODO</w:t>
      </w:r>
    </w:p>
    <w:p w14:paraId="3613F141" w14:textId="139E15AD" w:rsidR="00382981" w:rsidRDefault="00C85509" w:rsidP="005A0A99">
      <w:pPr>
        <w:spacing w:line="360" w:lineRule="auto"/>
        <w:ind w:right="-568" w:firstLine="708"/>
        <w:jc w:val="both"/>
        <w:rPr>
          <w:rFonts w:ascii="Times New Roman" w:hAnsi="Times New Roman" w:cs="Times New Roman"/>
          <w:color w:val="000000" w:themeColor="text1"/>
          <w:sz w:val="24"/>
          <w:szCs w:val="24"/>
        </w:rPr>
      </w:pPr>
      <w:r w:rsidRPr="001837E4">
        <w:rPr>
          <w:rFonts w:ascii="Times New Roman" w:hAnsi="Times New Roman" w:cs="Times New Roman"/>
          <w:color w:val="000000" w:themeColor="text1"/>
          <w:sz w:val="24"/>
          <w:szCs w:val="24"/>
        </w:rPr>
        <w:t>A contratação ocorrerá como</w:t>
      </w:r>
      <w:r w:rsidR="001837E4">
        <w:rPr>
          <w:rFonts w:ascii="Times New Roman" w:hAnsi="Times New Roman" w:cs="Times New Roman"/>
          <w:color w:val="000000" w:themeColor="text1"/>
          <w:sz w:val="24"/>
          <w:szCs w:val="24"/>
        </w:rPr>
        <w:t xml:space="preserve"> </w:t>
      </w:r>
      <w:r w:rsidR="00932920" w:rsidRPr="00932920">
        <w:rPr>
          <w:rFonts w:ascii="Times New Roman" w:hAnsi="Times New Roman" w:cs="Times New Roman"/>
          <w:sz w:val="24"/>
          <w:szCs w:val="24"/>
        </w:rPr>
        <w:t>pregão eletrônico</w:t>
      </w:r>
      <w:r w:rsidR="001837E4" w:rsidRPr="000700B3">
        <w:rPr>
          <w:rFonts w:ascii="Times New Roman" w:hAnsi="Times New Roman" w:cs="Times New Roman"/>
          <w:color w:val="FF0000"/>
          <w:sz w:val="24"/>
          <w:szCs w:val="24"/>
        </w:rPr>
        <w:t xml:space="preserve"> </w:t>
      </w:r>
      <w:r w:rsidR="001837E4">
        <w:rPr>
          <w:rFonts w:ascii="Times New Roman" w:hAnsi="Times New Roman" w:cs="Times New Roman"/>
          <w:color w:val="000000" w:themeColor="text1"/>
          <w:sz w:val="24"/>
          <w:szCs w:val="24"/>
        </w:rPr>
        <w:t xml:space="preserve">para aquisição </w:t>
      </w:r>
      <w:r w:rsidR="000700B3">
        <w:rPr>
          <w:rFonts w:ascii="Times New Roman" w:hAnsi="Times New Roman" w:cs="Times New Roman"/>
          <w:color w:val="000000" w:themeColor="text1"/>
          <w:sz w:val="24"/>
          <w:szCs w:val="24"/>
        </w:rPr>
        <w:t>do descrito</w:t>
      </w:r>
      <w:r w:rsidR="001837E4">
        <w:rPr>
          <w:rFonts w:ascii="Times New Roman" w:hAnsi="Times New Roman" w:cs="Times New Roman"/>
          <w:color w:val="000000" w:themeColor="text1"/>
          <w:sz w:val="24"/>
          <w:szCs w:val="24"/>
        </w:rPr>
        <w:t>.</w:t>
      </w:r>
      <w:r w:rsidR="00FB51DC">
        <w:rPr>
          <w:rFonts w:ascii="Times New Roman" w:hAnsi="Times New Roman" w:cs="Times New Roman"/>
          <w:color w:val="000000" w:themeColor="text1"/>
          <w:sz w:val="24"/>
          <w:szCs w:val="24"/>
        </w:rPr>
        <w:t xml:space="preserve"> Os </w:t>
      </w:r>
      <w:r w:rsidR="000700B3">
        <w:rPr>
          <w:rFonts w:ascii="Times New Roman" w:hAnsi="Times New Roman" w:cs="Times New Roman"/>
          <w:color w:val="000000" w:themeColor="text1"/>
          <w:sz w:val="24"/>
          <w:szCs w:val="24"/>
        </w:rPr>
        <w:t>consertos das medidas de prevenção e proteção contra incêndio</w:t>
      </w:r>
      <w:r w:rsidR="005A0A99">
        <w:rPr>
          <w:rFonts w:ascii="Times New Roman" w:hAnsi="Times New Roman" w:cs="Times New Roman"/>
          <w:color w:val="000000" w:themeColor="text1"/>
          <w:sz w:val="24"/>
          <w:szCs w:val="24"/>
        </w:rPr>
        <w:t xml:space="preserve"> são necessári</w:t>
      </w:r>
      <w:r w:rsidR="000700B3">
        <w:rPr>
          <w:rFonts w:ascii="Times New Roman" w:hAnsi="Times New Roman" w:cs="Times New Roman"/>
          <w:color w:val="000000" w:themeColor="text1"/>
          <w:sz w:val="24"/>
          <w:szCs w:val="24"/>
        </w:rPr>
        <w:t>o</w:t>
      </w:r>
      <w:r w:rsidR="005A0A99">
        <w:rPr>
          <w:rFonts w:ascii="Times New Roman" w:hAnsi="Times New Roman" w:cs="Times New Roman"/>
          <w:color w:val="000000" w:themeColor="text1"/>
          <w:sz w:val="24"/>
          <w:szCs w:val="24"/>
        </w:rPr>
        <w:t xml:space="preserve">s para proteção dos </w:t>
      </w:r>
      <w:r w:rsidR="001912BC">
        <w:rPr>
          <w:rFonts w:ascii="Times New Roman" w:hAnsi="Times New Roman" w:cs="Times New Roman"/>
          <w:color w:val="000000" w:themeColor="text1"/>
          <w:sz w:val="24"/>
          <w:szCs w:val="24"/>
        </w:rPr>
        <w:t xml:space="preserve">munícipes, </w:t>
      </w:r>
      <w:r w:rsidR="005A0A99">
        <w:rPr>
          <w:rFonts w:ascii="Times New Roman" w:hAnsi="Times New Roman" w:cs="Times New Roman"/>
          <w:color w:val="000000" w:themeColor="text1"/>
          <w:sz w:val="24"/>
          <w:szCs w:val="24"/>
        </w:rPr>
        <w:t>servidores</w:t>
      </w:r>
      <w:r w:rsidR="001912BC">
        <w:rPr>
          <w:rFonts w:ascii="Times New Roman" w:hAnsi="Times New Roman" w:cs="Times New Roman"/>
          <w:color w:val="000000" w:themeColor="text1"/>
          <w:sz w:val="24"/>
          <w:szCs w:val="24"/>
        </w:rPr>
        <w:t xml:space="preserve"> e patrimônio público</w:t>
      </w:r>
      <w:r w:rsidR="005A0A99">
        <w:rPr>
          <w:rFonts w:ascii="Times New Roman" w:hAnsi="Times New Roman" w:cs="Times New Roman"/>
          <w:color w:val="000000" w:themeColor="text1"/>
          <w:sz w:val="24"/>
          <w:szCs w:val="24"/>
        </w:rPr>
        <w:t>, sendo uma obri</w:t>
      </w:r>
      <w:r w:rsidR="001912BC">
        <w:rPr>
          <w:rFonts w:ascii="Times New Roman" w:hAnsi="Times New Roman" w:cs="Times New Roman"/>
          <w:color w:val="000000" w:themeColor="text1"/>
          <w:sz w:val="24"/>
          <w:szCs w:val="24"/>
        </w:rPr>
        <w:t>gação legal a sua manutenção</w:t>
      </w:r>
      <w:r w:rsidR="00FB51DC">
        <w:rPr>
          <w:rFonts w:ascii="Times New Roman" w:hAnsi="Times New Roman" w:cs="Times New Roman"/>
          <w:color w:val="000000" w:themeColor="text1"/>
          <w:sz w:val="24"/>
          <w:szCs w:val="24"/>
        </w:rPr>
        <w:t>.</w:t>
      </w:r>
    </w:p>
    <w:p w14:paraId="02928C4B" w14:textId="77777777" w:rsidR="00156E59" w:rsidRPr="005A0A99" w:rsidRDefault="00156E59" w:rsidP="005A0A99">
      <w:pPr>
        <w:spacing w:line="360" w:lineRule="auto"/>
        <w:ind w:right="-568" w:firstLine="708"/>
        <w:jc w:val="both"/>
        <w:rPr>
          <w:rFonts w:ascii="Times New Roman" w:hAnsi="Times New Roman" w:cs="Times New Roman"/>
          <w:color w:val="000000" w:themeColor="text1"/>
          <w:sz w:val="24"/>
          <w:szCs w:val="24"/>
        </w:rPr>
      </w:pPr>
    </w:p>
    <w:p w14:paraId="547A144F" w14:textId="77777777" w:rsidR="00784A6A" w:rsidRDefault="00784A6A" w:rsidP="005E06AE">
      <w:pPr>
        <w:pStyle w:val="PargrafodaLista"/>
        <w:numPr>
          <w:ilvl w:val="0"/>
          <w:numId w:val="41"/>
        </w:numPr>
        <w:spacing w:line="360" w:lineRule="auto"/>
        <w:ind w:right="-568"/>
        <w:jc w:val="both"/>
        <w:rPr>
          <w:rFonts w:ascii="Times New Roman" w:hAnsi="Times New Roman" w:cs="Times New Roman"/>
          <w:b/>
          <w:sz w:val="24"/>
          <w:szCs w:val="24"/>
        </w:rPr>
      </w:pPr>
      <w:r w:rsidRPr="00545DFA">
        <w:rPr>
          <w:rFonts w:ascii="Times New Roman" w:hAnsi="Times New Roman" w:cs="Times New Roman"/>
          <w:b/>
          <w:color w:val="000000" w:themeColor="text1"/>
          <w:sz w:val="24"/>
          <w:szCs w:val="24"/>
        </w:rPr>
        <w:t xml:space="preserve">JUSTIFICATIVA PARA O PARCELAMENTO OU NÃO </w:t>
      </w:r>
      <w:r w:rsidRPr="00545DFA">
        <w:rPr>
          <w:rFonts w:ascii="Times New Roman" w:hAnsi="Times New Roman" w:cs="Times New Roman"/>
          <w:b/>
          <w:sz w:val="24"/>
          <w:szCs w:val="24"/>
        </w:rPr>
        <w:t>DA CONTRATAÇÃO</w:t>
      </w:r>
    </w:p>
    <w:p w14:paraId="46844E3A" w14:textId="2E5FF117" w:rsidR="001837E4" w:rsidRDefault="001837E4" w:rsidP="001837E4">
      <w:pPr>
        <w:pStyle w:val="PargrafodaLista"/>
        <w:spacing w:line="360" w:lineRule="auto"/>
        <w:ind w:left="0" w:right="-568" w:firstLine="708"/>
        <w:jc w:val="both"/>
        <w:rPr>
          <w:rFonts w:ascii="Times New Roman" w:hAnsi="Times New Roman" w:cs="Times New Roman"/>
          <w:sz w:val="24"/>
          <w:szCs w:val="24"/>
        </w:rPr>
      </w:pPr>
      <w:r w:rsidRPr="001837E4">
        <w:rPr>
          <w:rFonts w:ascii="Times New Roman" w:hAnsi="Times New Roman" w:cs="Times New Roman"/>
          <w:sz w:val="24"/>
          <w:szCs w:val="24"/>
        </w:rPr>
        <w:t>Não haverá parcelamento/agrupamento de nenhum dos itens desta aquisição por não haver</w:t>
      </w:r>
      <w:r>
        <w:rPr>
          <w:rFonts w:ascii="Times New Roman" w:hAnsi="Times New Roman" w:cs="Times New Roman"/>
          <w:sz w:val="24"/>
          <w:szCs w:val="24"/>
        </w:rPr>
        <w:t xml:space="preserve"> </w:t>
      </w:r>
      <w:r w:rsidRPr="001837E4">
        <w:rPr>
          <w:rFonts w:ascii="Times New Roman" w:hAnsi="Times New Roman" w:cs="Times New Roman"/>
          <w:sz w:val="24"/>
          <w:szCs w:val="24"/>
        </w:rPr>
        <w:t>perda de economia de escala e nem um melhor aproveitamento do mercado com o</w:t>
      </w:r>
      <w:r>
        <w:rPr>
          <w:rFonts w:ascii="Times New Roman" w:hAnsi="Times New Roman" w:cs="Times New Roman"/>
          <w:sz w:val="24"/>
          <w:szCs w:val="24"/>
        </w:rPr>
        <w:t xml:space="preserve"> </w:t>
      </w:r>
      <w:r w:rsidRPr="001837E4">
        <w:rPr>
          <w:rFonts w:ascii="Times New Roman" w:hAnsi="Times New Roman" w:cs="Times New Roman"/>
          <w:sz w:val="24"/>
          <w:szCs w:val="24"/>
        </w:rPr>
        <w:t>agrupamento.</w:t>
      </w:r>
    </w:p>
    <w:p w14:paraId="7EF976BD" w14:textId="50F072CB" w:rsidR="0049681C" w:rsidRDefault="003A48A5" w:rsidP="00382981">
      <w:pPr>
        <w:spacing w:line="360" w:lineRule="auto"/>
        <w:ind w:right="-568" w:firstLine="708"/>
        <w:jc w:val="both"/>
        <w:rPr>
          <w:rFonts w:ascii="Times New Roman" w:hAnsi="Times New Roman" w:cs="Times New Roman"/>
          <w:color w:val="000000" w:themeColor="text1"/>
          <w:sz w:val="24"/>
          <w:szCs w:val="24"/>
        </w:rPr>
      </w:pPr>
      <w:r w:rsidRPr="003A48A5">
        <w:rPr>
          <w:rFonts w:ascii="Times New Roman" w:hAnsi="Times New Roman" w:cs="Times New Roman"/>
          <w:sz w:val="24"/>
          <w:szCs w:val="24"/>
        </w:rPr>
        <w:t xml:space="preserve">Também pretende-se realizar o pagamento </w:t>
      </w:r>
      <w:r w:rsidR="00787814" w:rsidRPr="003A48A5">
        <w:rPr>
          <w:rFonts w:ascii="Times New Roman" w:hAnsi="Times New Roman" w:cs="Times New Roman"/>
          <w:color w:val="000000" w:themeColor="text1"/>
          <w:sz w:val="24"/>
          <w:szCs w:val="24"/>
        </w:rPr>
        <w:t xml:space="preserve">em </w:t>
      </w:r>
      <w:r>
        <w:rPr>
          <w:rFonts w:ascii="Times New Roman" w:hAnsi="Times New Roman" w:cs="Times New Roman"/>
          <w:color w:val="000000" w:themeColor="text1"/>
          <w:sz w:val="24"/>
          <w:szCs w:val="24"/>
        </w:rPr>
        <w:t>parcela única após a entrega do objeto desta licitação</w:t>
      </w:r>
      <w:r w:rsidR="001837E4">
        <w:rPr>
          <w:rFonts w:ascii="Times New Roman" w:hAnsi="Times New Roman" w:cs="Times New Roman"/>
          <w:color w:val="000000" w:themeColor="text1"/>
          <w:sz w:val="24"/>
          <w:szCs w:val="24"/>
        </w:rPr>
        <w:t>, mediante not</w:t>
      </w:r>
      <w:r w:rsidR="00382981">
        <w:rPr>
          <w:rFonts w:ascii="Times New Roman" w:hAnsi="Times New Roman" w:cs="Times New Roman"/>
          <w:color w:val="000000" w:themeColor="text1"/>
          <w:sz w:val="24"/>
          <w:szCs w:val="24"/>
        </w:rPr>
        <w:t>a fiscal</w:t>
      </w:r>
      <w:r w:rsidR="001837E4">
        <w:rPr>
          <w:rFonts w:ascii="Times New Roman" w:hAnsi="Times New Roman" w:cs="Times New Roman"/>
          <w:color w:val="000000" w:themeColor="text1"/>
          <w:sz w:val="24"/>
          <w:szCs w:val="24"/>
        </w:rPr>
        <w:t xml:space="preserve"> concernente à nota de empenho emitida</w:t>
      </w:r>
      <w:r w:rsidR="0008117D" w:rsidRPr="003A48A5">
        <w:rPr>
          <w:rFonts w:ascii="Times New Roman" w:hAnsi="Times New Roman" w:cs="Times New Roman"/>
          <w:color w:val="000000" w:themeColor="text1"/>
          <w:sz w:val="24"/>
          <w:szCs w:val="24"/>
        </w:rPr>
        <w:t>.</w:t>
      </w:r>
    </w:p>
    <w:p w14:paraId="2D0E8E0D" w14:textId="77777777" w:rsidR="00156E59" w:rsidRDefault="00156E59" w:rsidP="00382981">
      <w:pPr>
        <w:spacing w:line="360" w:lineRule="auto"/>
        <w:ind w:right="-568" w:firstLine="708"/>
        <w:jc w:val="both"/>
        <w:rPr>
          <w:rFonts w:ascii="Times New Roman" w:hAnsi="Times New Roman" w:cs="Times New Roman"/>
          <w:color w:val="000000" w:themeColor="text1"/>
          <w:sz w:val="24"/>
          <w:szCs w:val="24"/>
        </w:rPr>
      </w:pPr>
    </w:p>
    <w:p w14:paraId="434D362F" w14:textId="77777777" w:rsidR="00784A6A" w:rsidRDefault="00784A6A" w:rsidP="005E06AE">
      <w:pPr>
        <w:pStyle w:val="PargrafodaLista"/>
        <w:numPr>
          <w:ilvl w:val="0"/>
          <w:numId w:val="41"/>
        </w:numPr>
        <w:spacing w:line="360" w:lineRule="auto"/>
        <w:ind w:right="-568"/>
        <w:jc w:val="both"/>
        <w:rPr>
          <w:rFonts w:ascii="Times New Roman" w:hAnsi="Times New Roman" w:cs="Times New Roman"/>
          <w:b/>
          <w:sz w:val="24"/>
          <w:szCs w:val="24"/>
        </w:rPr>
      </w:pPr>
      <w:r w:rsidRPr="00545DFA">
        <w:rPr>
          <w:rFonts w:ascii="Times New Roman" w:hAnsi="Times New Roman" w:cs="Times New Roman"/>
          <w:b/>
          <w:sz w:val="24"/>
          <w:szCs w:val="24"/>
        </w:rPr>
        <w:t>RESULTADOS PRETENDIDOS</w:t>
      </w:r>
    </w:p>
    <w:p w14:paraId="068AB955" w14:textId="03DE7543" w:rsidR="002179AB" w:rsidRDefault="006B5A0E" w:rsidP="00EA45A6">
      <w:pPr>
        <w:spacing w:line="360" w:lineRule="auto"/>
        <w:ind w:right="-568" w:firstLine="708"/>
        <w:jc w:val="both"/>
        <w:rPr>
          <w:rFonts w:ascii="Times New Roman" w:hAnsi="Times New Roman" w:cs="Times New Roman"/>
          <w:sz w:val="24"/>
          <w:szCs w:val="24"/>
        </w:rPr>
      </w:pPr>
      <w:r w:rsidRPr="006B5A0E">
        <w:rPr>
          <w:rFonts w:ascii="Times New Roman" w:hAnsi="Times New Roman" w:cs="Times New Roman"/>
          <w:sz w:val="24"/>
          <w:szCs w:val="24"/>
        </w:rPr>
        <w:t xml:space="preserve">A contratação sugerida </w:t>
      </w:r>
      <w:r w:rsidR="002179AB">
        <w:rPr>
          <w:rFonts w:ascii="Times New Roman" w:hAnsi="Times New Roman" w:cs="Times New Roman"/>
          <w:sz w:val="24"/>
          <w:szCs w:val="24"/>
        </w:rPr>
        <w:t>atente ao</w:t>
      </w:r>
      <w:r w:rsidRPr="006B5A0E">
        <w:rPr>
          <w:rFonts w:ascii="Times New Roman" w:hAnsi="Times New Roman" w:cs="Times New Roman"/>
          <w:sz w:val="24"/>
          <w:szCs w:val="24"/>
        </w:rPr>
        <w:t xml:space="preserve">s objetivos da </w:t>
      </w:r>
      <w:r w:rsidR="002179AB">
        <w:rPr>
          <w:rFonts w:ascii="Times New Roman" w:hAnsi="Times New Roman" w:cs="Times New Roman"/>
          <w:sz w:val="24"/>
          <w:szCs w:val="24"/>
        </w:rPr>
        <w:t xml:space="preserve">Administração Municipal relativos à </w:t>
      </w:r>
      <w:r w:rsidR="00BD645D">
        <w:rPr>
          <w:rFonts w:ascii="Times New Roman" w:hAnsi="Times New Roman" w:cs="Times New Roman"/>
          <w:sz w:val="24"/>
          <w:szCs w:val="24"/>
        </w:rPr>
        <w:t>prevenção e combate a incêndio</w:t>
      </w:r>
      <w:r w:rsidR="002179AB">
        <w:rPr>
          <w:rFonts w:ascii="Times New Roman" w:hAnsi="Times New Roman" w:cs="Times New Roman"/>
          <w:sz w:val="24"/>
          <w:szCs w:val="24"/>
        </w:rPr>
        <w:t>, alinhada com as ações efetuadas e com as documentações elaboradas e existentes na municipalidade</w:t>
      </w:r>
      <w:r w:rsidR="00BD645D">
        <w:rPr>
          <w:rFonts w:ascii="Times New Roman" w:hAnsi="Times New Roman" w:cs="Times New Roman"/>
          <w:sz w:val="24"/>
          <w:szCs w:val="24"/>
        </w:rPr>
        <w:t xml:space="preserve"> - PPCIs</w:t>
      </w:r>
      <w:r w:rsidR="005E06AE">
        <w:rPr>
          <w:rFonts w:ascii="Times New Roman" w:hAnsi="Times New Roman" w:cs="Times New Roman"/>
          <w:sz w:val="24"/>
          <w:szCs w:val="24"/>
        </w:rPr>
        <w:t>.</w:t>
      </w:r>
    </w:p>
    <w:p w14:paraId="30C6D383" w14:textId="15F2EC4B" w:rsidR="002179AB" w:rsidRDefault="00371F1D" w:rsidP="00903E75">
      <w:pPr>
        <w:spacing w:line="360" w:lineRule="auto"/>
        <w:ind w:right="-568" w:firstLine="708"/>
        <w:jc w:val="both"/>
        <w:rPr>
          <w:rFonts w:ascii="Times New Roman" w:hAnsi="Times New Roman" w:cs="Times New Roman"/>
          <w:sz w:val="24"/>
          <w:szCs w:val="24"/>
        </w:rPr>
      </w:pPr>
      <w:r w:rsidRPr="00371F1D">
        <w:rPr>
          <w:rFonts w:ascii="Times New Roman" w:hAnsi="Times New Roman" w:cs="Times New Roman"/>
          <w:sz w:val="24"/>
          <w:szCs w:val="24"/>
        </w:rPr>
        <w:t>Pretende-se que</w:t>
      </w:r>
      <w:r w:rsidR="002179AB">
        <w:rPr>
          <w:rFonts w:ascii="Times New Roman" w:hAnsi="Times New Roman" w:cs="Times New Roman"/>
          <w:sz w:val="24"/>
          <w:szCs w:val="24"/>
        </w:rPr>
        <w:t xml:space="preserve"> os servidores tenham acesso aos equipamentos de pre</w:t>
      </w:r>
      <w:r w:rsidR="00903E75">
        <w:rPr>
          <w:rFonts w:ascii="Times New Roman" w:hAnsi="Times New Roman" w:cs="Times New Roman"/>
          <w:sz w:val="24"/>
          <w:szCs w:val="24"/>
        </w:rPr>
        <w:t>ven</w:t>
      </w:r>
      <w:r w:rsidR="002179AB">
        <w:rPr>
          <w:rFonts w:ascii="Times New Roman" w:hAnsi="Times New Roman" w:cs="Times New Roman"/>
          <w:sz w:val="24"/>
          <w:szCs w:val="24"/>
        </w:rPr>
        <w:t>ção</w:t>
      </w:r>
      <w:r w:rsidR="00903E75">
        <w:rPr>
          <w:rFonts w:ascii="Times New Roman" w:hAnsi="Times New Roman" w:cs="Times New Roman"/>
          <w:sz w:val="24"/>
          <w:szCs w:val="24"/>
        </w:rPr>
        <w:t xml:space="preserve"> e combate a incêndio</w:t>
      </w:r>
      <w:r w:rsidR="002179AB">
        <w:rPr>
          <w:rFonts w:ascii="Times New Roman" w:hAnsi="Times New Roman" w:cs="Times New Roman"/>
          <w:sz w:val="24"/>
          <w:szCs w:val="24"/>
        </w:rPr>
        <w:t xml:space="preserve"> </w:t>
      </w:r>
      <w:r w:rsidR="00903E75">
        <w:rPr>
          <w:rFonts w:ascii="Times New Roman" w:hAnsi="Times New Roman" w:cs="Times New Roman"/>
          <w:sz w:val="24"/>
          <w:szCs w:val="24"/>
        </w:rPr>
        <w:t>pertinentes</w:t>
      </w:r>
      <w:r w:rsidR="002179AB">
        <w:rPr>
          <w:rFonts w:ascii="Times New Roman" w:hAnsi="Times New Roman" w:cs="Times New Roman"/>
          <w:sz w:val="24"/>
          <w:szCs w:val="24"/>
        </w:rPr>
        <w:t xml:space="preserve">, </w:t>
      </w:r>
      <w:r w:rsidR="00903E75">
        <w:rPr>
          <w:rFonts w:ascii="Times New Roman" w:hAnsi="Times New Roman" w:cs="Times New Roman"/>
          <w:sz w:val="24"/>
          <w:szCs w:val="24"/>
        </w:rPr>
        <w:t>para que estejam em perfeitas condições de funcionamento, facilitando o combate a princípios de incêndio, proporcionando a proteção adequada dos riscos inerentes ao fogo.</w:t>
      </w:r>
      <w:r w:rsidR="002179AB">
        <w:rPr>
          <w:rFonts w:ascii="Times New Roman" w:hAnsi="Times New Roman" w:cs="Times New Roman"/>
          <w:sz w:val="24"/>
          <w:szCs w:val="24"/>
        </w:rPr>
        <w:t xml:space="preserve"> </w:t>
      </w:r>
      <w:r w:rsidR="00903E75">
        <w:rPr>
          <w:rFonts w:ascii="Times New Roman" w:hAnsi="Times New Roman" w:cs="Times New Roman"/>
          <w:sz w:val="24"/>
          <w:szCs w:val="24"/>
        </w:rPr>
        <w:t xml:space="preserve">Ainda, a manutenção destes itens </w:t>
      </w:r>
      <w:r w:rsidR="002179AB">
        <w:rPr>
          <w:rFonts w:ascii="Times New Roman" w:hAnsi="Times New Roman" w:cs="Times New Roman"/>
          <w:sz w:val="24"/>
          <w:szCs w:val="24"/>
        </w:rPr>
        <w:t>resulta no atendimento à legislação vigente.</w:t>
      </w:r>
    </w:p>
    <w:p w14:paraId="7B5A128B" w14:textId="4C224294" w:rsidR="002179AB" w:rsidRDefault="00371F1D" w:rsidP="005A0A99">
      <w:pPr>
        <w:spacing w:line="360" w:lineRule="auto"/>
        <w:ind w:right="-568" w:firstLine="708"/>
        <w:jc w:val="both"/>
        <w:rPr>
          <w:rFonts w:ascii="Times New Roman" w:hAnsi="Times New Roman" w:cs="Times New Roman"/>
          <w:sz w:val="24"/>
          <w:szCs w:val="24"/>
        </w:rPr>
      </w:pPr>
      <w:r w:rsidRPr="00371F1D">
        <w:rPr>
          <w:rFonts w:ascii="Times New Roman" w:hAnsi="Times New Roman" w:cs="Times New Roman"/>
          <w:sz w:val="24"/>
          <w:szCs w:val="24"/>
        </w:rPr>
        <w:lastRenderedPageBreak/>
        <w:t xml:space="preserve">Sugere-se a contratação por pregão eletrônico </w:t>
      </w:r>
      <w:r w:rsidRPr="00BE2EB5">
        <w:rPr>
          <w:rFonts w:ascii="Times New Roman" w:hAnsi="Times New Roman" w:cs="Times New Roman"/>
          <w:color w:val="000000" w:themeColor="text1"/>
          <w:sz w:val="24"/>
          <w:szCs w:val="24"/>
        </w:rPr>
        <w:t xml:space="preserve">com Sistema de Registro de Preços (SRP) </w:t>
      </w:r>
      <w:r w:rsidRPr="00371F1D">
        <w:rPr>
          <w:rFonts w:ascii="Times New Roman" w:hAnsi="Times New Roman" w:cs="Times New Roman"/>
          <w:sz w:val="24"/>
          <w:szCs w:val="24"/>
        </w:rPr>
        <w:t>tendo em vista a impossibilidade de se definir com exatidão as quantidades a</w:t>
      </w:r>
      <w:r>
        <w:rPr>
          <w:rFonts w:ascii="Times New Roman" w:hAnsi="Times New Roman" w:cs="Times New Roman"/>
          <w:sz w:val="24"/>
          <w:szCs w:val="24"/>
        </w:rPr>
        <w:t xml:space="preserve"> </w:t>
      </w:r>
      <w:r w:rsidRPr="00371F1D">
        <w:rPr>
          <w:rFonts w:ascii="Times New Roman" w:hAnsi="Times New Roman" w:cs="Times New Roman"/>
          <w:sz w:val="24"/>
          <w:szCs w:val="24"/>
        </w:rPr>
        <w:t>serem demandadas.</w:t>
      </w:r>
    </w:p>
    <w:p w14:paraId="280A8B89" w14:textId="77777777" w:rsidR="00BE2EB5" w:rsidRDefault="00BE2EB5" w:rsidP="005A0A99">
      <w:pPr>
        <w:spacing w:line="360" w:lineRule="auto"/>
        <w:ind w:right="-568" w:firstLine="708"/>
        <w:jc w:val="both"/>
        <w:rPr>
          <w:rFonts w:ascii="Times New Roman" w:hAnsi="Times New Roman" w:cs="Times New Roman"/>
          <w:sz w:val="24"/>
          <w:szCs w:val="24"/>
        </w:rPr>
      </w:pPr>
    </w:p>
    <w:p w14:paraId="5DB9EA18" w14:textId="77777777" w:rsidR="00784A6A" w:rsidRDefault="00784A6A" w:rsidP="005E06AE">
      <w:pPr>
        <w:pStyle w:val="PargrafodaLista"/>
        <w:numPr>
          <w:ilvl w:val="0"/>
          <w:numId w:val="41"/>
        </w:numPr>
        <w:spacing w:line="360" w:lineRule="auto"/>
        <w:ind w:right="-568"/>
        <w:jc w:val="both"/>
        <w:rPr>
          <w:rFonts w:ascii="Times New Roman" w:hAnsi="Times New Roman" w:cs="Times New Roman"/>
          <w:b/>
          <w:color w:val="000000" w:themeColor="text1"/>
          <w:sz w:val="24"/>
          <w:szCs w:val="24"/>
        </w:rPr>
      </w:pPr>
      <w:r w:rsidRPr="00545DFA">
        <w:rPr>
          <w:rFonts w:ascii="Times New Roman" w:hAnsi="Times New Roman" w:cs="Times New Roman"/>
          <w:b/>
          <w:color w:val="000000" w:themeColor="text1"/>
          <w:sz w:val="24"/>
          <w:szCs w:val="24"/>
        </w:rPr>
        <w:t>PROVIDÊNCIAS PRÉVIAS AO CONTRATO</w:t>
      </w:r>
    </w:p>
    <w:p w14:paraId="392760F8" w14:textId="77777777" w:rsidR="00422C36" w:rsidRDefault="00422C36" w:rsidP="00422C36">
      <w:pPr>
        <w:pStyle w:val="PargrafodaLista"/>
        <w:spacing w:line="360" w:lineRule="auto"/>
        <w:ind w:left="0" w:right="-568" w:firstLine="708"/>
        <w:jc w:val="both"/>
        <w:rPr>
          <w:rFonts w:ascii="Times New Roman" w:hAnsi="Times New Roman" w:cs="Times New Roman"/>
          <w:color w:val="000000" w:themeColor="text1"/>
          <w:sz w:val="24"/>
          <w:szCs w:val="24"/>
        </w:rPr>
      </w:pPr>
      <w:r w:rsidRPr="00422C36">
        <w:rPr>
          <w:rFonts w:ascii="Times New Roman" w:hAnsi="Times New Roman" w:cs="Times New Roman"/>
          <w:color w:val="000000" w:themeColor="text1"/>
          <w:sz w:val="24"/>
          <w:szCs w:val="24"/>
        </w:rPr>
        <w:t xml:space="preserve">A Administração tomará as seguintes providências previamente ao contrato: </w:t>
      </w:r>
    </w:p>
    <w:p w14:paraId="7B950E1D" w14:textId="77777777" w:rsidR="00422C36" w:rsidRDefault="00422C36" w:rsidP="00422C36">
      <w:pPr>
        <w:pStyle w:val="PargrafodaLista"/>
        <w:spacing w:line="360" w:lineRule="auto"/>
        <w:ind w:left="0" w:right="-568" w:firstLine="708"/>
        <w:jc w:val="both"/>
        <w:rPr>
          <w:rFonts w:ascii="Times New Roman" w:hAnsi="Times New Roman" w:cs="Times New Roman"/>
          <w:color w:val="000000" w:themeColor="text1"/>
          <w:sz w:val="24"/>
          <w:szCs w:val="24"/>
        </w:rPr>
      </w:pPr>
      <w:r w:rsidRPr="00422C36">
        <w:rPr>
          <w:rFonts w:ascii="Times New Roman" w:hAnsi="Times New Roman" w:cs="Times New Roman"/>
          <w:color w:val="000000" w:themeColor="text1"/>
          <w:sz w:val="24"/>
          <w:szCs w:val="24"/>
        </w:rPr>
        <w:t>a) Definição de servidores para acompanhar e fiscalizar a execução do objeto contratado.</w:t>
      </w:r>
    </w:p>
    <w:p w14:paraId="226C6124" w14:textId="77777777" w:rsidR="00156E59" w:rsidRDefault="00156E59" w:rsidP="008A3418">
      <w:pPr>
        <w:pStyle w:val="PargrafodaLista"/>
        <w:spacing w:line="360" w:lineRule="auto"/>
        <w:ind w:left="0" w:right="-568" w:firstLine="708"/>
        <w:jc w:val="both"/>
        <w:rPr>
          <w:rFonts w:ascii="Times New Roman" w:hAnsi="Times New Roman" w:cs="Times New Roman"/>
          <w:color w:val="000000" w:themeColor="text1"/>
          <w:sz w:val="24"/>
          <w:szCs w:val="24"/>
        </w:rPr>
      </w:pPr>
    </w:p>
    <w:p w14:paraId="5968FB7C" w14:textId="0637F931" w:rsidR="00784A6A" w:rsidRPr="00545DFA" w:rsidRDefault="00784A6A" w:rsidP="005E06AE">
      <w:pPr>
        <w:pStyle w:val="PargrafodaLista"/>
        <w:numPr>
          <w:ilvl w:val="0"/>
          <w:numId w:val="41"/>
        </w:numPr>
        <w:spacing w:line="360" w:lineRule="auto"/>
        <w:ind w:right="-568"/>
        <w:jc w:val="both"/>
        <w:rPr>
          <w:rFonts w:ascii="Times New Roman" w:hAnsi="Times New Roman" w:cs="Times New Roman"/>
          <w:b/>
          <w:sz w:val="24"/>
          <w:szCs w:val="24"/>
        </w:rPr>
      </w:pPr>
      <w:r w:rsidRPr="00545DFA">
        <w:rPr>
          <w:rFonts w:ascii="Times New Roman" w:hAnsi="Times New Roman" w:cs="Times New Roman"/>
          <w:b/>
          <w:sz w:val="24"/>
          <w:szCs w:val="24"/>
        </w:rPr>
        <w:t>CONTRATAÇÕES CORRELAT</w:t>
      </w:r>
      <w:r w:rsidR="00422C36">
        <w:rPr>
          <w:rFonts w:ascii="Times New Roman" w:hAnsi="Times New Roman" w:cs="Times New Roman"/>
          <w:b/>
          <w:sz w:val="24"/>
          <w:szCs w:val="24"/>
        </w:rPr>
        <w:t>A</w:t>
      </w:r>
      <w:r w:rsidRPr="00545DFA">
        <w:rPr>
          <w:rFonts w:ascii="Times New Roman" w:hAnsi="Times New Roman" w:cs="Times New Roman"/>
          <w:b/>
          <w:sz w:val="24"/>
          <w:szCs w:val="24"/>
        </w:rPr>
        <w:t>DAS E/OU INTERDEPENDENTES</w:t>
      </w:r>
    </w:p>
    <w:p w14:paraId="2B849E30" w14:textId="6A776583" w:rsidR="00401D62" w:rsidRPr="00545DFA" w:rsidRDefault="00422C36" w:rsidP="00093D90">
      <w:pPr>
        <w:pStyle w:val="NormalWeb"/>
        <w:spacing w:before="0" w:beforeAutospacing="0" w:after="0" w:afterAutospacing="0" w:line="360" w:lineRule="auto"/>
        <w:ind w:right="-568" w:firstLine="708"/>
        <w:jc w:val="both"/>
      </w:pPr>
      <w:r>
        <w:t>O Objeto desta licitação</w:t>
      </w:r>
      <w:r w:rsidR="00401D62" w:rsidRPr="00545DFA">
        <w:t xml:space="preserve"> não </w:t>
      </w:r>
      <w:r>
        <w:t xml:space="preserve">possui </w:t>
      </w:r>
      <w:r w:rsidR="00401D62" w:rsidRPr="00545DFA">
        <w:t xml:space="preserve">necessidade de realizar contratações acessórias para a perfeita execução do objeto, uma vez que todos os meios necessários para a aquisição/operacionalização dos </w:t>
      </w:r>
      <w:r w:rsidR="00093D90">
        <w:t xml:space="preserve">itens </w:t>
      </w:r>
      <w:r w:rsidR="00401D62" w:rsidRPr="00545DFA">
        <w:t>podem ser supridos apenas com a contratação ora proposta.</w:t>
      </w:r>
    </w:p>
    <w:p w14:paraId="0BE86404" w14:textId="77777777" w:rsidR="00156E59" w:rsidRPr="00545DFA" w:rsidRDefault="00156E59" w:rsidP="00D62462">
      <w:pPr>
        <w:spacing w:line="360" w:lineRule="auto"/>
        <w:ind w:right="-568"/>
        <w:jc w:val="both"/>
        <w:rPr>
          <w:rFonts w:ascii="Times New Roman" w:hAnsi="Times New Roman" w:cs="Times New Roman"/>
          <w:sz w:val="24"/>
          <w:szCs w:val="24"/>
        </w:rPr>
      </w:pPr>
    </w:p>
    <w:p w14:paraId="1382E780" w14:textId="77777777" w:rsidR="00784A6A" w:rsidRPr="00545DFA" w:rsidRDefault="00784A6A" w:rsidP="005E06AE">
      <w:pPr>
        <w:pStyle w:val="PargrafodaLista"/>
        <w:numPr>
          <w:ilvl w:val="0"/>
          <w:numId w:val="41"/>
        </w:numPr>
        <w:spacing w:line="360" w:lineRule="auto"/>
        <w:ind w:right="-568"/>
        <w:jc w:val="both"/>
        <w:rPr>
          <w:rFonts w:ascii="Times New Roman" w:hAnsi="Times New Roman" w:cs="Times New Roman"/>
          <w:b/>
          <w:sz w:val="24"/>
          <w:szCs w:val="24"/>
        </w:rPr>
      </w:pPr>
      <w:r w:rsidRPr="00545DFA">
        <w:rPr>
          <w:rFonts w:ascii="Times New Roman" w:hAnsi="Times New Roman" w:cs="Times New Roman"/>
          <w:b/>
          <w:sz w:val="24"/>
          <w:szCs w:val="24"/>
        </w:rPr>
        <w:t>POSSÍVEIS IMPACTOS AMBIENTAIS</w:t>
      </w:r>
    </w:p>
    <w:p w14:paraId="773BE32B" w14:textId="6511D1CD" w:rsidR="008A3418" w:rsidRDefault="008A3418" w:rsidP="005A0A99">
      <w:pPr>
        <w:spacing w:line="360" w:lineRule="auto"/>
        <w:ind w:right="-568" w:firstLine="708"/>
        <w:jc w:val="both"/>
        <w:rPr>
          <w:rFonts w:ascii="Times New Roman" w:hAnsi="Times New Roman" w:cs="Times New Roman"/>
          <w:sz w:val="24"/>
          <w:szCs w:val="24"/>
        </w:rPr>
      </w:pPr>
      <w:r w:rsidRPr="008A3418">
        <w:rPr>
          <w:rFonts w:ascii="Times New Roman" w:hAnsi="Times New Roman" w:cs="Times New Roman"/>
          <w:sz w:val="24"/>
          <w:szCs w:val="24"/>
        </w:rPr>
        <w:t xml:space="preserve">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 </w:t>
      </w:r>
    </w:p>
    <w:p w14:paraId="62A8F08B" w14:textId="3F0D8188" w:rsidR="00093D90" w:rsidRDefault="00BE2EB5" w:rsidP="00BE2EB5">
      <w:pPr>
        <w:spacing w:line="360" w:lineRule="auto"/>
        <w:ind w:right="-568" w:firstLine="708"/>
        <w:jc w:val="both"/>
        <w:rPr>
          <w:rFonts w:ascii="Times New Roman" w:hAnsi="Times New Roman" w:cs="Times New Roman"/>
          <w:sz w:val="24"/>
          <w:szCs w:val="24"/>
        </w:rPr>
      </w:pPr>
      <w:r>
        <w:rPr>
          <w:rFonts w:ascii="Times New Roman" w:hAnsi="Times New Roman" w:cs="Times New Roman"/>
          <w:sz w:val="24"/>
          <w:szCs w:val="24"/>
        </w:rPr>
        <w:t>Os levantamentos e diagnósticos objetos desta contratação não apresentam impactos ambientais por serem efetivados somente por meio de observação direta dos equipamentos e de seu funcionamento.</w:t>
      </w:r>
    </w:p>
    <w:p w14:paraId="1BF32F62" w14:textId="77777777" w:rsidR="00BE2EB5" w:rsidRDefault="00BE2EB5" w:rsidP="00BE2EB5">
      <w:pPr>
        <w:spacing w:line="360" w:lineRule="auto"/>
        <w:ind w:right="-568" w:firstLine="708"/>
        <w:jc w:val="both"/>
        <w:rPr>
          <w:rFonts w:ascii="Times New Roman" w:hAnsi="Times New Roman" w:cs="Times New Roman"/>
          <w:sz w:val="24"/>
          <w:szCs w:val="24"/>
        </w:rPr>
      </w:pPr>
    </w:p>
    <w:p w14:paraId="2E571C84" w14:textId="77777777" w:rsidR="00E416C1" w:rsidRDefault="00E416C1" w:rsidP="008A3418">
      <w:pPr>
        <w:pStyle w:val="PargrafodaLista"/>
        <w:spacing w:line="360" w:lineRule="auto"/>
        <w:ind w:left="360" w:right="-568"/>
        <w:jc w:val="both"/>
        <w:rPr>
          <w:rFonts w:ascii="Times New Roman" w:hAnsi="Times New Roman" w:cs="Times New Roman"/>
          <w:b/>
          <w:sz w:val="24"/>
          <w:szCs w:val="24"/>
        </w:rPr>
      </w:pPr>
    </w:p>
    <w:p w14:paraId="44459764" w14:textId="77777777" w:rsidR="00BE2EB5" w:rsidRDefault="00BE2EB5" w:rsidP="008A3418">
      <w:pPr>
        <w:pStyle w:val="PargrafodaLista"/>
        <w:spacing w:line="360" w:lineRule="auto"/>
        <w:ind w:left="360" w:right="-568"/>
        <w:jc w:val="both"/>
        <w:rPr>
          <w:rFonts w:ascii="Times New Roman" w:hAnsi="Times New Roman" w:cs="Times New Roman"/>
          <w:b/>
          <w:sz w:val="24"/>
          <w:szCs w:val="24"/>
        </w:rPr>
      </w:pPr>
    </w:p>
    <w:p w14:paraId="0EFB67FA" w14:textId="77777777" w:rsidR="00784A6A" w:rsidRPr="008A3418" w:rsidRDefault="00784A6A" w:rsidP="005E06AE">
      <w:pPr>
        <w:pStyle w:val="PargrafodaLista"/>
        <w:numPr>
          <w:ilvl w:val="0"/>
          <w:numId w:val="41"/>
        </w:numPr>
        <w:spacing w:line="360" w:lineRule="auto"/>
        <w:ind w:right="-568"/>
        <w:jc w:val="both"/>
        <w:rPr>
          <w:rFonts w:ascii="Times New Roman" w:hAnsi="Times New Roman" w:cs="Times New Roman"/>
          <w:b/>
          <w:sz w:val="24"/>
          <w:szCs w:val="24"/>
        </w:rPr>
      </w:pPr>
      <w:r w:rsidRPr="008A3418">
        <w:rPr>
          <w:rFonts w:ascii="Times New Roman" w:hAnsi="Times New Roman" w:cs="Times New Roman"/>
          <w:b/>
          <w:sz w:val="24"/>
          <w:szCs w:val="24"/>
        </w:rPr>
        <w:lastRenderedPageBreak/>
        <w:t>DECLARAÇÃO DE VIABILIDADE</w:t>
      </w:r>
    </w:p>
    <w:p w14:paraId="5DD08A48" w14:textId="77777777" w:rsidR="00401D62" w:rsidRPr="00545DFA" w:rsidRDefault="00401D62" w:rsidP="00093D90">
      <w:pPr>
        <w:pStyle w:val="NormalWeb"/>
        <w:spacing w:before="0" w:beforeAutospacing="0" w:after="0" w:afterAutospacing="0" w:line="360" w:lineRule="auto"/>
        <w:ind w:right="-568" w:firstLine="708"/>
        <w:jc w:val="both"/>
        <w:rPr>
          <w:b/>
          <w:bCs/>
          <w:color w:val="000000"/>
        </w:rPr>
      </w:pPr>
      <w:r w:rsidRPr="00545DFA">
        <w:t>Com base na justificativa e nas especificações técnicas constantes neste Estudo Técnico Preliminar</w:t>
      </w:r>
      <w:r w:rsidR="008E36DB">
        <w:t xml:space="preserve"> (ETP)</w:t>
      </w:r>
      <w:r w:rsidRPr="00545DFA">
        <w:t xml:space="preserve"> e seus anexos, e na existência de planejamento orçamentário para subsidiar esta contratação, declaramos que a contratação é viável, atendendo aos padrões e preços de mercado.</w:t>
      </w:r>
    </w:p>
    <w:p w14:paraId="2455C94B" w14:textId="77777777" w:rsidR="00401D62" w:rsidRDefault="00401D62" w:rsidP="00D62462">
      <w:pPr>
        <w:tabs>
          <w:tab w:val="left" w:pos="1134"/>
        </w:tabs>
        <w:spacing w:line="360" w:lineRule="auto"/>
        <w:ind w:right="-568"/>
        <w:jc w:val="both"/>
        <w:rPr>
          <w:rFonts w:ascii="Times New Roman" w:hAnsi="Times New Roman" w:cs="Times New Roman"/>
          <w:sz w:val="24"/>
          <w:szCs w:val="24"/>
        </w:rPr>
      </w:pPr>
    </w:p>
    <w:p w14:paraId="58B57847" w14:textId="1CC45860" w:rsidR="00401D62" w:rsidRPr="00545DFA" w:rsidRDefault="00401D62" w:rsidP="00D62462">
      <w:pPr>
        <w:spacing w:line="360" w:lineRule="auto"/>
        <w:ind w:right="-568"/>
        <w:jc w:val="right"/>
        <w:rPr>
          <w:rFonts w:ascii="Times New Roman" w:hAnsi="Times New Roman" w:cs="Times New Roman"/>
          <w:sz w:val="24"/>
          <w:szCs w:val="24"/>
        </w:rPr>
      </w:pPr>
      <w:r w:rsidRPr="00545DFA">
        <w:rPr>
          <w:rFonts w:ascii="Times New Roman" w:hAnsi="Times New Roman" w:cs="Times New Roman"/>
          <w:sz w:val="24"/>
          <w:szCs w:val="24"/>
        </w:rPr>
        <w:t xml:space="preserve">Três Passos, </w:t>
      </w:r>
      <w:r w:rsidR="003B7DD8">
        <w:rPr>
          <w:rFonts w:ascii="Times New Roman" w:hAnsi="Times New Roman" w:cs="Times New Roman"/>
          <w:sz w:val="24"/>
          <w:szCs w:val="24"/>
        </w:rPr>
        <w:t>2</w:t>
      </w:r>
      <w:r w:rsidR="00B8474F">
        <w:rPr>
          <w:rFonts w:ascii="Times New Roman" w:hAnsi="Times New Roman" w:cs="Times New Roman"/>
          <w:sz w:val="24"/>
          <w:szCs w:val="24"/>
        </w:rPr>
        <w:t>3</w:t>
      </w:r>
      <w:r w:rsidR="008A3418">
        <w:rPr>
          <w:rFonts w:ascii="Times New Roman" w:hAnsi="Times New Roman" w:cs="Times New Roman"/>
          <w:sz w:val="24"/>
          <w:szCs w:val="24"/>
        </w:rPr>
        <w:t xml:space="preserve"> de </w:t>
      </w:r>
      <w:r w:rsidR="005D71A1">
        <w:rPr>
          <w:rFonts w:ascii="Times New Roman" w:hAnsi="Times New Roman" w:cs="Times New Roman"/>
          <w:sz w:val="24"/>
          <w:szCs w:val="24"/>
        </w:rPr>
        <w:t>abril</w:t>
      </w:r>
      <w:r w:rsidR="008A3418">
        <w:rPr>
          <w:rFonts w:ascii="Times New Roman" w:hAnsi="Times New Roman" w:cs="Times New Roman"/>
          <w:sz w:val="24"/>
          <w:szCs w:val="24"/>
        </w:rPr>
        <w:t xml:space="preserve"> </w:t>
      </w:r>
      <w:r w:rsidR="008A3418" w:rsidRPr="00545DFA">
        <w:rPr>
          <w:rFonts w:ascii="Times New Roman" w:hAnsi="Times New Roman" w:cs="Times New Roman"/>
          <w:sz w:val="24"/>
          <w:szCs w:val="24"/>
        </w:rPr>
        <w:t>de</w:t>
      </w:r>
      <w:r w:rsidRPr="00545DFA">
        <w:rPr>
          <w:rFonts w:ascii="Times New Roman" w:hAnsi="Times New Roman" w:cs="Times New Roman"/>
          <w:sz w:val="24"/>
          <w:szCs w:val="24"/>
        </w:rPr>
        <w:t xml:space="preserve"> 202</w:t>
      </w:r>
      <w:r w:rsidR="005D71A1">
        <w:rPr>
          <w:rFonts w:ascii="Times New Roman" w:hAnsi="Times New Roman" w:cs="Times New Roman"/>
          <w:sz w:val="24"/>
          <w:szCs w:val="24"/>
        </w:rPr>
        <w:t>6</w:t>
      </w:r>
      <w:r w:rsidRPr="00545DFA">
        <w:rPr>
          <w:rFonts w:ascii="Times New Roman" w:hAnsi="Times New Roman" w:cs="Times New Roman"/>
          <w:sz w:val="24"/>
          <w:szCs w:val="24"/>
        </w:rPr>
        <w:t>.</w:t>
      </w:r>
    </w:p>
    <w:p w14:paraId="44D41A81" w14:textId="77777777" w:rsidR="00401D62" w:rsidRDefault="00401D62" w:rsidP="00D62462">
      <w:pPr>
        <w:spacing w:line="360" w:lineRule="auto"/>
        <w:ind w:right="-568"/>
        <w:jc w:val="both"/>
        <w:rPr>
          <w:rFonts w:ascii="Times New Roman" w:hAnsi="Times New Roman" w:cs="Times New Roman"/>
          <w:sz w:val="24"/>
          <w:szCs w:val="24"/>
        </w:rPr>
      </w:pPr>
    </w:p>
    <w:p w14:paraId="1809911F" w14:textId="77777777" w:rsidR="00680CCD" w:rsidRDefault="00680CCD" w:rsidP="00D62462">
      <w:pPr>
        <w:spacing w:line="360" w:lineRule="auto"/>
        <w:ind w:right="-568"/>
        <w:jc w:val="both"/>
        <w:rPr>
          <w:rFonts w:ascii="Times New Roman" w:hAnsi="Times New Roman" w:cs="Times New Roman"/>
          <w:sz w:val="24"/>
          <w:szCs w:val="24"/>
        </w:rPr>
      </w:pPr>
    </w:p>
    <w:p w14:paraId="75623871" w14:textId="77777777" w:rsidR="0013152C" w:rsidRPr="0013152C" w:rsidRDefault="0013152C" w:rsidP="0013152C">
      <w:pPr>
        <w:jc w:val="center"/>
        <w:rPr>
          <w:rFonts w:ascii="Times New Roman" w:eastAsia="Calibri" w:hAnsi="Times New Roman" w:cs="Times New Roman"/>
          <w:sz w:val="24"/>
          <w:szCs w:val="24"/>
        </w:rPr>
      </w:pPr>
    </w:p>
    <w:tbl>
      <w:tblPr>
        <w:tblW w:w="0" w:type="auto"/>
        <w:tblInd w:w="38" w:type="dxa"/>
        <w:tblLook w:val="04A0" w:firstRow="1" w:lastRow="0" w:firstColumn="1" w:lastColumn="0" w:noHBand="0" w:noVBand="1"/>
      </w:tblPr>
      <w:tblGrid>
        <w:gridCol w:w="4233"/>
        <w:gridCol w:w="4233"/>
      </w:tblGrid>
      <w:tr w:rsidR="0013152C" w:rsidRPr="0013152C" w14:paraId="162D8CBD" w14:textId="77777777" w:rsidTr="00D2128F">
        <w:tc>
          <w:tcPr>
            <w:tcW w:w="4233" w:type="dxa"/>
          </w:tcPr>
          <w:p w14:paraId="541C2DED" w14:textId="77777777" w:rsidR="0013152C" w:rsidRPr="0013152C" w:rsidRDefault="0013152C" w:rsidP="0013152C">
            <w:pPr>
              <w:pStyle w:val="Corpodetexto"/>
              <w:spacing w:line="240" w:lineRule="auto"/>
              <w:jc w:val="center"/>
            </w:pPr>
            <w:r w:rsidRPr="0013152C">
              <w:t>_________________________</w:t>
            </w:r>
          </w:p>
        </w:tc>
        <w:tc>
          <w:tcPr>
            <w:tcW w:w="4233" w:type="dxa"/>
          </w:tcPr>
          <w:p w14:paraId="581AC612" w14:textId="77777777" w:rsidR="0013152C" w:rsidRPr="0013152C" w:rsidRDefault="0013152C" w:rsidP="0013152C">
            <w:pPr>
              <w:pStyle w:val="Corpodetexto"/>
              <w:spacing w:line="240" w:lineRule="auto"/>
              <w:jc w:val="center"/>
            </w:pPr>
            <w:r w:rsidRPr="0013152C">
              <w:t>_________________________</w:t>
            </w:r>
          </w:p>
        </w:tc>
      </w:tr>
      <w:tr w:rsidR="0013152C" w:rsidRPr="0013152C" w14:paraId="5EA82952" w14:textId="77777777" w:rsidTr="00D2128F">
        <w:tc>
          <w:tcPr>
            <w:tcW w:w="4233" w:type="dxa"/>
          </w:tcPr>
          <w:p w14:paraId="6C7CED39" w14:textId="77777777" w:rsidR="0013152C" w:rsidRPr="0013152C" w:rsidRDefault="0013152C" w:rsidP="0013152C">
            <w:pPr>
              <w:pStyle w:val="Corpodetexto"/>
              <w:spacing w:line="240" w:lineRule="auto"/>
              <w:jc w:val="center"/>
              <w:rPr>
                <w:b/>
                <w:bCs/>
              </w:rPr>
            </w:pPr>
            <w:r w:rsidRPr="0013152C">
              <w:rPr>
                <w:b/>
                <w:bCs/>
              </w:rPr>
              <w:t>Aline R. Dapper</w:t>
            </w:r>
          </w:p>
        </w:tc>
        <w:tc>
          <w:tcPr>
            <w:tcW w:w="4233" w:type="dxa"/>
          </w:tcPr>
          <w:p w14:paraId="0FA59740" w14:textId="77777777" w:rsidR="0013152C" w:rsidRPr="0013152C" w:rsidRDefault="0013152C" w:rsidP="0013152C">
            <w:pPr>
              <w:pStyle w:val="Corpodetexto"/>
              <w:spacing w:line="240" w:lineRule="auto"/>
              <w:jc w:val="center"/>
              <w:rPr>
                <w:b/>
                <w:bCs/>
              </w:rPr>
            </w:pPr>
            <w:r w:rsidRPr="0013152C">
              <w:rPr>
                <w:b/>
                <w:bCs/>
              </w:rPr>
              <w:t>Rosicler Seghetto</w:t>
            </w:r>
          </w:p>
        </w:tc>
      </w:tr>
      <w:tr w:rsidR="0013152C" w:rsidRPr="0013152C" w14:paraId="7B8C520A" w14:textId="77777777" w:rsidTr="00D2128F">
        <w:tc>
          <w:tcPr>
            <w:tcW w:w="4233" w:type="dxa"/>
          </w:tcPr>
          <w:p w14:paraId="74461C08" w14:textId="77777777" w:rsidR="0013152C" w:rsidRPr="0013152C" w:rsidRDefault="0013152C" w:rsidP="0013152C">
            <w:pPr>
              <w:pStyle w:val="Corpodetexto"/>
              <w:spacing w:line="240" w:lineRule="auto"/>
              <w:jc w:val="center"/>
            </w:pPr>
            <w:r w:rsidRPr="0013152C">
              <w:t>Secretária Municipal de Educação</w:t>
            </w:r>
          </w:p>
        </w:tc>
        <w:tc>
          <w:tcPr>
            <w:tcW w:w="4233" w:type="dxa"/>
          </w:tcPr>
          <w:p w14:paraId="40AE58AA" w14:textId="77777777" w:rsidR="0013152C" w:rsidRPr="0013152C" w:rsidRDefault="0013152C" w:rsidP="0013152C">
            <w:pPr>
              <w:pStyle w:val="Corpodetexto"/>
              <w:spacing w:line="240" w:lineRule="auto"/>
              <w:jc w:val="center"/>
            </w:pPr>
            <w:r w:rsidRPr="0013152C">
              <w:t>Secretária Municipal de Saúde</w:t>
            </w:r>
          </w:p>
        </w:tc>
      </w:tr>
    </w:tbl>
    <w:p w14:paraId="51343322" w14:textId="77777777" w:rsidR="0013152C" w:rsidRPr="0013152C" w:rsidRDefault="0013152C" w:rsidP="0013152C">
      <w:pPr>
        <w:pStyle w:val="Corpodetexto"/>
        <w:ind w:firstLine="708"/>
      </w:pPr>
    </w:p>
    <w:p w14:paraId="5A9A6F99" w14:textId="77777777" w:rsidR="0013152C" w:rsidRDefault="0013152C" w:rsidP="0013152C">
      <w:pPr>
        <w:pStyle w:val="Corpodetexto"/>
        <w:spacing w:line="240" w:lineRule="auto"/>
        <w:ind w:firstLine="709"/>
      </w:pPr>
    </w:p>
    <w:p w14:paraId="5C5090FE" w14:textId="77777777" w:rsidR="0013152C" w:rsidRDefault="0013152C" w:rsidP="0013152C">
      <w:pPr>
        <w:pStyle w:val="Corpodetexto"/>
        <w:spacing w:line="240" w:lineRule="auto"/>
        <w:ind w:firstLine="709"/>
      </w:pPr>
    </w:p>
    <w:p w14:paraId="703C4372" w14:textId="77777777" w:rsidR="0013152C" w:rsidRPr="0013152C" w:rsidRDefault="0013152C" w:rsidP="0013152C">
      <w:pPr>
        <w:pStyle w:val="Corpodetexto"/>
        <w:spacing w:line="240" w:lineRule="auto"/>
        <w:ind w:firstLine="709"/>
      </w:pPr>
    </w:p>
    <w:tbl>
      <w:tblPr>
        <w:tblW w:w="0" w:type="auto"/>
        <w:tblInd w:w="38" w:type="dxa"/>
        <w:tblLook w:val="04A0" w:firstRow="1" w:lastRow="0" w:firstColumn="1" w:lastColumn="0" w:noHBand="0" w:noVBand="1"/>
      </w:tblPr>
      <w:tblGrid>
        <w:gridCol w:w="4234"/>
        <w:gridCol w:w="4233"/>
      </w:tblGrid>
      <w:tr w:rsidR="0013152C" w:rsidRPr="0013152C" w14:paraId="531AC7AD" w14:textId="77777777" w:rsidTr="00D2128F">
        <w:tc>
          <w:tcPr>
            <w:tcW w:w="4747" w:type="dxa"/>
          </w:tcPr>
          <w:p w14:paraId="71B82F06" w14:textId="77777777" w:rsidR="0013152C" w:rsidRPr="0013152C" w:rsidRDefault="0013152C" w:rsidP="0013152C">
            <w:pPr>
              <w:pStyle w:val="Corpodetexto"/>
              <w:spacing w:line="240" w:lineRule="auto"/>
              <w:jc w:val="center"/>
            </w:pPr>
            <w:r w:rsidRPr="0013152C">
              <w:t>_________________________</w:t>
            </w:r>
          </w:p>
        </w:tc>
        <w:tc>
          <w:tcPr>
            <w:tcW w:w="4747" w:type="dxa"/>
          </w:tcPr>
          <w:p w14:paraId="41F0EF58" w14:textId="77777777" w:rsidR="0013152C" w:rsidRPr="0013152C" w:rsidRDefault="0013152C" w:rsidP="0013152C">
            <w:pPr>
              <w:pStyle w:val="Corpodetexto"/>
              <w:spacing w:line="240" w:lineRule="auto"/>
              <w:jc w:val="center"/>
            </w:pPr>
            <w:r w:rsidRPr="0013152C">
              <w:t>_________________________</w:t>
            </w:r>
          </w:p>
        </w:tc>
      </w:tr>
      <w:tr w:rsidR="0013152C" w:rsidRPr="0013152C" w14:paraId="02C1EA78" w14:textId="77777777" w:rsidTr="00D2128F">
        <w:tc>
          <w:tcPr>
            <w:tcW w:w="4747" w:type="dxa"/>
          </w:tcPr>
          <w:p w14:paraId="456B2757" w14:textId="77777777" w:rsidR="0013152C" w:rsidRPr="0013152C" w:rsidRDefault="0013152C" w:rsidP="0013152C">
            <w:pPr>
              <w:pStyle w:val="Corpodetexto"/>
              <w:spacing w:line="240" w:lineRule="auto"/>
              <w:jc w:val="center"/>
              <w:rPr>
                <w:b/>
                <w:bCs/>
              </w:rPr>
            </w:pPr>
            <w:r w:rsidRPr="0013152C">
              <w:rPr>
                <w:b/>
                <w:bCs/>
              </w:rPr>
              <w:t>Camila M. Sousa</w:t>
            </w:r>
          </w:p>
        </w:tc>
        <w:tc>
          <w:tcPr>
            <w:tcW w:w="4747" w:type="dxa"/>
          </w:tcPr>
          <w:p w14:paraId="3AD1193C" w14:textId="77777777" w:rsidR="0013152C" w:rsidRPr="0013152C" w:rsidRDefault="0013152C" w:rsidP="0013152C">
            <w:pPr>
              <w:pStyle w:val="Corpodetexto"/>
              <w:spacing w:line="240" w:lineRule="auto"/>
              <w:jc w:val="center"/>
              <w:rPr>
                <w:b/>
                <w:bCs/>
              </w:rPr>
            </w:pPr>
            <w:r w:rsidRPr="0013152C">
              <w:rPr>
                <w:b/>
                <w:bCs/>
              </w:rPr>
              <w:t>Josiane M. Hermes</w:t>
            </w:r>
          </w:p>
        </w:tc>
      </w:tr>
      <w:tr w:rsidR="0013152C" w:rsidRPr="0013152C" w14:paraId="338A33E8" w14:textId="77777777" w:rsidTr="00D2128F">
        <w:tc>
          <w:tcPr>
            <w:tcW w:w="4747" w:type="dxa"/>
          </w:tcPr>
          <w:p w14:paraId="644C9EA3" w14:textId="77777777" w:rsidR="0013152C" w:rsidRPr="0013152C" w:rsidRDefault="0013152C" w:rsidP="0013152C">
            <w:pPr>
              <w:pStyle w:val="Corpodetexto"/>
              <w:spacing w:line="240" w:lineRule="auto"/>
              <w:jc w:val="center"/>
            </w:pPr>
            <w:r w:rsidRPr="0013152C">
              <w:t>Engenheira Civil</w:t>
            </w:r>
          </w:p>
        </w:tc>
        <w:tc>
          <w:tcPr>
            <w:tcW w:w="4747" w:type="dxa"/>
          </w:tcPr>
          <w:p w14:paraId="6A6EB106" w14:textId="77777777" w:rsidR="0013152C" w:rsidRPr="0013152C" w:rsidRDefault="0013152C" w:rsidP="0013152C">
            <w:pPr>
              <w:pStyle w:val="Corpodetexto"/>
              <w:spacing w:line="240" w:lineRule="auto"/>
              <w:jc w:val="center"/>
            </w:pPr>
            <w:r w:rsidRPr="0013152C">
              <w:t>Técnica em Segurança do Trabalho</w:t>
            </w:r>
          </w:p>
        </w:tc>
      </w:tr>
    </w:tbl>
    <w:p w14:paraId="514C224C" w14:textId="5FE89DBB" w:rsidR="008A3418" w:rsidRPr="00AF16BD" w:rsidRDefault="008A3418" w:rsidP="0013152C">
      <w:pPr>
        <w:jc w:val="center"/>
        <w:rPr>
          <w:rFonts w:ascii="Times New Roman" w:eastAsia="Calibri" w:hAnsi="Times New Roman" w:cs="Times New Roman"/>
        </w:rPr>
      </w:pPr>
    </w:p>
    <w:sectPr w:rsidR="008A3418" w:rsidRPr="00AF16BD" w:rsidSect="00330527">
      <w:headerReference w:type="default" r:id="rId7"/>
      <w:pgSz w:w="11906" w:h="16838"/>
      <w:pgMar w:top="1417" w:right="1700"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AA9AF" w14:textId="77777777" w:rsidR="00A2207C" w:rsidRDefault="00A2207C" w:rsidP="00CF5C4C">
      <w:pPr>
        <w:spacing w:after="0" w:line="240" w:lineRule="auto"/>
      </w:pPr>
      <w:r>
        <w:separator/>
      </w:r>
    </w:p>
  </w:endnote>
  <w:endnote w:type="continuationSeparator" w:id="0">
    <w:p w14:paraId="0207B2D6" w14:textId="77777777" w:rsidR="00A2207C" w:rsidRDefault="00A2207C" w:rsidP="00CF5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ath">
    <w:charset w:val="00"/>
    <w:family w:val="auto"/>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BAB8F" w14:textId="77777777" w:rsidR="00A2207C" w:rsidRDefault="00A2207C" w:rsidP="00CF5C4C">
      <w:pPr>
        <w:spacing w:after="0" w:line="240" w:lineRule="auto"/>
      </w:pPr>
      <w:r>
        <w:separator/>
      </w:r>
    </w:p>
  </w:footnote>
  <w:footnote w:type="continuationSeparator" w:id="0">
    <w:p w14:paraId="2BD3D97E" w14:textId="77777777" w:rsidR="00A2207C" w:rsidRDefault="00A2207C" w:rsidP="00CF5C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E8E5B" w14:textId="77777777" w:rsidR="00A95EDD" w:rsidRDefault="00A95EDD" w:rsidP="00CF5C4C">
    <w:pPr>
      <w:jc w:val="center"/>
      <w:rPr>
        <w:b/>
        <w:bCs/>
      </w:rPr>
    </w:pPr>
    <w:r>
      <w:rPr>
        <w:rFonts w:ascii="Times New Roman" w:hAnsi="Times New Roman" w:cs="Times New Roman"/>
        <w:b/>
        <w:bCs/>
        <w:noProof/>
        <w:sz w:val="20"/>
        <w:lang w:eastAsia="pt-BR"/>
      </w:rPr>
      <w:drawing>
        <wp:inline distT="0" distB="0" distL="0" distR="0" wp14:anchorId="7637C362" wp14:editId="544F89CD">
          <wp:extent cx="676275" cy="666750"/>
          <wp:effectExtent l="0" t="0" r="9525"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95" t="-96" r="-95" b="-96"/>
                  <a:stretch>
                    <a:fillRect/>
                  </a:stretch>
                </pic:blipFill>
                <pic:spPr bwMode="auto">
                  <a:xfrm>
                    <a:off x="0" y="0"/>
                    <a:ext cx="676275" cy="666750"/>
                  </a:xfrm>
                  <a:prstGeom prst="rect">
                    <a:avLst/>
                  </a:prstGeom>
                  <a:solidFill>
                    <a:srgbClr val="FFFFFF">
                      <a:alpha val="0"/>
                    </a:srgbClr>
                  </a:solidFill>
                  <a:ln>
                    <a:noFill/>
                  </a:ln>
                </pic:spPr>
              </pic:pic>
            </a:graphicData>
          </a:graphic>
        </wp:inline>
      </w:drawing>
    </w:r>
  </w:p>
  <w:p w14:paraId="3D77F527" w14:textId="77777777" w:rsidR="00A95EDD" w:rsidRDefault="00A95EDD" w:rsidP="00CF5C4C">
    <w:pPr>
      <w:pStyle w:val="Cabealho1"/>
      <w:jc w:val="center"/>
      <w:rPr>
        <w:b/>
        <w:bCs/>
      </w:rPr>
    </w:pPr>
    <w:r>
      <w:rPr>
        <w:b/>
        <w:bCs/>
      </w:rPr>
      <w:t>ESTADO DO RIO GRANDE DO SUL</w:t>
    </w:r>
  </w:p>
  <w:p w14:paraId="3E04A692" w14:textId="77777777" w:rsidR="00A95EDD" w:rsidRDefault="00A95EDD" w:rsidP="00CF5C4C">
    <w:pPr>
      <w:pStyle w:val="Cabealho1"/>
      <w:jc w:val="center"/>
    </w:pPr>
    <w:r>
      <w:rPr>
        <w:b/>
        <w:bCs/>
      </w:rPr>
      <w:t>MUNICÍPIO DE TRÊS PASSOS</w:t>
    </w:r>
  </w:p>
  <w:p w14:paraId="5376FADE" w14:textId="77777777" w:rsidR="00A95EDD" w:rsidRPr="00426676" w:rsidRDefault="00A95EDD" w:rsidP="00CF5C4C">
    <w:pPr>
      <w:pStyle w:val="Cabealho1"/>
      <w:jc w:val="center"/>
    </w:pPr>
    <w:r>
      <w:rPr>
        <w:b/>
        <w:bCs/>
        <w:lang w:eastAsia="pt-BR"/>
      </w:rPr>
      <w:t>PODER EXECUTIVO</w:t>
    </w:r>
  </w:p>
  <w:p w14:paraId="1682E999" w14:textId="77777777" w:rsidR="00A95EDD" w:rsidRDefault="00A95ED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E"/>
    <w:multiLevelType w:val="multilevel"/>
    <w:tmpl w:val="0000000E"/>
    <w:name w:val="WW8Num17"/>
    <w:lvl w:ilvl="0">
      <w:start w:val="1"/>
      <w:numFmt w:val="decimal"/>
      <w:lvlText w:val="%1"/>
      <w:lvlJc w:val="center"/>
      <w:pPr>
        <w:tabs>
          <w:tab w:val="num" w:pos="0"/>
        </w:tabs>
        <w:ind w:left="650" w:hanging="360"/>
      </w:pPr>
      <w:rPr>
        <w:b/>
      </w:rPr>
    </w:lvl>
    <w:lvl w:ilvl="1">
      <w:start w:val="1"/>
      <w:numFmt w:val="lowerLetter"/>
      <w:lvlText w:val="%2."/>
      <w:lvlJc w:val="left"/>
      <w:pPr>
        <w:tabs>
          <w:tab w:val="num" w:pos="0"/>
        </w:tabs>
        <w:ind w:left="1370" w:hanging="360"/>
      </w:pPr>
    </w:lvl>
    <w:lvl w:ilvl="2">
      <w:start w:val="1"/>
      <w:numFmt w:val="lowerRoman"/>
      <w:lvlText w:val="%3."/>
      <w:lvlJc w:val="right"/>
      <w:pPr>
        <w:tabs>
          <w:tab w:val="num" w:pos="0"/>
        </w:tabs>
        <w:ind w:left="2090" w:hanging="180"/>
      </w:pPr>
    </w:lvl>
    <w:lvl w:ilvl="3">
      <w:start w:val="1"/>
      <w:numFmt w:val="decimal"/>
      <w:lvlText w:val="%4."/>
      <w:lvlJc w:val="left"/>
      <w:pPr>
        <w:tabs>
          <w:tab w:val="num" w:pos="0"/>
        </w:tabs>
        <w:ind w:left="2810" w:hanging="360"/>
      </w:pPr>
    </w:lvl>
    <w:lvl w:ilvl="4">
      <w:start w:val="1"/>
      <w:numFmt w:val="lowerLetter"/>
      <w:lvlText w:val="%5."/>
      <w:lvlJc w:val="left"/>
      <w:pPr>
        <w:tabs>
          <w:tab w:val="num" w:pos="0"/>
        </w:tabs>
        <w:ind w:left="3530" w:hanging="360"/>
      </w:pPr>
    </w:lvl>
    <w:lvl w:ilvl="5">
      <w:start w:val="1"/>
      <w:numFmt w:val="lowerRoman"/>
      <w:lvlText w:val="%6."/>
      <w:lvlJc w:val="right"/>
      <w:pPr>
        <w:tabs>
          <w:tab w:val="num" w:pos="0"/>
        </w:tabs>
        <w:ind w:left="4250" w:hanging="180"/>
      </w:pPr>
    </w:lvl>
    <w:lvl w:ilvl="6">
      <w:start w:val="1"/>
      <w:numFmt w:val="decimal"/>
      <w:lvlText w:val="%7."/>
      <w:lvlJc w:val="left"/>
      <w:pPr>
        <w:tabs>
          <w:tab w:val="num" w:pos="0"/>
        </w:tabs>
        <w:ind w:left="4970" w:hanging="360"/>
      </w:pPr>
    </w:lvl>
    <w:lvl w:ilvl="7">
      <w:start w:val="1"/>
      <w:numFmt w:val="lowerLetter"/>
      <w:lvlText w:val="%8."/>
      <w:lvlJc w:val="left"/>
      <w:pPr>
        <w:tabs>
          <w:tab w:val="num" w:pos="0"/>
        </w:tabs>
        <w:ind w:left="5690" w:hanging="360"/>
      </w:pPr>
    </w:lvl>
    <w:lvl w:ilvl="8">
      <w:start w:val="1"/>
      <w:numFmt w:val="lowerRoman"/>
      <w:lvlText w:val="%9."/>
      <w:lvlJc w:val="right"/>
      <w:pPr>
        <w:tabs>
          <w:tab w:val="num" w:pos="0"/>
        </w:tabs>
        <w:ind w:left="6410" w:hanging="180"/>
      </w:pPr>
    </w:lvl>
  </w:abstractNum>
  <w:abstractNum w:abstractNumId="1" w15:restartNumberingAfterBreak="0">
    <w:nsid w:val="00C70215"/>
    <w:multiLevelType w:val="multilevel"/>
    <w:tmpl w:val="3B6E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B22682"/>
    <w:multiLevelType w:val="hybridMultilevel"/>
    <w:tmpl w:val="4234284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065D5B43"/>
    <w:multiLevelType w:val="multilevel"/>
    <w:tmpl w:val="CE24B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541D51"/>
    <w:multiLevelType w:val="hybridMultilevel"/>
    <w:tmpl w:val="4A8A02CE"/>
    <w:lvl w:ilvl="0" w:tplc="E1DC6B2C">
      <w:start w:val="1"/>
      <w:numFmt w:val="bullet"/>
      <w:lvlText w:val="g"/>
      <w:lvlJc w:val="left"/>
      <w:pPr>
        <w:ind w:left="720" w:hanging="360"/>
      </w:pPr>
      <w:rPr>
        <w:rFonts w:ascii="Symath" w:hAnsi="Symath" w:hint="default"/>
        <w:b/>
        <w:color w:val="0000FF"/>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8A13F52"/>
    <w:multiLevelType w:val="hybridMultilevel"/>
    <w:tmpl w:val="E406394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91C25DD"/>
    <w:multiLevelType w:val="hybridMultilevel"/>
    <w:tmpl w:val="6D5868CE"/>
    <w:lvl w:ilvl="0" w:tplc="E1DC6B2C">
      <w:start w:val="1"/>
      <w:numFmt w:val="bullet"/>
      <w:lvlText w:val="g"/>
      <w:lvlJc w:val="left"/>
      <w:pPr>
        <w:ind w:left="720" w:hanging="360"/>
      </w:pPr>
      <w:rPr>
        <w:rFonts w:ascii="Symath" w:hAnsi="Symath" w:hint="default"/>
        <w:b/>
        <w:color w:val="0000FF"/>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9FF2408"/>
    <w:multiLevelType w:val="multilevel"/>
    <w:tmpl w:val="E83CF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AFE72CA"/>
    <w:multiLevelType w:val="multilevel"/>
    <w:tmpl w:val="F0EC421A"/>
    <w:lvl w:ilvl="0">
      <w:start w:val="6"/>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9" w15:restartNumberingAfterBreak="0">
    <w:nsid w:val="0CA84161"/>
    <w:multiLevelType w:val="multilevel"/>
    <w:tmpl w:val="E3909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580A87"/>
    <w:multiLevelType w:val="multilevel"/>
    <w:tmpl w:val="1C0C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FA1B96"/>
    <w:multiLevelType w:val="multilevel"/>
    <w:tmpl w:val="ED14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E06878"/>
    <w:multiLevelType w:val="hybridMultilevel"/>
    <w:tmpl w:val="3946988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1CA36307"/>
    <w:multiLevelType w:val="multilevel"/>
    <w:tmpl w:val="AB94B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2C282C"/>
    <w:multiLevelType w:val="hybridMultilevel"/>
    <w:tmpl w:val="7E36658E"/>
    <w:lvl w:ilvl="0" w:tplc="1C5C7950">
      <w:start w:val="1"/>
      <w:numFmt w:val="decimal"/>
      <w:lvlText w:val="%1."/>
      <w:lvlJc w:val="left"/>
      <w:pPr>
        <w:ind w:left="975"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F1A6572"/>
    <w:multiLevelType w:val="hybridMultilevel"/>
    <w:tmpl w:val="7E36658E"/>
    <w:lvl w:ilvl="0" w:tplc="1C5C7950">
      <w:start w:val="1"/>
      <w:numFmt w:val="decimal"/>
      <w:lvlText w:val="%1."/>
      <w:lvlJc w:val="left"/>
      <w:pPr>
        <w:ind w:left="975"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7687841"/>
    <w:multiLevelType w:val="hybridMultilevel"/>
    <w:tmpl w:val="3FFE50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82A0198"/>
    <w:multiLevelType w:val="multilevel"/>
    <w:tmpl w:val="824C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2E0755"/>
    <w:multiLevelType w:val="multilevel"/>
    <w:tmpl w:val="1180A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721838"/>
    <w:multiLevelType w:val="multilevel"/>
    <w:tmpl w:val="87B4A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EA21E7"/>
    <w:multiLevelType w:val="hybridMultilevel"/>
    <w:tmpl w:val="E7C867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37E20ED"/>
    <w:multiLevelType w:val="multilevel"/>
    <w:tmpl w:val="AF5CD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EFA2C09"/>
    <w:multiLevelType w:val="multilevel"/>
    <w:tmpl w:val="1A1E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F67894"/>
    <w:multiLevelType w:val="multilevel"/>
    <w:tmpl w:val="322E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DB1C97"/>
    <w:multiLevelType w:val="hybridMultilevel"/>
    <w:tmpl w:val="08FE47E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69927B4"/>
    <w:multiLevelType w:val="hybridMultilevel"/>
    <w:tmpl w:val="B732A3B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6" w15:restartNumberingAfterBreak="0">
    <w:nsid w:val="494A4FF5"/>
    <w:multiLevelType w:val="hybridMultilevel"/>
    <w:tmpl w:val="3BE2B2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9AD4047"/>
    <w:multiLevelType w:val="hybridMultilevel"/>
    <w:tmpl w:val="7E36658E"/>
    <w:lvl w:ilvl="0" w:tplc="1C5C7950">
      <w:start w:val="1"/>
      <w:numFmt w:val="decimal"/>
      <w:lvlText w:val="%1."/>
      <w:lvlJc w:val="left"/>
      <w:pPr>
        <w:ind w:left="975"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E0E3908"/>
    <w:multiLevelType w:val="hybridMultilevel"/>
    <w:tmpl w:val="7A5EFE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9" w15:restartNumberingAfterBreak="0">
    <w:nsid w:val="52677544"/>
    <w:multiLevelType w:val="multilevel"/>
    <w:tmpl w:val="EE46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E2420"/>
    <w:multiLevelType w:val="hybridMultilevel"/>
    <w:tmpl w:val="312848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8044E27"/>
    <w:multiLevelType w:val="multilevel"/>
    <w:tmpl w:val="BE86908E"/>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32" w15:restartNumberingAfterBreak="0">
    <w:nsid w:val="5C2C5E1C"/>
    <w:multiLevelType w:val="multilevel"/>
    <w:tmpl w:val="5CA0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C4E5788"/>
    <w:multiLevelType w:val="hybridMultilevel"/>
    <w:tmpl w:val="A6F699A8"/>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FEC34AD"/>
    <w:multiLevelType w:val="hybridMultilevel"/>
    <w:tmpl w:val="368AA4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237339F"/>
    <w:multiLevelType w:val="multilevel"/>
    <w:tmpl w:val="485E9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782332"/>
    <w:multiLevelType w:val="hybridMultilevel"/>
    <w:tmpl w:val="CFACB4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7CE0B7D"/>
    <w:multiLevelType w:val="multilevel"/>
    <w:tmpl w:val="C6E0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AD439F"/>
    <w:multiLevelType w:val="multilevel"/>
    <w:tmpl w:val="BFE0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F475812"/>
    <w:multiLevelType w:val="hybridMultilevel"/>
    <w:tmpl w:val="DEC4BA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02B63B2"/>
    <w:multiLevelType w:val="multilevel"/>
    <w:tmpl w:val="E77C3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0BC1AF2"/>
    <w:multiLevelType w:val="multilevel"/>
    <w:tmpl w:val="D38A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0F526C0"/>
    <w:multiLevelType w:val="hybridMultilevel"/>
    <w:tmpl w:val="A330EEE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3" w15:restartNumberingAfterBreak="0">
    <w:nsid w:val="7B372DA2"/>
    <w:multiLevelType w:val="hybridMultilevel"/>
    <w:tmpl w:val="98265C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CE1076B"/>
    <w:multiLevelType w:val="hybridMultilevel"/>
    <w:tmpl w:val="A2A299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F7D2DD5"/>
    <w:multiLevelType w:val="hybridMultilevel"/>
    <w:tmpl w:val="FBC07D4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6" w15:restartNumberingAfterBreak="0">
    <w:nsid w:val="7FC15D23"/>
    <w:multiLevelType w:val="multilevel"/>
    <w:tmpl w:val="B2AE4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8251086">
    <w:abstractNumId w:val="31"/>
  </w:num>
  <w:num w:numId="2" w16cid:durableId="1488126902">
    <w:abstractNumId w:val="23"/>
  </w:num>
  <w:num w:numId="3" w16cid:durableId="1237670653">
    <w:abstractNumId w:val="27"/>
  </w:num>
  <w:num w:numId="4" w16cid:durableId="1921059664">
    <w:abstractNumId w:val="14"/>
  </w:num>
  <w:num w:numId="5" w16cid:durableId="1171531285">
    <w:abstractNumId w:val="15"/>
  </w:num>
  <w:num w:numId="6" w16cid:durableId="1888447794">
    <w:abstractNumId w:val="33"/>
  </w:num>
  <w:num w:numId="7" w16cid:durableId="67265185">
    <w:abstractNumId w:val="5"/>
  </w:num>
  <w:num w:numId="8" w16cid:durableId="501167137">
    <w:abstractNumId w:val="12"/>
  </w:num>
  <w:num w:numId="9" w16cid:durableId="2134713277">
    <w:abstractNumId w:val="26"/>
  </w:num>
  <w:num w:numId="10" w16cid:durableId="344094114">
    <w:abstractNumId w:val="36"/>
  </w:num>
  <w:num w:numId="11" w16cid:durableId="396785849">
    <w:abstractNumId w:val="44"/>
  </w:num>
  <w:num w:numId="12" w16cid:durableId="1155947731">
    <w:abstractNumId w:val="39"/>
  </w:num>
  <w:num w:numId="13" w16cid:durableId="951860453">
    <w:abstractNumId w:val="34"/>
  </w:num>
  <w:num w:numId="14" w16cid:durableId="771433983">
    <w:abstractNumId w:val="43"/>
  </w:num>
  <w:num w:numId="15" w16cid:durableId="1587376572">
    <w:abstractNumId w:val="16"/>
  </w:num>
  <w:num w:numId="16" w16cid:durableId="411972829">
    <w:abstractNumId w:val="4"/>
  </w:num>
  <w:num w:numId="17" w16cid:durableId="1403527097">
    <w:abstractNumId w:val="18"/>
  </w:num>
  <w:num w:numId="18" w16cid:durableId="1108963482">
    <w:abstractNumId w:val="6"/>
  </w:num>
  <w:num w:numId="19" w16cid:durableId="1608082233">
    <w:abstractNumId w:val="3"/>
  </w:num>
  <w:num w:numId="20" w16cid:durableId="678584264">
    <w:abstractNumId w:val="32"/>
  </w:num>
  <w:num w:numId="21" w16cid:durableId="795872701">
    <w:abstractNumId w:val="19"/>
  </w:num>
  <w:num w:numId="22" w16cid:durableId="871184886">
    <w:abstractNumId w:val="40"/>
  </w:num>
  <w:num w:numId="23" w16cid:durableId="1485702218">
    <w:abstractNumId w:val="7"/>
  </w:num>
  <w:num w:numId="24" w16cid:durableId="307365868">
    <w:abstractNumId w:val="13"/>
  </w:num>
  <w:num w:numId="25" w16cid:durableId="1912347527">
    <w:abstractNumId w:val="29"/>
  </w:num>
  <w:num w:numId="26" w16cid:durableId="534922730">
    <w:abstractNumId w:val="37"/>
  </w:num>
  <w:num w:numId="27" w16cid:durableId="266011861">
    <w:abstractNumId w:val="21"/>
  </w:num>
  <w:num w:numId="28" w16cid:durableId="925919312">
    <w:abstractNumId w:val="9"/>
  </w:num>
  <w:num w:numId="29" w16cid:durableId="1643609015">
    <w:abstractNumId w:val="17"/>
  </w:num>
  <w:num w:numId="30" w16cid:durableId="558366729">
    <w:abstractNumId w:val="41"/>
  </w:num>
  <w:num w:numId="31" w16cid:durableId="499466112">
    <w:abstractNumId w:val="1"/>
  </w:num>
  <w:num w:numId="32" w16cid:durableId="1121345343">
    <w:abstractNumId w:val="38"/>
  </w:num>
  <w:num w:numId="33" w16cid:durableId="971864818">
    <w:abstractNumId w:val="10"/>
  </w:num>
  <w:num w:numId="34" w16cid:durableId="1918588855">
    <w:abstractNumId w:val="46"/>
  </w:num>
  <w:num w:numId="35" w16cid:durableId="1765298490">
    <w:abstractNumId w:val="11"/>
  </w:num>
  <w:num w:numId="36" w16cid:durableId="1167131180">
    <w:abstractNumId w:val="22"/>
  </w:num>
  <w:num w:numId="37" w16cid:durableId="444274621">
    <w:abstractNumId w:val="35"/>
  </w:num>
  <w:num w:numId="38" w16cid:durableId="1673559686">
    <w:abstractNumId w:val="24"/>
  </w:num>
  <w:num w:numId="39" w16cid:durableId="1516965728">
    <w:abstractNumId w:val="30"/>
  </w:num>
  <w:num w:numId="40" w16cid:durableId="544565158">
    <w:abstractNumId w:val="20"/>
  </w:num>
  <w:num w:numId="41" w16cid:durableId="804617780">
    <w:abstractNumId w:val="8"/>
  </w:num>
  <w:num w:numId="42" w16cid:durableId="1926377108">
    <w:abstractNumId w:val="0"/>
  </w:num>
  <w:num w:numId="43" w16cid:durableId="639267214">
    <w:abstractNumId w:val="42"/>
  </w:num>
  <w:num w:numId="44" w16cid:durableId="1440024657">
    <w:abstractNumId w:val="28"/>
  </w:num>
  <w:num w:numId="45" w16cid:durableId="2053654810">
    <w:abstractNumId w:val="2"/>
  </w:num>
  <w:num w:numId="46" w16cid:durableId="1589383287">
    <w:abstractNumId w:val="45"/>
  </w:num>
  <w:num w:numId="47" w16cid:durableId="80878361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A6A"/>
    <w:rsid w:val="0000215D"/>
    <w:rsid w:val="000055A1"/>
    <w:rsid w:val="00027641"/>
    <w:rsid w:val="00030A50"/>
    <w:rsid w:val="00060570"/>
    <w:rsid w:val="00065F6C"/>
    <w:rsid w:val="000700B3"/>
    <w:rsid w:val="00072B0A"/>
    <w:rsid w:val="0008117D"/>
    <w:rsid w:val="00086A05"/>
    <w:rsid w:val="00093D90"/>
    <w:rsid w:val="000A39FD"/>
    <w:rsid w:val="000B2B91"/>
    <w:rsid w:val="000E519A"/>
    <w:rsid w:val="000F4877"/>
    <w:rsid w:val="00104A01"/>
    <w:rsid w:val="0013152C"/>
    <w:rsid w:val="00156E59"/>
    <w:rsid w:val="00165ACE"/>
    <w:rsid w:val="00171D18"/>
    <w:rsid w:val="001837E4"/>
    <w:rsid w:val="001912BC"/>
    <w:rsid w:val="001A34DD"/>
    <w:rsid w:val="001A6864"/>
    <w:rsid w:val="001D1515"/>
    <w:rsid w:val="001F26E2"/>
    <w:rsid w:val="0021239D"/>
    <w:rsid w:val="002179AB"/>
    <w:rsid w:val="002302CB"/>
    <w:rsid w:val="00231849"/>
    <w:rsid w:val="002345AE"/>
    <w:rsid w:val="002425E3"/>
    <w:rsid w:val="00246C92"/>
    <w:rsid w:val="00256972"/>
    <w:rsid w:val="0026318A"/>
    <w:rsid w:val="002A4FFD"/>
    <w:rsid w:val="002B0D31"/>
    <w:rsid w:val="002C4BB5"/>
    <w:rsid w:val="002C4FFE"/>
    <w:rsid w:val="002D4744"/>
    <w:rsid w:val="002E64D3"/>
    <w:rsid w:val="002F2386"/>
    <w:rsid w:val="002F53CF"/>
    <w:rsid w:val="002F5FEC"/>
    <w:rsid w:val="003125F2"/>
    <w:rsid w:val="00330527"/>
    <w:rsid w:val="00330765"/>
    <w:rsid w:val="0033755F"/>
    <w:rsid w:val="00363474"/>
    <w:rsid w:val="00371F1D"/>
    <w:rsid w:val="00381090"/>
    <w:rsid w:val="00381247"/>
    <w:rsid w:val="00382981"/>
    <w:rsid w:val="003907F2"/>
    <w:rsid w:val="003922D0"/>
    <w:rsid w:val="003A48A5"/>
    <w:rsid w:val="003B7DD8"/>
    <w:rsid w:val="003C62C8"/>
    <w:rsid w:val="003F12A7"/>
    <w:rsid w:val="00401D62"/>
    <w:rsid w:val="0041690B"/>
    <w:rsid w:val="00422C36"/>
    <w:rsid w:val="00444CCE"/>
    <w:rsid w:val="004600CE"/>
    <w:rsid w:val="00465520"/>
    <w:rsid w:val="00480FED"/>
    <w:rsid w:val="0049681C"/>
    <w:rsid w:val="004C46CE"/>
    <w:rsid w:val="004E1EDF"/>
    <w:rsid w:val="004F40C9"/>
    <w:rsid w:val="00534938"/>
    <w:rsid w:val="00543EE2"/>
    <w:rsid w:val="00545DFA"/>
    <w:rsid w:val="00565307"/>
    <w:rsid w:val="00594589"/>
    <w:rsid w:val="005963A5"/>
    <w:rsid w:val="005A0A99"/>
    <w:rsid w:val="005A4616"/>
    <w:rsid w:val="005B53D1"/>
    <w:rsid w:val="005D4CA6"/>
    <w:rsid w:val="005D71A1"/>
    <w:rsid w:val="005E06AE"/>
    <w:rsid w:val="005F7501"/>
    <w:rsid w:val="00644665"/>
    <w:rsid w:val="00665890"/>
    <w:rsid w:val="00674D59"/>
    <w:rsid w:val="00680CCD"/>
    <w:rsid w:val="00680F67"/>
    <w:rsid w:val="00686E01"/>
    <w:rsid w:val="006B5A0E"/>
    <w:rsid w:val="006F1A20"/>
    <w:rsid w:val="006F41B1"/>
    <w:rsid w:val="00707805"/>
    <w:rsid w:val="00715414"/>
    <w:rsid w:val="0071550A"/>
    <w:rsid w:val="00723F94"/>
    <w:rsid w:val="00754FE3"/>
    <w:rsid w:val="00755CCA"/>
    <w:rsid w:val="00784A6A"/>
    <w:rsid w:val="0078722A"/>
    <w:rsid w:val="00787814"/>
    <w:rsid w:val="007D3B7D"/>
    <w:rsid w:val="007E6EFA"/>
    <w:rsid w:val="007F2187"/>
    <w:rsid w:val="007F3665"/>
    <w:rsid w:val="007F63B8"/>
    <w:rsid w:val="00817467"/>
    <w:rsid w:val="00854728"/>
    <w:rsid w:val="00867EE2"/>
    <w:rsid w:val="00870B5E"/>
    <w:rsid w:val="008A2241"/>
    <w:rsid w:val="008A2350"/>
    <w:rsid w:val="008A3418"/>
    <w:rsid w:val="008A3FD2"/>
    <w:rsid w:val="008E36DB"/>
    <w:rsid w:val="00903E75"/>
    <w:rsid w:val="009103C1"/>
    <w:rsid w:val="00912B06"/>
    <w:rsid w:val="0093023F"/>
    <w:rsid w:val="00932920"/>
    <w:rsid w:val="00941229"/>
    <w:rsid w:val="00941250"/>
    <w:rsid w:val="0094274B"/>
    <w:rsid w:val="0094280B"/>
    <w:rsid w:val="00947EB0"/>
    <w:rsid w:val="00961145"/>
    <w:rsid w:val="009676FD"/>
    <w:rsid w:val="00987EEE"/>
    <w:rsid w:val="009928C7"/>
    <w:rsid w:val="009D32C0"/>
    <w:rsid w:val="00A2207C"/>
    <w:rsid w:val="00A41C04"/>
    <w:rsid w:val="00A55C69"/>
    <w:rsid w:val="00A55D71"/>
    <w:rsid w:val="00A625D0"/>
    <w:rsid w:val="00A86340"/>
    <w:rsid w:val="00A95EDD"/>
    <w:rsid w:val="00AA46DB"/>
    <w:rsid w:val="00AB0E11"/>
    <w:rsid w:val="00AF16BD"/>
    <w:rsid w:val="00B31423"/>
    <w:rsid w:val="00B60778"/>
    <w:rsid w:val="00B66DBD"/>
    <w:rsid w:val="00B7157B"/>
    <w:rsid w:val="00B8474F"/>
    <w:rsid w:val="00B85361"/>
    <w:rsid w:val="00BD645D"/>
    <w:rsid w:val="00BE2EB5"/>
    <w:rsid w:val="00C14CB9"/>
    <w:rsid w:val="00C85509"/>
    <w:rsid w:val="00CA5E28"/>
    <w:rsid w:val="00CB429A"/>
    <w:rsid w:val="00CB7A83"/>
    <w:rsid w:val="00CC1B4D"/>
    <w:rsid w:val="00CC3CD6"/>
    <w:rsid w:val="00CD30C7"/>
    <w:rsid w:val="00CD7146"/>
    <w:rsid w:val="00CF5C4C"/>
    <w:rsid w:val="00CF7FE9"/>
    <w:rsid w:val="00D110CF"/>
    <w:rsid w:val="00D257AF"/>
    <w:rsid w:val="00D62462"/>
    <w:rsid w:val="00D72DD7"/>
    <w:rsid w:val="00D87F37"/>
    <w:rsid w:val="00DA474B"/>
    <w:rsid w:val="00DA62A6"/>
    <w:rsid w:val="00DC1690"/>
    <w:rsid w:val="00E416C1"/>
    <w:rsid w:val="00E72EF1"/>
    <w:rsid w:val="00E93140"/>
    <w:rsid w:val="00EA3F5E"/>
    <w:rsid w:val="00EA45A6"/>
    <w:rsid w:val="00EA7DC7"/>
    <w:rsid w:val="00EB50F6"/>
    <w:rsid w:val="00F330B6"/>
    <w:rsid w:val="00F93C7E"/>
    <w:rsid w:val="00FB0D3A"/>
    <w:rsid w:val="00FB2E6D"/>
    <w:rsid w:val="00FB51DC"/>
    <w:rsid w:val="00FC3E2E"/>
    <w:rsid w:val="00FD0C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0E61E"/>
  <w15:chartTrackingRefBased/>
  <w15:docId w15:val="{BD65377F-2C8C-49A3-B81C-CF6D87E39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B85361"/>
    <w:pPr>
      <w:keepNext/>
      <w:spacing w:after="0" w:line="240" w:lineRule="auto"/>
      <w:ind w:right="1788"/>
      <w:jc w:val="both"/>
      <w:outlineLvl w:val="0"/>
    </w:pPr>
    <w:rPr>
      <w:rFonts w:ascii="Times New Roman" w:eastAsia="Times New Roman" w:hAnsi="Times New Roman" w:cs="Times New Roman"/>
      <w:b/>
      <w:i/>
      <w:sz w:val="34"/>
      <w:szCs w:val="24"/>
      <w:lang w:val="x-none" w:eastAsia="pt-BR"/>
    </w:rPr>
  </w:style>
  <w:style w:type="paragraph" w:styleId="Ttulo2">
    <w:name w:val="heading 2"/>
    <w:basedOn w:val="Normal"/>
    <w:next w:val="Normal"/>
    <w:link w:val="Ttulo2Char"/>
    <w:uiPriority w:val="9"/>
    <w:qFormat/>
    <w:rsid w:val="00B85361"/>
    <w:pPr>
      <w:keepNext/>
      <w:spacing w:after="0" w:line="240" w:lineRule="auto"/>
      <w:ind w:left="-825"/>
      <w:outlineLvl w:val="1"/>
    </w:pPr>
    <w:rPr>
      <w:rFonts w:ascii="Times New Roman" w:eastAsia="Times New Roman" w:hAnsi="Times New Roman" w:cs="Times New Roman"/>
      <w:b/>
      <w:bCs/>
      <w:sz w:val="24"/>
      <w:szCs w:val="24"/>
      <w:lang w:val="x-none" w:eastAsia="pt-BR"/>
    </w:rPr>
  </w:style>
  <w:style w:type="paragraph" w:styleId="Ttulo3">
    <w:name w:val="heading 3"/>
    <w:basedOn w:val="Normal"/>
    <w:next w:val="Normal"/>
    <w:link w:val="Ttulo3Char"/>
    <w:uiPriority w:val="9"/>
    <w:qFormat/>
    <w:rsid w:val="00B85361"/>
    <w:pPr>
      <w:keepNext/>
      <w:spacing w:after="0" w:line="360" w:lineRule="auto"/>
      <w:ind w:left="-822"/>
      <w:outlineLvl w:val="2"/>
    </w:pPr>
    <w:rPr>
      <w:rFonts w:ascii="Times New Roman" w:eastAsia="Times New Roman" w:hAnsi="Times New Roman" w:cs="Times New Roman"/>
      <w:b/>
      <w:bCs/>
      <w:sz w:val="24"/>
      <w:szCs w:val="24"/>
      <w:lang w:val="x-none" w:eastAsia="pt-BR"/>
    </w:rPr>
  </w:style>
  <w:style w:type="paragraph" w:styleId="Ttulo4">
    <w:name w:val="heading 4"/>
    <w:basedOn w:val="Normal"/>
    <w:next w:val="Normal"/>
    <w:link w:val="Ttulo4Char"/>
    <w:uiPriority w:val="9"/>
    <w:unhideWhenUsed/>
    <w:qFormat/>
    <w:rsid w:val="00B85361"/>
    <w:pPr>
      <w:keepNext/>
      <w:spacing w:before="240" w:after="60" w:line="276" w:lineRule="auto"/>
      <w:outlineLvl w:val="3"/>
    </w:pPr>
    <w:rPr>
      <w:rFonts w:ascii="Calibri" w:eastAsia="Times New Roman" w:hAnsi="Calibri" w:cs="Times New Roman"/>
      <w:b/>
      <w:bCs/>
      <w:sz w:val="28"/>
      <w:szCs w:val="28"/>
    </w:rPr>
  </w:style>
  <w:style w:type="paragraph" w:styleId="Ttulo6">
    <w:name w:val="heading 6"/>
    <w:basedOn w:val="Normal"/>
    <w:next w:val="Normal"/>
    <w:link w:val="Ttulo6Char"/>
    <w:qFormat/>
    <w:rsid w:val="00B85361"/>
    <w:pPr>
      <w:keepNext/>
      <w:spacing w:after="0" w:line="240" w:lineRule="auto"/>
      <w:ind w:left="2124"/>
      <w:jc w:val="both"/>
      <w:outlineLvl w:val="5"/>
    </w:pPr>
    <w:rPr>
      <w:rFonts w:ascii="Times New Roman" w:eastAsia="Times New Roman" w:hAnsi="Times New Roman" w:cs="Times New Roman"/>
      <w:b/>
      <w:sz w:val="24"/>
      <w:szCs w:val="24"/>
      <w:lang w:val="x-none"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84A6A"/>
    <w:pPr>
      <w:ind w:left="720"/>
      <w:contextualSpacing/>
    </w:pPr>
  </w:style>
  <w:style w:type="paragraph" w:styleId="SemEspaamento">
    <w:name w:val="No Spacing"/>
    <w:uiPriority w:val="1"/>
    <w:qFormat/>
    <w:rsid w:val="00B7157B"/>
    <w:pPr>
      <w:suppressAutoHyphens/>
      <w:spacing w:after="0" w:line="240" w:lineRule="auto"/>
    </w:pPr>
    <w:rPr>
      <w:rFonts w:ascii="Times New Roman" w:eastAsia="Times New Roman" w:hAnsi="Times New Roman" w:cs="Times New Roman"/>
      <w:sz w:val="20"/>
      <w:szCs w:val="20"/>
      <w:lang w:eastAsia="zh-CN"/>
    </w:rPr>
  </w:style>
  <w:style w:type="paragraph" w:styleId="NormalWeb">
    <w:name w:val="Normal (Web)"/>
    <w:basedOn w:val="Normal"/>
    <w:uiPriority w:val="99"/>
    <w:unhideWhenUsed/>
    <w:rsid w:val="00401D62"/>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401D6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F5C4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F5C4C"/>
    <w:rPr>
      <w:rFonts w:ascii="Segoe UI" w:hAnsi="Segoe UI" w:cs="Segoe UI"/>
      <w:sz w:val="18"/>
      <w:szCs w:val="18"/>
    </w:rPr>
  </w:style>
  <w:style w:type="paragraph" w:styleId="Cabealho">
    <w:name w:val="header"/>
    <w:basedOn w:val="Normal"/>
    <w:link w:val="CabealhoChar"/>
    <w:unhideWhenUsed/>
    <w:rsid w:val="00CF5C4C"/>
    <w:pPr>
      <w:tabs>
        <w:tab w:val="center" w:pos="4252"/>
        <w:tab w:val="right" w:pos="8504"/>
      </w:tabs>
      <w:spacing w:after="0" w:line="240" w:lineRule="auto"/>
    </w:pPr>
  </w:style>
  <w:style w:type="character" w:customStyle="1" w:styleId="CabealhoChar">
    <w:name w:val="Cabeçalho Char"/>
    <w:basedOn w:val="Fontepargpadro"/>
    <w:link w:val="Cabealho"/>
    <w:rsid w:val="00CF5C4C"/>
  </w:style>
  <w:style w:type="paragraph" w:styleId="Rodap">
    <w:name w:val="footer"/>
    <w:basedOn w:val="Normal"/>
    <w:link w:val="RodapChar"/>
    <w:uiPriority w:val="99"/>
    <w:unhideWhenUsed/>
    <w:rsid w:val="00CF5C4C"/>
    <w:pPr>
      <w:tabs>
        <w:tab w:val="center" w:pos="4252"/>
        <w:tab w:val="right" w:pos="8504"/>
      </w:tabs>
      <w:spacing w:after="0" w:line="240" w:lineRule="auto"/>
    </w:pPr>
  </w:style>
  <w:style w:type="character" w:customStyle="1" w:styleId="RodapChar">
    <w:name w:val="Rodapé Char"/>
    <w:basedOn w:val="Fontepargpadro"/>
    <w:link w:val="Rodap"/>
    <w:uiPriority w:val="99"/>
    <w:rsid w:val="00CF5C4C"/>
  </w:style>
  <w:style w:type="paragraph" w:customStyle="1" w:styleId="Cabealho1">
    <w:name w:val="Cabeçalho1"/>
    <w:basedOn w:val="Normal"/>
    <w:unhideWhenUsed/>
    <w:rsid w:val="00CF5C4C"/>
    <w:pPr>
      <w:tabs>
        <w:tab w:val="center" w:pos="4252"/>
        <w:tab w:val="right" w:pos="8504"/>
      </w:tabs>
      <w:suppressAutoHyphens/>
      <w:spacing w:after="0" w:line="240" w:lineRule="auto"/>
      <w:textAlignment w:val="baseline"/>
    </w:pPr>
    <w:rPr>
      <w:rFonts w:ascii="Liberation Serif" w:eastAsia="NSimSun" w:hAnsi="Liberation Serif" w:cs="Mangal"/>
      <w:kern w:val="2"/>
      <w:sz w:val="24"/>
      <w:szCs w:val="21"/>
      <w:lang w:eastAsia="zh-CN" w:bidi="hi-IN"/>
    </w:rPr>
  </w:style>
  <w:style w:type="character" w:styleId="nfase">
    <w:name w:val="Emphasis"/>
    <w:basedOn w:val="Fontepargpadro"/>
    <w:uiPriority w:val="20"/>
    <w:qFormat/>
    <w:rsid w:val="00027641"/>
    <w:rPr>
      <w:i/>
      <w:iCs/>
    </w:rPr>
  </w:style>
  <w:style w:type="character" w:styleId="Refdecomentrio">
    <w:name w:val="annotation reference"/>
    <w:basedOn w:val="Fontepargpadro"/>
    <w:uiPriority w:val="99"/>
    <w:semiHidden/>
    <w:unhideWhenUsed/>
    <w:rsid w:val="003125F2"/>
    <w:rPr>
      <w:sz w:val="16"/>
      <w:szCs w:val="16"/>
    </w:rPr>
  </w:style>
  <w:style w:type="paragraph" w:styleId="Textodecomentrio">
    <w:name w:val="annotation text"/>
    <w:basedOn w:val="Normal"/>
    <w:link w:val="TextodecomentrioChar"/>
    <w:uiPriority w:val="99"/>
    <w:semiHidden/>
    <w:unhideWhenUsed/>
    <w:rsid w:val="003125F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125F2"/>
    <w:rPr>
      <w:sz w:val="20"/>
      <w:szCs w:val="20"/>
    </w:rPr>
  </w:style>
  <w:style w:type="paragraph" w:styleId="Assuntodocomentrio">
    <w:name w:val="annotation subject"/>
    <w:basedOn w:val="Textodecomentrio"/>
    <w:next w:val="Textodecomentrio"/>
    <w:link w:val="AssuntodocomentrioChar"/>
    <w:uiPriority w:val="99"/>
    <w:semiHidden/>
    <w:unhideWhenUsed/>
    <w:rsid w:val="003125F2"/>
    <w:rPr>
      <w:b/>
      <w:bCs/>
    </w:rPr>
  </w:style>
  <w:style w:type="character" w:customStyle="1" w:styleId="AssuntodocomentrioChar">
    <w:name w:val="Assunto do comentário Char"/>
    <w:basedOn w:val="TextodecomentrioChar"/>
    <w:link w:val="Assuntodocomentrio"/>
    <w:uiPriority w:val="99"/>
    <w:semiHidden/>
    <w:rsid w:val="003125F2"/>
    <w:rPr>
      <w:b/>
      <w:bCs/>
      <w:sz w:val="20"/>
      <w:szCs w:val="20"/>
    </w:rPr>
  </w:style>
  <w:style w:type="paragraph" w:customStyle="1" w:styleId="Default">
    <w:name w:val="Default"/>
    <w:rsid w:val="00C85509"/>
    <w:pPr>
      <w:autoSpaceDE w:val="0"/>
      <w:autoSpaceDN w:val="0"/>
      <w:adjustRightInd w:val="0"/>
      <w:spacing w:after="0" w:line="240" w:lineRule="auto"/>
    </w:pPr>
    <w:rPr>
      <w:rFonts w:ascii="Calibri" w:hAnsi="Calibri" w:cs="Calibri"/>
      <w:color w:val="000000"/>
      <w:sz w:val="24"/>
      <w:szCs w:val="24"/>
    </w:rPr>
  </w:style>
  <w:style w:type="character" w:customStyle="1" w:styleId="Ttulo1Char">
    <w:name w:val="Título 1 Char"/>
    <w:basedOn w:val="Fontepargpadro"/>
    <w:link w:val="Ttulo1"/>
    <w:uiPriority w:val="9"/>
    <w:rsid w:val="00B85361"/>
    <w:rPr>
      <w:rFonts w:ascii="Times New Roman" w:eastAsia="Times New Roman" w:hAnsi="Times New Roman" w:cs="Times New Roman"/>
      <w:b/>
      <w:i/>
      <w:sz w:val="34"/>
      <w:szCs w:val="24"/>
      <w:lang w:val="x-none" w:eastAsia="pt-BR"/>
    </w:rPr>
  </w:style>
  <w:style w:type="character" w:customStyle="1" w:styleId="Ttulo2Char">
    <w:name w:val="Título 2 Char"/>
    <w:basedOn w:val="Fontepargpadro"/>
    <w:link w:val="Ttulo2"/>
    <w:uiPriority w:val="9"/>
    <w:rsid w:val="00B85361"/>
    <w:rPr>
      <w:rFonts w:ascii="Times New Roman" w:eastAsia="Times New Roman" w:hAnsi="Times New Roman" w:cs="Times New Roman"/>
      <w:b/>
      <w:bCs/>
      <w:sz w:val="24"/>
      <w:szCs w:val="24"/>
      <w:lang w:val="x-none" w:eastAsia="pt-BR"/>
    </w:rPr>
  </w:style>
  <w:style w:type="character" w:customStyle="1" w:styleId="Ttulo3Char">
    <w:name w:val="Título 3 Char"/>
    <w:basedOn w:val="Fontepargpadro"/>
    <w:link w:val="Ttulo3"/>
    <w:uiPriority w:val="9"/>
    <w:rsid w:val="00B85361"/>
    <w:rPr>
      <w:rFonts w:ascii="Times New Roman" w:eastAsia="Times New Roman" w:hAnsi="Times New Roman" w:cs="Times New Roman"/>
      <w:b/>
      <w:bCs/>
      <w:sz w:val="24"/>
      <w:szCs w:val="24"/>
      <w:lang w:val="x-none" w:eastAsia="pt-BR"/>
    </w:rPr>
  </w:style>
  <w:style w:type="character" w:customStyle="1" w:styleId="Ttulo4Char">
    <w:name w:val="Título 4 Char"/>
    <w:basedOn w:val="Fontepargpadro"/>
    <w:link w:val="Ttulo4"/>
    <w:uiPriority w:val="9"/>
    <w:rsid w:val="00B85361"/>
    <w:rPr>
      <w:rFonts w:ascii="Calibri" w:eastAsia="Times New Roman" w:hAnsi="Calibri" w:cs="Times New Roman"/>
      <w:b/>
      <w:bCs/>
      <w:sz w:val="28"/>
      <w:szCs w:val="28"/>
    </w:rPr>
  </w:style>
  <w:style w:type="character" w:customStyle="1" w:styleId="Ttulo6Char">
    <w:name w:val="Título 6 Char"/>
    <w:basedOn w:val="Fontepargpadro"/>
    <w:link w:val="Ttulo6"/>
    <w:rsid w:val="00B85361"/>
    <w:rPr>
      <w:rFonts w:ascii="Times New Roman" w:eastAsia="Times New Roman" w:hAnsi="Times New Roman" w:cs="Times New Roman"/>
      <w:b/>
      <w:sz w:val="24"/>
      <w:szCs w:val="24"/>
      <w:lang w:val="x-none" w:eastAsia="pt-BR"/>
    </w:rPr>
  </w:style>
  <w:style w:type="paragraph" w:styleId="Corpodetexto">
    <w:name w:val="Body Text"/>
    <w:basedOn w:val="Normal"/>
    <w:link w:val="CorpodetextoChar"/>
    <w:rsid w:val="00B85361"/>
    <w:pPr>
      <w:spacing w:after="0" w:line="360" w:lineRule="auto"/>
      <w:jc w:val="both"/>
    </w:pPr>
    <w:rPr>
      <w:rFonts w:ascii="Times New Roman" w:eastAsia="Times New Roman" w:hAnsi="Times New Roman" w:cs="Times New Roman"/>
      <w:color w:val="003300"/>
      <w:sz w:val="24"/>
      <w:szCs w:val="24"/>
      <w:lang w:val="x-none" w:eastAsia="x-none"/>
    </w:rPr>
  </w:style>
  <w:style w:type="character" w:customStyle="1" w:styleId="CorpodetextoChar">
    <w:name w:val="Corpo de texto Char"/>
    <w:basedOn w:val="Fontepargpadro"/>
    <w:link w:val="Corpodetexto"/>
    <w:rsid w:val="00B85361"/>
    <w:rPr>
      <w:rFonts w:ascii="Times New Roman" w:eastAsia="Times New Roman" w:hAnsi="Times New Roman" w:cs="Times New Roman"/>
      <w:color w:val="003300"/>
      <w:sz w:val="24"/>
      <w:szCs w:val="24"/>
      <w:lang w:val="x-none" w:eastAsia="x-none"/>
    </w:rPr>
  </w:style>
  <w:style w:type="character" w:customStyle="1" w:styleId="apple-converted-space">
    <w:name w:val="apple-converted-space"/>
    <w:basedOn w:val="Fontepargpadro"/>
    <w:rsid w:val="00B85361"/>
  </w:style>
  <w:style w:type="character" w:styleId="Forte">
    <w:name w:val="Strong"/>
    <w:uiPriority w:val="22"/>
    <w:qFormat/>
    <w:rsid w:val="00B85361"/>
    <w:rPr>
      <w:b/>
      <w:bCs/>
    </w:rPr>
  </w:style>
  <w:style w:type="character" w:styleId="Hyperlink">
    <w:name w:val="Hyperlink"/>
    <w:uiPriority w:val="99"/>
    <w:semiHidden/>
    <w:unhideWhenUsed/>
    <w:rsid w:val="00B853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8074173">
      <w:bodyDiv w:val="1"/>
      <w:marLeft w:val="0"/>
      <w:marRight w:val="0"/>
      <w:marTop w:val="0"/>
      <w:marBottom w:val="0"/>
      <w:divBdr>
        <w:top w:val="none" w:sz="0" w:space="0" w:color="auto"/>
        <w:left w:val="none" w:sz="0" w:space="0" w:color="auto"/>
        <w:bottom w:val="none" w:sz="0" w:space="0" w:color="auto"/>
        <w:right w:val="none" w:sz="0" w:space="0" w:color="auto"/>
      </w:divBdr>
      <w:divsChild>
        <w:div w:id="774667522">
          <w:marLeft w:val="0"/>
          <w:marRight w:val="0"/>
          <w:marTop w:val="0"/>
          <w:marBottom w:val="0"/>
          <w:divBdr>
            <w:top w:val="none" w:sz="0" w:space="0" w:color="auto"/>
            <w:left w:val="none" w:sz="0" w:space="0" w:color="auto"/>
            <w:bottom w:val="none" w:sz="0" w:space="0" w:color="auto"/>
            <w:right w:val="none" w:sz="0" w:space="0" w:color="auto"/>
          </w:divBdr>
          <w:divsChild>
            <w:div w:id="649479484">
              <w:marLeft w:val="0"/>
              <w:marRight w:val="0"/>
              <w:marTop w:val="0"/>
              <w:marBottom w:val="0"/>
              <w:divBdr>
                <w:top w:val="none" w:sz="0" w:space="0" w:color="auto"/>
                <w:left w:val="none" w:sz="0" w:space="0" w:color="auto"/>
                <w:bottom w:val="none" w:sz="0" w:space="0" w:color="auto"/>
                <w:right w:val="none" w:sz="0" w:space="0" w:color="auto"/>
              </w:divBdr>
              <w:divsChild>
                <w:div w:id="398016521">
                  <w:marLeft w:val="0"/>
                  <w:marRight w:val="0"/>
                  <w:marTop w:val="0"/>
                  <w:marBottom w:val="0"/>
                  <w:divBdr>
                    <w:top w:val="none" w:sz="0" w:space="0" w:color="auto"/>
                    <w:left w:val="none" w:sz="0" w:space="0" w:color="auto"/>
                    <w:bottom w:val="none" w:sz="0" w:space="0" w:color="auto"/>
                    <w:right w:val="none" w:sz="0" w:space="0" w:color="auto"/>
                  </w:divBdr>
                  <w:divsChild>
                    <w:div w:id="685055239">
                      <w:marLeft w:val="300"/>
                      <w:marRight w:val="0"/>
                      <w:marTop w:val="0"/>
                      <w:marBottom w:val="0"/>
                      <w:divBdr>
                        <w:top w:val="none" w:sz="0" w:space="0" w:color="auto"/>
                        <w:left w:val="none" w:sz="0" w:space="0" w:color="auto"/>
                        <w:bottom w:val="none" w:sz="0" w:space="0" w:color="auto"/>
                        <w:right w:val="none" w:sz="0" w:space="0" w:color="auto"/>
                      </w:divBdr>
                      <w:divsChild>
                        <w:div w:id="350032308">
                          <w:marLeft w:val="0"/>
                          <w:marRight w:val="0"/>
                          <w:marTop w:val="0"/>
                          <w:marBottom w:val="0"/>
                          <w:divBdr>
                            <w:top w:val="none" w:sz="0" w:space="0" w:color="auto"/>
                            <w:left w:val="none" w:sz="0" w:space="0" w:color="auto"/>
                            <w:bottom w:val="none" w:sz="0" w:space="0" w:color="auto"/>
                            <w:right w:val="none" w:sz="0" w:space="0" w:color="auto"/>
                          </w:divBdr>
                          <w:divsChild>
                            <w:div w:id="53705845">
                              <w:marLeft w:val="0"/>
                              <w:marRight w:val="0"/>
                              <w:marTop w:val="0"/>
                              <w:marBottom w:val="0"/>
                              <w:divBdr>
                                <w:top w:val="none" w:sz="0" w:space="0" w:color="auto"/>
                                <w:left w:val="none" w:sz="0" w:space="0" w:color="auto"/>
                                <w:bottom w:val="none" w:sz="0" w:space="0" w:color="auto"/>
                                <w:right w:val="none" w:sz="0" w:space="0" w:color="auto"/>
                              </w:divBdr>
                            </w:div>
                            <w:div w:id="1013805748">
                              <w:marLeft w:val="0"/>
                              <w:marRight w:val="0"/>
                              <w:marTop w:val="0"/>
                              <w:marBottom w:val="0"/>
                              <w:divBdr>
                                <w:top w:val="none" w:sz="0" w:space="0" w:color="auto"/>
                                <w:left w:val="none" w:sz="0" w:space="0" w:color="auto"/>
                                <w:bottom w:val="none" w:sz="0" w:space="0" w:color="auto"/>
                                <w:right w:val="none" w:sz="0" w:space="0" w:color="auto"/>
                              </w:divBdr>
                              <w:divsChild>
                                <w:div w:id="483354706">
                                  <w:marLeft w:val="0"/>
                                  <w:marRight w:val="0"/>
                                  <w:marTop w:val="0"/>
                                  <w:marBottom w:val="0"/>
                                  <w:divBdr>
                                    <w:top w:val="none" w:sz="0" w:space="0" w:color="auto"/>
                                    <w:left w:val="none" w:sz="0" w:space="0" w:color="auto"/>
                                    <w:bottom w:val="none" w:sz="0" w:space="0" w:color="auto"/>
                                    <w:right w:val="none" w:sz="0" w:space="0" w:color="auto"/>
                                  </w:divBdr>
                                  <w:divsChild>
                                    <w:div w:id="135410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8930481">
          <w:marLeft w:val="0"/>
          <w:marRight w:val="0"/>
          <w:marTop w:val="0"/>
          <w:marBottom w:val="0"/>
          <w:divBdr>
            <w:top w:val="none" w:sz="0" w:space="0" w:color="auto"/>
            <w:left w:val="none" w:sz="0" w:space="0" w:color="auto"/>
            <w:bottom w:val="none" w:sz="0" w:space="0" w:color="auto"/>
            <w:right w:val="none" w:sz="0" w:space="0" w:color="auto"/>
          </w:divBdr>
          <w:divsChild>
            <w:div w:id="1116362595">
              <w:marLeft w:val="0"/>
              <w:marRight w:val="0"/>
              <w:marTop w:val="0"/>
              <w:marBottom w:val="0"/>
              <w:divBdr>
                <w:top w:val="none" w:sz="0" w:space="0" w:color="auto"/>
                <w:left w:val="none" w:sz="0" w:space="0" w:color="auto"/>
                <w:bottom w:val="none" w:sz="0" w:space="0" w:color="auto"/>
                <w:right w:val="none" w:sz="0" w:space="0" w:color="auto"/>
              </w:divBdr>
              <w:divsChild>
                <w:div w:id="2037340365">
                  <w:marLeft w:val="0"/>
                  <w:marRight w:val="0"/>
                  <w:marTop w:val="0"/>
                  <w:marBottom w:val="0"/>
                  <w:divBdr>
                    <w:top w:val="none" w:sz="0" w:space="0" w:color="auto"/>
                    <w:left w:val="none" w:sz="0" w:space="0" w:color="auto"/>
                    <w:bottom w:val="none" w:sz="0" w:space="0" w:color="auto"/>
                    <w:right w:val="none" w:sz="0" w:space="0" w:color="auto"/>
                  </w:divBdr>
                  <w:divsChild>
                    <w:div w:id="1942369605">
                      <w:marLeft w:val="0"/>
                      <w:marRight w:val="0"/>
                      <w:marTop w:val="0"/>
                      <w:marBottom w:val="0"/>
                      <w:divBdr>
                        <w:top w:val="none" w:sz="0" w:space="0" w:color="auto"/>
                        <w:left w:val="none" w:sz="0" w:space="0" w:color="auto"/>
                        <w:bottom w:val="none" w:sz="0" w:space="0" w:color="auto"/>
                        <w:right w:val="none" w:sz="0" w:space="0" w:color="auto"/>
                      </w:divBdr>
                    </w:div>
                    <w:div w:id="1929387040">
                      <w:marLeft w:val="300"/>
                      <w:marRight w:val="0"/>
                      <w:marTop w:val="0"/>
                      <w:marBottom w:val="0"/>
                      <w:divBdr>
                        <w:top w:val="none" w:sz="0" w:space="0" w:color="auto"/>
                        <w:left w:val="none" w:sz="0" w:space="0" w:color="auto"/>
                        <w:bottom w:val="none" w:sz="0" w:space="0" w:color="auto"/>
                        <w:right w:val="none" w:sz="0" w:space="0" w:color="auto"/>
                      </w:divBdr>
                      <w:divsChild>
                        <w:div w:id="845285600">
                          <w:marLeft w:val="0"/>
                          <w:marRight w:val="0"/>
                          <w:marTop w:val="0"/>
                          <w:marBottom w:val="0"/>
                          <w:divBdr>
                            <w:top w:val="none" w:sz="0" w:space="0" w:color="auto"/>
                            <w:left w:val="none" w:sz="0" w:space="0" w:color="auto"/>
                            <w:bottom w:val="none" w:sz="0" w:space="0" w:color="auto"/>
                            <w:right w:val="none" w:sz="0" w:space="0" w:color="auto"/>
                          </w:divBdr>
                          <w:divsChild>
                            <w:div w:id="729620390">
                              <w:marLeft w:val="0"/>
                              <w:marRight w:val="0"/>
                              <w:marTop w:val="0"/>
                              <w:marBottom w:val="0"/>
                              <w:divBdr>
                                <w:top w:val="none" w:sz="0" w:space="0" w:color="auto"/>
                                <w:left w:val="none" w:sz="0" w:space="0" w:color="auto"/>
                                <w:bottom w:val="none" w:sz="0" w:space="0" w:color="auto"/>
                                <w:right w:val="none" w:sz="0" w:space="0" w:color="auto"/>
                              </w:divBdr>
                              <w:divsChild>
                                <w:div w:id="1495027118">
                                  <w:marLeft w:val="0"/>
                                  <w:marRight w:val="0"/>
                                  <w:marTop w:val="0"/>
                                  <w:marBottom w:val="0"/>
                                  <w:divBdr>
                                    <w:top w:val="none" w:sz="0" w:space="0" w:color="auto"/>
                                    <w:left w:val="none" w:sz="0" w:space="0" w:color="auto"/>
                                    <w:bottom w:val="none" w:sz="0" w:space="0" w:color="auto"/>
                                    <w:right w:val="none" w:sz="0" w:space="0" w:color="auto"/>
                                  </w:divBdr>
                                  <w:divsChild>
                                    <w:div w:id="10370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1586</Words>
  <Characters>8568</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Magali dos Santos</cp:lastModifiedBy>
  <cp:revision>3</cp:revision>
  <cp:lastPrinted>2024-02-15T21:22:00Z</cp:lastPrinted>
  <dcterms:created xsi:type="dcterms:W3CDTF">2026-05-15T14:26:00Z</dcterms:created>
  <dcterms:modified xsi:type="dcterms:W3CDTF">2026-05-15T19:05:00Z</dcterms:modified>
</cp:coreProperties>
</file>