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C4B" w:rsidRDefault="00F74660">
      <w:pPr>
        <w:spacing w:line="360" w:lineRule="auto"/>
        <w:jc w:val="both"/>
        <w:rPr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0"/>
          <w:szCs w:val="20"/>
        </w:rPr>
        <w:t>ESTUDO TÉCNICO PRELIMINAR</w:t>
      </w:r>
    </w:p>
    <w:p w:rsidR="00905C4B" w:rsidRDefault="00F74660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SECRETARIA MUNICIPAL DE EDUCAÇÃO, DESPORTO E CULTURA</w:t>
      </w:r>
    </w:p>
    <w:p w:rsidR="00905C4B" w:rsidRDefault="00F74660">
      <w:pPr>
        <w:spacing w:line="360" w:lineRule="auto"/>
        <w:jc w:val="both"/>
      </w:pPr>
      <w:r>
        <w:rPr>
          <w:rFonts w:ascii="Times New Roman" w:hAnsi="Times New Roman" w:cs="Times New Roman"/>
          <w:b/>
          <w:sz w:val="20"/>
          <w:szCs w:val="20"/>
        </w:rPr>
        <w:t xml:space="preserve">NECESSIDADE DA ADMINISTRAÇÃO: </w:t>
      </w:r>
      <w:r>
        <w:rPr>
          <w:rStyle w:val="Forte"/>
          <w:rFonts w:ascii="Times New Roman" w:hAnsi="Times New Roman" w:cs="Times New Roman"/>
          <w:b w:val="0"/>
          <w:bCs w:val="0"/>
          <w:sz w:val="20"/>
          <w:szCs w:val="20"/>
          <w:u w:val="single"/>
        </w:rPr>
        <w:t xml:space="preserve">REGISTRO DE PREÇO PARA MATERIAIS DE ATENDIMENTO DA EDUCAÇÃO INFANTIL </w:t>
      </w:r>
    </w:p>
    <w:p w:rsidR="00905C4B" w:rsidRDefault="00F7466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– DESCRIÇÃO DA NECESSIDADE</w:t>
      </w:r>
    </w:p>
    <w:p w:rsidR="00905C4B" w:rsidRDefault="00F74660">
      <w:pPr>
        <w:pStyle w:val="Corpodetexto"/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 presente contratação tem por objetivo atender </w:t>
      </w:r>
      <w:r>
        <w:rPr>
          <w:rFonts w:ascii="Times New Roman" w:hAnsi="Times New Roman"/>
          <w:sz w:val="20"/>
          <w:szCs w:val="20"/>
        </w:rPr>
        <w:t>às necessidades das unidades de Educação Infantil da rede municipal, proporcionando melhores condições de organização, acolhimento, conforto, higiene e desenvolvimento pedagógico das crianças.</w:t>
      </w:r>
    </w:p>
    <w:p w:rsidR="00905C4B" w:rsidRDefault="00F74660">
      <w:pPr>
        <w:pStyle w:val="Corpodetexto"/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Os materiais serão utilizados em salas de aula, espaços de recr</w:t>
      </w:r>
      <w:r>
        <w:rPr>
          <w:rFonts w:ascii="Times New Roman" w:hAnsi="Times New Roman"/>
          <w:sz w:val="20"/>
          <w:szCs w:val="20"/>
        </w:rPr>
        <w:t>eação, repouso, leitura e organização de materiais pedagógicos, contribuindo para a melhoria do ambiente escolar e das atividades educacionais.</w:t>
      </w:r>
    </w:p>
    <w:p w:rsidR="00905C4B" w:rsidRDefault="00F7466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ALINHAMENTO ENTRE A CONTRATAÇÃO E O PLANEJAMENTO</w:t>
      </w:r>
    </w:p>
    <w:p w:rsidR="00905C4B" w:rsidRDefault="00F74660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contratação de material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está alinhada ao planejamento estraté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gico da secretaria, que visa proporcionar melhores condições aos seus alunos. </w:t>
      </w:r>
    </w:p>
    <w:p w:rsidR="00905C4B" w:rsidRDefault="00F7466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DESCRIÇÃO DOS REQUISITOS DA CONTRATAÇÃO</w:t>
      </w:r>
    </w:p>
    <w:p w:rsidR="00905C4B" w:rsidRDefault="00F74660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Entre os objetos, serão adquiridos os itens abaixo:</w:t>
      </w:r>
    </w:p>
    <w:tbl>
      <w:tblPr>
        <w:tblW w:w="9615" w:type="dxa"/>
        <w:tblInd w:w="17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5"/>
        <w:gridCol w:w="5145"/>
        <w:gridCol w:w="1077"/>
        <w:gridCol w:w="1293"/>
        <w:gridCol w:w="1455"/>
      </w:tblGrid>
      <w:tr w:rsidR="00905C4B">
        <w:trPr>
          <w:trHeight w:val="369"/>
        </w:trPr>
        <w:tc>
          <w:tcPr>
            <w:tcW w:w="64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905C4B" w:rsidRDefault="00F74660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  <w:t>Nº</w:t>
            </w:r>
          </w:p>
          <w:p w:rsidR="00905C4B" w:rsidRDefault="00905C4B">
            <w:pPr>
              <w:widowControl w:val="0"/>
              <w:tabs>
                <w:tab w:val="left" w:pos="360"/>
              </w:tabs>
              <w:spacing w:after="0" w:line="240" w:lineRule="auto"/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514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  <w:vAlign w:val="center"/>
          </w:tcPr>
          <w:p w:rsidR="00905C4B" w:rsidRDefault="00F74660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  <w:p w:rsidR="00905C4B" w:rsidRDefault="00905C4B">
            <w:pPr>
              <w:widowControl w:val="0"/>
              <w:spacing w:after="0" w:line="240" w:lineRule="auto"/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905C4B" w:rsidRDefault="00F74660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  <w:t>QUANT</w:t>
            </w:r>
          </w:p>
        </w:tc>
        <w:tc>
          <w:tcPr>
            <w:tcW w:w="129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905C4B" w:rsidRDefault="00F74660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  <w:t xml:space="preserve">VALOR UNITÁRIO </w:t>
            </w:r>
          </w:p>
        </w:tc>
        <w:tc>
          <w:tcPr>
            <w:tcW w:w="145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B2B2B2"/>
          </w:tcPr>
          <w:p w:rsidR="00905C4B" w:rsidRDefault="00F74660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  <w:t xml:space="preserve">VALOR </w:t>
            </w:r>
          </w:p>
          <w:p w:rsidR="00905C4B" w:rsidRDefault="00F74660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</w:tr>
      <w:tr w:rsidR="00905C4B">
        <w:trPr>
          <w:trHeight w:val="291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TAPETE DE SISAL RETANGULAR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FEITO DE FIBRAS NATURAIS DA PLANTA AGAVE SISALANA, CONHECIDA POR SUA RESISTÊNCIA, TEXTURA ÁSPERA E APARÊNCIA RÚSTICA.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HIPOALERGÊNICO E ANTIDERRAPANTE.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* MATERIAL: FIBRAS 100% NATURAIS 9SUSTENTÁVEL E BIODEGRADÁVEL) OU SINTÉTICAS(POLIPROPILENO) IMITANDO A TE</w:t>
            </w:r>
            <w:r>
              <w:rPr>
                <w:rFonts w:ascii="Times New Roman" w:hAnsi="Times New Roman"/>
                <w:sz w:val="16"/>
                <w:szCs w:val="16"/>
              </w:rPr>
              <w:t>XTURA.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* TEXTURA: RÚSTICA, FIRME E ÁSPERA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* DURABILIDADE: ALTA RESISTÊNCIA E ABRASÃO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* FORM</w:t>
            </w:r>
            <w:r>
              <w:rPr>
                <w:noProof/>
                <w:lang w:eastAsia="pt-BR"/>
              </w:rPr>
              <w:drawing>
                <wp:anchor distT="0" distB="0" distL="0" distR="0" simplePos="0" relativeHeight="10" behindDoc="0" locked="0" layoutInCell="1" allowOverlap="1">
                  <wp:simplePos x="0" y="0"/>
                  <wp:positionH relativeFrom="column">
                    <wp:posOffset>1792605</wp:posOffset>
                  </wp:positionH>
                  <wp:positionV relativeFrom="paragraph">
                    <wp:posOffset>2540</wp:posOffset>
                  </wp:positionV>
                  <wp:extent cx="1377950" cy="1377950"/>
                  <wp:effectExtent l="0" t="0" r="0" b="0"/>
                  <wp:wrapSquare wrapText="largest"/>
                  <wp:docPr id="1" name="Figura2 Copi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gura2 Copi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377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sz w:val="16"/>
                <w:szCs w:val="16"/>
              </w:rPr>
              <w:t>ATO: RETANGULAR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TAMANHO: 2M X 2,50M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COR BEGE CLARO OU CAFÉ COM LEITE LISO</w:t>
            </w: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r>
              <w:rPr>
                <w:sz w:val="20"/>
                <w:szCs w:val="20"/>
              </w:rPr>
              <w:t>R$ 460,90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 xml:space="preserve">R$ 92.180,00 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02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TAPETE DE SISAL REDONDO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FEITO DE FIBRAS NATURAIS DA </w:t>
            </w:r>
            <w:r>
              <w:rPr>
                <w:rFonts w:ascii="Times New Roman" w:hAnsi="Times New Roman"/>
                <w:sz w:val="16"/>
                <w:szCs w:val="16"/>
              </w:rPr>
              <w:t>PLANTA AGAVE SISALANA, CONHECIDA POR SUA RESISTÊNCIA, TEXTURA ÁSPERA E APARÊNCIA RÚSTICA.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HIPOALERGÊNICO E ANTIDERRAPANTE.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* MATERIAL: FIBRAS 100% NATURAIS 9SUSTENTÁVEL E BIODEGRADÁVEL) OU SINTÉTICAS (POLIPROPILENO) IMITANDO A TEXTURA.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* TEXTURA: RÚSTICA, </w:t>
            </w:r>
            <w:r>
              <w:rPr>
                <w:rFonts w:ascii="Times New Roman" w:hAnsi="Times New Roman"/>
                <w:sz w:val="16"/>
                <w:szCs w:val="16"/>
              </w:rPr>
              <w:t>FIRME E ÁSPERA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* DURABILIDADE: ALTA RESISTÊNCIA E ABRASÃO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* FORMATO: REDONDO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TAMANHO: 2M X 2M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COR BEGE CLARO OU CAFÉ COM LEITE LISO</w:t>
            </w:r>
          </w:p>
          <w:p w:rsidR="00905C4B" w:rsidRDefault="00F74660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eastAsia="pt-BR"/>
              </w:rPr>
              <w:drawing>
                <wp:anchor distT="0" distB="0" distL="0" distR="0" simplePos="0" relativeHeight="11" behindDoc="0" locked="0" layoutInCell="1" allowOverlap="1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120015</wp:posOffset>
                  </wp:positionV>
                  <wp:extent cx="1407795" cy="1407795"/>
                  <wp:effectExtent l="0" t="0" r="0" b="0"/>
                  <wp:wrapSquare wrapText="largest"/>
                  <wp:docPr id="2" name="Figura1 Copi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igura1 Copia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795" cy="1407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lastRenderedPageBreak/>
              <w:t>200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R$ 426,13 </w:t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 xml:space="preserve">R$ 85.226,00 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03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EDREDOM BERÇO EM MALHA FABRICADO COM MALHA 100% ALGODÃO DE ALTA QUALIDADE.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DIMENSÕES: 70X140CM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ENCHIMENTO DE FIBRA SILICONIZADA DE 150G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COSTURAS FIRMES O QUE GARANTE QUE A FIBRA NÃO VÁ EMBOLOTAR.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FORMATO RETANGULAR BERÇO</w:t>
            </w:r>
          </w:p>
          <w:p w:rsidR="00905C4B" w:rsidRDefault="00F74660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eastAsia="pt-BR"/>
              </w:rPr>
              <w:drawing>
                <wp:anchor distT="0" distB="0" distL="0" distR="0" simplePos="0" relativeHeight="12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-41910</wp:posOffset>
                  </wp:positionV>
                  <wp:extent cx="1330325" cy="1513205"/>
                  <wp:effectExtent l="0" t="0" r="0" b="0"/>
                  <wp:wrapSquare wrapText="largest"/>
                  <wp:docPr id="3" name="Figura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1513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R$ 99,39</w:t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 xml:space="preserve">R$ 29.817,00 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04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MANTA SOFT BEBÊ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TECIDO SOFT/MICROFIBRA: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MATERIAL SINTÉTICO LEVE, MACIO E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QUENTE, PERFEITO PARA DIAS FRIOS.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* TOQUE SUAVE: TEXTURA SOFT PENSADA PARA NÃO IRRITAR A PELE SENSÍVEL DOS BEBÊS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* HIPOALERGÊNICA: EVITA O ACÚMULO DE POEIRA E ÁCARO, PROPORCIONANDO SEGURANÇA.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* MULTIUSO: IDEAL PARA FORRAR O CARRINHO, COBRIR O BERÇO OU </w:t>
            </w:r>
            <w:r>
              <w:rPr>
                <w:rFonts w:ascii="Times New Roman" w:hAnsi="Times New Roman"/>
                <w:sz w:val="16"/>
                <w:szCs w:val="16"/>
              </w:rPr>
              <w:t>USAR COMO MANTINHA DE PASSEIO.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* DURABILIDADE E FÁCIL CUIDADO: NÃO SOLTA PELOS, FÁCIL DE LAVAR E SECA RAPIDAMENTE.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* TAMANHO: 70CM X 1,40M</w:t>
            </w:r>
          </w:p>
          <w:p w:rsidR="00905C4B" w:rsidRDefault="00F74660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eastAsia="pt-BR"/>
              </w:rPr>
              <w:drawing>
                <wp:anchor distT="0" distB="0" distL="0" distR="0" simplePos="0" relativeHeight="13" behindDoc="0" locked="0" layoutInCell="1" allowOverlap="1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97155</wp:posOffset>
                  </wp:positionV>
                  <wp:extent cx="1551940" cy="1551940"/>
                  <wp:effectExtent l="0" t="0" r="0" b="0"/>
                  <wp:wrapSquare wrapText="largest"/>
                  <wp:docPr id="4" name="Figura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igura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940" cy="1551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lastRenderedPageBreak/>
              <w:t>200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R$ 38,20</w:t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>R$ 7640,00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05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CAIXA ORGANIZADORA TRANSPARENTE 95L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TRAVAS RODINHAS EMPILHÁVEL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TRANSPARENTE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COMPRIMENTO: 67CM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ALTURA: 41CM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LARGURA: 48CM</w:t>
            </w: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F74660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eastAsia="pt-BR"/>
              </w:rPr>
              <w:drawing>
                <wp:anchor distT="0" distB="0" distL="0" distR="0" simplePos="0" relativeHeight="14" behindDoc="0" locked="0" layoutInCell="1" allowOverlap="1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137160</wp:posOffset>
                  </wp:positionV>
                  <wp:extent cx="2094865" cy="1494155"/>
                  <wp:effectExtent l="0" t="0" r="0" b="0"/>
                  <wp:wrapSquare wrapText="largest"/>
                  <wp:docPr id="5" name="Figura1 Copi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Figura1 Copi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4865" cy="1494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R$ 192,65</w:t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 xml:space="preserve">R$ 38.530,00 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06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CAIXA ORGANIZADORA 70L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PLÁSTICO TRANSPARENTE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43CM X 39CM X 56CM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MULTIUSO REFORÇADA COM RODINHAS</w:t>
            </w:r>
          </w:p>
          <w:p w:rsidR="00905C4B" w:rsidRDefault="00F74660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eastAsia="pt-BR"/>
              </w:rPr>
              <w:lastRenderedPageBreak/>
              <w:drawing>
                <wp:anchor distT="0" distB="0" distL="0" distR="0" simplePos="0" relativeHeight="15" behindDoc="0" locked="0" layoutInCell="1" allowOverlap="1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78105</wp:posOffset>
                  </wp:positionV>
                  <wp:extent cx="2094865" cy="1494155"/>
                  <wp:effectExtent l="0" t="0" r="0" b="0"/>
                  <wp:wrapSquare wrapText="largest"/>
                  <wp:docPr id="6" name="Figur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igur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4865" cy="1494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05C4B" w:rsidRDefault="00905C4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lastRenderedPageBreak/>
              <w:t>200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R$ 179,93</w:t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 xml:space="preserve">R$ 35.986,00 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07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CAIXA ORGANIZADORA 20L</w:t>
            </w:r>
          </w:p>
          <w:p w:rsidR="00905C4B" w:rsidRDefault="00F74660">
            <w:pPr>
              <w:jc w:val="both"/>
            </w:pPr>
            <w:r>
              <w:rPr>
                <w:rStyle w:val="Forte"/>
                <w:rFonts w:ascii="Times New Roman" w:hAnsi="Times New Roman"/>
                <w:b w:val="0"/>
                <w:bCs w:val="0"/>
                <w:sz w:val="16"/>
                <w:szCs w:val="16"/>
              </w:rPr>
              <w:t xml:space="preserve">CAIXA ORGANIZADORA 20L COM TAMPA </w:t>
            </w: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R$ 59,40</w:t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>R$ 8910,00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08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CAIXA ORGANIZADORA 30L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CAIXA ORGANIZADORA 30L COM TAMPA </w:t>
            </w: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R$ 48,03</w:t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 xml:space="preserve">R$ 7.204,50 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09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CAIXA ORGANIZADORA 40L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CAIXA ORGANIZADORA 40L COM TAMPA </w:t>
            </w: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R$ 64,63</w:t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 xml:space="preserve">R$ 9.694,50 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CAIXA ORGANIZADORA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50L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CAIXA ORGANIZADORA 50L COM TAMPA </w:t>
            </w: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R$ 74,14</w:t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 xml:space="preserve">R$ 11.121,00 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11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CAIXA ORGANIZADORA 60L</w:t>
            </w:r>
          </w:p>
          <w:p w:rsidR="00905C4B" w:rsidRDefault="00F74660">
            <w:pPr>
              <w:jc w:val="both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CAIXA ORGANIZADORA 60L COM TAMPA </w:t>
            </w: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R$ 93,16</w:t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 xml:space="preserve">R$ 13.974,00 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widowControl w:val="0"/>
              <w:spacing w:after="0"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Times New Roman" w:eastAsia="Arial" w:hAnsi="Times New Roman" w:cs="Arial"/>
                <w:b/>
                <w:bCs/>
                <w:color w:val="000000"/>
                <w:sz w:val="16"/>
                <w:szCs w:val="16"/>
                <w:lang w:eastAsia="pt-BR"/>
              </w:rPr>
              <w:t>TAPETE ESPUMADO</w:t>
            </w:r>
          </w:p>
          <w:p w:rsidR="00905C4B" w:rsidRDefault="00F74660">
            <w:pPr>
              <w:widowControl w:val="0"/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Times New Roman" w:eastAsia="Arial" w:hAnsi="Times New Roman" w:cs="Arial"/>
                <w:color w:val="000000"/>
                <w:sz w:val="16"/>
                <w:szCs w:val="16"/>
                <w:lang w:eastAsia="pt-BR"/>
              </w:rPr>
              <w:t xml:space="preserve">REVESTIDO EM SINTÉTICO NÁUTICO, MEDINDO 150CM X 150CM X 3CM ESPUMA D60 TERMOCONFORMÁVEL  FECHAMENTO A MÃO, SEM ZÍPER </w:t>
            </w: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r>
              <w:rPr>
                <w:sz w:val="20"/>
                <w:szCs w:val="20"/>
              </w:rPr>
              <w:t>R$ 594,66</w:t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 xml:space="preserve">R$ 89.199,00 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snapToGrid w:val="0"/>
              <w:spacing w:after="200" w:line="276" w:lineRule="auto"/>
              <w:rPr>
                <w:sz w:val="16"/>
                <w:szCs w:val="16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16"/>
                <w:szCs w:val="16"/>
                <w:lang w:eastAsia="pt-BR"/>
              </w:rPr>
              <w:t>13</w:t>
            </w: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F74660">
            <w:pPr>
              <w:widowControl w:val="0"/>
              <w:spacing w:after="0"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Times New Roman" w:eastAsia="Arial" w:hAnsi="Times New Roman" w:cs="Arial"/>
                <w:b/>
                <w:bCs/>
                <w:color w:val="000000"/>
                <w:sz w:val="16"/>
                <w:szCs w:val="16"/>
                <w:lang w:eastAsia="pt-BR"/>
              </w:rPr>
              <w:t xml:space="preserve"> COBERTINHA SOFT</w:t>
            </w:r>
          </w:p>
          <w:p w:rsidR="00905C4B" w:rsidRDefault="00F74660">
            <w:pPr>
              <w:widowControl w:val="0"/>
              <w:spacing w:after="0"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Times New Roman" w:eastAsia="Arial" w:hAnsi="Times New Roman" w:cs="Arial"/>
                <w:color w:val="000000"/>
                <w:sz w:val="16"/>
                <w:szCs w:val="16"/>
                <w:lang w:eastAsia="pt-BR"/>
              </w:rPr>
              <w:t>TAMANHO SOLTEIRO</w:t>
            </w:r>
          </w:p>
          <w:p w:rsidR="00905C4B" w:rsidRDefault="00F74660">
            <w:pPr>
              <w:widowControl w:val="0"/>
              <w:spacing w:after="0"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Times New Roman" w:eastAsia="Arial" w:hAnsi="Times New Roman" w:cs="Arial"/>
                <w:color w:val="000000"/>
                <w:sz w:val="16"/>
                <w:szCs w:val="16"/>
              </w:rPr>
              <w:t xml:space="preserve">LARGURA: 150CM x COMPRIMENTO: 200CM </w:t>
            </w:r>
          </w:p>
          <w:p w:rsidR="00905C4B" w:rsidRDefault="00F74660">
            <w:pPr>
              <w:widowControl w:val="0"/>
              <w:spacing w:after="29"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Times New Roman" w:eastAsia="Arial" w:hAnsi="Times New Roman" w:cs="Arial"/>
                <w:color w:val="000000"/>
                <w:sz w:val="16"/>
                <w:szCs w:val="16"/>
                <w:lang w:eastAsia="pt-BR"/>
              </w:rPr>
              <w:t xml:space="preserve">CONFECCIONADA EM TECIDO DE MICROFIBRA SUPER QUENTINHO. POSSUI TOQUE AVELUDADO, LEVE, QUENTE E SECA RÁPIDO. COMPOSIÇÃO: 100% POLIÉSTER </w:t>
            </w: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pPr>
              <w:widowControl w:val="0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F74660">
            <w:r>
              <w:rPr>
                <w:sz w:val="20"/>
                <w:szCs w:val="20"/>
              </w:rPr>
              <w:t>R$ 63,60</w:t>
            </w: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sz w:val="20"/>
                <w:szCs w:val="20"/>
              </w:rPr>
              <w:t>R$ 9540,00</w:t>
            </w:r>
          </w:p>
        </w:tc>
      </w:tr>
      <w:tr w:rsidR="00905C4B">
        <w:trPr>
          <w:trHeight w:val="269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905C4B">
            <w:pPr>
              <w:snapToGrid w:val="0"/>
              <w:spacing w:after="200" w:line="276" w:lineRule="auto"/>
              <w:rPr>
                <w:rFonts w:ascii="Liberation Sans;Arial" w:hAnsi="Liberation Sans;Arial" w:cs="Liberation Sans;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514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905C4B" w:rsidRDefault="00905C4B">
            <w:pPr>
              <w:widowControl w:val="0"/>
              <w:spacing w:after="0" w:line="360" w:lineRule="auto"/>
              <w:jc w:val="both"/>
              <w:rPr>
                <w:rFonts w:ascii="Times New Roman" w:eastAsia="Arial" w:hAnsi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77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905C4B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left w:val="single" w:sz="6" w:space="0" w:color="666666"/>
              <w:bottom w:val="single" w:sz="6" w:space="0" w:color="666666"/>
            </w:tcBorders>
          </w:tcPr>
          <w:p w:rsidR="00905C4B" w:rsidRDefault="00905C4B">
            <w:pPr>
              <w:widowControl w:val="0"/>
              <w:snapToGri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5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905C4B" w:rsidRDefault="00F74660">
            <w:pPr>
              <w:widowControl w:val="0"/>
              <w:snapToGrid w:val="0"/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R$ 439.022,00</w:t>
            </w:r>
          </w:p>
        </w:tc>
      </w:tr>
    </w:tbl>
    <w:p w:rsidR="00905C4B" w:rsidRDefault="00F74660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 contratação será realizada por meio de licitação, na modalidade Pregão, na </w:t>
      </w:r>
      <w:r>
        <w:rPr>
          <w:rFonts w:ascii="Times New Roman" w:hAnsi="Times New Roman" w:cs="Times New Roman"/>
          <w:color w:val="000000"/>
          <w:sz w:val="20"/>
          <w:szCs w:val="20"/>
        </w:rPr>
        <w:t>sua forma eletrônica, com critério de julgamento por menor preço, nos termos dos artigos 6º, inciso XLI, 17, § 2º, e 3, todos da Lei Federal nº14.133/2021.</w:t>
      </w:r>
    </w:p>
    <w:p w:rsidR="00905C4B" w:rsidRDefault="00F7466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ALTERNATIVAS DISPONÍVEL DO MERCADO</w:t>
      </w:r>
    </w:p>
    <w:p w:rsidR="00905C4B" w:rsidRDefault="00F74660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Conforme pesquisa de mercado realizada, para a solução da </w:t>
      </w:r>
      <w:r>
        <w:rPr>
          <w:rFonts w:ascii="Times New Roman" w:hAnsi="Times New Roman" w:cs="Times New Roman"/>
          <w:color w:val="000000"/>
          <w:sz w:val="20"/>
          <w:szCs w:val="20"/>
        </w:rPr>
        <w:t>necessidade administrativa, objeto do presente Estudo Técnico Preliminar, vislumbra-se possível, sob o aspecto técnico e econômico, a contratação de empresa especializada no fornecimento de materiais destinados ao atendimento da Educação Infantil.</w:t>
      </w:r>
    </w:p>
    <w:p w:rsidR="00905C4B" w:rsidRDefault="00F74660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Nesse se</w:t>
      </w:r>
      <w:r>
        <w:rPr>
          <w:rFonts w:ascii="Times New Roman" w:hAnsi="Times New Roman" w:cs="Times New Roman"/>
          <w:color w:val="000000"/>
          <w:sz w:val="20"/>
          <w:szCs w:val="20"/>
        </w:rPr>
        <w:t>ntido, o mercado disponibiliza uma diversidade de fornecedores/prestadores de serviços. Os critérios utilizados para a descrição desses produtos foram selecionados de modo a atender as necessidades educacionais como: produtos de qualidade e garantia de uti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lização segura. </w:t>
      </w:r>
    </w:p>
    <w:p w:rsidR="00905C4B" w:rsidRDefault="00F74660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Tais referências foram obtidas por meio de pesquisa em sites da internet e nos comércios do município e região, efetuadas com base no Decreto Municipal nº 26 de março de 2023, que “estabelece critérios para formação de preços para aquisiçõ</w:t>
      </w:r>
      <w:r>
        <w:rPr>
          <w:rFonts w:ascii="Times New Roman" w:hAnsi="Times New Roman" w:cs="Times New Roman"/>
          <w:color w:val="000000"/>
          <w:sz w:val="20"/>
          <w:szCs w:val="20"/>
        </w:rPr>
        <w:t>es e serviços, e/ou criar banco de preços para os mesmos fins, podendo, para tanto, valer-se de banco de preços de âmbito federal ou estadual”, nos termos da Lei Federal nº 14.133/2021.</w:t>
      </w:r>
    </w:p>
    <w:p w:rsidR="00905C4B" w:rsidRDefault="00F7466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ESTIMATIVA DO VALOR DA CONTRATAÇÃO</w:t>
      </w:r>
    </w:p>
    <w:p w:rsidR="00905C4B" w:rsidRDefault="00F74660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estimativa de preço levou-se em c</w:t>
      </w:r>
      <w:r>
        <w:rPr>
          <w:rFonts w:ascii="Times New Roman" w:hAnsi="Times New Roman" w:cs="Times New Roman"/>
          <w:color w:val="000000"/>
          <w:sz w:val="20"/>
          <w:szCs w:val="20"/>
        </w:rPr>
        <w:t>onsideração orçamentos apresentados por empresas. Sendo os preços dos orçamentos somados e divididos pelo número de orç</w:t>
      </w:r>
      <w:r>
        <w:rPr>
          <w:rFonts w:ascii="Times New Roman" w:hAnsi="Times New Roman" w:cs="Times New Roman"/>
          <w:sz w:val="20"/>
          <w:szCs w:val="20"/>
        </w:rPr>
        <w:t>amentos apresentados. Desta maneira o preço médio ficou e</w:t>
      </w:r>
      <w:r>
        <w:rPr>
          <w:rFonts w:ascii="Times New Roman" w:hAnsi="Times New Roman" w:cs="Times New Roman"/>
          <w:sz w:val="20"/>
          <w:szCs w:val="20"/>
        </w:rPr>
        <w:t>m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R$ 439.022,00.</w:t>
      </w:r>
    </w:p>
    <w:p w:rsidR="00905C4B" w:rsidRDefault="00F7466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DESCRIÇÃO DA SOLUÇÃO COMO UM TODO</w:t>
      </w:r>
    </w:p>
    <w:p w:rsidR="00905C4B" w:rsidRDefault="00F74660">
      <w:pPr>
        <w:pStyle w:val="Corpodetexto"/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 solução consiste na </w:t>
      </w:r>
      <w:r>
        <w:rPr>
          <w:rFonts w:ascii="Times New Roman" w:hAnsi="Times New Roman" w:cs="Times New Roman"/>
          <w:color w:val="000000"/>
          <w:sz w:val="20"/>
          <w:szCs w:val="20"/>
        </w:rPr>
        <w:t>realização de Pregão Eletrônico para Registro de Preços visando futura e eventual aquisição parcelada de materiais destinados ao atendimento da Educação Infantil.</w:t>
      </w:r>
    </w:p>
    <w:p w:rsidR="00905C4B" w:rsidRDefault="00F74660">
      <w:pPr>
        <w:pStyle w:val="Corpodetexto"/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Foi analisado o mercado e concluiu-se que o Registro de Preços é a alternativa mais vantajosa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porque:</w:t>
      </w:r>
    </w:p>
    <w:p w:rsidR="00905C4B" w:rsidRDefault="00F74660">
      <w:pPr>
        <w:pStyle w:val="Corpodetexto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permite compras conforme a necessidade; </w:t>
      </w:r>
    </w:p>
    <w:p w:rsidR="00905C4B" w:rsidRDefault="00F74660">
      <w:pPr>
        <w:pStyle w:val="Corpodetexto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evita estoques excessivos; </w:t>
      </w:r>
    </w:p>
    <w:p w:rsidR="00905C4B" w:rsidRDefault="00F74660">
      <w:pPr>
        <w:pStyle w:val="Corpodetexto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reduz desperdícios; </w:t>
      </w:r>
    </w:p>
    <w:p w:rsidR="00905C4B" w:rsidRDefault="00F74660">
      <w:pPr>
        <w:pStyle w:val="Corpodetexto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proporciona economia de escala; </w:t>
      </w:r>
    </w:p>
    <w:p w:rsidR="00905C4B" w:rsidRDefault="00F74660">
      <w:pPr>
        <w:pStyle w:val="Corpodetexto"/>
        <w:numPr>
          <w:ilvl w:val="0"/>
          <w:numId w:val="6"/>
        </w:numPr>
        <w:tabs>
          <w:tab w:val="clear" w:pos="709"/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mantém flexibilidade durante a vigência da ata.</w:t>
      </w:r>
    </w:p>
    <w:p w:rsidR="00905C4B" w:rsidRDefault="00F7466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JUSTIFICATIVA PARA O PARCELAMENTO OU NÃO </w:t>
      </w:r>
      <w:r>
        <w:rPr>
          <w:rFonts w:ascii="Times New Roman" w:hAnsi="Times New Roman" w:cs="Times New Roman"/>
          <w:b/>
          <w:sz w:val="20"/>
          <w:szCs w:val="20"/>
        </w:rPr>
        <w:t>DA CONTRATAÇÃO</w:t>
      </w:r>
    </w:p>
    <w:p w:rsidR="00905C4B" w:rsidRDefault="00F74660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As entregas ocorrerã</w:t>
      </w:r>
      <w:r>
        <w:rPr>
          <w:rFonts w:ascii="Times New Roman" w:hAnsi="Times New Roman" w:cs="Times New Roman"/>
          <w:color w:val="000000"/>
          <w:sz w:val="20"/>
          <w:szCs w:val="20"/>
        </w:rPr>
        <w:t>o de forma parcelada, conforme a necessidade da Administração, mediante emissão de empenho ou autorização de fornecimento durante a vigência da Ata de Registro de Preços.</w:t>
      </w:r>
    </w:p>
    <w:p w:rsidR="00905C4B" w:rsidRDefault="00F74660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RESULTADOS PRETENDIDOS</w:t>
      </w:r>
    </w:p>
    <w:p w:rsidR="00905C4B" w:rsidRDefault="00F74660">
      <w:pPr>
        <w:pStyle w:val="PargrafodaLista"/>
        <w:spacing w:after="0" w:line="360" w:lineRule="auto"/>
        <w:ind w:left="0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Pretende-se com o presente processo licitatório, assegurar a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seleção da proposta apta a gerar contratação mais vantajosa para o município. Objetiva-se a entrega de produtos de qualidade que atenda as expectativas do poder público bem como dos munícipes. </w:t>
      </w:r>
    </w:p>
    <w:p w:rsidR="00905C4B" w:rsidRDefault="00F74660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Almeja-se, igualmente, assegurar tratamento isonômico entre </w:t>
      </w:r>
      <w:r>
        <w:rPr>
          <w:rFonts w:ascii="Times New Roman" w:hAnsi="Times New Roman" w:cs="Times New Roman"/>
          <w:color w:val="000000"/>
          <w:sz w:val="20"/>
          <w:szCs w:val="20"/>
        </w:rPr>
        <w:t>os licitantes, bem como a justa competição, bem como evitar contratação com sobrepreço ou com preço manifestamente inexequível e superfaturamento na execução do contrato.</w:t>
      </w:r>
    </w:p>
    <w:p w:rsidR="00905C4B" w:rsidRDefault="00F74660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>Com a presente contratação, pretende-se garantir melhores condições de atendimento à</w:t>
      </w:r>
      <w:r>
        <w:rPr>
          <w:rFonts w:ascii="Times New Roman" w:hAnsi="Times New Roman" w:cs="Times New Roman"/>
          <w:color w:val="000000"/>
          <w:sz w:val="20"/>
          <w:szCs w:val="20"/>
        </w:rPr>
        <w:t>s crianças da Educação Infantil da rede municipal de ensino, mediante disponibilização de materiais adequados para organização, conforto, acolhimento e desenvolvimento das atividades pedagógicas.</w:t>
      </w:r>
    </w:p>
    <w:p w:rsidR="00905C4B" w:rsidRDefault="00F74660">
      <w:pPr>
        <w:pStyle w:val="Corpodetexto"/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Busca-se:</w:t>
      </w:r>
    </w:p>
    <w:p w:rsidR="00905C4B" w:rsidRDefault="00F74660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Proporcionar ambientes escolares mais organizados,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seguros e adequados ao público infantil; </w:t>
      </w:r>
    </w:p>
    <w:p w:rsidR="00905C4B" w:rsidRDefault="00F74660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Melhorar as condições de acolhimento, descanso, recreação e aprendizagem das crianças; </w:t>
      </w:r>
    </w:p>
    <w:p w:rsidR="00905C4B" w:rsidRDefault="00F74660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Padronizar os materiais utilizados nas unidades escolares; </w:t>
      </w:r>
    </w:p>
    <w:p w:rsidR="00905C4B" w:rsidRDefault="00F74660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Atender às demandas das escolas de forma contínua e eficiente; </w:t>
      </w:r>
    </w:p>
    <w:p w:rsidR="00905C4B" w:rsidRDefault="00F74660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ossibilitar reposição dos materiais conforme necessidade durante a vigência da ata; </w:t>
      </w:r>
    </w:p>
    <w:p w:rsidR="00905C4B" w:rsidRDefault="00F74660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Assegurar economicidade nas aquisições por meio do Sistema de Registro de Preços; </w:t>
      </w:r>
    </w:p>
    <w:p w:rsidR="00905C4B" w:rsidRDefault="00F74660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Promover maior eficiência na gestão dos recursos públicos; </w:t>
      </w:r>
    </w:p>
    <w:p w:rsidR="00905C4B" w:rsidRDefault="00F74660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Garantir materiais de qualid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ade, resistentes e apropriados ao uso escolar infantil; </w:t>
      </w:r>
    </w:p>
    <w:p w:rsidR="00905C4B" w:rsidRDefault="00F74660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Contribuir para a melhoria do ambiente pedagógico e do bem-estar das crianças e profissionais da educação; </w:t>
      </w:r>
    </w:p>
    <w:p w:rsidR="00905C4B" w:rsidRDefault="00F74660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melhoria da organização das salas; </w:t>
      </w:r>
    </w:p>
    <w:p w:rsidR="00905C4B" w:rsidRDefault="00F74660">
      <w:pPr>
        <w:pStyle w:val="Corpodetexto"/>
        <w:numPr>
          <w:ilvl w:val="0"/>
          <w:numId w:val="7"/>
        </w:numPr>
        <w:tabs>
          <w:tab w:val="clear" w:pos="720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redução da deterioração de materiais; </w:t>
      </w:r>
    </w:p>
    <w:p w:rsidR="00905C4B" w:rsidRDefault="00F74660">
      <w:pPr>
        <w:pStyle w:val="Corpodetexto"/>
        <w:numPr>
          <w:ilvl w:val="0"/>
          <w:numId w:val="8"/>
        </w:numPr>
        <w:tabs>
          <w:tab w:val="clear" w:pos="720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maior conforto das crianças; </w:t>
      </w:r>
    </w:p>
    <w:p w:rsidR="00905C4B" w:rsidRDefault="00F74660">
      <w:pPr>
        <w:pStyle w:val="Corpodetexto"/>
        <w:numPr>
          <w:ilvl w:val="0"/>
          <w:numId w:val="9"/>
        </w:numPr>
        <w:tabs>
          <w:tab w:val="clear" w:pos="720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melhor conservação dos espaços; </w:t>
      </w:r>
    </w:p>
    <w:p w:rsidR="00905C4B" w:rsidRDefault="00F74660">
      <w:pPr>
        <w:pStyle w:val="Corpodetexto"/>
        <w:numPr>
          <w:ilvl w:val="0"/>
          <w:numId w:val="10"/>
        </w:numPr>
        <w:tabs>
          <w:tab w:val="clear" w:pos="720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atendimento integral das escolas. </w:t>
      </w:r>
    </w:p>
    <w:p w:rsidR="00905C4B" w:rsidRDefault="00F74660">
      <w:pPr>
        <w:pStyle w:val="Corpodetexto"/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Espera-se, ainda, maior agilidade no atendimento das demandas da Secretaria Municipal de Educação, evitando desabastecimento e garantindo suporte adequado às </w:t>
      </w:r>
      <w:r>
        <w:rPr>
          <w:rFonts w:ascii="Times New Roman" w:hAnsi="Times New Roman" w:cs="Times New Roman"/>
          <w:color w:val="000000"/>
          <w:sz w:val="20"/>
          <w:szCs w:val="20"/>
        </w:rPr>
        <w:t>atividades desenvolvidas nas unidades de Educação Infantil.</w:t>
      </w:r>
    </w:p>
    <w:p w:rsidR="00905C4B" w:rsidRDefault="00F7466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PROVIDÊNCIAS PRÉVIAS AO CONTRATO</w:t>
      </w:r>
    </w:p>
    <w:p w:rsidR="00905C4B" w:rsidRDefault="00F74660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O contrato é o acordo e ou vontade entres as partes com propósito de adquirir e resguardar as manifestações expressas da contratante e contratada, afim de aderir e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quipamentos de qualidade esperada que se torne efetivo pela sua utilização. </w:t>
      </w:r>
    </w:p>
    <w:p w:rsidR="00905C4B" w:rsidRDefault="00F74660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O prazo para entrega do objeto licitado será de 30 (trinta) dias corridos após o recebimento da Nota de Empenho pela Contratada e, será realizada de forma única e imediata. Não ha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verá prorrogação ante a necessidade dos objetos. </w:t>
      </w:r>
    </w:p>
    <w:p w:rsidR="00905C4B" w:rsidRDefault="00F74660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A entrega deverá ocorrer no endereço que constar no empenho e deverá ser agendada na Secretaria Municipal de Educação pelo n° 55 99626-5768. </w:t>
      </w:r>
    </w:p>
    <w:p w:rsidR="00905C4B" w:rsidRDefault="00F74660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A nota fiscal será emitida pela CONTRATADA em inteira conformida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:rsidR="00905C4B" w:rsidRDefault="00F74660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Não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será permitida na entrega, a substituição do(s) item(s) ofertado(s), quer em função de outra especificação, outras marcas, etc. Fornecer fielmente os objetos, respondendo pelas consequências de sua inexecução total ou parcial; Pagar todos os tributos que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incidam ou venham a incidir, direta ou indiretamente, sobre o material e a mão de obra; Manter atualizados, junto ao Município, os dados cadastrais, com endereço completo, telefone e endereço de correio eletrônico (e-mail), dentre outras informações indisp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ensáveis à comunicação entre o licitante vencedor e o Município, de modo a viabilizar as convocações, intimações e notificações quando se fizerem necessárias; Aceitar os acréscimos ou supressões que se fizerem necessários no quantitativo do objeto, até o l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imite legal; Fornecer os objetos com boa qualidade, no preço, prazo e forma estipulados na proposta, no edital e seus anexos; Não ceder ou transferir a terceiros a execução do objeto, ainda que parcial,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lastRenderedPageBreak/>
        <w:t>sendo nulo de pleno direito qualquer ato nesse sentid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o, além de constituir infração passível de penalidade, salvo em caso de autorização expressa do Município; Ser responsável pelos danos causados diretamente ao Município ou a terceiros decorrentes de sua culpa ou dolo na execução do objeto; Disponibilizar,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sempre que necessário, equipamentos, ferramentas, materiais e pessoal devidamente habilitado para a execução do objeto; Responder pelo pagamento dos salários devidos pela mão de obra empregada na execução do objeto, pelos encargos trabalhistas, fiscais e p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revidenciários respectivos, e, por tudo mais que, como empregadora, deve satisfazer; Respeitar e exigir que o seu pessoal observe e respeite as normas sobre segurança, higiene e medicina do trabalho e sua regulamentação devendo fornecer aos seus empregados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, quando necessário, os EPI´s de segurança; Arcar com os custos de combustível e manutenção dos equipamentos que porventura necessite utilizar; Prestar ao Município toda e qualquer informação, por este solicitado, necessária à perfeita execução do objeto;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O Contrato a ser firmado entre o Município de Três Passos e a empresa vencedora do certame, terá vigência pelo período de 12 meses.</w:t>
      </w:r>
    </w:p>
    <w:p w:rsidR="00905C4B" w:rsidRDefault="00F74660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ab/>
        <w:t>A Fiscalização da Compra ficará a cargo da Secretária Municipal de Educação, Cultura e Desporto e da servidora Franciely Da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iani dos Santos. A Contratada responsabilizar-se pelo fornecimento do objeto deste Estudo Preliminar Técnico e Termo de Referência, respondendo civil e criminalmente por todos os danos, perdas e prejuízos que, por dolo ou culpa sua, de seus empregados, pre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postos, ou terceiros no exercício de suas atividades, vier a, direta ou indiretamente, causar ou provocar à Contratante; A Contratada é obrigada a reparar, corrigir, remover, reconstruir ou substituir, às suas expensas, no total ou em parte, o objeto do co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ntrato em que se verificarem vícios, defeitos ou incorreções resultantes da execução ou de materiais empregados.</w:t>
      </w:r>
    </w:p>
    <w:p w:rsidR="00905C4B" w:rsidRDefault="00F7466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CONTRATAÇÕES CORRELATADAS E/OU INTERDEPENDENTES</w:t>
      </w:r>
    </w:p>
    <w:p w:rsidR="00905C4B" w:rsidRDefault="00F74660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Este estudo não identificou a necessidade de realizar contratações acessórias para a perfeita e</w:t>
      </w:r>
      <w:r>
        <w:rPr>
          <w:sz w:val="20"/>
          <w:szCs w:val="20"/>
        </w:rPr>
        <w:t xml:space="preserve">xecução do objeto, uma vez que todos os meios necessários para a aquisição/operacionalização dos serviços podem ser supridos apenas com a contratação ora proposta. </w:t>
      </w:r>
      <w:r>
        <w:rPr>
          <w:sz w:val="20"/>
          <w:szCs w:val="20"/>
        </w:rPr>
        <w:t>O bem que se pretende adquirir portanto e autônomo e não prescindem de contratações correlat</w:t>
      </w:r>
      <w:r>
        <w:rPr>
          <w:sz w:val="20"/>
          <w:szCs w:val="20"/>
        </w:rPr>
        <w:t>as ou interdependentes.</w:t>
      </w:r>
    </w:p>
    <w:p w:rsidR="00905C4B" w:rsidRDefault="00F7466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POSSÍVEIS IMPACTOS AMBIENTAIS</w:t>
      </w:r>
    </w:p>
    <w:p w:rsidR="00905C4B" w:rsidRDefault="00F74660">
      <w:pPr>
        <w:pStyle w:val="Corpodetexto"/>
        <w:spacing w:after="0" w:line="360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Os fornecedores deverão, sempre que possível:</w:t>
      </w:r>
    </w:p>
    <w:p w:rsidR="00905C4B" w:rsidRDefault="00F74660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Utilizar materiais recicláveis; </w:t>
      </w:r>
    </w:p>
    <w:p w:rsidR="00905C4B" w:rsidRDefault="00F74660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Reduzir embalagens; </w:t>
      </w:r>
    </w:p>
    <w:p w:rsidR="00905C4B" w:rsidRDefault="00F74660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line="360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Observar práticas sustentáveis.</w:t>
      </w:r>
    </w:p>
    <w:p w:rsidR="00905C4B" w:rsidRDefault="00905C4B">
      <w:pPr>
        <w:pStyle w:val="Corpodetexto"/>
        <w:tabs>
          <w:tab w:val="left" w:pos="0"/>
        </w:tabs>
        <w:spacing w:line="360" w:lineRule="auto"/>
        <w:ind w:left="709" w:hanging="283"/>
        <w:jc w:val="both"/>
        <w:rPr>
          <w:sz w:val="20"/>
          <w:szCs w:val="20"/>
        </w:rPr>
      </w:pPr>
    </w:p>
    <w:p w:rsidR="00905C4B" w:rsidRDefault="00905C4B">
      <w:pPr>
        <w:pStyle w:val="Corpodetexto"/>
        <w:tabs>
          <w:tab w:val="left" w:pos="0"/>
        </w:tabs>
        <w:spacing w:line="360" w:lineRule="auto"/>
        <w:ind w:left="709" w:hanging="283"/>
        <w:jc w:val="both"/>
        <w:rPr>
          <w:sz w:val="20"/>
          <w:szCs w:val="20"/>
        </w:rPr>
      </w:pPr>
    </w:p>
    <w:p w:rsidR="00905C4B" w:rsidRDefault="00905C4B">
      <w:pPr>
        <w:pStyle w:val="Corpodetexto"/>
        <w:tabs>
          <w:tab w:val="left" w:pos="0"/>
        </w:tabs>
        <w:spacing w:line="360" w:lineRule="auto"/>
        <w:ind w:left="709" w:hanging="283"/>
        <w:jc w:val="both"/>
        <w:rPr>
          <w:sz w:val="20"/>
          <w:szCs w:val="20"/>
        </w:rPr>
      </w:pPr>
    </w:p>
    <w:p w:rsidR="00905C4B" w:rsidRDefault="00F7466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DECLARAÇÃO DE VIABILIDADE</w:t>
      </w:r>
    </w:p>
    <w:p w:rsidR="00905C4B" w:rsidRDefault="00F74660">
      <w:pPr>
        <w:pStyle w:val="PargrafodaLista"/>
        <w:spacing w:after="0"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Com base na justificativa e nas </w:t>
      </w:r>
      <w:r>
        <w:rPr>
          <w:sz w:val="20"/>
          <w:szCs w:val="20"/>
        </w:rPr>
        <w:t>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905C4B" w:rsidRDefault="00F74660">
      <w:pPr>
        <w:spacing w:line="360" w:lineRule="auto"/>
        <w:jc w:val="right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Três Pas</w:t>
      </w:r>
      <w:r>
        <w:rPr>
          <w:rFonts w:ascii="Times New Roman" w:hAnsi="Times New Roman" w:cs="Times New Roman"/>
          <w:sz w:val="20"/>
          <w:szCs w:val="20"/>
        </w:rPr>
        <w:t>sos, 02</w:t>
      </w:r>
      <w:r>
        <w:rPr>
          <w:rFonts w:ascii="Times New Roman" w:hAnsi="Times New Roman" w:cs="Times New Roman"/>
          <w:sz w:val="20"/>
          <w:szCs w:val="20"/>
        </w:rPr>
        <w:t xml:space="preserve"> de julho</w:t>
      </w:r>
      <w:r>
        <w:rPr>
          <w:rFonts w:ascii="Times New Roman" w:hAnsi="Times New Roman" w:cs="Times New Roman"/>
          <w:sz w:val="20"/>
          <w:szCs w:val="20"/>
        </w:rPr>
        <w:t xml:space="preserve"> de 2026.</w:t>
      </w:r>
    </w:p>
    <w:p w:rsidR="00905C4B" w:rsidRDefault="00905C4B">
      <w:pPr>
        <w:spacing w:line="360" w:lineRule="auto"/>
        <w:jc w:val="right"/>
        <w:rPr>
          <w:sz w:val="20"/>
          <w:szCs w:val="20"/>
        </w:rPr>
      </w:pPr>
    </w:p>
    <w:p w:rsidR="00905C4B" w:rsidRDefault="00905C4B">
      <w:pPr>
        <w:spacing w:line="360" w:lineRule="auto"/>
        <w:jc w:val="right"/>
        <w:rPr>
          <w:sz w:val="20"/>
          <w:szCs w:val="20"/>
        </w:rPr>
      </w:pPr>
    </w:p>
    <w:p w:rsidR="00905C4B" w:rsidRDefault="00F74660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AlineRegina Dapper </w:t>
      </w:r>
    </w:p>
    <w:p w:rsidR="00905C4B" w:rsidRDefault="00F74660">
      <w:pPr>
        <w:spacing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Secretária Municipal de Educação, Desporto e Cultura</w:t>
      </w:r>
    </w:p>
    <w:p w:rsidR="00905C4B" w:rsidRDefault="00F74660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905C4B" w:rsidRDefault="00F74660">
      <w:pPr>
        <w:pStyle w:val="Ttulo3"/>
        <w:numPr>
          <w:ilvl w:val="2"/>
          <w:numId w:val="2"/>
        </w:numPr>
        <w:spacing w:before="0"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Autorização</w:t>
      </w:r>
    </w:p>
    <w:p w:rsidR="00905C4B" w:rsidRDefault="00F74660">
      <w:pPr>
        <w:pStyle w:val="Corpodetexto"/>
        <w:jc w:val="both"/>
      </w:pPr>
      <w:r>
        <w:rPr>
          <w:rStyle w:val="Forte"/>
          <w:sz w:val="20"/>
          <w:szCs w:val="20"/>
        </w:rPr>
        <w:t xml:space="preserve">Autorizo a continuidade do processo de aquisição </w:t>
      </w:r>
      <w:r>
        <w:rPr>
          <w:rStyle w:val="Forte"/>
          <w:sz w:val="20"/>
          <w:szCs w:val="20"/>
        </w:rPr>
        <w:t xml:space="preserve">de </w:t>
      </w:r>
      <w:r>
        <w:rPr>
          <w:rStyle w:val="Forte"/>
          <w:sz w:val="20"/>
          <w:szCs w:val="20"/>
        </w:rPr>
        <w:t xml:space="preserve">materiais para atendimento da educação infantil </w:t>
      </w:r>
      <w:r>
        <w:rPr>
          <w:rStyle w:val="Forte"/>
          <w:sz w:val="20"/>
          <w:szCs w:val="20"/>
        </w:rPr>
        <w:t>conforme descrito neste Estudo Técnico Preliminar.</w:t>
      </w:r>
    </w:p>
    <w:p w:rsidR="00905C4B" w:rsidRDefault="00905C4B">
      <w:pPr>
        <w:pStyle w:val="Corpodetexto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05C4B" w:rsidRDefault="00F74660">
      <w:pPr>
        <w:pStyle w:val="Corpodetexto"/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>
        <w:rPr>
          <w:rStyle w:val="Forte"/>
          <w:rFonts w:ascii="Times New Roman" w:hAnsi="Times New Roman"/>
          <w:sz w:val="20"/>
          <w:szCs w:val="20"/>
        </w:rPr>
        <w:t>Arlei Luis Tomazoni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>Prefeito Municipal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>Três Passos, ____ de __________ de 2026</w:t>
      </w:r>
    </w:p>
    <w:sectPr w:rsidR="00905C4B">
      <w:headerReference w:type="even" r:id="rId12"/>
      <w:headerReference w:type="default" r:id="rId13"/>
      <w:headerReference w:type="first" r:id="rId14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660" w:rsidRDefault="00F74660">
      <w:pPr>
        <w:spacing w:after="0" w:line="240" w:lineRule="auto"/>
      </w:pPr>
      <w:r>
        <w:separator/>
      </w:r>
    </w:p>
  </w:endnote>
  <w:endnote w:type="continuationSeparator" w:id="0">
    <w:p w:rsidR="00F74660" w:rsidRDefault="00F74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2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panose1 w:val="00000000000000000000"/>
    <w:charset w:val="0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660" w:rsidRDefault="00F74660">
      <w:pPr>
        <w:spacing w:after="0" w:line="240" w:lineRule="auto"/>
      </w:pPr>
      <w:r>
        <w:separator/>
      </w:r>
    </w:p>
  </w:footnote>
  <w:footnote w:type="continuationSeparator" w:id="0">
    <w:p w:rsidR="00F74660" w:rsidRDefault="00F74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C4B" w:rsidRDefault="00905C4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C4B" w:rsidRDefault="00F74660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7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05C4B" w:rsidRDefault="00F74660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905C4B" w:rsidRDefault="00F74660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905C4B" w:rsidRDefault="00F74660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905C4B" w:rsidRDefault="00905C4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C4B" w:rsidRDefault="00F74660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8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05C4B" w:rsidRDefault="00F74660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905C4B" w:rsidRDefault="00F74660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905C4B" w:rsidRDefault="00F74660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905C4B" w:rsidRDefault="00905C4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4620A"/>
    <w:multiLevelType w:val="multilevel"/>
    <w:tmpl w:val="EF46D24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FDF0F10"/>
    <w:multiLevelType w:val="multilevel"/>
    <w:tmpl w:val="2938A2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2766266"/>
    <w:multiLevelType w:val="multilevel"/>
    <w:tmpl w:val="4DD2C51A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3" w15:restartNumberingAfterBreak="0">
    <w:nsid w:val="1DF2103F"/>
    <w:multiLevelType w:val="multilevel"/>
    <w:tmpl w:val="DB528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F797223"/>
    <w:multiLevelType w:val="multilevel"/>
    <w:tmpl w:val="F0ACA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3EC60323"/>
    <w:multiLevelType w:val="multilevel"/>
    <w:tmpl w:val="FE3AB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7D172BF"/>
    <w:multiLevelType w:val="multilevel"/>
    <w:tmpl w:val="9C26D8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52891BCE"/>
    <w:multiLevelType w:val="multilevel"/>
    <w:tmpl w:val="C3DC589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 w15:restartNumberingAfterBreak="0">
    <w:nsid w:val="5F9225ED"/>
    <w:multiLevelType w:val="multilevel"/>
    <w:tmpl w:val="6C0A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725D39C4"/>
    <w:multiLevelType w:val="multilevel"/>
    <w:tmpl w:val="8AB821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78FB08C7"/>
    <w:multiLevelType w:val="multilevel"/>
    <w:tmpl w:val="BF3E2FD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0"/>
  </w:num>
  <w:num w:numId="5">
    <w:abstractNumId w:val="10"/>
  </w:num>
  <w:num w:numId="6">
    <w:abstractNumId w:val="7"/>
  </w:num>
  <w:num w:numId="7">
    <w:abstractNumId w:val="4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C4B"/>
    <w:rsid w:val="00692FC3"/>
    <w:rsid w:val="00905C4B"/>
    <w:rsid w:val="00F74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9D7295-1AC6-482F-99FF-380EB91A2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paragraph" w:styleId="Ttulo3">
    <w:name w:val="heading 3"/>
    <w:basedOn w:val="Ttulo"/>
    <w:next w:val="Corpodetexto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qFormat/>
    <w:rPr>
      <w:b/>
      <w:bCs/>
    </w:rPr>
  </w:style>
  <w:style w:type="character" w:styleId="Hyperlink">
    <w:name w:val="Hyperlink"/>
    <w:qFormat/>
    <w:rPr>
      <w:color w:val="000080"/>
      <w:u w:val="single"/>
    </w:rPr>
  </w:style>
  <w:style w:type="character" w:styleId="nfase">
    <w:name w:val="Emphasis"/>
    <w:qFormat/>
    <w:rPr>
      <w:i/>
      <w:iCs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2077</Words>
  <Characters>11219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</cp:lastModifiedBy>
  <cp:revision>2</cp:revision>
  <cp:lastPrinted>2026-07-02T09:30:00Z</cp:lastPrinted>
  <dcterms:created xsi:type="dcterms:W3CDTF">2026-08-10T12:36:00Z</dcterms:created>
  <dcterms:modified xsi:type="dcterms:W3CDTF">2026-08-10T12:36:00Z</dcterms:modified>
  <dc:language>pt-BR</dc:language>
</cp:coreProperties>
</file>