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6F6BE" w14:textId="77777777" w:rsidR="00974D49" w:rsidRDefault="00974D49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14:paraId="06A4D7FB" w14:textId="77777777" w:rsidR="00974D49" w:rsidRDefault="002F2977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ESTUDO TÉCNICO PRELIMINAR Nº 021/2026</w:t>
      </w:r>
    </w:p>
    <w:p w14:paraId="7CFE5C85" w14:textId="77777777" w:rsidR="00974D49" w:rsidRDefault="002F2977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DATA DE ELABORAÇÃO: 14/07/2026</w:t>
      </w:r>
    </w:p>
    <w:p w14:paraId="45305E31" w14:textId="77777777" w:rsidR="00974D49" w:rsidRDefault="00974D49">
      <w:pPr>
        <w:jc w:val="both"/>
        <w:rPr>
          <w:sz w:val="24"/>
          <w:szCs w:val="24"/>
          <w:lang w:val="fr-FR"/>
        </w:rPr>
      </w:pPr>
    </w:p>
    <w:p w14:paraId="6B9A4BA6" w14:textId="77777777" w:rsidR="00974D49" w:rsidRDefault="00974D49">
      <w:pPr>
        <w:jc w:val="both"/>
        <w:rPr>
          <w:b/>
          <w:sz w:val="24"/>
          <w:szCs w:val="24"/>
          <w:lang w:val="fr-FR"/>
        </w:rPr>
      </w:pPr>
    </w:p>
    <w:p w14:paraId="195514F2" w14:textId="77777777" w:rsidR="00974D49" w:rsidRDefault="002F2977">
      <w:pPr>
        <w:shd w:val="clear" w:color="auto" w:fill="D9D9D9" w:themeFill="background1" w:themeFillShade="D9"/>
        <w:jc w:val="both"/>
        <w:rPr>
          <w:bCs/>
          <w:color w:val="FF0000"/>
          <w:sz w:val="24"/>
          <w:szCs w:val="24"/>
        </w:rPr>
      </w:pPr>
      <w:r>
        <w:rPr>
          <w:b/>
          <w:sz w:val="24"/>
          <w:szCs w:val="24"/>
          <w:shd w:val="clear" w:color="auto" w:fill="D9D9D9"/>
        </w:rPr>
        <w:t xml:space="preserve">1- DESCRIÇÃO DO OBJETO: </w:t>
      </w:r>
    </w:p>
    <w:p w14:paraId="70114248" w14:textId="77777777" w:rsidR="00974D49" w:rsidRDefault="00974D49">
      <w:pPr>
        <w:jc w:val="both"/>
        <w:rPr>
          <w:rFonts w:cs="Arial"/>
          <w:sz w:val="22"/>
          <w:szCs w:val="22"/>
        </w:rPr>
      </w:pPr>
    </w:p>
    <w:p w14:paraId="6128B11A" w14:textId="77777777" w:rsidR="00974D49" w:rsidRDefault="002F2977">
      <w:pPr>
        <w:tabs>
          <w:tab w:val="left" w:pos="426"/>
        </w:tabs>
        <w:jc w:val="both"/>
      </w:pPr>
      <w:r>
        <w:rPr>
          <w:rFonts w:eastAsia="Calibri" w:cs="Arial"/>
          <w:color w:val="000000"/>
          <w:sz w:val="22"/>
          <w:szCs w:val="22"/>
        </w:rPr>
        <w:t>Registro de preço para eventual e futura aquisição de pregos</w:t>
      </w:r>
      <w:r>
        <w:rPr>
          <w:rFonts w:eastAsia="Calibri" w:cs="Arial"/>
          <w:color w:val="000000"/>
          <w:sz w:val="22"/>
          <w:szCs w:val="22"/>
          <w:highlight w:val="white"/>
        </w:rPr>
        <w:t>, para utilização da Secretaria Municipal de Transportes.</w:t>
      </w:r>
    </w:p>
    <w:p w14:paraId="711F107A" w14:textId="77777777" w:rsidR="00974D49" w:rsidRDefault="00974D49">
      <w:pPr>
        <w:jc w:val="both"/>
        <w:rPr>
          <w:rFonts w:cs="Arial"/>
          <w:sz w:val="22"/>
          <w:szCs w:val="22"/>
        </w:rPr>
      </w:pPr>
    </w:p>
    <w:p w14:paraId="4FC816F3" w14:textId="77777777" w:rsidR="00974D49" w:rsidRDefault="002F2977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14:paraId="4A254138" w14:textId="77777777" w:rsidR="00974D49" w:rsidRDefault="00974D49">
      <w:pPr>
        <w:jc w:val="both"/>
        <w:rPr>
          <w:b/>
          <w:sz w:val="24"/>
          <w:szCs w:val="24"/>
        </w:rPr>
      </w:pPr>
    </w:p>
    <w:p w14:paraId="1243CC20" w14:textId="77777777" w:rsidR="00974D49" w:rsidRDefault="002F2977">
      <w:pPr>
        <w:widowControl w:val="0"/>
        <w:jc w:val="both"/>
      </w:pPr>
      <w:r>
        <w:rPr>
          <w:rFonts w:eastAsia="Calibri"/>
          <w:color w:val="000000"/>
          <w:sz w:val="22"/>
          <w:szCs w:val="22"/>
          <w:highlight w:val="white"/>
        </w:rPr>
        <w:t>Esta solicitação justifica-se pois a Secretaria Municipal de Transportes realiza constantemente a manutenção e construção de pontes e passagens de madeira no interior do município de Três Passos, a fim de possibilitar o tráfego de veículos e a passagem de munícipes nas pontes que ligam localidades interioranas, sendo este trabalho essencial para a coletividade, sendo necessária, com isso, a recorrente utilização de pregos, justificando, portanto, a realização do contrato de Registro de Preços, visando a ági</w:t>
      </w:r>
      <w:r>
        <w:rPr>
          <w:rFonts w:eastAsia="Calibri"/>
          <w:color w:val="000000"/>
          <w:sz w:val="22"/>
          <w:szCs w:val="22"/>
          <w:highlight w:val="white"/>
        </w:rPr>
        <w:t>l reposição do material. Ainda, salienta-se a necessidade de adquirir carrinhos de mão para utilização da SMT, pois tal objeto é empregado também nas referidas manutenções de pontes, bem com em trabalhos diversos.</w:t>
      </w:r>
    </w:p>
    <w:p w14:paraId="4DFAA5BD" w14:textId="77777777" w:rsidR="00974D49" w:rsidRDefault="00974D49">
      <w:pPr>
        <w:widowControl w:val="0"/>
        <w:jc w:val="both"/>
        <w:rPr>
          <w:rFonts w:eastAsia="Calibri"/>
          <w:color w:val="000000"/>
          <w:sz w:val="22"/>
          <w:szCs w:val="22"/>
          <w:highlight w:val="white"/>
        </w:rPr>
      </w:pPr>
    </w:p>
    <w:p w14:paraId="23B533C1" w14:textId="77777777" w:rsidR="00974D49" w:rsidRDefault="002F2977">
      <w:pPr>
        <w:shd w:val="clear" w:color="auto" w:fill="D9D9D9" w:themeFill="background1" w:themeFillShade="D9"/>
        <w:jc w:val="both"/>
        <w:rPr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14:paraId="798F42C2" w14:textId="77777777" w:rsidR="00974D49" w:rsidRDefault="00974D49">
      <w:pPr>
        <w:spacing w:line="276" w:lineRule="auto"/>
        <w:jc w:val="both"/>
        <w:rPr>
          <w:sz w:val="22"/>
          <w:szCs w:val="22"/>
        </w:rPr>
      </w:pPr>
    </w:p>
    <w:p w14:paraId="08010FE8" w14:textId="77777777" w:rsidR="00974D49" w:rsidRDefault="002F2977">
      <w:pPr>
        <w:spacing w:line="276" w:lineRule="auto"/>
        <w:jc w:val="both"/>
      </w:pPr>
      <w:r>
        <w:rPr>
          <w:rFonts w:cs="Arial"/>
          <w:sz w:val="22"/>
          <w:szCs w:val="22"/>
        </w:rPr>
        <w:t>O fornecedor está sujeito à fiscalização dos materiais no ato da entrega e posteriormente, reservando-se a esta Prefeitura Municipal, através do responsável, o direito de não receber o material, caso o mesmo não se encontre em condições satisfatórias ou no caso de o material não ser de primeira qualidade.</w:t>
      </w:r>
    </w:p>
    <w:p w14:paraId="2BCBDB79" w14:textId="77777777" w:rsidR="00974D49" w:rsidRDefault="00974D49">
      <w:pPr>
        <w:spacing w:line="276" w:lineRule="auto"/>
        <w:jc w:val="both"/>
        <w:rPr>
          <w:rFonts w:cs="Arial"/>
          <w:sz w:val="22"/>
          <w:szCs w:val="22"/>
        </w:rPr>
      </w:pPr>
    </w:p>
    <w:p w14:paraId="46AF8088" w14:textId="77777777" w:rsidR="00974D49" w:rsidRDefault="002F2977">
      <w:p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sz w:val="22"/>
          <w:szCs w:val="22"/>
        </w:rPr>
        <w:t>A empresa vencedora do certame obriga-se a fornecer o objeto a que se refere no Termo de Referência de acordo estritamente com as especificações descritas, sendo de sua inteira responsabilidade a substituição do mesmo quando constatado no seu recebimento não estar em conformidade com as referidas especificações. Recebido o objeto, se a qualquer tempo durante a sua utilização normal vier a se constatar discrepância com as especificações, proceder-se-á a imediata notificação da empresa a ser contratada para e</w:t>
      </w:r>
      <w:r>
        <w:rPr>
          <w:rFonts w:cs="Arial"/>
          <w:sz w:val="22"/>
          <w:szCs w:val="22"/>
        </w:rPr>
        <w:t>fetuar a substituição do mesmo.</w:t>
      </w:r>
      <w:r>
        <w:rPr>
          <w:sz w:val="22"/>
          <w:szCs w:val="22"/>
        </w:rPr>
        <w:t xml:space="preserve"> </w:t>
      </w:r>
    </w:p>
    <w:p w14:paraId="55E2B77F" w14:textId="77777777" w:rsidR="00974D49" w:rsidRDefault="00974D49">
      <w:pPr>
        <w:spacing w:line="276" w:lineRule="auto"/>
        <w:jc w:val="both"/>
        <w:rPr>
          <w:b/>
          <w:sz w:val="22"/>
          <w:szCs w:val="22"/>
        </w:rPr>
      </w:pPr>
    </w:p>
    <w:p w14:paraId="75A67806" w14:textId="77777777" w:rsidR="00974D49" w:rsidRDefault="002F2977">
      <w:pPr>
        <w:spacing w:line="276" w:lineRule="auto"/>
        <w:jc w:val="both"/>
      </w:pPr>
      <w:r>
        <w:rPr>
          <w:b/>
          <w:sz w:val="22"/>
          <w:szCs w:val="22"/>
        </w:rPr>
        <w:t xml:space="preserve">PERÍODO PARA EXECUÇÃO CONTRATUAL </w:t>
      </w:r>
    </w:p>
    <w:p w14:paraId="0E5765CF" w14:textId="77777777" w:rsidR="00974D49" w:rsidRDefault="002F2977">
      <w:pPr>
        <w:spacing w:line="276" w:lineRule="auto"/>
        <w:jc w:val="both"/>
      </w:pPr>
      <w:bookmarkStart w:id="0" w:name="__DdeLink__1220_3897564778"/>
      <w:r>
        <w:rPr>
          <w:sz w:val="22"/>
          <w:szCs w:val="22"/>
        </w:rPr>
        <w:t>O</w:t>
      </w:r>
      <w:bookmarkEnd w:id="0"/>
      <w:r>
        <w:rPr>
          <w:sz w:val="22"/>
          <w:szCs w:val="22"/>
        </w:rPr>
        <w:t xml:space="preserve"> período de execução dos serviços descritos no objeto deste estudo será de 01 (um) ano, prorrogável na forma da lei. </w:t>
      </w:r>
    </w:p>
    <w:p w14:paraId="49E971C4" w14:textId="77777777" w:rsidR="00974D49" w:rsidRDefault="00974D49">
      <w:pPr>
        <w:spacing w:line="276" w:lineRule="auto"/>
        <w:jc w:val="both"/>
        <w:rPr>
          <w:b/>
          <w:sz w:val="22"/>
          <w:szCs w:val="22"/>
        </w:rPr>
      </w:pPr>
    </w:p>
    <w:p w14:paraId="1BBE558E" w14:textId="77777777" w:rsidR="00974D49" w:rsidRDefault="002F2977">
      <w:pPr>
        <w:spacing w:line="276" w:lineRule="auto"/>
        <w:jc w:val="both"/>
        <w:rPr>
          <w:rFonts w:ascii="Calibri" w:hAnsi="Calibri"/>
        </w:rPr>
      </w:pPr>
      <w:r>
        <w:rPr>
          <w:b/>
          <w:sz w:val="22"/>
          <w:szCs w:val="22"/>
        </w:rPr>
        <w:t>VIGÊNCIA CONTRATUAL</w:t>
      </w:r>
    </w:p>
    <w:p w14:paraId="6FE4EAE5" w14:textId="77777777" w:rsidR="00974D49" w:rsidRDefault="002F2977">
      <w:pPr>
        <w:spacing w:line="276" w:lineRule="auto"/>
        <w:jc w:val="both"/>
      </w:pPr>
      <w:bookmarkStart w:id="1" w:name="__DdeLink__201_3747933865"/>
      <w:r>
        <w:rPr>
          <w:sz w:val="22"/>
          <w:szCs w:val="22"/>
        </w:rPr>
        <w:t>O Contrato a ser firmado entre o Município de Três Passos e a(s) empresa(s) vencedora(s) do certame, terá vigência pelo período de 01 ano,</w:t>
      </w:r>
      <w:bookmarkEnd w:id="1"/>
      <w:r>
        <w:rPr>
          <w:sz w:val="22"/>
          <w:szCs w:val="22"/>
        </w:rPr>
        <w:t xml:space="preserve"> prorrogável na forma da lei. </w:t>
      </w:r>
    </w:p>
    <w:p w14:paraId="3C1449E1" w14:textId="77777777" w:rsidR="00974D49" w:rsidRDefault="00974D49">
      <w:pPr>
        <w:spacing w:line="276" w:lineRule="auto"/>
        <w:jc w:val="both"/>
        <w:rPr>
          <w:b/>
          <w:sz w:val="22"/>
          <w:szCs w:val="22"/>
        </w:rPr>
      </w:pPr>
    </w:p>
    <w:p w14:paraId="71630BC9" w14:textId="77777777" w:rsidR="00974D49" w:rsidRDefault="00974D49">
      <w:pPr>
        <w:spacing w:line="276" w:lineRule="auto"/>
        <w:jc w:val="both"/>
        <w:rPr>
          <w:b/>
          <w:sz w:val="22"/>
          <w:szCs w:val="22"/>
        </w:rPr>
      </w:pPr>
    </w:p>
    <w:p w14:paraId="7FC8100F" w14:textId="77777777" w:rsidR="00974D49" w:rsidRDefault="00974D49">
      <w:pPr>
        <w:spacing w:line="276" w:lineRule="auto"/>
        <w:jc w:val="both"/>
        <w:rPr>
          <w:b/>
          <w:sz w:val="22"/>
          <w:szCs w:val="22"/>
        </w:rPr>
      </w:pPr>
    </w:p>
    <w:p w14:paraId="391CFAF9" w14:textId="77777777" w:rsidR="00974D49" w:rsidRDefault="00974D49">
      <w:pPr>
        <w:spacing w:line="276" w:lineRule="auto"/>
        <w:jc w:val="both"/>
        <w:rPr>
          <w:b/>
          <w:sz w:val="22"/>
          <w:szCs w:val="22"/>
        </w:rPr>
      </w:pPr>
    </w:p>
    <w:p w14:paraId="27D4EF1C" w14:textId="77777777" w:rsidR="00974D49" w:rsidRDefault="00974D49">
      <w:pPr>
        <w:spacing w:line="276" w:lineRule="auto"/>
        <w:jc w:val="both"/>
        <w:rPr>
          <w:b/>
          <w:sz w:val="22"/>
          <w:szCs w:val="22"/>
        </w:rPr>
      </w:pPr>
    </w:p>
    <w:p w14:paraId="2EE5D80B" w14:textId="77777777" w:rsidR="00974D49" w:rsidRDefault="002F2977">
      <w:pPr>
        <w:spacing w:line="276" w:lineRule="auto"/>
        <w:jc w:val="both"/>
      </w:pPr>
      <w:r>
        <w:rPr>
          <w:b/>
          <w:sz w:val="22"/>
          <w:szCs w:val="22"/>
        </w:rPr>
        <w:t>VALOR E FORMA DE PAGAMENTO</w:t>
      </w:r>
    </w:p>
    <w:p w14:paraId="429DF3CA" w14:textId="77777777" w:rsidR="00974D49" w:rsidRDefault="002F2977">
      <w:pPr>
        <w:spacing w:line="276" w:lineRule="auto"/>
        <w:jc w:val="both"/>
      </w:pPr>
      <w:r>
        <w:rPr>
          <w:sz w:val="22"/>
          <w:szCs w:val="22"/>
        </w:rPr>
        <w:t xml:space="preserve">Pagamento mediante apresentação de nota fiscal que deverá ser emitida em nome do Município de Três Passos, com descrição do produto entregue, bem como dados do processo licitatório e Contrato. </w:t>
      </w:r>
    </w:p>
    <w:p w14:paraId="409E6566" w14:textId="77777777" w:rsidR="00974D49" w:rsidRDefault="00974D49">
      <w:pPr>
        <w:spacing w:line="276" w:lineRule="auto"/>
        <w:jc w:val="both"/>
        <w:rPr>
          <w:sz w:val="24"/>
          <w:szCs w:val="24"/>
        </w:rPr>
      </w:pPr>
    </w:p>
    <w:p w14:paraId="17A4CBCE" w14:textId="77777777" w:rsidR="00974D49" w:rsidRDefault="002F2977">
      <w:pPr>
        <w:shd w:val="clear" w:color="auto" w:fill="D9D9D9" w:themeFill="background1" w:themeFillShade="D9"/>
        <w:jc w:val="both"/>
        <w:rPr>
          <w:rFonts w:eastAsia="LiberationSerif"/>
          <w:b/>
          <w:bCs/>
          <w:sz w:val="24"/>
          <w:szCs w:val="24"/>
          <w:lang w:eastAsia="zh-CN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14:paraId="282B57D5" w14:textId="77777777" w:rsidR="00974D49" w:rsidRDefault="00974D49">
      <w:pPr>
        <w:jc w:val="both"/>
        <w:rPr>
          <w:rFonts w:cs="Arial"/>
        </w:rPr>
      </w:pPr>
    </w:p>
    <w:p w14:paraId="21D5507C" w14:textId="77777777" w:rsidR="00974D49" w:rsidRDefault="002F2977">
      <w:pPr>
        <w:jc w:val="both"/>
      </w:pPr>
      <w:r>
        <w:rPr>
          <w:rFonts w:cs="Arial"/>
          <w:sz w:val="22"/>
          <w:szCs w:val="22"/>
        </w:rPr>
        <w:t>O valor médio dos itens descritos neste estudo técnico, foi baseado em três orçamentos de empresas do ramo</w:t>
      </w:r>
      <w:r>
        <w:rPr>
          <w:rFonts w:cs="Arial"/>
          <w:sz w:val="22"/>
          <w:szCs w:val="22"/>
        </w:rPr>
        <w:t>.</w:t>
      </w:r>
    </w:p>
    <w:p w14:paraId="0F7D712D" w14:textId="77777777" w:rsidR="00974D49" w:rsidRDefault="00974D49">
      <w:pPr>
        <w:jc w:val="both"/>
        <w:rPr>
          <w:b/>
          <w:sz w:val="22"/>
          <w:szCs w:val="22"/>
        </w:rPr>
      </w:pPr>
    </w:p>
    <w:p w14:paraId="5A6B93CD" w14:textId="77777777" w:rsidR="00974D49" w:rsidRDefault="002F2977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 A SEREM CONTRATADAS E ESTIMATIVA DE VALORES DA CONTRATAÇÃO: </w:t>
      </w:r>
    </w:p>
    <w:p w14:paraId="6C12121C" w14:textId="77777777" w:rsidR="00974D49" w:rsidRDefault="00974D49">
      <w:pPr>
        <w:jc w:val="both"/>
        <w:rPr>
          <w:b/>
          <w:color w:val="FF0000"/>
          <w:sz w:val="24"/>
          <w:szCs w:val="24"/>
        </w:rPr>
      </w:pPr>
    </w:p>
    <w:p w14:paraId="0C4DB8EE" w14:textId="77777777" w:rsidR="00974D49" w:rsidRDefault="002F2977">
      <w:pPr>
        <w:ind w:firstLine="851"/>
        <w:jc w:val="both"/>
      </w:pPr>
      <w:r>
        <w:rPr>
          <w:iCs/>
          <w:color w:val="000000" w:themeColor="text1"/>
          <w:sz w:val="24"/>
          <w:szCs w:val="24"/>
          <w:lang w:eastAsia="zh-CN"/>
        </w:rPr>
        <w:t>Após a realização do levantamento de mercado, deve-se consolidar os valores estimados da contratação</w:t>
      </w:r>
      <w:r>
        <w:rPr>
          <w:iCs/>
          <w:color w:val="000000" w:themeColor="text1"/>
          <w:sz w:val="24"/>
          <w:szCs w:val="24"/>
        </w:rPr>
        <w:t>:</w:t>
      </w:r>
    </w:p>
    <w:p w14:paraId="1CBC4693" w14:textId="77777777" w:rsidR="00974D49" w:rsidRDefault="00974D49">
      <w:pPr>
        <w:jc w:val="both"/>
        <w:rPr>
          <w:b/>
          <w:sz w:val="24"/>
          <w:szCs w:val="24"/>
        </w:rPr>
      </w:pPr>
    </w:p>
    <w:p w14:paraId="7DEC2D25" w14:textId="77777777" w:rsidR="00974D49" w:rsidRDefault="00974D49">
      <w:pPr>
        <w:jc w:val="both"/>
      </w:pPr>
    </w:p>
    <w:tbl>
      <w:tblPr>
        <w:tblW w:w="10680" w:type="dxa"/>
        <w:tblInd w:w="-854" w:type="dxa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529"/>
        <w:gridCol w:w="2670"/>
        <w:gridCol w:w="722"/>
        <w:gridCol w:w="1293"/>
        <w:gridCol w:w="1134"/>
        <w:gridCol w:w="1223"/>
        <w:gridCol w:w="1731"/>
        <w:gridCol w:w="1378"/>
      </w:tblGrid>
      <w:tr w:rsidR="00974D49" w14:paraId="14D2881D" w14:textId="77777777">
        <w:trPr>
          <w:trHeight w:val="55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CEA09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Item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B5662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Descrição do Objeto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2D8B6C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Quant.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A934F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COT. 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024AA3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COT. 02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642AE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COT. 03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8E39A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 xml:space="preserve">Valor Unitário Médio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07558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 xml:space="preserve">Valor total Estimado médio </w:t>
            </w:r>
          </w:p>
        </w:tc>
      </w:tr>
      <w:tr w:rsidR="00974D49" w14:paraId="74A802C9" w14:textId="77777777">
        <w:trPr>
          <w:trHeight w:val="522"/>
        </w:trPr>
        <w:tc>
          <w:tcPr>
            <w:tcW w:w="528" w:type="dxa"/>
            <w:tcBorders>
              <w:left w:val="single" w:sz="4" w:space="0" w:color="000000"/>
              <w:bottom w:val="single" w:sz="4" w:space="0" w:color="000000"/>
            </w:tcBorders>
          </w:tcPr>
          <w:p w14:paraId="6BBC7D86" w14:textId="77777777" w:rsidR="00974D49" w:rsidRDefault="002F2977">
            <w:pPr>
              <w:pStyle w:val="Contedodatabela"/>
              <w:jc w:val="center"/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</w:tcPr>
          <w:p w14:paraId="39287857" w14:textId="77777777" w:rsidR="00974D49" w:rsidRDefault="002F297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PREGO – 26MM X 84MM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</w:tcPr>
          <w:p w14:paraId="609D626B" w14:textId="77777777" w:rsidR="00974D49" w:rsidRDefault="002F2977">
            <w:pPr>
              <w:pStyle w:val="Contedodatabela"/>
              <w:jc w:val="center"/>
            </w:pPr>
            <w:r>
              <w:rPr>
                <w:color w:val="000000"/>
                <w:sz w:val="18"/>
                <w:szCs w:val="18"/>
              </w:rPr>
              <w:t>700 KG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</w:tcBorders>
          </w:tcPr>
          <w:p w14:paraId="10D58149" w14:textId="77777777" w:rsidR="00974D49" w:rsidRDefault="002F2977">
            <w:pPr>
              <w:pStyle w:val="Contedodatabela"/>
              <w:jc w:val="center"/>
            </w:pPr>
            <w:r>
              <w:rPr>
                <w:b/>
                <w:bCs/>
                <w:sz w:val="18"/>
                <w:szCs w:val="18"/>
              </w:rPr>
              <w:t>R$ 20,00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9CD7BE6" w14:textId="77777777" w:rsidR="00974D49" w:rsidRDefault="002F2977">
            <w:pPr>
              <w:pStyle w:val="Contedodatabela"/>
              <w:jc w:val="center"/>
            </w:pPr>
            <w:r>
              <w:rPr>
                <w:b/>
                <w:bCs/>
                <w:sz w:val="18"/>
                <w:szCs w:val="18"/>
              </w:rPr>
              <w:t>R$ 22,00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</w:tcPr>
          <w:p w14:paraId="0B17111B" w14:textId="77777777" w:rsidR="00974D49" w:rsidRDefault="002F2977">
            <w:pPr>
              <w:pStyle w:val="Contedodatabela"/>
              <w:jc w:val="center"/>
            </w:pPr>
            <w:r>
              <w:rPr>
                <w:b/>
                <w:bCs/>
                <w:sz w:val="18"/>
                <w:szCs w:val="18"/>
              </w:rPr>
              <w:t>R$ 37,00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</w:tcBorders>
          </w:tcPr>
          <w:p w14:paraId="0EF7F787" w14:textId="77777777" w:rsidR="00974D49" w:rsidRDefault="002F2977">
            <w:pPr>
              <w:pStyle w:val="Contedodatabela"/>
              <w:jc w:val="center"/>
            </w:pPr>
            <w:r>
              <w:rPr>
                <w:b/>
                <w:bCs/>
                <w:sz w:val="18"/>
                <w:szCs w:val="18"/>
              </w:rPr>
              <w:t>R$ 26,33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</w:tcBorders>
          </w:tcPr>
          <w:p w14:paraId="59DFAACB" w14:textId="77777777" w:rsidR="00974D49" w:rsidRDefault="002F2977">
            <w:pPr>
              <w:pStyle w:val="Contedodatabela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R$ </w:t>
            </w:r>
            <w:bookmarkStart w:id="2" w:name="__DdeLink__171_4161324949"/>
            <w:r>
              <w:rPr>
                <w:b/>
                <w:bCs/>
                <w:sz w:val="18"/>
                <w:szCs w:val="18"/>
              </w:rPr>
              <w:t>18.431,00</w:t>
            </w:r>
            <w:bookmarkEnd w:id="2"/>
          </w:p>
        </w:tc>
      </w:tr>
      <w:tr w:rsidR="00974D49" w14:paraId="270A35EC" w14:textId="77777777">
        <w:trPr>
          <w:trHeight w:val="399"/>
        </w:trPr>
        <w:tc>
          <w:tcPr>
            <w:tcW w:w="528" w:type="dxa"/>
            <w:tcBorders>
              <w:left w:val="single" w:sz="4" w:space="0" w:color="000000"/>
              <w:bottom w:val="single" w:sz="4" w:space="0" w:color="000000"/>
            </w:tcBorders>
          </w:tcPr>
          <w:p w14:paraId="6C7FDF70" w14:textId="77777777" w:rsidR="00974D49" w:rsidRDefault="00974D49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both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</w:tcPr>
          <w:p w14:paraId="00ABC6CD" w14:textId="77777777" w:rsidR="00974D49" w:rsidRDefault="00974D49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  <w:p w14:paraId="58F6445E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 xml:space="preserve"> TOTAL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</w:tcPr>
          <w:p w14:paraId="7AA9B631" w14:textId="77777777" w:rsidR="00974D49" w:rsidRDefault="00974D49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</w:tcBorders>
          </w:tcPr>
          <w:p w14:paraId="5BBF7E9E" w14:textId="77777777" w:rsidR="00974D49" w:rsidRDefault="00974D49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C696750" w14:textId="77777777" w:rsidR="00974D49" w:rsidRDefault="00974D49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</w:tcPr>
          <w:p w14:paraId="52AD41D3" w14:textId="77777777" w:rsidR="00974D49" w:rsidRDefault="00974D49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2CB8" w14:textId="77777777" w:rsidR="00974D49" w:rsidRDefault="00974D49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rFonts w:eastAsia="Calibri" w:cs="Calibri"/>
                <w:sz w:val="22"/>
                <w:szCs w:val="22"/>
              </w:rPr>
            </w:pPr>
          </w:p>
          <w:p w14:paraId="69976C5A" w14:textId="77777777" w:rsidR="00974D49" w:rsidRDefault="002F2977">
            <w:pPr>
              <w:pStyle w:val="Cabealho"/>
              <w:tabs>
                <w:tab w:val="clear" w:pos="4252"/>
                <w:tab w:val="clear" w:pos="8504"/>
              </w:tabs>
              <w:jc w:val="center"/>
            </w:pPr>
            <w:r>
              <w:rPr>
                <w:rFonts w:eastAsia="Calibri" w:cs="Calibri"/>
                <w:b/>
                <w:bCs/>
              </w:rPr>
              <w:t xml:space="preserve">R$ </w:t>
            </w:r>
            <w:bookmarkStart w:id="3" w:name="__DdeLink__965_3619259833"/>
            <w:r>
              <w:rPr>
                <w:rFonts w:eastAsia="Calibri" w:cs="Calibri"/>
                <w:b/>
                <w:bCs/>
              </w:rPr>
              <w:t xml:space="preserve"> </w:t>
            </w:r>
            <w:bookmarkStart w:id="4" w:name="__DdeLink__861_3079680248"/>
            <w:bookmarkEnd w:id="3"/>
            <w:r>
              <w:rPr>
                <w:rFonts w:eastAsia="Calibri" w:cs="Calibri"/>
                <w:b/>
                <w:bCs/>
              </w:rPr>
              <w:t xml:space="preserve"> </w:t>
            </w:r>
            <w:bookmarkStart w:id="5" w:name="__DdeLink__1282_3160614998"/>
            <w:bookmarkEnd w:id="4"/>
            <w:r>
              <w:rPr>
                <w:rFonts w:eastAsia="Calibri" w:cs="Calibri"/>
                <w:b/>
                <w:bCs/>
              </w:rPr>
              <w:t xml:space="preserve"> </w:t>
            </w:r>
            <w:bookmarkEnd w:id="5"/>
            <w:r>
              <w:rPr>
                <w:b/>
                <w:bCs/>
              </w:rPr>
              <w:t>18.431,00</w:t>
            </w:r>
            <w:bookmarkStart w:id="6" w:name="__DdeLink__600_3808377844"/>
          </w:p>
          <w:bookmarkEnd w:id="6"/>
          <w:p w14:paraId="7124ACE8" w14:textId="77777777" w:rsidR="00974D49" w:rsidRDefault="00974D49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rFonts w:eastAsia="Calibri" w:cs="Calibri"/>
                <w:b/>
                <w:bCs/>
              </w:rPr>
            </w:pPr>
          </w:p>
        </w:tc>
      </w:tr>
    </w:tbl>
    <w:p w14:paraId="4DC3591A" w14:textId="77777777" w:rsidR="00974D49" w:rsidRDefault="00974D49">
      <w:pPr>
        <w:jc w:val="both"/>
      </w:pPr>
    </w:p>
    <w:p w14:paraId="5A3E2764" w14:textId="77777777" w:rsidR="00974D49" w:rsidRDefault="00974D49">
      <w:pPr>
        <w:jc w:val="both"/>
      </w:pPr>
    </w:p>
    <w:p w14:paraId="1D7A0537" w14:textId="77777777" w:rsidR="00974D49" w:rsidRDefault="002F2977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6 - RESULTADOS PRETENDIDOS:  </w:t>
      </w:r>
    </w:p>
    <w:p w14:paraId="6D26D94F" w14:textId="77777777" w:rsidR="00974D49" w:rsidRDefault="00974D49">
      <w:pPr>
        <w:jc w:val="both"/>
        <w:rPr>
          <w:rFonts w:cs="Arial"/>
          <w:color w:val="000000" w:themeColor="text1"/>
          <w:sz w:val="22"/>
          <w:szCs w:val="22"/>
        </w:rPr>
      </w:pPr>
    </w:p>
    <w:p w14:paraId="066B8CBC" w14:textId="77777777" w:rsidR="00974D49" w:rsidRDefault="002F2977">
      <w:pPr>
        <w:spacing w:line="360" w:lineRule="auto"/>
        <w:jc w:val="both"/>
      </w:pPr>
      <w:r>
        <w:rPr>
          <w:color w:val="000000" w:themeColor="text1"/>
          <w:sz w:val="22"/>
          <w:szCs w:val="22"/>
          <w:highlight w:val="white"/>
        </w:rPr>
        <w:t xml:space="preserve">Objetiva-se a reposição ágil de pregos e carrinhos de mão, para manutenção e construção de pontes localizadas no interior do Município de Três Passos. </w:t>
      </w:r>
    </w:p>
    <w:p w14:paraId="6702C476" w14:textId="77777777" w:rsidR="00974D49" w:rsidRDefault="00974D49">
      <w:pPr>
        <w:jc w:val="both"/>
        <w:rPr>
          <w:b/>
          <w:sz w:val="24"/>
          <w:szCs w:val="24"/>
          <w:highlight w:val="white"/>
        </w:rPr>
      </w:pPr>
    </w:p>
    <w:p w14:paraId="7037DD99" w14:textId="77777777" w:rsidR="00974D49" w:rsidRDefault="002F2977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7 - PROVIDÊNCIAS A SEREM ADOTADAS PREVIAMENTE À CELEBRAÇÃO DO CONTRATO: </w:t>
      </w:r>
    </w:p>
    <w:p w14:paraId="2A3D24A7" w14:textId="77777777" w:rsidR="00974D49" w:rsidRDefault="00974D49">
      <w:pPr>
        <w:pStyle w:val="SemEspaamento"/>
        <w:spacing w:line="276" w:lineRule="auto"/>
        <w:jc w:val="both"/>
        <w:rPr>
          <w:rFonts w:ascii="Times New Roman" w:eastAsiaTheme="minorHAnsi" w:hAnsi="Times New Roman" w:cs="Times New Roman"/>
          <w:lang w:eastAsia="en-US"/>
        </w:rPr>
      </w:pPr>
    </w:p>
    <w:p w14:paraId="06B3EE11" w14:textId="77777777" w:rsidR="00974D49" w:rsidRDefault="002F2977">
      <w:pPr>
        <w:pStyle w:val="SemEspaamento"/>
        <w:spacing w:line="276" w:lineRule="auto"/>
        <w:jc w:val="both"/>
      </w:pPr>
      <w:r>
        <w:rPr>
          <w:rFonts w:ascii="Times New Roman" w:eastAsiaTheme="minorHAnsi" w:hAnsi="Times New Roman" w:cs="Times New Roman"/>
          <w:sz w:val="22"/>
          <w:lang w:eastAsia="en-US"/>
        </w:rPr>
        <w:t>Serão designados fiscais de contrato o Secretário Claudemir Senker (ou quem vier a substituí-lo), e o Servidor Felipe Soares da Luz (escriturário).</w:t>
      </w:r>
    </w:p>
    <w:p w14:paraId="3FC0BC05" w14:textId="77777777" w:rsidR="00974D49" w:rsidRDefault="002F2977">
      <w:pPr>
        <w:jc w:val="both"/>
        <w:rPr>
          <w:rFonts w:ascii="Calibri" w:hAnsi="Calibri"/>
          <w:b/>
          <w:sz w:val="22"/>
          <w:szCs w:val="22"/>
        </w:rPr>
      </w:pPr>
      <w:r>
        <w:rPr>
          <w:sz w:val="22"/>
          <w:szCs w:val="22"/>
        </w:rPr>
        <w:t>A Contratada responsabilizar-se pelo fornecimento dos objetos descritos no termo referência, respondendo civil e criminalmente por todos os danos, perdas e prejuízos que, por dolo ou culpa sua, de seus empregados, prepostos, ou terceiros no exercício de suas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14:paraId="5FF9EE58" w14:textId="77777777" w:rsidR="00974D49" w:rsidRDefault="00974D49">
      <w:pPr>
        <w:jc w:val="both"/>
        <w:rPr>
          <w:b/>
          <w:sz w:val="24"/>
          <w:szCs w:val="24"/>
        </w:rPr>
      </w:pPr>
    </w:p>
    <w:p w14:paraId="1239A0B4" w14:textId="77777777" w:rsidR="00974D49" w:rsidRDefault="002F2977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8- DECLARAÇÃO DE VIABILIDADE: </w:t>
      </w:r>
    </w:p>
    <w:p w14:paraId="47D6E119" w14:textId="77777777" w:rsidR="00974D49" w:rsidRDefault="00974D49">
      <w:pPr>
        <w:ind w:firstLine="709"/>
        <w:jc w:val="center"/>
        <w:rPr>
          <w:rFonts w:cs="Arial"/>
        </w:rPr>
      </w:pPr>
    </w:p>
    <w:p w14:paraId="19864F68" w14:textId="77777777" w:rsidR="00974D49" w:rsidRDefault="002F297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cs="Arial"/>
        </w:rPr>
        <w:t>PARECER DA SECRETARIA DE ADMINISTRAÇÃO COM BASE NA LEI 14.133/2021</w:t>
      </w:r>
    </w:p>
    <w:p w14:paraId="50A0FBA8" w14:textId="77777777" w:rsidR="00974D49" w:rsidRDefault="00974D49">
      <w:pPr>
        <w:spacing w:line="360" w:lineRule="auto"/>
        <w:ind w:firstLine="709"/>
        <w:jc w:val="both"/>
        <w:rPr>
          <w:rFonts w:cs="Arial"/>
        </w:rPr>
      </w:pPr>
    </w:p>
    <w:p w14:paraId="4AE342AF" w14:textId="77777777" w:rsidR="00974D49" w:rsidRDefault="002F2977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lastRenderedPageBreak/>
        <w:t>(  )</w:t>
      </w:r>
      <w:proofErr w:type="gramEnd"/>
      <w:r>
        <w:rPr>
          <w:rFonts w:cs="Arial"/>
        </w:rPr>
        <w:t xml:space="preserve"> Dispensa de Licitação com base no Art. 75, inciso.............................</w:t>
      </w:r>
    </w:p>
    <w:p w14:paraId="0B820793" w14:textId="77777777" w:rsidR="00974D49" w:rsidRDefault="002F2977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14:paraId="16693745" w14:textId="77777777" w:rsidR="00974D49" w:rsidRDefault="002F2977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Abertura de Licitação</w:t>
      </w:r>
    </w:p>
    <w:p w14:paraId="5D7A13A1" w14:textId="77777777" w:rsidR="00974D49" w:rsidRDefault="002F2977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</w:t>
      </w:r>
      <w:proofErr w:type="gramStart"/>
      <w:r>
        <w:rPr>
          <w:rFonts w:cs="Arial"/>
        </w:rPr>
        <w:t>de  Registro</w:t>
      </w:r>
      <w:proofErr w:type="gramEnd"/>
      <w:r>
        <w:rPr>
          <w:rFonts w:cs="Arial"/>
        </w:rPr>
        <w:t xml:space="preserve"> de Preços </w:t>
      </w:r>
    </w:p>
    <w:p w14:paraId="2F4FDEDB" w14:textId="77777777" w:rsidR="00974D49" w:rsidRDefault="00974D49">
      <w:pPr>
        <w:spacing w:line="360" w:lineRule="auto"/>
        <w:ind w:firstLine="709"/>
        <w:jc w:val="both"/>
        <w:rPr>
          <w:rFonts w:cs="Arial"/>
        </w:rPr>
      </w:pPr>
    </w:p>
    <w:p w14:paraId="26254975" w14:textId="77777777" w:rsidR="00974D49" w:rsidRDefault="002F297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cs="Arial"/>
        </w:rPr>
        <w:t xml:space="preserve">Data: ____________________________________ </w:t>
      </w:r>
    </w:p>
    <w:p w14:paraId="7F7FD56E" w14:textId="77777777" w:rsidR="00974D49" w:rsidRDefault="00974D49">
      <w:pPr>
        <w:spacing w:line="360" w:lineRule="auto"/>
        <w:ind w:firstLine="709"/>
        <w:jc w:val="both"/>
        <w:rPr>
          <w:rFonts w:cs="Arial"/>
        </w:rPr>
      </w:pPr>
    </w:p>
    <w:p w14:paraId="662BEB8C" w14:textId="77777777" w:rsidR="00974D49" w:rsidRDefault="002F2977">
      <w:pPr>
        <w:spacing w:line="360" w:lineRule="auto"/>
        <w:ind w:firstLine="709"/>
        <w:jc w:val="both"/>
      </w:pPr>
      <w:r>
        <w:rPr>
          <w:rFonts w:cs="Arial"/>
        </w:rPr>
        <w:t>Assinatura: _________________________________</w:t>
      </w:r>
    </w:p>
    <w:p w14:paraId="3DF84D2D" w14:textId="77777777" w:rsidR="00974D49" w:rsidRDefault="00974D49">
      <w:pPr>
        <w:spacing w:line="360" w:lineRule="auto"/>
        <w:jc w:val="both"/>
        <w:rPr>
          <w:rFonts w:cs="Arial"/>
        </w:rPr>
      </w:pPr>
    </w:p>
    <w:p w14:paraId="79B57FBA" w14:textId="77777777" w:rsidR="00974D49" w:rsidRDefault="00974D49">
      <w:pPr>
        <w:jc w:val="both"/>
        <w:rPr>
          <w:b/>
          <w:sz w:val="24"/>
          <w:szCs w:val="24"/>
        </w:rPr>
      </w:pPr>
    </w:p>
    <w:p w14:paraId="42F1EE3E" w14:textId="77777777" w:rsidR="00974D49" w:rsidRDefault="002F2977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9- RESPONSÁVEIS: </w:t>
      </w:r>
    </w:p>
    <w:p w14:paraId="564D9B1C" w14:textId="77777777" w:rsidR="00974D49" w:rsidRDefault="002F2977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</w:p>
    <w:p w14:paraId="7A447229" w14:textId="77777777" w:rsidR="00974D49" w:rsidRDefault="002F2977">
      <w:pPr>
        <w:jc w:val="both"/>
      </w:pPr>
      <w:r>
        <w:rPr>
          <w:color w:val="000000" w:themeColor="text1"/>
          <w:sz w:val="24"/>
          <w:szCs w:val="24"/>
        </w:rPr>
        <w:t xml:space="preserve"> Este estudo técnico preliminar foi realizado por: </w:t>
      </w:r>
    </w:p>
    <w:p w14:paraId="2EDC8BCD" w14:textId="77777777" w:rsidR="00974D49" w:rsidRDefault="00974D49">
      <w:pPr>
        <w:jc w:val="both"/>
        <w:rPr>
          <w:color w:val="000000" w:themeColor="text1"/>
          <w:sz w:val="24"/>
          <w:szCs w:val="24"/>
        </w:rPr>
      </w:pPr>
    </w:p>
    <w:p w14:paraId="5DEC0985" w14:textId="77777777" w:rsidR="00974D49" w:rsidRDefault="00974D4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336092F" w14:textId="77777777" w:rsidR="00974D49" w:rsidRDefault="00974D4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B0B3010" w14:textId="77777777" w:rsidR="00974D49" w:rsidRDefault="00974D4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73F7D13" w14:textId="77777777" w:rsidR="00974D49" w:rsidRDefault="00974D49">
      <w:pPr>
        <w:jc w:val="center"/>
        <w:rPr>
          <w:color w:val="000000" w:themeColor="text1"/>
          <w:sz w:val="24"/>
          <w:szCs w:val="24"/>
        </w:rPr>
      </w:pPr>
    </w:p>
    <w:p w14:paraId="69AE22A2" w14:textId="77777777" w:rsidR="00974D49" w:rsidRDefault="00974D49">
      <w:pPr>
        <w:jc w:val="center"/>
        <w:rPr>
          <w:color w:val="000000" w:themeColor="text1"/>
          <w:sz w:val="24"/>
          <w:szCs w:val="24"/>
        </w:rPr>
      </w:pPr>
    </w:p>
    <w:p w14:paraId="58738DCC" w14:textId="77777777" w:rsidR="00974D49" w:rsidRDefault="00974D49">
      <w:pPr>
        <w:jc w:val="center"/>
        <w:rPr>
          <w:sz w:val="24"/>
          <w:szCs w:val="24"/>
        </w:rPr>
      </w:pPr>
    </w:p>
    <w:p w14:paraId="6413A8FE" w14:textId="77777777" w:rsidR="00974D49" w:rsidRDefault="002F2977">
      <w:pPr>
        <w:tabs>
          <w:tab w:val="left" w:pos="7830"/>
        </w:tabs>
        <w:jc w:val="center"/>
      </w:pPr>
      <w:r>
        <w:rPr>
          <w:sz w:val="24"/>
          <w:szCs w:val="24"/>
        </w:rPr>
        <w:t>Claudemir Senker</w:t>
      </w:r>
    </w:p>
    <w:p w14:paraId="614708F7" w14:textId="77777777" w:rsidR="00974D49" w:rsidRDefault="002F2977">
      <w:pPr>
        <w:tabs>
          <w:tab w:val="left" w:pos="7830"/>
        </w:tabs>
        <w:jc w:val="center"/>
      </w:pPr>
      <w:r>
        <w:rPr>
          <w:b/>
          <w:bCs/>
          <w:sz w:val="24"/>
          <w:szCs w:val="24"/>
        </w:rPr>
        <w:t xml:space="preserve"> Sec. Munic. de Transportes </w:t>
      </w:r>
    </w:p>
    <w:sectPr w:rsidR="00974D49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BE719" w14:textId="77777777" w:rsidR="002F2977" w:rsidRDefault="002F2977">
      <w:r>
        <w:separator/>
      </w:r>
    </w:p>
  </w:endnote>
  <w:endnote w:type="continuationSeparator" w:id="0">
    <w:p w14:paraId="04FC75C9" w14:textId="77777777" w:rsidR="002F2977" w:rsidRDefault="002F2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Liberation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0776441"/>
      <w:docPartObj>
        <w:docPartGallery w:val="Page Numbers (Bottom of Page)"/>
        <w:docPartUnique/>
      </w:docPartObj>
    </w:sdtPr>
    <w:sdtEndPr/>
    <w:sdtContent>
      <w:p w14:paraId="1E3DBF90" w14:textId="77777777" w:rsidR="00974D49" w:rsidRDefault="002F2977">
        <w:pPr>
          <w:pStyle w:val="Rodap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82F4F" w14:textId="77777777" w:rsidR="002F2977" w:rsidRDefault="002F2977">
      <w:r>
        <w:separator/>
      </w:r>
    </w:p>
  </w:footnote>
  <w:footnote w:type="continuationSeparator" w:id="0">
    <w:p w14:paraId="055FA7BC" w14:textId="77777777" w:rsidR="002F2977" w:rsidRDefault="002F2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FF99E" w14:textId="77777777" w:rsidR="00974D49" w:rsidRDefault="002F2977">
    <w:pPr>
      <w:pStyle w:val="Standard"/>
      <w:ind w:left="1304"/>
    </w:pPr>
    <w:r>
      <w:rPr>
        <w:noProof/>
      </w:rPr>
      <w:drawing>
        <wp:anchor distT="0" distB="0" distL="114300" distR="114300" simplePos="0" relativeHeight="4" behindDoc="1" locked="0" layoutInCell="1" allowOverlap="1" wp14:anchorId="416A3CF7" wp14:editId="23B1B02A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0477F160" w14:textId="77777777" w:rsidR="00974D49" w:rsidRDefault="002F2977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0873B497" w14:textId="77777777" w:rsidR="00974D49" w:rsidRDefault="002F2977">
    <w:pPr>
      <w:pStyle w:val="NormalWeb"/>
      <w:spacing w:before="0" w:after="0"/>
      <w:ind w:left="1304"/>
    </w:pPr>
    <w:r>
      <w:t>PODER EXECUTIVO</w:t>
    </w:r>
  </w:p>
  <w:p w14:paraId="59E3A79F" w14:textId="77777777" w:rsidR="00974D49" w:rsidRDefault="002F2977">
    <w:pPr>
      <w:pStyle w:val="Cabealho"/>
    </w:pPr>
    <w:r>
      <w:rPr>
        <w:b/>
        <w:bCs/>
      </w:rPr>
      <w:t xml:space="preserve">                          SECRETARIA MUNICIPAL DE TRANSPORTES</w:t>
    </w:r>
  </w:p>
  <w:p w14:paraId="0DA26365" w14:textId="77777777" w:rsidR="00974D49" w:rsidRDefault="00974D49">
    <w:pPr>
      <w:pStyle w:val="Cabealho"/>
      <w:rPr>
        <w:b/>
        <w:bCs/>
      </w:rPr>
    </w:pPr>
  </w:p>
  <w:p w14:paraId="29CBCAFF" w14:textId="77777777" w:rsidR="00974D49" w:rsidRDefault="00974D49">
    <w:pPr>
      <w:pStyle w:val="Cabealho"/>
      <w:rPr>
        <w:b/>
        <w:bCs/>
      </w:rPr>
    </w:pPr>
  </w:p>
  <w:p w14:paraId="0A37600C" w14:textId="77777777" w:rsidR="00974D49" w:rsidRDefault="00974D49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D49"/>
    <w:rsid w:val="002F2977"/>
    <w:rsid w:val="00370E22"/>
    <w:rsid w:val="00497768"/>
    <w:rsid w:val="0097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5E0E2"/>
  <w15:docId w15:val="{53FBC57C-8B56-4C49-AE8B-DD7CBAF64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semiHidden/>
    <w:unhideWhenUsed/>
    <w:rsid w:val="00AC1201"/>
    <w:pPr>
      <w:suppressAutoHyphens/>
    </w:pPr>
  </w:style>
  <w:style w:type="paragraph" w:customStyle="1" w:styleId="Textbody">
    <w:name w:val="Text body"/>
    <w:basedOn w:val="Normal"/>
    <w:qFormat/>
    <w:rsid w:val="00AC1201"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suppressAutoHyphens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3808</Characters>
  <Application>Microsoft Office Word</Application>
  <DocSecurity>0</DocSecurity>
  <Lines>31</Lines>
  <Paragraphs>9</Paragraphs>
  <ScaleCrop>false</ScaleCrop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 2 Tres Passos</cp:lastModifiedBy>
  <cp:revision>2</cp:revision>
  <cp:lastPrinted>2025-05-19T10:55:00Z</cp:lastPrinted>
  <dcterms:created xsi:type="dcterms:W3CDTF">2026-08-18T13:24:00Z</dcterms:created>
  <dcterms:modified xsi:type="dcterms:W3CDTF">2026-08-18T13:24:00Z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