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3D47A" w14:textId="77777777" w:rsidR="009B3016" w:rsidRDefault="001C3625">
      <w:pPr>
        <w:pStyle w:val="Standard"/>
        <w:spacing w:line="276" w:lineRule="auto"/>
        <w:jc w:val="center"/>
        <w:rPr>
          <w:rFonts w:ascii="Arial" w:hAnsi="Arial"/>
        </w:rPr>
      </w:pPr>
      <w:r>
        <w:rPr>
          <w:rFonts w:ascii="Arial" w:hAnsi="Arial"/>
        </w:rPr>
        <w:tab/>
        <w:t>ESTUDO TÉCNICO PRELIMINAR</w:t>
      </w:r>
    </w:p>
    <w:p w14:paraId="066B34C6" w14:textId="77777777" w:rsidR="009B3016" w:rsidRDefault="009B3016">
      <w:pPr>
        <w:pStyle w:val="Standard"/>
        <w:spacing w:line="276" w:lineRule="auto"/>
        <w:jc w:val="center"/>
        <w:rPr>
          <w:rFonts w:ascii="Arial" w:hAnsi="Arial"/>
        </w:rPr>
      </w:pPr>
    </w:p>
    <w:p w14:paraId="59D44B59" w14:textId="77777777" w:rsidR="009B3016" w:rsidRDefault="001C3625">
      <w:pPr>
        <w:pStyle w:val="Standard"/>
        <w:spacing w:line="276" w:lineRule="auto"/>
        <w:rPr>
          <w:rFonts w:ascii="Arial" w:hAnsi="Arial"/>
        </w:rPr>
      </w:pPr>
      <w:r>
        <w:rPr>
          <w:rFonts w:ascii="Arial" w:hAnsi="Arial"/>
        </w:rPr>
        <w:tab/>
        <w:t>O presente documento caracteriza a primeira etapa da fase de planejamento e apresenta os devidos estudos para a contratação de solução que atenderá a necessidade abaixo especificada. O objetivo é estudar detalhadamente a necessidade e identificar no mercado a melhor solução para supri-la, em observância as normas vigentes e aos princípios que regem a Administração Pública.</w:t>
      </w:r>
    </w:p>
    <w:p w14:paraId="405B70BF" w14:textId="77777777" w:rsidR="009B3016" w:rsidRDefault="009B3016">
      <w:pPr>
        <w:pStyle w:val="Standard"/>
        <w:spacing w:line="276" w:lineRule="auto"/>
        <w:rPr>
          <w:rFonts w:ascii="Arial" w:hAnsi="Arial"/>
        </w:rPr>
      </w:pPr>
    </w:p>
    <w:p w14:paraId="0F0119F2" w14:textId="77777777" w:rsidR="009B3016" w:rsidRDefault="001C3625">
      <w:pPr>
        <w:pStyle w:val="Standard"/>
        <w:spacing w:line="276" w:lineRule="auto"/>
        <w:rPr>
          <w:rFonts w:ascii="Arial" w:hAnsi="Arial"/>
        </w:rPr>
      </w:pPr>
      <w:r>
        <w:rPr>
          <w:rFonts w:ascii="Arial" w:hAnsi="Arial"/>
        </w:rPr>
        <w:t>1. INFORMAÇÕES BÁSICAS</w:t>
      </w:r>
    </w:p>
    <w:p w14:paraId="384D0220" w14:textId="77777777" w:rsidR="009B3016" w:rsidRDefault="001C3625">
      <w:pPr>
        <w:pStyle w:val="Standard"/>
        <w:spacing w:line="276" w:lineRule="auto"/>
        <w:rPr>
          <w:rFonts w:ascii="Arial" w:hAnsi="Arial"/>
        </w:rPr>
      </w:pPr>
      <w:r>
        <w:rPr>
          <w:rFonts w:ascii="Arial" w:hAnsi="Arial"/>
        </w:rPr>
        <w:t>1.1. CATEGORIA DO SERVIÇO: Medicamentos</w:t>
      </w:r>
    </w:p>
    <w:p w14:paraId="7D575BB7" w14:textId="77777777" w:rsidR="009B3016" w:rsidRDefault="001C3625">
      <w:pPr>
        <w:pStyle w:val="Standard"/>
        <w:spacing w:line="276" w:lineRule="auto"/>
        <w:rPr>
          <w:rFonts w:ascii="Arial" w:hAnsi="Arial"/>
        </w:rPr>
      </w:pPr>
      <w:r>
        <w:rPr>
          <w:rFonts w:ascii="Arial" w:hAnsi="Arial"/>
        </w:rPr>
        <w:t>1.2. MODELO DE CONTRATAÇÃO: Aquisição por licitação (REGISTRO DE PREÇOS)</w:t>
      </w:r>
    </w:p>
    <w:p w14:paraId="1B66705F" w14:textId="77777777" w:rsidR="009B3016" w:rsidRDefault="009B3016">
      <w:pPr>
        <w:pStyle w:val="Standard"/>
        <w:spacing w:line="276" w:lineRule="auto"/>
        <w:rPr>
          <w:rFonts w:ascii="Arial" w:hAnsi="Arial"/>
        </w:rPr>
      </w:pPr>
    </w:p>
    <w:p w14:paraId="43F1ADC6" w14:textId="77777777" w:rsidR="009B3016" w:rsidRDefault="001C3625">
      <w:pPr>
        <w:pStyle w:val="Standard"/>
        <w:spacing w:line="276" w:lineRule="auto"/>
        <w:rPr>
          <w:rFonts w:ascii="Arial" w:hAnsi="Arial"/>
        </w:rPr>
      </w:pPr>
      <w:r>
        <w:rPr>
          <w:rFonts w:ascii="Arial" w:hAnsi="Arial"/>
        </w:rPr>
        <w:t>2. DESCRIÇÃO DA NECESSIDADE</w:t>
      </w:r>
    </w:p>
    <w:p w14:paraId="29A466CA" w14:textId="77777777" w:rsidR="009B3016" w:rsidRDefault="001C3625">
      <w:pPr>
        <w:pStyle w:val="Standard"/>
        <w:spacing w:line="276" w:lineRule="auto"/>
      </w:pPr>
      <w:r>
        <w:rPr>
          <w:rFonts w:ascii="Arial" w:hAnsi="Arial"/>
        </w:rPr>
        <w:t>2.1  A realização da aquisição para atendimento da demanda, se faz necessária visto que o fornecimento é fundamental no atendimento da população e a aquisição da maioria dos medicamentos solicitados deve ser breve, pois são medicamentos que não têm previsão de entrega pelo CISA (Consórcio Intermunicipal do Noroeste do RS) conforme documento em anexo; além disso, o aumento expressivo da demanda, pode comprometer a capacidade do sistema público de saúde de atender às necessidades reais da população. Isso se manifesta principalmente no a</w:t>
      </w:r>
      <w:r>
        <w:rPr>
          <w:rStyle w:val="StrongEmphasis"/>
          <w:rFonts w:ascii="Arial" w:hAnsi="Arial"/>
          <w:b w:val="0"/>
          <w:bCs w:val="0"/>
        </w:rPr>
        <w:t xml:space="preserve">umento da judicialização da saúde, </w:t>
      </w:r>
      <w:r>
        <w:rPr>
          <w:rFonts w:ascii="Arial" w:hAnsi="Arial"/>
        </w:rPr>
        <w:t xml:space="preserve">sobrecarregando o sistema judiciário e gerando </w:t>
      </w:r>
      <w:r>
        <w:rPr>
          <w:rStyle w:val="StrongEmphasis"/>
          <w:rFonts w:ascii="Arial" w:hAnsi="Arial"/>
          <w:b w:val="0"/>
          <w:bCs w:val="0"/>
        </w:rPr>
        <w:t>gastos elevados e não planejados</w:t>
      </w:r>
      <w:r>
        <w:rPr>
          <w:rFonts w:ascii="Arial" w:hAnsi="Arial"/>
        </w:rPr>
        <w:t xml:space="preserve"> para a administração pública.</w:t>
      </w:r>
    </w:p>
    <w:p w14:paraId="23080F67" w14:textId="77777777" w:rsidR="009B3016" w:rsidRDefault="009B3016">
      <w:pPr>
        <w:pStyle w:val="Standard"/>
        <w:spacing w:line="276" w:lineRule="auto"/>
        <w:rPr>
          <w:rFonts w:ascii="Arial" w:hAnsi="Arial"/>
        </w:rPr>
      </w:pPr>
    </w:p>
    <w:p w14:paraId="0743A8DB" w14:textId="77777777" w:rsidR="009B3016" w:rsidRDefault="001C3625">
      <w:pPr>
        <w:pStyle w:val="Standard"/>
        <w:spacing w:line="276" w:lineRule="auto"/>
        <w:rPr>
          <w:rFonts w:ascii="Arial" w:hAnsi="Arial"/>
        </w:rPr>
      </w:pPr>
      <w:r>
        <w:rPr>
          <w:rFonts w:ascii="Arial" w:hAnsi="Arial"/>
        </w:rPr>
        <w:t>3. ÁREA REQUISITANTE</w:t>
      </w:r>
    </w:p>
    <w:p w14:paraId="49B18325" w14:textId="77777777" w:rsidR="009B3016" w:rsidRDefault="001C3625">
      <w:pPr>
        <w:pStyle w:val="Standard"/>
        <w:spacing w:line="276" w:lineRule="auto"/>
        <w:rPr>
          <w:rFonts w:ascii="Arial" w:hAnsi="Arial"/>
        </w:rPr>
      </w:pPr>
      <w:r>
        <w:rPr>
          <w:rFonts w:ascii="Arial" w:hAnsi="Arial"/>
        </w:rPr>
        <w:t xml:space="preserve">3.1 ÁREA: Secretaria Municipal de Saúde </w:t>
      </w:r>
      <w:proofErr w:type="gramStart"/>
      <w:r>
        <w:rPr>
          <w:rFonts w:ascii="Arial" w:hAnsi="Arial"/>
        </w:rPr>
        <w:t>-  Assistência</w:t>
      </w:r>
      <w:proofErr w:type="gramEnd"/>
      <w:r>
        <w:rPr>
          <w:rFonts w:ascii="Arial" w:hAnsi="Arial"/>
        </w:rPr>
        <w:t xml:space="preserve"> Farmacêutica</w:t>
      </w:r>
    </w:p>
    <w:p w14:paraId="3A00F503" w14:textId="77777777" w:rsidR="009B3016" w:rsidRDefault="009B3016">
      <w:pPr>
        <w:pStyle w:val="Standard"/>
        <w:spacing w:line="276" w:lineRule="auto"/>
        <w:rPr>
          <w:rFonts w:ascii="Arial" w:hAnsi="Arial"/>
        </w:rPr>
      </w:pPr>
    </w:p>
    <w:p w14:paraId="51C4545F" w14:textId="77777777" w:rsidR="009B3016" w:rsidRDefault="001C3625">
      <w:pPr>
        <w:pStyle w:val="Standard"/>
        <w:spacing w:line="276" w:lineRule="auto"/>
        <w:rPr>
          <w:rFonts w:ascii="Arial" w:hAnsi="Arial"/>
        </w:rPr>
      </w:pPr>
      <w:r>
        <w:rPr>
          <w:rFonts w:ascii="Arial" w:hAnsi="Arial"/>
        </w:rPr>
        <w:t>4. REQUISITOS DA CONTRATAÇÃO</w:t>
      </w:r>
    </w:p>
    <w:p w14:paraId="73E5AA02" w14:textId="77777777" w:rsidR="009B3016" w:rsidRDefault="001C3625">
      <w:pPr>
        <w:pStyle w:val="Standard"/>
        <w:spacing w:line="276" w:lineRule="auto"/>
        <w:rPr>
          <w:rFonts w:ascii="Arial" w:hAnsi="Arial"/>
        </w:rPr>
      </w:pPr>
      <w:r>
        <w:rPr>
          <w:rFonts w:ascii="Arial" w:hAnsi="Arial"/>
        </w:rPr>
        <w:t>4.1. O objeto deve ser entregue com as mesmas especificações constantes no termo de referência.</w:t>
      </w:r>
    </w:p>
    <w:p w14:paraId="4CB80556" w14:textId="77777777" w:rsidR="009B3016" w:rsidRDefault="001C3625">
      <w:pPr>
        <w:pStyle w:val="Standard"/>
        <w:spacing w:line="276" w:lineRule="auto"/>
        <w:rPr>
          <w:rFonts w:ascii="Arial" w:hAnsi="Arial"/>
        </w:rPr>
      </w:pPr>
      <w:r>
        <w:rPr>
          <w:rFonts w:ascii="Arial" w:hAnsi="Arial"/>
        </w:rPr>
        <w:t xml:space="preserve">4.2. São de responsabilidade da empresa todos os impostos, taxas, licenças e registros dos órgãos públicos municipais, estaduais e federais, que se fizerem necessários, bem como as despesas com frete, e recursos humanos (quando for o caso). Não deve haver custos de entrega (frete) </w:t>
      </w:r>
      <w:r>
        <w:rPr>
          <w:rFonts w:ascii="Arial" w:hAnsi="Arial"/>
          <w:b/>
          <w:bCs/>
        </w:rPr>
        <w:t>independentemente do valor do Empenho</w:t>
      </w:r>
      <w:r>
        <w:rPr>
          <w:rFonts w:ascii="Arial" w:hAnsi="Arial"/>
        </w:rPr>
        <w:t>.</w:t>
      </w:r>
    </w:p>
    <w:p w14:paraId="4AB1A2C3" w14:textId="77777777" w:rsidR="009B3016" w:rsidRDefault="001C3625">
      <w:pPr>
        <w:pStyle w:val="Standard"/>
        <w:rPr>
          <w:rFonts w:ascii="Arial" w:hAnsi="Arial"/>
        </w:rPr>
      </w:pPr>
      <w:r>
        <w:rPr>
          <w:rFonts w:ascii="Arial" w:hAnsi="Arial"/>
        </w:rPr>
        <w:t>4.3. Não serão exigidas amostras.</w:t>
      </w:r>
    </w:p>
    <w:p w14:paraId="1BBDE99C" w14:textId="77777777" w:rsidR="009B3016" w:rsidRDefault="001C3625">
      <w:pPr>
        <w:pStyle w:val="Standard"/>
        <w:rPr>
          <w:rFonts w:ascii="Arial" w:hAnsi="Arial"/>
        </w:rPr>
      </w:pPr>
      <w:r>
        <w:rPr>
          <w:rFonts w:ascii="Arial" w:hAnsi="Arial"/>
        </w:rPr>
        <w:t xml:space="preserve">4.4. Para o atendimento da necessidade apresentada todos os itens devem ter registro na ANVISA e/ou Ministério da Saúde </w:t>
      </w:r>
      <w:r>
        <w:rPr>
          <w:rFonts w:ascii="Arial" w:hAnsi="Arial"/>
          <w:b/>
          <w:bCs/>
        </w:rPr>
        <w:t>como medicamento.</w:t>
      </w:r>
    </w:p>
    <w:p w14:paraId="5FB7C62F" w14:textId="77777777" w:rsidR="009B3016" w:rsidRDefault="001C3625">
      <w:pPr>
        <w:pStyle w:val="Standard"/>
        <w:rPr>
          <w:rFonts w:ascii="Arial" w:hAnsi="Arial"/>
        </w:rPr>
      </w:pPr>
      <w:r>
        <w:rPr>
          <w:rFonts w:ascii="Arial" w:eastAsia="Calibri" w:hAnsi="Arial"/>
          <w:b/>
          <w:bCs/>
        </w:rPr>
        <w:t>4.5. Possuir Certificado de AFE (Autorização de Funcionamento) válido;</w:t>
      </w:r>
    </w:p>
    <w:p w14:paraId="283AE1FA" w14:textId="77777777" w:rsidR="009B3016" w:rsidRDefault="001C3625">
      <w:pPr>
        <w:pStyle w:val="Standard"/>
        <w:rPr>
          <w:rFonts w:ascii="Arial" w:hAnsi="Arial"/>
        </w:rPr>
      </w:pPr>
      <w:r>
        <w:rPr>
          <w:rFonts w:ascii="Arial" w:eastAsia="Calibri" w:hAnsi="Arial"/>
          <w:b/>
          <w:bCs/>
        </w:rPr>
        <w:t>4.6. Possuir Alvará Sanitário válido;</w:t>
      </w:r>
    </w:p>
    <w:p w14:paraId="75FBF2AF" w14:textId="77777777" w:rsidR="009B3016" w:rsidRDefault="001C3625">
      <w:pPr>
        <w:pStyle w:val="Standard"/>
        <w:rPr>
          <w:rFonts w:ascii="Arial" w:hAnsi="Arial"/>
        </w:rPr>
      </w:pPr>
      <w:r>
        <w:rPr>
          <w:rFonts w:ascii="Arial" w:eastAsia="Calibri" w:hAnsi="Arial"/>
          <w:b/>
          <w:bCs/>
        </w:rPr>
        <w:t>4.7. Possuir Certificado de Regularidade junto ao Conselho Regional de Farmácia válido</w:t>
      </w:r>
    </w:p>
    <w:p w14:paraId="5D9A0C9F" w14:textId="77777777" w:rsidR="009B3016" w:rsidRDefault="001C3625">
      <w:pPr>
        <w:pStyle w:val="Standard"/>
        <w:rPr>
          <w:rFonts w:ascii="Arial" w:hAnsi="Arial"/>
        </w:rPr>
      </w:pPr>
      <w:r>
        <w:rPr>
          <w:rFonts w:ascii="Arial" w:hAnsi="Arial"/>
        </w:rPr>
        <w:t>4.8. DA GARANTIA DO OBJETO: os itens entregues serão submetidos à inspeção, sendo observados os seguintes critérios: a) Efetuar a entrega dos itens em perfeitas condições, respeitando a temperatura dos mesmos, conforme especificações, prazo, local e horário indicado, acompanhado da respectiva Nota Fiscal. b) Substituir, reparar ou corrigir, as suas expensas, o item com avarias ou defeitos. c) Prazo de validade de, no mínimo, 12 (doze) meses a contar do ato da entrega.</w:t>
      </w:r>
    </w:p>
    <w:p w14:paraId="79E32313" w14:textId="77777777" w:rsidR="009B3016" w:rsidRDefault="001C3625">
      <w:pPr>
        <w:pStyle w:val="Standard"/>
        <w:rPr>
          <w:rFonts w:ascii="Arial" w:hAnsi="Arial"/>
        </w:rPr>
      </w:pPr>
      <w:r>
        <w:rPr>
          <w:rFonts w:ascii="Arial" w:hAnsi="Arial"/>
        </w:rPr>
        <w:lastRenderedPageBreak/>
        <w:t>4.9. A entrega deverá ocorrer em até 15 (quinze) dias a partir do recebimento do Empenho pela empresa.</w:t>
      </w:r>
    </w:p>
    <w:p w14:paraId="19C57EA6" w14:textId="77777777" w:rsidR="009B3016" w:rsidRDefault="001C3625">
      <w:pPr>
        <w:pStyle w:val="Standard"/>
        <w:rPr>
          <w:rFonts w:ascii="Arial" w:hAnsi="Arial"/>
        </w:rPr>
      </w:pPr>
      <w:r>
        <w:rPr>
          <w:rFonts w:ascii="Arial" w:hAnsi="Arial"/>
        </w:rPr>
        <w:t xml:space="preserve">4.10. DA FISCALIZAÇÃO: a execução dos serviços ou entrega do objeto será acompanhada e fiscalizada pelos servidores Daniela Fritz Bratz e Fernanda </w:t>
      </w:r>
      <w:proofErr w:type="spellStart"/>
      <w:r>
        <w:rPr>
          <w:rFonts w:ascii="Arial" w:hAnsi="Arial"/>
        </w:rPr>
        <w:t>Rasch</w:t>
      </w:r>
      <w:proofErr w:type="spellEnd"/>
      <w:r>
        <w:rPr>
          <w:rFonts w:ascii="Arial" w:hAnsi="Arial"/>
        </w:rPr>
        <w:t>, além da Secretária Municipal de Saúde.</w:t>
      </w:r>
    </w:p>
    <w:p w14:paraId="48986BC3" w14:textId="77777777" w:rsidR="009B3016" w:rsidRDefault="001C3625">
      <w:pPr>
        <w:pStyle w:val="Standard"/>
        <w:rPr>
          <w:rFonts w:ascii="Arial" w:hAnsi="Arial"/>
        </w:rPr>
      </w:pPr>
      <w:r>
        <w:rPr>
          <w:rFonts w:ascii="Arial" w:hAnsi="Arial"/>
        </w:rPr>
        <w:t>4.11. A gestão dos contratos ocorrerá pela Secretária Municipal de Saúde.</w:t>
      </w:r>
    </w:p>
    <w:p w14:paraId="1A6B004B" w14:textId="77777777" w:rsidR="009B3016" w:rsidRDefault="009B3016">
      <w:pPr>
        <w:pStyle w:val="Standard"/>
        <w:jc w:val="both"/>
        <w:rPr>
          <w:rFonts w:ascii="Arial" w:hAnsi="Arial"/>
        </w:rPr>
      </w:pPr>
    </w:p>
    <w:p w14:paraId="15F6F8AB" w14:textId="77777777" w:rsidR="009B3016" w:rsidRDefault="001C3625">
      <w:pPr>
        <w:pStyle w:val="Standard"/>
        <w:jc w:val="both"/>
        <w:rPr>
          <w:rFonts w:ascii="Arial" w:hAnsi="Arial"/>
        </w:rPr>
      </w:pPr>
      <w:r>
        <w:rPr>
          <w:rFonts w:ascii="Arial" w:hAnsi="Arial"/>
        </w:rPr>
        <w:t>5. ESTIMATIVA DAS QUANTIDADES</w:t>
      </w:r>
    </w:p>
    <w:p w14:paraId="3EAE6D2C" w14:textId="77777777" w:rsidR="009B3016" w:rsidRDefault="001C3625">
      <w:pPr>
        <w:pStyle w:val="Standard"/>
        <w:jc w:val="both"/>
      </w:pPr>
      <w:r>
        <w:tab/>
      </w:r>
      <w:r>
        <w:rPr>
          <w:rFonts w:ascii="Arial" w:hAnsi="Arial"/>
        </w:rPr>
        <w:t>As quantidades dos itens a serem licitados, tiveram embasamento em informações constantes do Processo Administrativo e informações da Comissão de Farmácia e Terapêutica.</w:t>
      </w:r>
    </w:p>
    <w:p w14:paraId="449EFB8A" w14:textId="77777777" w:rsidR="009B3016" w:rsidRDefault="009B3016">
      <w:pPr>
        <w:pStyle w:val="Standard"/>
        <w:jc w:val="both"/>
        <w:rPr>
          <w:rFonts w:ascii="Arial" w:hAnsi="Arial"/>
        </w:rPr>
      </w:pPr>
    </w:p>
    <w:tbl>
      <w:tblPr>
        <w:tblW w:w="942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2"/>
        <w:gridCol w:w="4357"/>
        <w:gridCol w:w="1645"/>
        <w:gridCol w:w="1422"/>
        <w:gridCol w:w="1314"/>
      </w:tblGrid>
      <w:tr w:rsidR="009B3016" w14:paraId="473C6757" w14:textId="77777777">
        <w:trPr>
          <w:trHeight w:val="824"/>
        </w:trPr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24ACB5" w14:textId="77777777" w:rsidR="009B3016" w:rsidRDefault="001C3625">
            <w:pPr>
              <w:pStyle w:val="TableContents"/>
              <w:spacing w:after="160"/>
              <w:jc w:val="center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ITENS</w:t>
            </w:r>
          </w:p>
        </w:tc>
        <w:tc>
          <w:tcPr>
            <w:tcW w:w="4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0271D8" w14:textId="77777777" w:rsidR="009B3016" w:rsidRDefault="001C3625">
            <w:pPr>
              <w:pStyle w:val="TableContents"/>
              <w:spacing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DESCRIÇÃO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D6605C" w14:textId="77777777" w:rsidR="009B3016" w:rsidRDefault="001C3625">
            <w:pPr>
              <w:pStyle w:val="TableContents"/>
              <w:spacing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UNIDADE</w:t>
            </w:r>
          </w:p>
        </w:tc>
        <w:tc>
          <w:tcPr>
            <w:tcW w:w="1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3B6AAF" w14:textId="77777777" w:rsidR="009B3016" w:rsidRDefault="001C3625">
            <w:pPr>
              <w:pStyle w:val="TableContents"/>
              <w:spacing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QUANTIDADE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789D6E" w14:textId="77777777" w:rsidR="009B3016" w:rsidRDefault="001C3625">
            <w:pPr>
              <w:pStyle w:val="TableContents"/>
              <w:spacing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VALOR DE REFERÊNCIA</w:t>
            </w:r>
          </w:p>
        </w:tc>
      </w:tr>
      <w:tr w:rsidR="009B3016" w14:paraId="61E3AEC8" w14:textId="77777777">
        <w:trPr>
          <w:trHeight w:hRule="exact" w:val="567"/>
        </w:trPr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556179" w14:textId="77777777" w:rsidR="009B3016" w:rsidRDefault="001C3625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4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895C3D" w14:textId="77777777" w:rsidR="009B3016" w:rsidRDefault="001C3625">
            <w:pPr>
              <w:pStyle w:val="TableContents"/>
            </w:pPr>
            <w:r>
              <w:t>ÁCIDO FÓLICO 5MG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A45E9D" w14:textId="77777777" w:rsidR="009B3016" w:rsidRDefault="001C3625">
            <w:pPr>
              <w:pStyle w:val="TableContents"/>
            </w:pPr>
            <w:r>
              <w:t>COMPRIMIDO</w:t>
            </w:r>
          </w:p>
        </w:tc>
        <w:tc>
          <w:tcPr>
            <w:tcW w:w="1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CE6755" w14:textId="77777777" w:rsidR="009B3016" w:rsidRDefault="001C3625">
            <w:pPr>
              <w:pStyle w:val="TableContents"/>
              <w:jc w:val="right"/>
            </w:pPr>
            <w:r>
              <w:t>20000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5EE77E" w14:textId="77777777" w:rsidR="009B3016" w:rsidRDefault="001C3625">
            <w:pPr>
              <w:pStyle w:val="TableContents"/>
              <w:jc w:val="right"/>
            </w:pPr>
            <w:r>
              <w:t>0,226</w:t>
            </w:r>
          </w:p>
        </w:tc>
      </w:tr>
      <w:tr w:rsidR="009B3016" w14:paraId="1BC33AE5" w14:textId="77777777">
        <w:trPr>
          <w:trHeight w:hRule="exact" w:val="934"/>
        </w:trPr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B50F9C" w14:textId="77777777" w:rsidR="009B3016" w:rsidRDefault="001C3625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4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24D586" w14:textId="77777777" w:rsidR="009B3016" w:rsidRDefault="001C3625">
            <w:pPr>
              <w:pStyle w:val="TableContents"/>
            </w:pPr>
            <w:r>
              <w:t>ALPRAZOLAM 0,5MG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204746" w14:textId="77777777" w:rsidR="009B3016" w:rsidRDefault="001C3625">
            <w:pPr>
              <w:pStyle w:val="TableContents"/>
            </w:pPr>
            <w:r>
              <w:t>COMPRIMIDO</w:t>
            </w:r>
          </w:p>
        </w:tc>
        <w:tc>
          <w:tcPr>
            <w:tcW w:w="1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5B4137" w14:textId="77777777" w:rsidR="009B3016" w:rsidRDefault="001C3625">
            <w:pPr>
              <w:pStyle w:val="TableContents"/>
              <w:jc w:val="right"/>
            </w:pPr>
            <w:r>
              <w:t>20000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E1AD53" w14:textId="77777777" w:rsidR="009B3016" w:rsidRDefault="001C3625">
            <w:pPr>
              <w:pStyle w:val="TableContents"/>
              <w:jc w:val="right"/>
            </w:pPr>
            <w:r>
              <w:t>0,221</w:t>
            </w:r>
          </w:p>
        </w:tc>
      </w:tr>
      <w:tr w:rsidR="009B3016" w14:paraId="73EDCA22" w14:textId="77777777">
        <w:trPr>
          <w:trHeight w:hRule="exact" w:val="644"/>
        </w:trPr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B732D7" w14:textId="77777777" w:rsidR="009B3016" w:rsidRDefault="001C3625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4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263F2B" w14:textId="77777777" w:rsidR="009B3016" w:rsidRDefault="001C3625">
            <w:pPr>
              <w:pStyle w:val="TableContents"/>
            </w:pPr>
            <w:r>
              <w:t>AMOXICILINA 500MG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521F07" w14:textId="77777777" w:rsidR="009B3016" w:rsidRDefault="001C3625">
            <w:pPr>
              <w:pStyle w:val="TableContents"/>
            </w:pPr>
            <w:r>
              <w:t>COMPRIMIDO/CÁPSULA</w:t>
            </w:r>
          </w:p>
        </w:tc>
        <w:tc>
          <w:tcPr>
            <w:tcW w:w="1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7D112E" w14:textId="77777777" w:rsidR="009B3016" w:rsidRDefault="001C3625">
            <w:pPr>
              <w:pStyle w:val="TableContents"/>
              <w:jc w:val="right"/>
            </w:pPr>
            <w:r>
              <w:t>20000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08F00B" w14:textId="77777777" w:rsidR="009B3016" w:rsidRDefault="001C3625">
            <w:pPr>
              <w:pStyle w:val="TableContents"/>
              <w:jc w:val="right"/>
            </w:pPr>
            <w:r>
              <w:t>0,378</w:t>
            </w:r>
          </w:p>
        </w:tc>
      </w:tr>
      <w:tr w:rsidR="009B3016" w14:paraId="472961BA" w14:textId="77777777">
        <w:trPr>
          <w:trHeight w:hRule="exact" w:val="644"/>
        </w:trPr>
        <w:tc>
          <w:tcPr>
            <w:tcW w:w="6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706906" w14:textId="77777777" w:rsidR="009B3016" w:rsidRDefault="001C3625">
            <w:pPr>
              <w:pStyle w:val="TableContents"/>
              <w:jc w:val="center"/>
            </w:pPr>
            <w:r>
              <w:t>4</w:t>
            </w:r>
          </w:p>
        </w:tc>
        <w:tc>
          <w:tcPr>
            <w:tcW w:w="43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79C998" w14:textId="77777777" w:rsidR="009B3016" w:rsidRDefault="001C3625">
            <w:pPr>
              <w:pStyle w:val="TableContents"/>
            </w:pPr>
            <w:r>
              <w:t>CAPTOPRIL 50MG</w:t>
            </w: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37B1D2" w14:textId="77777777" w:rsidR="009B3016" w:rsidRDefault="001C3625">
            <w:pPr>
              <w:pStyle w:val="TableContents"/>
            </w:pPr>
            <w:r>
              <w:t>COMPRIMIDO</w:t>
            </w:r>
          </w:p>
        </w:tc>
        <w:tc>
          <w:tcPr>
            <w:tcW w:w="1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ADAAD1" w14:textId="77777777" w:rsidR="009B3016" w:rsidRDefault="001C3625">
            <w:pPr>
              <w:pStyle w:val="TableContents"/>
              <w:jc w:val="right"/>
            </w:pPr>
            <w:r>
              <w:t>80000</w:t>
            </w:r>
          </w:p>
        </w:tc>
        <w:tc>
          <w:tcPr>
            <w:tcW w:w="13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7EF27C" w14:textId="77777777" w:rsidR="009B3016" w:rsidRDefault="001C3625">
            <w:pPr>
              <w:pStyle w:val="TableContents"/>
              <w:jc w:val="right"/>
            </w:pPr>
            <w:r>
              <w:t>0,083</w:t>
            </w:r>
          </w:p>
        </w:tc>
      </w:tr>
      <w:tr w:rsidR="009B3016" w14:paraId="04979884" w14:textId="77777777">
        <w:trPr>
          <w:trHeight w:hRule="exact" w:val="644"/>
        </w:trPr>
        <w:tc>
          <w:tcPr>
            <w:tcW w:w="6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96FEE1" w14:textId="77777777" w:rsidR="009B3016" w:rsidRDefault="001C3625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43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BCBD34" w14:textId="77777777" w:rsidR="009B3016" w:rsidRDefault="001C3625">
            <w:pPr>
              <w:pStyle w:val="TableContents"/>
            </w:pPr>
            <w:r>
              <w:t>CARBAMAZEPINA 200MG</w:t>
            </w: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B347F5" w14:textId="77777777" w:rsidR="009B3016" w:rsidRDefault="001C3625">
            <w:pPr>
              <w:pStyle w:val="TableContents"/>
            </w:pPr>
            <w:r>
              <w:t>COMPRIMIDO</w:t>
            </w:r>
          </w:p>
        </w:tc>
        <w:tc>
          <w:tcPr>
            <w:tcW w:w="1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DC7A90" w14:textId="77777777" w:rsidR="009B3016" w:rsidRDefault="001C3625">
            <w:pPr>
              <w:pStyle w:val="TableContents"/>
              <w:jc w:val="right"/>
            </w:pPr>
            <w:r>
              <w:t>100000</w:t>
            </w:r>
          </w:p>
        </w:tc>
        <w:tc>
          <w:tcPr>
            <w:tcW w:w="13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56CA32" w14:textId="77777777" w:rsidR="009B3016" w:rsidRDefault="001C3625">
            <w:pPr>
              <w:pStyle w:val="TableContents"/>
              <w:jc w:val="right"/>
            </w:pPr>
            <w:r>
              <w:t>0,397</w:t>
            </w:r>
          </w:p>
        </w:tc>
      </w:tr>
      <w:tr w:rsidR="009B3016" w14:paraId="6B0E7D4C" w14:textId="77777777">
        <w:trPr>
          <w:trHeight w:hRule="exact" w:val="644"/>
        </w:trPr>
        <w:tc>
          <w:tcPr>
            <w:tcW w:w="6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C2A3D8" w14:textId="77777777" w:rsidR="009B3016" w:rsidRDefault="001C3625">
            <w:pPr>
              <w:pStyle w:val="TableContents"/>
              <w:jc w:val="center"/>
            </w:pPr>
            <w:r>
              <w:t>6</w:t>
            </w:r>
          </w:p>
        </w:tc>
        <w:tc>
          <w:tcPr>
            <w:tcW w:w="43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146F89" w14:textId="77777777" w:rsidR="009B3016" w:rsidRDefault="001C3625">
            <w:pPr>
              <w:pStyle w:val="TableContents"/>
            </w:pPr>
            <w:r>
              <w:t>CETOPROFENO 150MG LIBERAÇÃO PROLONGADA</w:t>
            </w: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079AFD" w14:textId="77777777" w:rsidR="009B3016" w:rsidRDefault="001C3625">
            <w:pPr>
              <w:pStyle w:val="TableContents"/>
            </w:pPr>
            <w:r>
              <w:t>COMPRIMIDO</w:t>
            </w:r>
          </w:p>
        </w:tc>
        <w:tc>
          <w:tcPr>
            <w:tcW w:w="1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D18293" w14:textId="77777777" w:rsidR="009B3016" w:rsidRDefault="001C3625">
            <w:pPr>
              <w:pStyle w:val="TableContents"/>
              <w:jc w:val="right"/>
            </w:pPr>
            <w:r>
              <w:t>60000</w:t>
            </w:r>
          </w:p>
        </w:tc>
        <w:tc>
          <w:tcPr>
            <w:tcW w:w="13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8B10C0" w14:textId="77777777" w:rsidR="009B3016" w:rsidRDefault="001C3625">
            <w:pPr>
              <w:pStyle w:val="TableContents"/>
              <w:jc w:val="right"/>
            </w:pPr>
            <w:r>
              <w:t>0,823</w:t>
            </w:r>
          </w:p>
        </w:tc>
      </w:tr>
      <w:tr w:rsidR="009B3016" w14:paraId="2ACFD1A1" w14:textId="77777777">
        <w:trPr>
          <w:trHeight w:hRule="exact" w:val="644"/>
        </w:trPr>
        <w:tc>
          <w:tcPr>
            <w:tcW w:w="6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E9CDDD" w14:textId="77777777" w:rsidR="009B3016" w:rsidRDefault="001C3625">
            <w:pPr>
              <w:pStyle w:val="TableContents"/>
              <w:jc w:val="center"/>
            </w:pPr>
            <w:r>
              <w:t>7</w:t>
            </w:r>
          </w:p>
        </w:tc>
        <w:tc>
          <w:tcPr>
            <w:tcW w:w="43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8B5780" w14:textId="77777777" w:rsidR="009B3016" w:rsidRDefault="001C3625">
            <w:pPr>
              <w:pStyle w:val="TableContents"/>
            </w:pPr>
            <w:r>
              <w:t>CIPROFLOXACINO 500MG</w:t>
            </w: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A89687" w14:textId="77777777" w:rsidR="009B3016" w:rsidRDefault="001C3625">
            <w:pPr>
              <w:pStyle w:val="TableContents"/>
            </w:pPr>
            <w:r>
              <w:t>COMPRIMIDO</w:t>
            </w:r>
          </w:p>
        </w:tc>
        <w:tc>
          <w:tcPr>
            <w:tcW w:w="1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A38864" w14:textId="77777777" w:rsidR="009B3016" w:rsidRDefault="001C3625">
            <w:pPr>
              <w:pStyle w:val="TableContents"/>
              <w:jc w:val="right"/>
            </w:pPr>
            <w:r>
              <w:t>9000</w:t>
            </w:r>
          </w:p>
        </w:tc>
        <w:tc>
          <w:tcPr>
            <w:tcW w:w="13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B44BE2" w14:textId="77777777" w:rsidR="009B3016" w:rsidRDefault="001C3625">
            <w:pPr>
              <w:pStyle w:val="TableContents"/>
              <w:jc w:val="right"/>
            </w:pPr>
            <w:r>
              <w:t>0,327</w:t>
            </w:r>
          </w:p>
        </w:tc>
      </w:tr>
      <w:tr w:rsidR="009B3016" w14:paraId="23B27222" w14:textId="77777777">
        <w:trPr>
          <w:trHeight w:hRule="exact" w:val="630"/>
        </w:trPr>
        <w:tc>
          <w:tcPr>
            <w:tcW w:w="6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A9CDA2" w14:textId="77777777" w:rsidR="009B3016" w:rsidRDefault="001C3625">
            <w:pPr>
              <w:pStyle w:val="TableContents"/>
              <w:jc w:val="center"/>
            </w:pPr>
            <w:r>
              <w:t>8</w:t>
            </w:r>
          </w:p>
        </w:tc>
        <w:tc>
          <w:tcPr>
            <w:tcW w:w="43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425F8B" w14:textId="77777777" w:rsidR="009B3016" w:rsidRDefault="001C3625">
            <w:pPr>
              <w:pStyle w:val="TableContents"/>
            </w:pPr>
            <w:r>
              <w:t>CLONIDINA 0,150MG</w:t>
            </w: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585155" w14:textId="77777777" w:rsidR="009B3016" w:rsidRDefault="001C3625">
            <w:pPr>
              <w:pStyle w:val="TableContents"/>
            </w:pPr>
            <w:r>
              <w:t>COMPRIMIDO</w:t>
            </w:r>
          </w:p>
        </w:tc>
        <w:tc>
          <w:tcPr>
            <w:tcW w:w="1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34F628" w14:textId="77777777" w:rsidR="009B3016" w:rsidRDefault="001C3625">
            <w:pPr>
              <w:pStyle w:val="TableContents"/>
              <w:jc w:val="right"/>
            </w:pPr>
            <w:r>
              <w:t>20000</w:t>
            </w:r>
          </w:p>
        </w:tc>
        <w:tc>
          <w:tcPr>
            <w:tcW w:w="13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D432EC" w14:textId="77777777" w:rsidR="009B3016" w:rsidRDefault="001C3625">
            <w:pPr>
              <w:pStyle w:val="TableContents"/>
              <w:jc w:val="right"/>
            </w:pPr>
            <w:r>
              <w:t>0,372</w:t>
            </w:r>
          </w:p>
        </w:tc>
      </w:tr>
      <w:tr w:rsidR="009B3016" w14:paraId="1C154BA1" w14:textId="77777777">
        <w:trPr>
          <w:trHeight w:hRule="exact" w:val="644"/>
        </w:trPr>
        <w:tc>
          <w:tcPr>
            <w:tcW w:w="6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D1597F" w14:textId="77777777" w:rsidR="009B3016" w:rsidRDefault="001C3625">
            <w:pPr>
              <w:pStyle w:val="TableContents"/>
              <w:jc w:val="center"/>
            </w:pPr>
            <w:r>
              <w:t>9</w:t>
            </w:r>
          </w:p>
        </w:tc>
        <w:tc>
          <w:tcPr>
            <w:tcW w:w="43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631A20" w14:textId="77777777" w:rsidR="009B3016" w:rsidRDefault="001C3625">
            <w:pPr>
              <w:pStyle w:val="TableContents"/>
            </w:pPr>
            <w:r>
              <w:t>DIVALPROATO DE SÓDIO 250MG</w:t>
            </w: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EE3849" w14:textId="77777777" w:rsidR="009B3016" w:rsidRDefault="001C3625">
            <w:pPr>
              <w:pStyle w:val="TableContents"/>
            </w:pPr>
            <w:r>
              <w:t>COMPRIMIDO</w:t>
            </w:r>
          </w:p>
        </w:tc>
        <w:tc>
          <w:tcPr>
            <w:tcW w:w="1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F20956" w14:textId="77777777" w:rsidR="009B3016" w:rsidRDefault="001C3625">
            <w:pPr>
              <w:pStyle w:val="TableContents"/>
              <w:jc w:val="right"/>
            </w:pPr>
            <w:r>
              <w:t>15000</w:t>
            </w:r>
          </w:p>
        </w:tc>
        <w:tc>
          <w:tcPr>
            <w:tcW w:w="13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5CE04B" w14:textId="77777777" w:rsidR="009B3016" w:rsidRDefault="001C3625">
            <w:pPr>
              <w:pStyle w:val="TableContents"/>
              <w:jc w:val="right"/>
            </w:pPr>
            <w:r>
              <w:t>1,176</w:t>
            </w:r>
          </w:p>
        </w:tc>
      </w:tr>
      <w:tr w:rsidR="009B3016" w14:paraId="69648002" w14:textId="77777777">
        <w:trPr>
          <w:trHeight w:hRule="exact" w:val="644"/>
        </w:trPr>
        <w:tc>
          <w:tcPr>
            <w:tcW w:w="6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0323AC" w14:textId="77777777" w:rsidR="009B3016" w:rsidRDefault="001C3625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43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7C6290" w14:textId="77777777" w:rsidR="009B3016" w:rsidRDefault="001C3625">
            <w:pPr>
              <w:pStyle w:val="TableContents"/>
            </w:pPr>
            <w:r>
              <w:t>DULOXETINA 30MG</w:t>
            </w: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DE0980" w14:textId="77777777" w:rsidR="009B3016" w:rsidRDefault="001C3625">
            <w:pPr>
              <w:pStyle w:val="TableContents"/>
            </w:pPr>
            <w:r>
              <w:t>CÁPSULA</w:t>
            </w:r>
          </w:p>
        </w:tc>
        <w:tc>
          <w:tcPr>
            <w:tcW w:w="1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1F4F83" w14:textId="77777777" w:rsidR="009B3016" w:rsidRDefault="001C3625">
            <w:pPr>
              <w:pStyle w:val="TableContents"/>
              <w:jc w:val="right"/>
            </w:pPr>
            <w:r>
              <w:t>150000</w:t>
            </w:r>
          </w:p>
        </w:tc>
        <w:tc>
          <w:tcPr>
            <w:tcW w:w="13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3A3088" w14:textId="77777777" w:rsidR="009B3016" w:rsidRDefault="001C3625">
            <w:pPr>
              <w:pStyle w:val="TableContents"/>
              <w:jc w:val="right"/>
            </w:pPr>
            <w:r>
              <w:t>1,354</w:t>
            </w:r>
          </w:p>
        </w:tc>
      </w:tr>
      <w:tr w:rsidR="009B3016" w14:paraId="03C0D848" w14:textId="77777777">
        <w:trPr>
          <w:trHeight w:hRule="exact" w:val="875"/>
        </w:trPr>
        <w:tc>
          <w:tcPr>
            <w:tcW w:w="6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8FCC2E" w14:textId="77777777" w:rsidR="009B3016" w:rsidRDefault="001C3625">
            <w:pPr>
              <w:pStyle w:val="TableContents"/>
              <w:jc w:val="center"/>
            </w:pPr>
            <w:r>
              <w:t>11</w:t>
            </w:r>
          </w:p>
        </w:tc>
        <w:tc>
          <w:tcPr>
            <w:tcW w:w="43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98D96D" w14:textId="77777777" w:rsidR="009B3016" w:rsidRDefault="001C3625">
            <w:pPr>
              <w:pStyle w:val="TableContents"/>
            </w:pPr>
            <w:r>
              <w:t>ESCITALOPRAM 10MG</w:t>
            </w: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DA06D6" w14:textId="77777777" w:rsidR="009B3016" w:rsidRDefault="001C3625">
            <w:pPr>
              <w:pStyle w:val="TableContents"/>
            </w:pPr>
            <w:r>
              <w:t>COMPRIMIDO</w:t>
            </w:r>
          </w:p>
        </w:tc>
        <w:tc>
          <w:tcPr>
            <w:tcW w:w="1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450A39" w14:textId="77777777" w:rsidR="009B3016" w:rsidRDefault="001C3625">
            <w:pPr>
              <w:pStyle w:val="TableContents"/>
              <w:jc w:val="right"/>
            </w:pPr>
            <w:r>
              <w:t>85000</w:t>
            </w:r>
          </w:p>
        </w:tc>
        <w:tc>
          <w:tcPr>
            <w:tcW w:w="13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A5F551" w14:textId="77777777" w:rsidR="009B3016" w:rsidRDefault="001C3625">
            <w:pPr>
              <w:pStyle w:val="TableContents"/>
              <w:jc w:val="right"/>
            </w:pPr>
            <w:r>
              <w:t>0,261</w:t>
            </w:r>
          </w:p>
        </w:tc>
      </w:tr>
      <w:tr w:rsidR="009B3016" w14:paraId="5F7E8E93" w14:textId="77777777">
        <w:trPr>
          <w:trHeight w:hRule="exact" w:val="644"/>
        </w:trPr>
        <w:tc>
          <w:tcPr>
            <w:tcW w:w="6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35E9F2" w14:textId="77777777" w:rsidR="009B3016" w:rsidRDefault="001C3625">
            <w:pPr>
              <w:pStyle w:val="TableContents"/>
              <w:jc w:val="center"/>
            </w:pPr>
            <w:r>
              <w:t>12</w:t>
            </w:r>
          </w:p>
        </w:tc>
        <w:tc>
          <w:tcPr>
            <w:tcW w:w="43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5CADB2" w14:textId="77777777" w:rsidR="009B3016" w:rsidRDefault="001C3625">
            <w:pPr>
              <w:pStyle w:val="TableContents"/>
            </w:pPr>
            <w:r>
              <w:t>ESCOPOLAMINA, BUTILBROMETO 10MG DRÁGEA</w:t>
            </w: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807C20" w14:textId="77777777" w:rsidR="009B3016" w:rsidRDefault="001C3625">
            <w:pPr>
              <w:pStyle w:val="TableContents"/>
            </w:pPr>
            <w:r>
              <w:t>DRÁGEA</w:t>
            </w:r>
          </w:p>
        </w:tc>
        <w:tc>
          <w:tcPr>
            <w:tcW w:w="1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26B823" w14:textId="77777777" w:rsidR="009B3016" w:rsidRDefault="001C3625">
            <w:pPr>
              <w:pStyle w:val="TableContents"/>
              <w:jc w:val="right"/>
            </w:pPr>
            <w:r>
              <w:t>15000</w:t>
            </w:r>
          </w:p>
        </w:tc>
        <w:tc>
          <w:tcPr>
            <w:tcW w:w="13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72C864" w14:textId="77777777" w:rsidR="009B3016" w:rsidRDefault="001C3625">
            <w:pPr>
              <w:pStyle w:val="TableContents"/>
              <w:jc w:val="right"/>
            </w:pPr>
            <w:r>
              <w:t>0,947</w:t>
            </w:r>
          </w:p>
        </w:tc>
      </w:tr>
      <w:tr w:rsidR="009B3016" w14:paraId="25E5A8F6" w14:textId="77777777">
        <w:trPr>
          <w:trHeight w:hRule="exact" w:val="644"/>
        </w:trPr>
        <w:tc>
          <w:tcPr>
            <w:tcW w:w="6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309870" w14:textId="77777777" w:rsidR="009B3016" w:rsidRDefault="001C3625">
            <w:pPr>
              <w:pStyle w:val="TableContents"/>
              <w:jc w:val="center"/>
            </w:pPr>
            <w:r>
              <w:t>13</w:t>
            </w:r>
          </w:p>
        </w:tc>
        <w:tc>
          <w:tcPr>
            <w:tcW w:w="43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54BDE8" w14:textId="77777777" w:rsidR="009B3016" w:rsidRDefault="001C3625">
            <w:pPr>
              <w:pStyle w:val="TableContents"/>
            </w:pPr>
            <w:r>
              <w:t>ESCOPOLAMINA, BUTILBROMETO+DIPIRONA 20ML</w:t>
            </w: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06301E" w14:textId="77777777" w:rsidR="009B3016" w:rsidRDefault="001C3625">
            <w:pPr>
              <w:pStyle w:val="TableContents"/>
            </w:pPr>
            <w:r>
              <w:t>FRASCO</w:t>
            </w:r>
          </w:p>
        </w:tc>
        <w:tc>
          <w:tcPr>
            <w:tcW w:w="1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70C9A4" w14:textId="77777777" w:rsidR="009B3016" w:rsidRDefault="001C3625">
            <w:pPr>
              <w:pStyle w:val="TableContents"/>
              <w:jc w:val="right"/>
            </w:pPr>
            <w:r>
              <w:t>1300</w:t>
            </w:r>
          </w:p>
        </w:tc>
        <w:tc>
          <w:tcPr>
            <w:tcW w:w="13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F44AC8" w14:textId="77777777" w:rsidR="009B3016" w:rsidRDefault="001C3625">
            <w:pPr>
              <w:pStyle w:val="TableContents"/>
              <w:jc w:val="right"/>
            </w:pPr>
            <w:r>
              <w:t>8,707</w:t>
            </w:r>
          </w:p>
        </w:tc>
      </w:tr>
      <w:tr w:rsidR="009B3016" w14:paraId="4CCA7ABC" w14:textId="77777777">
        <w:trPr>
          <w:trHeight w:hRule="exact" w:val="944"/>
        </w:trPr>
        <w:tc>
          <w:tcPr>
            <w:tcW w:w="6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8FA8BA" w14:textId="77777777" w:rsidR="009B3016" w:rsidRDefault="001C3625">
            <w:pPr>
              <w:pStyle w:val="TableContents"/>
              <w:jc w:val="center"/>
            </w:pPr>
            <w:r>
              <w:t>14</w:t>
            </w:r>
          </w:p>
        </w:tc>
        <w:tc>
          <w:tcPr>
            <w:tcW w:w="43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48CCBA" w14:textId="77777777" w:rsidR="009B3016" w:rsidRDefault="001C3625">
            <w:pPr>
              <w:pStyle w:val="TableContents"/>
            </w:pPr>
            <w:r>
              <w:t>IBUPROFENO 600MG</w:t>
            </w: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E2B771" w14:textId="77777777" w:rsidR="009B3016" w:rsidRDefault="001C3625">
            <w:pPr>
              <w:pStyle w:val="TableContents"/>
            </w:pPr>
            <w:r>
              <w:t>COMPRIMIDO</w:t>
            </w:r>
          </w:p>
        </w:tc>
        <w:tc>
          <w:tcPr>
            <w:tcW w:w="1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A4228D" w14:textId="77777777" w:rsidR="009B3016" w:rsidRDefault="001C3625">
            <w:pPr>
              <w:pStyle w:val="TableContents"/>
              <w:jc w:val="right"/>
            </w:pPr>
            <w:r>
              <w:t>65000</w:t>
            </w:r>
          </w:p>
        </w:tc>
        <w:tc>
          <w:tcPr>
            <w:tcW w:w="13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CE3B6C" w14:textId="77777777" w:rsidR="009B3016" w:rsidRDefault="001C3625">
            <w:pPr>
              <w:pStyle w:val="TableContents"/>
              <w:jc w:val="right"/>
            </w:pPr>
            <w:r>
              <w:t>0,265</w:t>
            </w:r>
          </w:p>
        </w:tc>
      </w:tr>
      <w:tr w:rsidR="009B3016" w14:paraId="689AF909" w14:textId="77777777">
        <w:trPr>
          <w:trHeight w:hRule="exact" w:val="1075"/>
        </w:trPr>
        <w:tc>
          <w:tcPr>
            <w:tcW w:w="6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D34E06" w14:textId="77777777" w:rsidR="009B3016" w:rsidRDefault="001C3625">
            <w:pPr>
              <w:pStyle w:val="TableContents"/>
              <w:jc w:val="center"/>
            </w:pPr>
            <w:r>
              <w:lastRenderedPageBreak/>
              <w:t>15</w:t>
            </w:r>
          </w:p>
        </w:tc>
        <w:tc>
          <w:tcPr>
            <w:tcW w:w="43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64F9D8" w14:textId="77777777" w:rsidR="009B3016" w:rsidRDefault="001C3625">
            <w:pPr>
              <w:pStyle w:val="TableContents"/>
            </w:pPr>
            <w:r>
              <w:t>LORATADINA 10MG</w:t>
            </w: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D1C01D" w14:textId="77777777" w:rsidR="009B3016" w:rsidRDefault="001C3625">
            <w:pPr>
              <w:pStyle w:val="TableContents"/>
            </w:pPr>
            <w:r>
              <w:t>COMPRIMIDO</w:t>
            </w:r>
          </w:p>
        </w:tc>
        <w:tc>
          <w:tcPr>
            <w:tcW w:w="1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C400E9" w14:textId="77777777" w:rsidR="009B3016" w:rsidRDefault="001C3625">
            <w:pPr>
              <w:pStyle w:val="TableContents"/>
              <w:jc w:val="right"/>
            </w:pPr>
            <w:r>
              <w:t>10000</w:t>
            </w:r>
          </w:p>
        </w:tc>
        <w:tc>
          <w:tcPr>
            <w:tcW w:w="13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63C576" w14:textId="77777777" w:rsidR="009B3016" w:rsidRDefault="001C3625">
            <w:pPr>
              <w:pStyle w:val="TableContents"/>
              <w:jc w:val="right"/>
            </w:pPr>
            <w:r>
              <w:t>0,130</w:t>
            </w:r>
          </w:p>
        </w:tc>
      </w:tr>
      <w:tr w:rsidR="009B3016" w14:paraId="5F8D5794" w14:textId="77777777">
        <w:trPr>
          <w:trHeight w:hRule="exact" w:val="962"/>
        </w:trPr>
        <w:tc>
          <w:tcPr>
            <w:tcW w:w="6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50BED0" w14:textId="77777777" w:rsidR="009B3016" w:rsidRDefault="001C3625">
            <w:pPr>
              <w:pStyle w:val="TableContents"/>
              <w:jc w:val="center"/>
            </w:pPr>
            <w:r>
              <w:t>16</w:t>
            </w:r>
          </w:p>
        </w:tc>
        <w:tc>
          <w:tcPr>
            <w:tcW w:w="43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B504A8" w14:textId="77777777" w:rsidR="009B3016" w:rsidRDefault="001C3625">
            <w:pPr>
              <w:pStyle w:val="TableContents"/>
            </w:pPr>
            <w:r>
              <w:t>LORAZEPAM 2MG</w:t>
            </w: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808BBB" w14:textId="77777777" w:rsidR="009B3016" w:rsidRDefault="001C3625">
            <w:pPr>
              <w:pStyle w:val="TableContents"/>
            </w:pPr>
            <w:r>
              <w:t>COMPRIMIDO</w:t>
            </w:r>
          </w:p>
        </w:tc>
        <w:tc>
          <w:tcPr>
            <w:tcW w:w="1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7D5196" w14:textId="77777777" w:rsidR="009B3016" w:rsidRDefault="001C3625">
            <w:pPr>
              <w:pStyle w:val="TableContents"/>
              <w:jc w:val="right"/>
            </w:pPr>
            <w:r>
              <w:t>25000</w:t>
            </w:r>
          </w:p>
        </w:tc>
        <w:tc>
          <w:tcPr>
            <w:tcW w:w="13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AFBA5D" w14:textId="77777777" w:rsidR="009B3016" w:rsidRDefault="001C3625">
            <w:pPr>
              <w:pStyle w:val="TableContents"/>
              <w:jc w:val="right"/>
            </w:pPr>
            <w:r>
              <w:t>0,233</w:t>
            </w:r>
          </w:p>
        </w:tc>
      </w:tr>
      <w:tr w:rsidR="009B3016" w14:paraId="5B62262E" w14:textId="77777777">
        <w:trPr>
          <w:trHeight w:hRule="exact" w:val="1188"/>
        </w:trPr>
        <w:tc>
          <w:tcPr>
            <w:tcW w:w="6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65A1C8" w14:textId="77777777" w:rsidR="009B3016" w:rsidRDefault="001C3625">
            <w:pPr>
              <w:pStyle w:val="TableContents"/>
              <w:jc w:val="center"/>
            </w:pPr>
            <w:r>
              <w:t>17</w:t>
            </w:r>
          </w:p>
        </w:tc>
        <w:tc>
          <w:tcPr>
            <w:tcW w:w="43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FC4766" w14:textId="77777777" w:rsidR="009B3016" w:rsidRDefault="001C3625">
            <w:pPr>
              <w:pStyle w:val="TableContents"/>
            </w:pPr>
            <w:r>
              <w:t>METRONIDAZOL 400MG</w:t>
            </w: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4C1AC6" w14:textId="77777777" w:rsidR="009B3016" w:rsidRDefault="001C3625">
            <w:pPr>
              <w:pStyle w:val="TableContents"/>
            </w:pPr>
            <w:r>
              <w:t>COMPRIMIDO</w:t>
            </w:r>
          </w:p>
        </w:tc>
        <w:tc>
          <w:tcPr>
            <w:tcW w:w="1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AC0E8C" w14:textId="77777777" w:rsidR="009B3016" w:rsidRDefault="001C3625">
            <w:pPr>
              <w:pStyle w:val="TableContents"/>
              <w:jc w:val="right"/>
            </w:pPr>
            <w:r>
              <w:t>5000</w:t>
            </w:r>
          </w:p>
        </w:tc>
        <w:tc>
          <w:tcPr>
            <w:tcW w:w="13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B6EB00" w14:textId="77777777" w:rsidR="009B3016" w:rsidRDefault="001C3625">
            <w:pPr>
              <w:pStyle w:val="TableContents"/>
              <w:jc w:val="right"/>
            </w:pPr>
            <w:r>
              <w:t>0,858</w:t>
            </w:r>
          </w:p>
        </w:tc>
      </w:tr>
      <w:tr w:rsidR="009B3016" w14:paraId="7963C8D2" w14:textId="77777777">
        <w:trPr>
          <w:trHeight w:hRule="exact" w:val="1188"/>
        </w:trPr>
        <w:tc>
          <w:tcPr>
            <w:tcW w:w="6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5FA1FA" w14:textId="77777777" w:rsidR="009B3016" w:rsidRDefault="001C3625">
            <w:pPr>
              <w:pStyle w:val="TableContents"/>
              <w:jc w:val="center"/>
            </w:pPr>
            <w:r>
              <w:t>18</w:t>
            </w:r>
          </w:p>
        </w:tc>
        <w:tc>
          <w:tcPr>
            <w:tcW w:w="43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D5E9E8" w14:textId="77777777" w:rsidR="009B3016" w:rsidRDefault="001C3625">
            <w:pPr>
              <w:pStyle w:val="TableContents"/>
            </w:pPr>
            <w:r>
              <w:t>NEOMICINA 5MG+ BACITRACINA 250UI 10G POMADA</w:t>
            </w: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7B4D50" w14:textId="77777777" w:rsidR="009B3016" w:rsidRDefault="001C3625">
            <w:pPr>
              <w:pStyle w:val="TableContents"/>
            </w:pPr>
            <w:r>
              <w:t>BISNAGA</w:t>
            </w:r>
          </w:p>
        </w:tc>
        <w:tc>
          <w:tcPr>
            <w:tcW w:w="1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51BC6B" w14:textId="77777777" w:rsidR="009B3016" w:rsidRDefault="001C3625">
            <w:pPr>
              <w:pStyle w:val="TableContents"/>
              <w:jc w:val="right"/>
            </w:pPr>
            <w:r>
              <w:t>2000</w:t>
            </w:r>
          </w:p>
        </w:tc>
        <w:tc>
          <w:tcPr>
            <w:tcW w:w="13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B64436" w14:textId="77777777" w:rsidR="009B3016" w:rsidRDefault="001C3625">
            <w:pPr>
              <w:pStyle w:val="TableContents"/>
              <w:jc w:val="right"/>
            </w:pPr>
            <w:r>
              <w:t>3,979</w:t>
            </w:r>
          </w:p>
        </w:tc>
      </w:tr>
      <w:tr w:rsidR="009B3016" w14:paraId="2A4D182F" w14:textId="77777777">
        <w:trPr>
          <w:trHeight w:hRule="exact" w:val="1188"/>
        </w:trPr>
        <w:tc>
          <w:tcPr>
            <w:tcW w:w="6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1C0E23" w14:textId="77777777" w:rsidR="009B3016" w:rsidRDefault="001C3625">
            <w:pPr>
              <w:pStyle w:val="TableContents"/>
              <w:jc w:val="center"/>
            </w:pPr>
            <w:r>
              <w:t>19</w:t>
            </w:r>
          </w:p>
        </w:tc>
        <w:tc>
          <w:tcPr>
            <w:tcW w:w="43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571348" w14:textId="77777777" w:rsidR="009B3016" w:rsidRDefault="001C3625">
            <w:pPr>
              <w:pStyle w:val="TableContents"/>
            </w:pPr>
            <w:r>
              <w:t>NIFEDIPINO 20MG RETARD</w:t>
            </w: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8B7E54" w14:textId="77777777" w:rsidR="009B3016" w:rsidRDefault="001C3625">
            <w:pPr>
              <w:pStyle w:val="TableContents"/>
            </w:pPr>
            <w:r>
              <w:t>COMPRIMIDO</w:t>
            </w:r>
          </w:p>
        </w:tc>
        <w:tc>
          <w:tcPr>
            <w:tcW w:w="1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7A602A" w14:textId="77777777" w:rsidR="009B3016" w:rsidRDefault="001C3625">
            <w:pPr>
              <w:pStyle w:val="TableContents"/>
              <w:jc w:val="right"/>
            </w:pPr>
            <w:r>
              <w:t>35000</w:t>
            </w:r>
          </w:p>
        </w:tc>
        <w:tc>
          <w:tcPr>
            <w:tcW w:w="13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C80AA5" w14:textId="77777777" w:rsidR="009B3016" w:rsidRDefault="001C3625">
            <w:pPr>
              <w:pStyle w:val="TableContents"/>
              <w:jc w:val="right"/>
            </w:pPr>
            <w:r>
              <w:t>0,231</w:t>
            </w:r>
          </w:p>
        </w:tc>
      </w:tr>
      <w:tr w:rsidR="009B3016" w14:paraId="5F39B5A8" w14:textId="77777777">
        <w:trPr>
          <w:trHeight w:hRule="exact" w:val="1188"/>
        </w:trPr>
        <w:tc>
          <w:tcPr>
            <w:tcW w:w="6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A59E69" w14:textId="77777777" w:rsidR="009B3016" w:rsidRDefault="001C3625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43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BB0C17" w14:textId="77777777" w:rsidR="009B3016" w:rsidRDefault="001C3625">
            <w:pPr>
              <w:pStyle w:val="TableContents"/>
            </w:pPr>
            <w:r>
              <w:t>ÓLEO MINERAL 100ML</w:t>
            </w: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CBC86B" w14:textId="77777777" w:rsidR="009B3016" w:rsidRDefault="001C3625">
            <w:pPr>
              <w:pStyle w:val="TableContents"/>
            </w:pPr>
            <w:r>
              <w:t>FRASCO</w:t>
            </w:r>
          </w:p>
        </w:tc>
        <w:tc>
          <w:tcPr>
            <w:tcW w:w="1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D4604D" w14:textId="77777777" w:rsidR="009B3016" w:rsidRDefault="001C3625">
            <w:pPr>
              <w:pStyle w:val="TableContents"/>
              <w:jc w:val="right"/>
            </w:pPr>
            <w:r>
              <w:t>1300</w:t>
            </w:r>
          </w:p>
        </w:tc>
        <w:tc>
          <w:tcPr>
            <w:tcW w:w="13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7F42FC" w14:textId="77777777" w:rsidR="009B3016" w:rsidRDefault="001C3625">
            <w:pPr>
              <w:pStyle w:val="TableContents"/>
              <w:jc w:val="right"/>
            </w:pPr>
            <w:r>
              <w:t>5,590</w:t>
            </w:r>
          </w:p>
        </w:tc>
      </w:tr>
      <w:tr w:rsidR="009B3016" w14:paraId="0AA17F51" w14:textId="77777777">
        <w:trPr>
          <w:trHeight w:hRule="exact" w:val="1188"/>
        </w:trPr>
        <w:tc>
          <w:tcPr>
            <w:tcW w:w="6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FACE64" w14:textId="77777777" w:rsidR="009B3016" w:rsidRDefault="001C3625">
            <w:pPr>
              <w:pStyle w:val="TableContents"/>
              <w:jc w:val="center"/>
            </w:pPr>
            <w:r>
              <w:t>21</w:t>
            </w:r>
          </w:p>
        </w:tc>
        <w:tc>
          <w:tcPr>
            <w:tcW w:w="43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CC9C70" w14:textId="77777777" w:rsidR="009B3016" w:rsidRDefault="001C3625">
            <w:pPr>
              <w:pStyle w:val="TableContents"/>
            </w:pPr>
            <w:r>
              <w:t>PREGABALINA 75MG</w:t>
            </w: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9A1A73" w14:textId="77777777" w:rsidR="009B3016" w:rsidRDefault="001C3625">
            <w:pPr>
              <w:pStyle w:val="TableContents"/>
            </w:pPr>
            <w:r>
              <w:t>COMPRIMIDO/CÁPSULA</w:t>
            </w:r>
          </w:p>
        </w:tc>
        <w:tc>
          <w:tcPr>
            <w:tcW w:w="1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F59C98" w14:textId="77777777" w:rsidR="009B3016" w:rsidRDefault="001C3625">
            <w:pPr>
              <w:pStyle w:val="TableContents"/>
              <w:jc w:val="right"/>
            </w:pPr>
            <w:r>
              <w:t>150000</w:t>
            </w:r>
          </w:p>
        </w:tc>
        <w:tc>
          <w:tcPr>
            <w:tcW w:w="13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8565DD" w14:textId="77777777" w:rsidR="009B3016" w:rsidRDefault="001C3625">
            <w:pPr>
              <w:pStyle w:val="TableContents"/>
              <w:jc w:val="right"/>
            </w:pPr>
            <w:r>
              <w:t>0,865</w:t>
            </w:r>
          </w:p>
        </w:tc>
      </w:tr>
    </w:tbl>
    <w:p w14:paraId="709E0A75" w14:textId="77777777" w:rsidR="009B3016" w:rsidRDefault="009B3016">
      <w:pPr>
        <w:pStyle w:val="Standard"/>
        <w:jc w:val="both"/>
      </w:pPr>
    </w:p>
    <w:p w14:paraId="7A042801" w14:textId="77777777" w:rsidR="009B3016" w:rsidRDefault="009B3016">
      <w:pPr>
        <w:pStyle w:val="Standard"/>
        <w:jc w:val="both"/>
        <w:rPr>
          <w:rFonts w:ascii="Arial" w:hAnsi="Arial"/>
        </w:rPr>
      </w:pPr>
    </w:p>
    <w:p w14:paraId="0C7FB829" w14:textId="77777777" w:rsidR="009B3016" w:rsidRDefault="001C3625">
      <w:pPr>
        <w:pStyle w:val="Standard"/>
        <w:jc w:val="both"/>
        <w:rPr>
          <w:rFonts w:ascii="Arial" w:hAnsi="Arial"/>
        </w:rPr>
      </w:pPr>
      <w:r>
        <w:rPr>
          <w:rFonts w:ascii="Arial" w:hAnsi="Arial"/>
        </w:rPr>
        <w:t>6. ESTIMATIVA DO PREÇO DA CONTRATAÇÃO</w:t>
      </w:r>
    </w:p>
    <w:p w14:paraId="1AC8B1DF" w14:textId="77777777" w:rsidR="009B3016" w:rsidRDefault="001C3625">
      <w:pPr>
        <w:pStyle w:val="Standard"/>
        <w:jc w:val="both"/>
        <w:rPr>
          <w:rFonts w:ascii="Arial" w:hAnsi="Arial"/>
        </w:rPr>
      </w:pPr>
      <w:r>
        <w:rPr>
          <w:rFonts w:ascii="Arial" w:hAnsi="Arial"/>
        </w:rPr>
        <w:t xml:space="preserve">6.1. </w:t>
      </w:r>
      <w:proofErr w:type="gramStart"/>
      <w:r>
        <w:rPr>
          <w:rFonts w:ascii="Arial" w:hAnsi="Arial"/>
        </w:rPr>
        <w:t>O valor do contrato para aquisição dos medicamentos foram</w:t>
      </w:r>
      <w:proofErr w:type="gramEnd"/>
      <w:r>
        <w:rPr>
          <w:rFonts w:ascii="Arial" w:hAnsi="Arial"/>
        </w:rPr>
        <w:t xml:space="preserve"> estimados através de uma média aproximada adquirida após pesquisa de preços do LICITACON, distribuidoras e farmácias comerciais.</w:t>
      </w:r>
    </w:p>
    <w:p w14:paraId="205C7B99" w14:textId="77777777" w:rsidR="009B3016" w:rsidRDefault="001C3625">
      <w:pPr>
        <w:pStyle w:val="Standard"/>
        <w:rPr>
          <w:rFonts w:ascii="Arial" w:hAnsi="Arial"/>
        </w:rPr>
      </w:pPr>
      <w:r>
        <w:rPr>
          <w:rFonts w:ascii="Arial" w:hAnsi="Arial"/>
        </w:rPr>
        <w:t xml:space="preserve"> </w:t>
      </w:r>
    </w:p>
    <w:p w14:paraId="16FE7048" w14:textId="77777777" w:rsidR="009B3016" w:rsidRDefault="001C3625">
      <w:pPr>
        <w:pStyle w:val="Standard"/>
        <w:rPr>
          <w:rFonts w:ascii="Arial" w:hAnsi="Arial"/>
        </w:rPr>
      </w:pPr>
      <w:r>
        <w:rPr>
          <w:rFonts w:ascii="Arial" w:hAnsi="Arial"/>
        </w:rPr>
        <w:t>7.ESTIMATIVA DAS QUANTIDADES A SEREM CONTRATADAS</w:t>
      </w:r>
    </w:p>
    <w:p w14:paraId="3A262983" w14:textId="77777777" w:rsidR="009B3016" w:rsidRDefault="001C3625">
      <w:pPr>
        <w:pStyle w:val="Standard"/>
        <w:rPr>
          <w:rFonts w:ascii="Arial" w:hAnsi="Arial"/>
        </w:rPr>
      </w:pPr>
      <w:r>
        <w:rPr>
          <w:rFonts w:ascii="Arial" w:hAnsi="Arial"/>
        </w:rPr>
        <w:t>7.1. As quantidades foram estimadas considerando as necessidades para um período de 12 (doze) meses que resultaram no quantitativo solicitado;</w:t>
      </w:r>
    </w:p>
    <w:p w14:paraId="651358A2" w14:textId="77777777" w:rsidR="009B3016" w:rsidRDefault="009B3016">
      <w:pPr>
        <w:pStyle w:val="Standard"/>
        <w:rPr>
          <w:rFonts w:ascii="Arial" w:hAnsi="Arial"/>
        </w:rPr>
      </w:pPr>
    </w:p>
    <w:p w14:paraId="323C3B15" w14:textId="77777777" w:rsidR="009B3016" w:rsidRDefault="001C3625">
      <w:pPr>
        <w:pStyle w:val="Standard"/>
        <w:rPr>
          <w:rFonts w:ascii="Arial" w:hAnsi="Arial"/>
        </w:rPr>
      </w:pPr>
      <w:r>
        <w:rPr>
          <w:rFonts w:ascii="Arial" w:hAnsi="Arial"/>
        </w:rPr>
        <w:t>8. ESTIMATIVA DO VALOR DA CONTRATAÇÃO</w:t>
      </w:r>
    </w:p>
    <w:p w14:paraId="4BB3749D" w14:textId="77777777" w:rsidR="009B3016" w:rsidRDefault="001C3625">
      <w:pPr>
        <w:pStyle w:val="Standard"/>
        <w:rPr>
          <w:rFonts w:ascii="Arial" w:hAnsi="Arial"/>
        </w:rPr>
      </w:pPr>
      <w:r>
        <w:rPr>
          <w:rFonts w:ascii="Arial" w:hAnsi="Arial"/>
        </w:rPr>
        <w:t>8.1. A pesquisa de preços está anexada aos autos processuais, que são procedimentos obrigatórios e prévios à realização de processos de contratação pública.</w:t>
      </w:r>
    </w:p>
    <w:p w14:paraId="3E8D78A9" w14:textId="77777777" w:rsidR="009B3016" w:rsidRDefault="009B3016">
      <w:pPr>
        <w:pStyle w:val="Standard"/>
        <w:rPr>
          <w:rFonts w:ascii="Arial" w:hAnsi="Arial"/>
        </w:rPr>
      </w:pPr>
    </w:p>
    <w:p w14:paraId="545ACC20" w14:textId="77777777" w:rsidR="009B3016" w:rsidRDefault="001C3625">
      <w:pPr>
        <w:pStyle w:val="Standard"/>
        <w:jc w:val="both"/>
        <w:rPr>
          <w:rFonts w:ascii="Arial" w:hAnsi="Arial"/>
        </w:rPr>
      </w:pPr>
      <w:r>
        <w:rPr>
          <w:rFonts w:ascii="Arial" w:hAnsi="Arial"/>
        </w:rPr>
        <w:t>9. CONTRATAÇÕES CORRELATAS/ INTERDEPENDENTES</w:t>
      </w:r>
    </w:p>
    <w:p w14:paraId="3A55D492" w14:textId="77777777" w:rsidR="009B3016" w:rsidRDefault="001C3625">
      <w:pPr>
        <w:pStyle w:val="Standard"/>
        <w:jc w:val="both"/>
        <w:rPr>
          <w:rFonts w:ascii="Arial" w:hAnsi="Arial"/>
        </w:rPr>
      </w:pPr>
      <w:r>
        <w:rPr>
          <w:rFonts w:ascii="Arial" w:hAnsi="Arial"/>
        </w:rPr>
        <w:t>9.1. Existem licitações anteriores no município de Três Passos/ RS com alguns destes itens.</w:t>
      </w:r>
    </w:p>
    <w:p w14:paraId="09C8C2EE" w14:textId="77777777" w:rsidR="009B3016" w:rsidRDefault="009B3016">
      <w:pPr>
        <w:pStyle w:val="Standard"/>
        <w:jc w:val="both"/>
        <w:rPr>
          <w:rFonts w:ascii="Arial" w:hAnsi="Arial"/>
        </w:rPr>
      </w:pPr>
    </w:p>
    <w:p w14:paraId="75EAC86C" w14:textId="77777777" w:rsidR="009B3016" w:rsidRDefault="001C3625">
      <w:pPr>
        <w:pStyle w:val="Standard"/>
        <w:rPr>
          <w:rFonts w:ascii="Arial" w:hAnsi="Arial"/>
        </w:rPr>
      </w:pPr>
      <w:r>
        <w:rPr>
          <w:rFonts w:ascii="Arial" w:hAnsi="Arial"/>
        </w:rPr>
        <w:t>10. BENEFÍCIOS A SEREM ALCANÇADOS COM A CONTRATAÇÃO</w:t>
      </w:r>
    </w:p>
    <w:p w14:paraId="4B17DEA1" w14:textId="77777777" w:rsidR="009B3016" w:rsidRDefault="001C3625">
      <w:pPr>
        <w:pStyle w:val="Standard"/>
      </w:pPr>
      <w:r>
        <w:rPr>
          <w:rFonts w:ascii="Arial" w:hAnsi="Arial"/>
        </w:rPr>
        <w:t>10.1 Visa atender de forma mais abrangente e eficaz às necessidades de saúde da população, assegurando o acesso equitativo e racional a tratamentos eficazes. Essa medida se justifica pelos seguintes benefícios:</w:t>
      </w:r>
    </w:p>
    <w:p w14:paraId="6DC4A904" w14:textId="77777777" w:rsidR="009B3016" w:rsidRDefault="001C3625">
      <w:pPr>
        <w:pStyle w:val="Standard"/>
        <w:numPr>
          <w:ilvl w:val="0"/>
          <w:numId w:val="1"/>
        </w:numPr>
      </w:pPr>
      <w:r>
        <w:rPr>
          <w:rFonts w:ascii="Arial" w:hAnsi="Arial"/>
        </w:rPr>
        <w:lastRenderedPageBreak/>
        <w:t>Permitir atendimento mais completo aos pacientes nas unidades de saúde, evitando descontinuidade terapêutica e reduzindo a necessidade de encaminhamentos para outros níveis de atenção.</w:t>
      </w:r>
    </w:p>
    <w:p w14:paraId="2C94F930" w14:textId="77777777" w:rsidR="009B3016" w:rsidRDefault="001C3625">
      <w:pPr>
        <w:pStyle w:val="Standard"/>
        <w:numPr>
          <w:ilvl w:val="0"/>
          <w:numId w:val="1"/>
        </w:numPr>
      </w:pPr>
      <w:r>
        <w:rPr>
          <w:rStyle w:val="StrongEmphasis"/>
          <w:rFonts w:ascii="Arial" w:hAnsi="Arial"/>
          <w:b w:val="0"/>
          <w:bCs w:val="0"/>
        </w:rPr>
        <w:t>Redução de custos indiretos e uso racional dos recursos: m</w:t>
      </w:r>
      <w:r>
        <w:rPr>
          <w:rFonts w:ascii="Arial" w:hAnsi="Arial"/>
        </w:rPr>
        <w:t>edicamentos eficazes e adequados ao perfil dos pacientes reduzem internações, complicações e encaminhamentos para especialistas, gerando economia ao sistema de saúde no médio e longo prazo.</w:t>
      </w:r>
    </w:p>
    <w:p w14:paraId="6A286E4B" w14:textId="77777777" w:rsidR="009B3016" w:rsidRDefault="001C3625">
      <w:pPr>
        <w:pStyle w:val="Standard"/>
      </w:pPr>
      <w:r>
        <w:rPr>
          <w:rFonts w:ascii="Arial" w:hAnsi="Arial"/>
        </w:rPr>
        <w:t>10.2 Além disso, há a necessidade de licitar os medicamentos que não estão sendo fornecidos pelo CISA atualmente.</w:t>
      </w:r>
    </w:p>
    <w:p w14:paraId="2C1C1481" w14:textId="77777777" w:rsidR="009B3016" w:rsidRDefault="009B3016">
      <w:pPr>
        <w:pStyle w:val="Standard"/>
        <w:rPr>
          <w:rFonts w:ascii="Arial" w:hAnsi="Arial"/>
        </w:rPr>
      </w:pPr>
    </w:p>
    <w:p w14:paraId="4C4B69DC" w14:textId="77777777" w:rsidR="009B3016" w:rsidRDefault="001C3625">
      <w:pPr>
        <w:pStyle w:val="Standard"/>
        <w:rPr>
          <w:rFonts w:ascii="Arial" w:hAnsi="Arial"/>
        </w:rPr>
      </w:pPr>
      <w:r>
        <w:rPr>
          <w:rFonts w:ascii="Arial" w:hAnsi="Arial"/>
        </w:rPr>
        <w:t>11. POSSÍVEIS IMPACTOS AMBIENTAIS</w:t>
      </w:r>
    </w:p>
    <w:p w14:paraId="04290454" w14:textId="77777777" w:rsidR="009B3016" w:rsidRDefault="001C3625">
      <w:pPr>
        <w:pStyle w:val="Standard"/>
        <w:rPr>
          <w:rFonts w:ascii="Arial" w:hAnsi="Arial"/>
        </w:rPr>
      </w:pPr>
      <w:r>
        <w:rPr>
          <w:rFonts w:ascii="Arial" w:hAnsi="Arial"/>
        </w:rPr>
        <w:t>11.1 Dada a natureza do objeto que se pretende adquirir, não se verificam impactos ambientais relevantes, sendo necessário tão somente que a licitante atenda aos critérios dos órgãos fiscalizadores e à política de sustentabilidade ambiental de acordo com a legislação vigente.</w:t>
      </w:r>
    </w:p>
    <w:p w14:paraId="3497B11B" w14:textId="77777777" w:rsidR="009B3016" w:rsidRDefault="009B3016">
      <w:pPr>
        <w:pStyle w:val="Standard"/>
        <w:rPr>
          <w:rFonts w:ascii="Arial" w:hAnsi="Arial"/>
        </w:rPr>
      </w:pPr>
    </w:p>
    <w:p w14:paraId="3A722131" w14:textId="77777777" w:rsidR="009B3016" w:rsidRDefault="001C3625">
      <w:pPr>
        <w:pStyle w:val="Standard"/>
        <w:rPr>
          <w:rFonts w:ascii="Arial" w:hAnsi="Arial"/>
        </w:rPr>
      </w:pPr>
      <w:r>
        <w:rPr>
          <w:rFonts w:ascii="Arial" w:hAnsi="Arial"/>
        </w:rPr>
        <w:t>12. DECLARAÇÃO DE VIABILIDADE</w:t>
      </w:r>
    </w:p>
    <w:p w14:paraId="47701A1C" w14:textId="77777777" w:rsidR="009B3016" w:rsidRDefault="001C3625">
      <w:pPr>
        <w:pStyle w:val="Standard"/>
        <w:rPr>
          <w:rFonts w:ascii="Arial" w:hAnsi="Arial"/>
        </w:rPr>
      </w:pPr>
      <w:r>
        <w:rPr>
          <w:rFonts w:ascii="Arial" w:hAnsi="Arial"/>
        </w:rPr>
        <w:t>12.1. Justificativa da Viabilidade: Tendo em vista a existência de fornecedores dos medicamentos relacionados, com base na Pesquisa de Preços, declaro que a contratação pretendida é viável e necessária aos termos deste Estudo Técnico Preliminar.</w:t>
      </w:r>
    </w:p>
    <w:p w14:paraId="32A67EB0" w14:textId="77777777" w:rsidR="009B3016" w:rsidRDefault="009B3016">
      <w:pPr>
        <w:pStyle w:val="Standard"/>
      </w:pPr>
    </w:p>
    <w:p w14:paraId="3856E999" w14:textId="77777777" w:rsidR="009B3016" w:rsidRDefault="009B3016">
      <w:pPr>
        <w:pStyle w:val="Standard"/>
      </w:pPr>
    </w:p>
    <w:p w14:paraId="794C6D3E" w14:textId="77777777" w:rsidR="009B3016" w:rsidRDefault="001C3625">
      <w:pPr>
        <w:pStyle w:val="Standard"/>
        <w:jc w:val="both"/>
      </w:pPr>
      <w:r>
        <w:tab/>
      </w:r>
    </w:p>
    <w:p w14:paraId="0407DB7D" w14:textId="77777777" w:rsidR="009B3016" w:rsidRDefault="001C3625">
      <w:pPr>
        <w:pStyle w:val="Standard"/>
        <w:jc w:val="right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Três Passos, 16 de setembro de 2026.</w:t>
      </w:r>
    </w:p>
    <w:p w14:paraId="3C7BF68B" w14:textId="77777777" w:rsidR="009B3016" w:rsidRDefault="009B3016">
      <w:pPr>
        <w:pStyle w:val="Standard"/>
        <w:jc w:val="right"/>
        <w:rPr>
          <w:rFonts w:ascii="Arial" w:hAnsi="Arial"/>
        </w:rPr>
      </w:pPr>
    </w:p>
    <w:p w14:paraId="7AAE0BCF" w14:textId="77777777" w:rsidR="009B3016" w:rsidRDefault="009B3016">
      <w:pPr>
        <w:pStyle w:val="Standard"/>
        <w:jc w:val="right"/>
        <w:rPr>
          <w:rFonts w:ascii="Arial" w:hAnsi="Arial"/>
        </w:rPr>
      </w:pPr>
    </w:p>
    <w:p w14:paraId="0207F1D3" w14:textId="77777777" w:rsidR="009B3016" w:rsidRDefault="009B3016">
      <w:pPr>
        <w:pStyle w:val="Standard"/>
        <w:jc w:val="right"/>
        <w:rPr>
          <w:rFonts w:ascii="Arial" w:hAnsi="Arial"/>
        </w:rPr>
      </w:pPr>
    </w:p>
    <w:p w14:paraId="05D4D53E" w14:textId="77777777" w:rsidR="009B3016" w:rsidRDefault="009B3016">
      <w:pPr>
        <w:pStyle w:val="Standard"/>
        <w:jc w:val="right"/>
        <w:rPr>
          <w:rFonts w:ascii="Arial" w:hAnsi="Arial"/>
        </w:rPr>
      </w:pPr>
    </w:p>
    <w:p w14:paraId="510557BC" w14:textId="77777777" w:rsidR="009B3016" w:rsidRDefault="001C3625">
      <w:pPr>
        <w:pStyle w:val="Standard"/>
        <w:jc w:val="center"/>
        <w:rPr>
          <w:rFonts w:ascii="Arial" w:hAnsi="Arial"/>
        </w:rPr>
      </w:pPr>
      <w:r>
        <w:rPr>
          <w:rFonts w:ascii="Arial" w:hAnsi="Arial"/>
        </w:rPr>
        <w:t>________________________</w:t>
      </w:r>
    </w:p>
    <w:p w14:paraId="55039836" w14:textId="77777777" w:rsidR="009B3016" w:rsidRDefault="001C3625">
      <w:pPr>
        <w:pStyle w:val="Standard"/>
        <w:jc w:val="center"/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Rosicler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Seghetto</w:t>
      </w:r>
      <w:proofErr w:type="spellEnd"/>
    </w:p>
    <w:p w14:paraId="05F320C5" w14:textId="77777777" w:rsidR="009B3016" w:rsidRDefault="001C3625">
      <w:pPr>
        <w:pStyle w:val="Standard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Secretária Municipal de Saúde</w:t>
      </w:r>
    </w:p>
    <w:sectPr w:rsidR="009B3016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8CAA26" w14:textId="77777777" w:rsidR="00342455" w:rsidRDefault="00342455">
      <w:r>
        <w:separator/>
      </w:r>
    </w:p>
  </w:endnote>
  <w:endnote w:type="continuationSeparator" w:id="0">
    <w:p w14:paraId="301266B0" w14:textId="77777777" w:rsidR="00342455" w:rsidRDefault="00342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517A4" w14:textId="77777777" w:rsidR="00342455" w:rsidRDefault="00342455">
      <w:r>
        <w:rPr>
          <w:color w:val="000000"/>
        </w:rPr>
        <w:separator/>
      </w:r>
    </w:p>
  </w:footnote>
  <w:footnote w:type="continuationSeparator" w:id="0">
    <w:p w14:paraId="2B9D37D4" w14:textId="77777777" w:rsidR="00342455" w:rsidRDefault="003424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CE60DE"/>
    <w:multiLevelType w:val="multilevel"/>
    <w:tmpl w:val="E346AF0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 w16cid:durableId="1475609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016"/>
    <w:rsid w:val="000A5A1E"/>
    <w:rsid w:val="001C3625"/>
    <w:rsid w:val="00342455"/>
    <w:rsid w:val="006A17E3"/>
    <w:rsid w:val="009B3016"/>
    <w:rsid w:val="00D85DCC"/>
    <w:rsid w:val="00DF3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0D558"/>
  <w15:docId w15:val="{36D132BC-BDDF-493C-9731-AA1B304FF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3"/>
        <w:sz w:val="24"/>
        <w:szCs w:val="24"/>
        <w:lang w:val="pt-BR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paragraph" w:styleId="Ttulo4">
    <w:name w:val="heading 4"/>
    <w:basedOn w:val="Heading"/>
    <w:next w:val="Textbody"/>
    <w:uiPriority w:val="9"/>
    <w:semiHidden/>
    <w:unhideWhenUsed/>
    <w:qFormat/>
    <w:pPr>
      <w:spacing w:before="120"/>
      <w:outlineLvl w:val="3"/>
    </w:pPr>
    <w:rPr>
      <w:rFonts w:ascii="Liberation Serif" w:eastAsia="NSimSun" w:hAnsi="Liberation Serif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character" w:customStyle="1" w:styleId="StrongEmphasis">
    <w:name w:val="Strong Emphasis"/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1027</Words>
  <Characters>5549</Characters>
  <Application>Microsoft Office Word</Application>
  <DocSecurity>0</DocSecurity>
  <Lines>46</Lines>
  <Paragraphs>13</Paragraphs>
  <ScaleCrop>false</ScaleCrop>
  <Company/>
  <LinksUpToDate>false</LinksUpToDate>
  <CharactersWithSpaces>6563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 2 Tres Passos</dc:creator>
  <cp:lastModifiedBy>Compras 2 Tres Passos</cp:lastModifiedBy>
  <cp:revision>2</cp:revision>
  <cp:lastPrinted>2026-01-28T15:52:00Z</cp:lastPrinted>
  <dcterms:created xsi:type="dcterms:W3CDTF">2026-10-20T20:27:00Z</dcterms:created>
  <dcterms:modified xsi:type="dcterms:W3CDTF">2026-10-20T20:27:00Z</dcterms:modified>
</cp:coreProperties>
</file>