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95F15D" w14:textId="6FC10521" w:rsidR="00A00CAE" w:rsidRPr="00A00CAE" w:rsidRDefault="00A00CAE" w:rsidP="00A00CAE">
      <w:pPr>
        <w:spacing w:line="276" w:lineRule="auto"/>
        <w:jc w:val="center"/>
        <w:rPr>
          <w:b/>
          <w:sz w:val="24"/>
          <w:szCs w:val="24"/>
        </w:rPr>
      </w:pPr>
      <w:bookmarkStart w:id="0" w:name="_Hlk165032431"/>
      <w:r w:rsidRPr="00A00CAE">
        <w:rPr>
          <w:b/>
          <w:sz w:val="24"/>
          <w:szCs w:val="24"/>
        </w:rPr>
        <w:t xml:space="preserve">PROCESSO ADMINISTRATIVO LICITATÓRIO </w:t>
      </w:r>
      <w:r w:rsidR="00606C1B" w:rsidRPr="00606C1B">
        <w:rPr>
          <w:b/>
          <w:sz w:val="24"/>
          <w:szCs w:val="24"/>
        </w:rPr>
        <w:t>1</w:t>
      </w:r>
      <w:r w:rsidR="00314588">
        <w:rPr>
          <w:b/>
          <w:sz w:val="24"/>
          <w:szCs w:val="24"/>
        </w:rPr>
        <w:t>6</w:t>
      </w:r>
      <w:r w:rsidR="00D354EC">
        <w:rPr>
          <w:b/>
          <w:sz w:val="24"/>
          <w:szCs w:val="24"/>
        </w:rPr>
        <w:t>9</w:t>
      </w:r>
      <w:r w:rsidRPr="00606C1B">
        <w:rPr>
          <w:b/>
          <w:sz w:val="24"/>
          <w:szCs w:val="24"/>
        </w:rPr>
        <w:t>/2024</w:t>
      </w:r>
    </w:p>
    <w:p w14:paraId="72595E6A" w14:textId="6FE5F0B0" w:rsidR="00A00CAE" w:rsidRPr="00A00CAE" w:rsidRDefault="00A00CAE" w:rsidP="00A00CAE">
      <w:pPr>
        <w:spacing w:line="276" w:lineRule="auto"/>
        <w:jc w:val="center"/>
        <w:rPr>
          <w:b/>
          <w:sz w:val="24"/>
          <w:szCs w:val="24"/>
        </w:rPr>
      </w:pPr>
      <w:r w:rsidRPr="00A00CAE">
        <w:rPr>
          <w:b/>
          <w:sz w:val="24"/>
          <w:szCs w:val="24"/>
        </w:rPr>
        <w:t xml:space="preserve">DISPENSA DE LICITAÇÃO </w:t>
      </w:r>
      <w:r w:rsidRPr="00606C1B">
        <w:rPr>
          <w:b/>
          <w:sz w:val="24"/>
          <w:szCs w:val="24"/>
        </w:rPr>
        <w:t xml:space="preserve">Nº </w:t>
      </w:r>
      <w:r w:rsidR="004A3804">
        <w:rPr>
          <w:b/>
          <w:sz w:val="24"/>
          <w:szCs w:val="24"/>
        </w:rPr>
        <w:t>8</w:t>
      </w:r>
      <w:r w:rsidR="00314588">
        <w:rPr>
          <w:b/>
          <w:sz w:val="24"/>
          <w:szCs w:val="24"/>
        </w:rPr>
        <w:t>8</w:t>
      </w:r>
      <w:r w:rsidRPr="00606C1B">
        <w:rPr>
          <w:b/>
          <w:sz w:val="24"/>
          <w:szCs w:val="24"/>
        </w:rPr>
        <w:t>/2024</w:t>
      </w:r>
    </w:p>
    <w:p w14:paraId="6987FC6B" w14:textId="77777777" w:rsidR="00A00CAE" w:rsidRDefault="00A00CAE" w:rsidP="00A00CAE">
      <w:pPr>
        <w:spacing w:line="276" w:lineRule="auto"/>
        <w:jc w:val="center"/>
        <w:rPr>
          <w:b/>
        </w:rPr>
      </w:pPr>
    </w:p>
    <w:p w14:paraId="19865D2E" w14:textId="77777777" w:rsidR="00937716" w:rsidRDefault="00937716" w:rsidP="00A00CAE">
      <w:pPr>
        <w:spacing w:line="276" w:lineRule="auto"/>
        <w:jc w:val="center"/>
        <w:rPr>
          <w:b/>
        </w:rPr>
      </w:pPr>
    </w:p>
    <w:p w14:paraId="7A1D75A9" w14:textId="77777777" w:rsidR="00BA3F55" w:rsidRPr="00937716" w:rsidRDefault="00BA3F55" w:rsidP="00937716">
      <w:pPr>
        <w:spacing w:line="276" w:lineRule="auto"/>
        <w:rPr>
          <w:b/>
          <w:sz w:val="10"/>
          <w:szCs w:val="10"/>
        </w:rPr>
      </w:pPr>
    </w:p>
    <w:p w14:paraId="5B1132FE" w14:textId="2BF43F97" w:rsidR="004A3804" w:rsidRDefault="00A00CAE" w:rsidP="00937716">
      <w:pPr>
        <w:spacing w:before="100" w:beforeAutospacing="1" w:after="100" w:afterAutospacing="1" w:line="240" w:lineRule="auto"/>
        <w:ind w:firstLine="709"/>
        <w:rPr>
          <w:sz w:val="24"/>
          <w:szCs w:val="24"/>
        </w:rPr>
      </w:pPr>
      <w:r w:rsidRPr="002F11CE">
        <w:rPr>
          <w:b/>
        </w:rPr>
        <w:t xml:space="preserve"> </w:t>
      </w:r>
      <w:r w:rsidRPr="002F11CE">
        <w:rPr>
          <w:b/>
        </w:rPr>
        <w:tab/>
      </w:r>
      <w:r w:rsidRPr="00A00CAE">
        <w:rPr>
          <w:b/>
          <w:sz w:val="24"/>
          <w:szCs w:val="24"/>
        </w:rPr>
        <w:t>ADILSON ADAM BALESTRIN</w:t>
      </w:r>
      <w:r w:rsidRPr="00A00CAE">
        <w:rPr>
          <w:sz w:val="24"/>
          <w:szCs w:val="24"/>
        </w:rPr>
        <w:t xml:space="preserve">, Prefeito Municipal de Seberi, Estado do Rio Grande do Sul, no uso de suas atribuições legais e com fundamento no Artigo 75, Incisos </w:t>
      </w:r>
      <w:r w:rsidR="00314588">
        <w:rPr>
          <w:sz w:val="24"/>
          <w:szCs w:val="24"/>
        </w:rPr>
        <w:t xml:space="preserve">II, </w:t>
      </w:r>
      <w:r w:rsidRPr="00A00CAE">
        <w:rPr>
          <w:sz w:val="24"/>
          <w:szCs w:val="24"/>
        </w:rPr>
        <w:t xml:space="preserve">da Lei Federal nº 14.133/2021, </w:t>
      </w:r>
      <w:r w:rsidRPr="00A00CAE">
        <w:rPr>
          <w:b/>
          <w:sz w:val="24"/>
          <w:szCs w:val="24"/>
        </w:rPr>
        <w:t xml:space="preserve">DISPENSA </w:t>
      </w:r>
      <w:r w:rsidRPr="00A00CAE">
        <w:rPr>
          <w:sz w:val="24"/>
          <w:szCs w:val="24"/>
        </w:rPr>
        <w:t xml:space="preserve">a licitação para a </w:t>
      </w:r>
      <w:r w:rsidR="00314588" w:rsidRPr="00314588">
        <w:rPr>
          <w:sz w:val="24"/>
          <w:szCs w:val="24"/>
        </w:rPr>
        <w:t xml:space="preserve">contratação de empresa para prestação de serviços técnicos especializados para o sistema Comprev, incluindo o assessoramento no cadastramento, recadastramento de processos e análise de cálculos no Sistema </w:t>
      </w:r>
      <w:r w:rsidR="00314588" w:rsidRPr="00314588">
        <w:rPr>
          <w:sz w:val="24"/>
          <w:szCs w:val="24"/>
        </w:rPr>
        <w:t>Comprev</w:t>
      </w:r>
      <w:r w:rsidR="00314588">
        <w:rPr>
          <w:sz w:val="24"/>
          <w:szCs w:val="24"/>
        </w:rPr>
        <w:t xml:space="preserve"> </w:t>
      </w:r>
      <w:r w:rsidR="00314588" w:rsidRPr="00314588">
        <w:rPr>
          <w:sz w:val="24"/>
          <w:szCs w:val="24"/>
        </w:rPr>
        <w:t>dos processos previdenciários do Município de Seberi - RS</w:t>
      </w:r>
      <w:r w:rsidR="004A3804" w:rsidRPr="004A3804">
        <w:rPr>
          <w:sz w:val="24"/>
          <w:szCs w:val="24"/>
        </w:rPr>
        <w:t>.</w:t>
      </w:r>
      <w:r w:rsidRPr="00A00CAE">
        <w:rPr>
          <w:sz w:val="24"/>
          <w:szCs w:val="24"/>
        </w:rPr>
        <w:t xml:space="preserve"> </w:t>
      </w:r>
    </w:p>
    <w:p w14:paraId="134E60FC" w14:textId="77777777" w:rsidR="00BA3F55" w:rsidRDefault="00BA3F55" w:rsidP="004A3804">
      <w:pPr>
        <w:spacing w:before="100" w:beforeAutospacing="1" w:after="100" w:afterAutospacing="1" w:line="240" w:lineRule="auto"/>
        <w:ind w:firstLine="709"/>
        <w:rPr>
          <w:sz w:val="24"/>
          <w:szCs w:val="24"/>
        </w:rPr>
      </w:pPr>
    </w:p>
    <w:p w14:paraId="7ED5B05D" w14:textId="77777777" w:rsidR="00937716" w:rsidRPr="00A00CAE" w:rsidRDefault="00937716" w:rsidP="004A3804">
      <w:pPr>
        <w:spacing w:before="100" w:beforeAutospacing="1" w:after="100" w:afterAutospacing="1" w:line="240" w:lineRule="auto"/>
        <w:ind w:firstLine="709"/>
        <w:rPr>
          <w:sz w:val="24"/>
          <w:szCs w:val="24"/>
        </w:rPr>
      </w:pPr>
    </w:p>
    <w:tbl>
      <w:tblPr>
        <w:tblW w:w="10301" w:type="dxa"/>
        <w:tblInd w:w="-58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"/>
        <w:gridCol w:w="2943"/>
        <w:gridCol w:w="1134"/>
        <w:gridCol w:w="1418"/>
        <w:gridCol w:w="1418"/>
        <w:gridCol w:w="1418"/>
        <w:gridCol w:w="1403"/>
      </w:tblGrid>
      <w:tr w:rsidR="00A00CAE" w:rsidRPr="00AD6D0E" w14:paraId="367C7B02" w14:textId="77777777" w:rsidTr="009D6910">
        <w:trPr>
          <w:trHeight w:val="238"/>
        </w:trPr>
        <w:tc>
          <w:tcPr>
            <w:tcW w:w="1030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/>
            <w:hideMark/>
          </w:tcPr>
          <w:p w14:paraId="53F699F0" w14:textId="73049F87" w:rsidR="00A00CAE" w:rsidRPr="00AD6D0E" w:rsidRDefault="00A00CAE" w:rsidP="009D6910">
            <w:pPr>
              <w:pStyle w:val="TableParagraph"/>
              <w:spacing w:before="32"/>
              <w:ind w:left="42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D6D0E">
              <w:rPr>
                <w:rFonts w:ascii="Times New Roman" w:hAnsi="Times New Roman" w:cs="Times New Roman"/>
                <w:b/>
                <w:sz w:val="16"/>
                <w:szCs w:val="16"/>
              </w:rPr>
              <w:t>Fornecedor:</w:t>
            </w:r>
            <w:r w:rsidR="004A3804" w:rsidRPr="004A380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314588" w:rsidRPr="00314588">
              <w:rPr>
                <w:rFonts w:ascii="Times New Roman" w:hAnsi="Times New Roman" w:cs="Times New Roman"/>
                <w:b/>
                <w:sz w:val="16"/>
                <w:szCs w:val="16"/>
              </w:rPr>
              <w:t>MARLO MIGUEL KORH-ME</w:t>
            </w:r>
          </w:p>
        </w:tc>
      </w:tr>
      <w:tr w:rsidR="00A00CAE" w:rsidRPr="00AD6D0E" w14:paraId="5410A4C1" w14:textId="77777777" w:rsidTr="009D6910">
        <w:trPr>
          <w:trHeight w:val="238"/>
        </w:trPr>
        <w:tc>
          <w:tcPr>
            <w:tcW w:w="1030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6087C800" w14:textId="77777777" w:rsidR="00A00CAE" w:rsidRPr="00AD6D0E" w:rsidRDefault="00A00CAE" w:rsidP="009D6910">
            <w:pPr>
              <w:pStyle w:val="TableParagraph"/>
              <w:spacing w:before="32"/>
              <w:ind w:left="42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D6D0E">
              <w:rPr>
                <w:rFonts w:ascii="Times New Roman" w:hAnsi="Times New Roman" w:cs="Times New Roman"/>
                <w:b/>
                <w:sz w:val="16"/>
                <w:szCs w:val="16"/>
              </w:rPr>
              <w:t>Sem</w:t>
            </w:r>
            <w:r w:rsidRPr="00AD6D0E">
              <w:rPr>
                <w:rFonts w:ascii="Times New Roman" w:hAnsi="Times New Roman" w:cs="Times New Roman"/>
                <w:b/>
                <w:spacing w:val="-3"/>
                <w:sz w:val="16"/>
                <w:szCs w:val="16"/>
              </w:rPr>
              <w:t xml:space="preserve"> </w:t>
            </w:r>
            <w:r w:rsidRPr="00AD6D0E">
              <w:rPr>
                <w:rFonts w:ascii="Times New Roman" w:hAnsi="Times New Roman" w:cs="Times New Roman"/>
                <w:b/>
                <w:spacing w:val="-4"/>
                <w:sz w:val="16"/>
                <w:szCs w:val="16"/>
              </w:rPr>
              <w:t>Lote</w:t>
            </w:r>
          </w:p>
        </w:tc>
      </w:tr>
      <w:tr w:rsidR="00A00CAE" w:rsidRPr="00AD6D0E" w14:paraId="431F72A1" w14:textId="77777777" w:rsidTr="009D6910">
        <w:trPr>
          <w:trHeight w:val="238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1D8D6A84" w14:textId="77777777" w:rsidR="00A00CAE" w:rsidRPr="00AD6D0E" w:rsidRDefault="00A00CAE" w:rsidP="0012798A">
            <w:pPr>
              <w:pStyle w:val="TableParagraph"/>
              <w:spacing w:before="32"/>
              <w:ind w:left="42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D6D0E">
              <w:rPr>
                <w:rFonts w:ascii="Times New Roman" w:hAnsi="Times New Roman" w:cs="Times New Roman"/>
                <w:b/>
                <w:spacing w:val="-4"/>
                <w:sz w:val="16"/>
                <w:szCs w:val="16"/>
              </w:rPr>
              <w:t>Item</w:t>
            </w:r>
          </w:p>
        </w:tc>
        <w:tc>
          <w:tcPr>
            <w:tcW w:w="2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553BFABB" w14:textId="77777777" w:rsidR="00A00CAE" w:rsidRPr="00AD6D0E" w:rsidRDefault="00A00CAE" w:rsidP="0012798A">
            <w:pPr>
              <w:pStyle w:val="TableParagraph"/>
              <w:spacing w:before="32"/>
              <w:ind w:left="42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D6D0E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Produto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790EBB49" w14:textId="77777777" w:rsidR="00A00CAE" w:rsidRPr="00AD6D0E" w:rsidRDefault="00A00CAE" w:rsidP="0012798A">
            <w:pPr>
              <w:pStyle w:val="TableParagraph"/>
              <w:spacing w:before="32"/>
              <w:ind w:left="41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D6D0E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Unidade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4533DA2D" w14:textId="77777777" w:rsidR="00A00CAE" w:rsidRPr="00AD6D0E" w:rsidRDefault="00A00CAE" w:rsidP="0012798A">
            <w:pPr>
              <w:pStyle w:val="TableParagraph"/>
              <w:spacing w:before="32"/>
              <w:ind w:left="41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D6D0E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Marca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7145D785" w14:textId="77777777" w:rsidR="00A00CAE" w:rsidRPr="00AD6D0E" w:rsidRDefault="00A00CAE" w:rsidP="0012798A">
            <w:pPr>
              <w:pStyle w:val="TableParagraph"/>
              <w:spacing w:before="32"/>
              <w:ind w:right="16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D6D0E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Quantidade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1F6A0E17" w14:textId="77777777" w:rsidR="00A00CAE" w:rsidRPr="00AD6D0E" w:rsidRDefault="00A00CAE" w:rsidP="0012798A">
            <w:pPr>
              <w:pStyle w:val="TableParagraph"/>
              <w:spacing w:before="32"/>
              <w:ind w:right="1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D6D0E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Unitário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42AB5D19" w14:textId="77777777" w:rsidR="00A00CAE" w:rsidRPr="00AD6D0E" w:rsidRDefault="00A00CAE" w:rsidP="0012798A">
            <w:pPr>
              <w:pStyle w:val="TableParagraph"/>
              <w:spacing w:before="32"/>
              <w:ind w:right="1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D6D0E">
              <w:rPr>
                <w:rFonts w:ascii="Times New Roman" w:hAnsi="Times New Roman" w:cs="Times New Roman"/>
                <w:b/>
                <w:sz w:val="16"/>
                <w:szCs w:val="16"/>
              </w:rPr>
              <w:t>Valor</w:t>
            </w:r>
            <w:r w:rsidRPr="00AD6D0E">
              <w:rPr>
                <w:rFonts w:ascii="Times New Roman" w:hAnsi="Times New Roman" w:cs="Times New Roman"/>
                <w:b/>
                <w:spacing w:val="-5"/>
                <w:sz w:val="16"/>
                <w:szCs w:val="16"/>
              </w:rPr>
              <w:t xml:space="preserve"> </w:t>
            </w:r>
            <w:r w:rsidRPr="00AD6D0E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Total</w:t>
            </w:r>
          </w:p>
        </w:tc>
      </w:tr>
      <w:tr w:rsidR="00A00CAE" w:rsidRPr="00AD6D0E" w14:paraId="7DFF7E21" w14:textId="77777777" w:rsidTr="009D6910">
        <w:trPr>
          <w:trHeight w:val="417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87D6F91" w14:textId="48E96F77" w:rsidR="00A00CAE" w:rsidRPr="00AD6D0E" w:rsidRDefault="004A3804" w:rsidP="00314588">
            <w:pPr>
              <w:pStyle w:val="TableParagraph"/>
              <w:ind w:left="4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pacing w:val="-10"/>
                <w:sz w:val="16"/>
                <w:szCs w:val="16"/>
              </w:rPr>
              <w:t>1</w:t>
            </w:r>
          </w:p>
        </w:tc>
        <w:tc>
          <w:tcPr>
            <w:tcW w:w="2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058285F" w14:textId="510588D0" w:rsidR="00314588" w:rsidRPr="00314588" w:rsidRDefault="00314588" w:rsidP="00314588">
            <w:pPr>
              <w:pStyle w:val="TableParagraph"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14588">
              <w:rPr>
                <w:rFonts w:ascii="Times New Roman" w:hAnsi="Times New Roman" w:cs="Times New Roman"/>
                <w:sz w:val="16"/>
                <w:szCs w:val="16"/>
              </w:rPr>
              <w:t>PRESTAÇÃO DE SERVIÇO DE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314588">
              <w:rPr>
                <w:rFonts w:ascii="Times New Roman" w:hAnsi="Times New Roman" w:cs="Times New Roman"/>
                <w:sz w:val="16"/>
                <w:szCs w:val="16"/>
              </w:rPr>
              <w:t>ASSESSORAMENTO NO CADASTRAMENTO E RECADASTRAMENTO DE PROCESSOS:</w:t>
            </w:r>
          </w:p>
          <w:p w14:paraId="711182D9" w14:textId="77777777" w:rsidR="00314588" w:rsidRPr="00314588" w:rsidRDefault="00314588" w:rsidP="00314588">
            <w:pPr>
              <w:pStyle w:val="TableParagraph"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14588">
              <w:rPr>
                <w:rFonts w:ascii="Times New Roman" w:hAnsi="Times New Roman" w:cs="Times New Roman"/>
                <w:sz w:val="16"/>
                <w:szCs w:val="16"/>
              </w:rPr>
              <w:t>- ALIMENTAÇÃO DE DADOS NO SISTEMA DE COMPENSAÇÃO PREVIDENCIÁRIA – COMPREV;</w:t>
            </w:r>
          </w:p>
          <w:p w14:paraId="6F2DE8C9" w14:textId="47D5C3D4" w:rsidR="00A00CAE" w:rsidRPr="00AD6D0E" w:rsidRDefault="00314588" w:rsidP="00314588">
            <w:pPr>
              <w:pStyle w:val="TableParagraph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14588">
              <w:rPr>
                <w:rFonts w:ascii="Times New Roman" w:hAnsi="Times New Roman" w:cs="Times New Roman"/>
                <w:sz w:val="16"/>
                <w:szCs w:val="16"/>
              </w:rPr>
              <w:t>- ASSESSORAMENTO NO CADASTRAMENTO DOS PROCESSOS DE APOSENTADORIA PASSIVEIS DE COMPENSAÇÃO PREVIDENCIARIA ENTREGUES PELO DEPARTAMENTO DE RECURSOS HUMANOS NO MUNICÍPIO DE SEBERI.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F48626D" w14:textId="77777777" w:rsidR="00A00CAE" w:rsidRPr="00AD6D0E" w:rsidRDefault="00A00CAE" w:rsidP="004A3804">
            <w:pPr>
              <w:pStyle w:val="TableParagraph"/>
              <w:spacing w:before="720" w:after="100" w:afterAutospacing="1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pacing w:val="-5"/>
                <w:sz w:val="16"/>
                <w:szCs w:val="16"/>
              </w:rPr>
              <w:t>UN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6F4CFBC" w14:textId="77777777" w:rsidR="00A00CAE" w:rsidRPr="00AD6D0E" w:rsidRDefault="00A00CAE" w:rsidP="004A3804">
            <w:pPr>
              <w:pStyle w:val="TableParagraph"/>
              <w:spacing w:before="720" w:after="100" w:afterAutospacing="1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8D21480" w14:textId="0BBAFF8F" w:rsidR="00A00CAE" w:rsidRPr="00AD6D0E" w:rsidRDefault="001C22BB" w:rsidP="004A3804">
            <w:pPr>
              <w:pStyle w:val="TableParagraph"/>
              <w:spacing w:before="720" w:after="100" w:afterAutospacing="1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="000A6E72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E6924A0" w14:textId="0E0F281E" w:rsidR="00A00CAE" w:rsidRPr="00A85EBE" w:rsidRDefault="00A00CAE" w:rsidP="004A3804">
            <w:pPr>
              <w:spacing w:before="720" w:after="100" w:afterAutospacing="1" w:line="240" w:lineRule="auto"/>
              <w:ind w:firstLine="0"/>
              <w:jc w:val="center"/>
              <w:rPr>
                <w:sz w:val="16"/>
                <w:szCs w:val="16"/>
              </w:rPr>
            </w:pPr>
            <w:r w:rsidRPr="00AD6D0E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>R$</w:t>
            </w:r>
            <w:r w:rsidR="00314588">
              <w:rPr>
                <w:sz w:val="16"/>
                <w:szCs w:val="16"/>
              </w:rPr>
              <w:t>500</w:t>
            </w:r>
            <w:r w:rsidRPr="00A85EBE">
              <w:rPr>
                <w:sz w:val="16"/>
                <w:szCs w:val="16"/>
              </w:rPr>
              <w:t>,00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2AEFBD2" w14:textId="0CBD986E" w:rsidR="00A00CAE" w:rsidRPr="00A85EBE" w:rsidRDefault="001C22BB" w:rsidP="004A3804">
            <w:pPr>
              <w:spacing w:before="720" w:after="100" w:afterAutospacing="1" w:line="240" w:lineRule="auto"/>
              <w:ind w:firstLine="0"/>
              <w:jc w:val="center"/>
              <w:rPr>
                <w:sz w:val="16"/>
                <w:szCs w:val="16"/>
              </w:rPr>
            </w:pPr>
            <w:r w:rsidRPr="00AD6D0E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>R$</w:t>
            </w:r>
            <w:r>
              <w:rPr>
                <w:sz w:val="16"/>
                <w:szCs w:val="16"/>
              </w:rPr>
              <w:t>1</w:t>
            </w:r>
            <w:r w:rsidR="000A6E72">
              <w:rPr>
                <w:sz w:val="16"/>
                <w:szCs w:val="16"/>
              </w:rPr>
              <w:t>0</w:t>
            </w:r>
            <w:r>
              <w:rPr>
                <w:sz w:val="16"/>
                <w:szCs w:val="16"/>
              </w:rPr>
              <w:t>.000,00</w:t>
            </w:r>
          </w:p>
        </w:tc>
      </w:tr>
      <w:tr w:rsidR="00314588" w:rsidRPr="00AD6D0E" w14:paraId="5DFEA4F1" w14:textId="77777777" w:rsidTr="009D6910">
        <w:trPr>
          <w:trHeight w:val="417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296B6CC" w14:textId="76BC1A58" w:rsidR="00314588" w:rsidRDefault="00314588" w:rsidP="00314588">
            <w:pPr>
              <w:pStyle w:val="TableParagraph"/>
              <w:ind w:left="42"/>
              <w:jc w:val="center"/>
              <w:rPr>
                <w:rFonts w:ascii="Times New Roman" w:hAnsi="Times New Roman" w:cs="Times New Roman"/>
                <w:spacing w:val="-1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pacing w:val="-10"/>
                <w:sz w:val="16"/>
                <w:szCs w:val="16"/>
              </w:rPr>
              <w:t>2</w:t>
            </w:r>
          </w:p>
        </w:tc>
        <w:tc>
          <w:tcPr>
            <w:tcW w:w="2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007A6B6" w14:textId="14BECC9B" w:rsidR="00314588" w:rsidRPr="00314588" w:rsidRDefault="00314588" w:rsidP="00314588">
            <w:pPr>
              <w:pStyle w:val="TableParagraph"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14588">
              <w:rPr>
                <w:rFonts w:ascii="Times New Roman" w:hAnsi="Times New Roman" w:cs="Times New Roman"/>
                <w:sz w:val="16"/>
                <w:szCs w:val="16"/>
              </w:rPr>
              <w:t>PRESTAÇÃO DE SERVIÇO DE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314588">
              <w:rPr>
                <w:rFonts w:ascii="Times New Roman" w:hAnsi="Times New Roman" w:cs="Times New Roman"/>
                <w:sz w:val="16"/>
                <w:szCs w:val="16"/>
              </w:rPr>
              <w:t>ASSESSORAMENTO NO CADASTRAMENTO E RECADASTRAMENTO DE PROCESSOS:</w:t>
            </w:r>
          </w:p>
          <w:p w14:paraId="1AEFB27D" w14:textId="10935C93" w:rsidR="00314588" w:rsidRPr="004A3804" w:rsidRDefault="00314588" w:rsidP="00314588">
            <w:pPr>
              <w:pStyle w:val="TableParagraph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14588">
              <w:rPr>
                <w:rFonts w:ascii="Times New Roman" w:hAnsi="Times New Roman" w:cs="Times New Roman"/>
                <w:sz w:val="16"/>
                <w:szCs w:val="16"/>
              </w:rPr>
              <w:t>- ANÁLISE E CÁLCULO DE VALORES REFERENTE A PROCESSOS DE COBRANÇA DOS DEMAIS REGIMES DE PREVIDÊNCIA AO REGIME PRÓPRIOS DE PRVIDÊNCIA DO MUNICÍPIO DE SEBERI.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89F1AFB" w14:textId="519939BF" w:rsidR="00314588" w:rsidRDefault="00314588" w:rsidP="004A3804">
            <w:pPr>
              <w:pStyle w:val="TableParagraph"/>
              <w:spacing w:before="720" w:after="100" w:afterAutospacing="1"/>
              <w:ind w:left="0"/>
              <w:jc w:val="center"/>
              <w:rPr>
                <w:rFonts w:ascii="Times New Roman" w:hAnsi="Times New Roman" w:cs="Times New Roman"/>
                <w:spacing w:val="-5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pacing w:val="-5"/>
                <w:sz w:val="16"/>
                <w:szCs w:val="16"/>
              </w:rPr>
              <w:t>UN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ADB0A85" w14:textId="7E4939D6" w:rsidR="00314588" w:rsidRDefault="00314588" w:rsidP="004A3804">
            <w:pPr>
              <w:pStyle w:val="TableParagraph"/>
              <w:spacing w:before="720" w:after="100" w:afterAutospacing="1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02F4332" w14:textId="26865D6E" w:rsidR="00314588" w:rsidRDefault="000A6E72" w:rsidP="004A3804">
            <w:pPr>
              <w:pStyle w:val="TableParagraph"/>
              <w:spacing w:before="720" w:after="100" w:afterAutospacing="1"/>
              <w:ind w:left="0"/>
              <w:jc w:val="center"/>
              <w:rPr>
                <w:rFonts w:ascii="Times New Roman" w:hAnsi="Times New Roman" w:cs="Times New Roman"/>
                <w:spacing w:val="-5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pacing w:val="-5"/>
                <w:sz w:val="16"/>
                <w:szCs w:val="16"/>
              </w:rPr>
              <w:t>20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0319575" w14:textId="13F2DB8D" w:rsidR="00314588" w:rsidRPr="00AD6D0E" w:rsidRDefault="00314588" w:rsidP="004A3804">
            <w:pPr>
              <w:spacing w:before="720" w:after="100" w:afterAutospacing="1" w:line="240" w:lineRule="auto"/>
              <w:ind w:firstLine="0"/>
              <w:jc w:val="center"/>
              <w:rPr>
                <w:rFonts w:ascii="Times New Roman" w:hAnsi="Times New Roman" w:cs="Times New Roman"/>
                <w:spacing w:val="-2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>R$</w:t>
            </w:r>
            <w:r w:rsidRPr="00314588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>300,00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93F5724" w14:textId="299E1E31" w:rsidR="00314588" w:rsidRPr="00AD6D0E" w:rsidRDefault="001C22BB" w:rsidP="004A3804">
            <w:pPr>
              <w:spacing w:before="720" w:after="100" w:afterAutospacing="1" w:line="240" w:lineRule="auto"/>
              <w:ind w:firstLine="0"/>
              <w:jc w:val="center"/>
              <w:rPr>
                <w:rFonts w:ascii="Times New Roman" w:hAnsi="Times New Roman" w:cs="Times New Roman"/>
                <w:spacing w:val="-2"/>
                <w:sz w:val="16"/>
                <w:szCs w:val="16"/>
              </w:rPr>
            </w:pPr>
            <w:r w:rsidRPr="00AD6D0E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>R$</w:t>
            </w:r>
            <w:r w:rsidR="000A6E72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>6</w:t>
            </w:r>
            <w:r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>.000,00</w:t>
            </w:r>
          </w:p>
        </w:tc>
      </w:tr>
      <w:tr w:rsidR="00A00CAE" w:rsidRPr="00AD6D0E" w14:paraId="46DA1D07" w14:textId="77777777" w:rsidTr="009D6910">
        <w:trPr>
          <w:trHeight w:val="238"/>
        </w:trPr>
        <w:tc>
          <w:tcPr>
            <w:tcW w:w="4644" w:type="dxa"/>
            <w:gridSpan w:val="3"/>
            <w:vMerge w:val="restart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clear" w:color="auto" w:fill="auto"/>
          </w:tcPr>
          <w:p w14:paraId="4D96A5D5" w14:textId="77777777" w:rsidR="00A00CAE" w:rsidRDefault="00A00CAE" w:rsidP="009D6910">
            <w:pPr>
              <w:pStyle w:val="TableParagraph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2764C14F" w14:textId="77777777" w:rsidR="00A00CAE" w:rsidRDefault="00A00CAE" w:rsidP="009D6910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F58C0E0" w14:textId="77777777" w:rsidR="00A00CAE" w:rsidRPr="00AD6D0E" w:rsidRDefault="00A00CAE" w:rsidP="009D6910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AEC2EA9" w14:textId="77777777" w:rsidR="00A00CAE" w:rsidRPr="00AD6D0E" w:rsidRDefault="00A00CAE" w:rsidP="009D6910">
            <w:pPr>
              <w:pStyle w:val="TableParagraph"/>
              <w:spacing w:before="32"/>
              <w:ind w:left="262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D6D0E">
              <w:rPr>
                <w:rFonts w:ascii="Times New Roman" w:hAnsi="Times New Roman" w:cs="Times New Roman"/>
                <w:b/>
                <w:sz w:val="16"/>
                <w:szCs w:val="16"/>
              </w:rPr>
              <w:t>Total</w:t>
            </w:r>
            <w:r w:rsidRPr="00AD6D0E">
              <w:rPr>
                <w:rFonts w:ascii="Times New Roman" w:hAnsi="Times New Roman" w:cs="Times New Roman"/>
                <w:b/>
                <w:spacing w:val="-4"/>
                <w:sz w:val="16"/>
                <w:szCs w:val="16"/>
              </w:rPr>
              <w:t xml:space="preserve"> </w:t>
            </w:r>
            <w:r w:rsidRPr="00AD6D0E">
              <w:rPr>
                <w:rFonts w:ascii="Times New Roman" w:hAnsi="Times New Roman" w:cs="Times New Roman"/>
                <w:b/>
                <w:sz w:val="16"/>
                <w:szCs w:val="16"/>
              </w:rPr>
              <w:t>do</w:t>
            </w:r>
            <w:r w:rsidRPr="00AD6D0E">
              <w:rPr>
                <w:rFonts w:ascii="Times New Roman" w:hAnsi="Times New Roman" w:cs="Times New Roman"/>
                <w:b/>
                <w:spacing w:val="-3"/>
                <w:sz w:val="16"/>
                <w:szCs w:val="16"/>
              </w:rPr>
              <w:t xml:space="preserve"> </w:t>
            </w:r>
            <w:r w:rsidRPr="00AD6D0E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Fornecedor: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1C6E8B5" w14:textId="6F01A53B" w:rsidR="00A00CAE" w:rsidRPr="00AD6D0E" w:rsidRDefault="00A00CAE" w:rsidP="009D6910">
            <w:pPr>
              <w:pStyle w:val="TableParagraph"/>
              <w:spacing w:line="184" w:lineRule="exact"/>
              <w:ind w:right="1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6D0E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>R$</w:t>
            </w:r>
            <w:r w:rsidR="0012798A">
              <w:rPr>
                <w:sz w:val="16"/>
                <w:szCs w:val="16"/>
              </w:rPr>
              <w:t>16</w:t>
            </w:r>
            <w:r w:rsidRPr="00A85EBE">
              <w:rPr>
                <w:sz w:val="16"/>
                <w:szCs w:val="16"/>
              </w:rPr>
              <w:t>.000,00</w:t>
            </w:r>
          </w:p>
        </w:tc>
      </w:tr>
      <w:tr w:rsidR="00A00CAE" w:rsidRPr="00AD6D0E" w14:paraId="23BE7428" w14:textId="77777777" w:rsidTr="009D6910">
        <w:trPr>
          <w:trHeight w:val="238"/>
        </w:trPr>
        <w:tc>
          <w:tcPr>
            <w:tcW w:w="4644" w:type="dxa"/>
            <w:gridSpan w:val="3"/>
            <w:vMerge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38987501" w14:textId="77777777" w:rsidR="00A00CAE" w:rsidRPr="00AD6D0E" w:rsidRDefault="00A00CAE" w:rsidP="009D6910">
            <w:pPr>
              <w:widowControl w:val="0"/>
              <w:autoSpaceDE w:val="0"/>
              <w:autoSpaceDN w:val="0"/>
              <w:rPr>
                <w:rFonts w:eastAsia="Arial MT"/>
                <w:sz w:val="16"/>
                <w:szCs w:val="16"/>
                <w:lang w:val="pt-PT"/>
              </w:rPr>
            </w:pPr>
          </w:p>
        </w:tc>
        <w:tc>
          <w:tcPr>
            <w:tcW w:w="425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BCD8194" w14:textId="77777777" w:rsidR="00A00CAE" w:rsidRPr="00AD6D0E" w:rsidRDefault="00A00CAE" w:rsidP="009D6910">
            <w:pPr>
              <w:pStyle w:val="TableParagraph"/>
              <w:spacing w:before="32"/>
              <w:ind w:left="1421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D6D0E">
              <w:rPr>
                <w:rFonts w:ascii="Times New Roman" w:hAnsi="Times New Roman" w:cs="Times New Roman"/>
                <w:b/>
                <w:sz w:val="16"/>
                <w:szCs w:val="16"/>
              </w:rPr>
              <w:t>Total</w:t>
            </w:r>
            <w:r w:rsidRPr="00AD6D0E">
              <w:rPr>
                <w:rFonts w:ascii="Times New Roman" w:hAnsi="Times New Roman" w:cs="Times New Roman"/>
                <w:b/>
                <w:spacing w:val="-5"/>
                <w:sz w:val="16"/>
                <w:szCs w:val="16"/>
              </w:rPr>
              <w:t xml:space="preserve"> </w:t>
            </w:r>
            <w:r w:rsidRPr="00AD6D0E">
              <w:rPr>
                <w:rFonts w:ascii="Times New Roman" w:hAnsi="Times New Roman" w:cs="Times New Roman"/>
                <w:b/>
                <w:sz w:val="16"/>
                <w:szCs w:val="16"/>
              </w:rPr>
              <w:t>do</w:t>
            </w:r>
            <w:r w:rsidRPr="00AD6D0E">
              <w:rPr>
                <w:rFonts w:ascii="Times New Roman" w:hAnsi="Times New Roman" w:cs="Times New Roman"/>
                <w:b/>
                <w:spacing w:val="-4"/>
                <w:sz w:val="16"/>
                <w:szCs w:val="16"/>
              </w:rPr>
              <w:t xml:space="preserve"> </w:t>
            </w:r>
            <w:r w:rsidRPr="00AD6D0E">
              <w:rPr>
                <w:rFonts w:ascii="Times New Roman" w:hAnsi="Times New Roman" w:cs="Times New Roman"/>
                <w:b/>
                <w:sz w:val="16"/>
                <w:szCs w:val="16"/>
              </w:rPr>
              <w:t>Adjudicado</w:t>
            </w:r>
            <w:r w:rsidRPr="00AD6D0E">
              <w:rPr>
                <w:rFonts w:ascii="Times New Roman" w:hAnsi="Times New Roman" w:cs="Times New Roman"/>
                <w:b/>
                <w:spacing w:val="-5"/>
                <w:sz w:val="16"/>
                <w:szCs w:val="16"/>
              </w:rPr>
              <w:t xml:space="preserve"> </w:t>
            </w:r>
            <w:r w:rsidRPr="00AD6D0E">
              <w:rPr>
                <w:rFonts w:ascii="Times New Roman" w:hAnsi="Times New Roman" w:cs="Times New Roman"/>
                <w:b/>
                <w:sz w:val="16"/>
                <w:szCs w:val="16"/>
              </w:rPr>
              <w:t>para</w:t>
            </w:r>
            <w:r w:rsidRPr="00AD6D0E">
              <w:rPr>
                <w:rFonts w:ascii="Times New Roman" w:hAnsi="Times New Roman" w:cs="Times New Roman"/>
                <w:b/>
                <w:spacing w:val="-4"/>
                <w:sz w:val="16"/>
                <w:szCs w:val="16"/>
              </w:rPr>
              <w:t xml:space="preserve"> </w:t>
            </w:r>
            <w:r w:rsidRPr="00AD6D0E">
              <w:rPr>
                <w:rFonts w:ascii="Times New Roman" w:hAnsi="Times New Roman" w:cs="Times New Roman"/>
                <w:b/>
                <w:sz w:val="16"/>
                <w:szCs w:val="16"/>
              </w:rPr>
              <w:t>o</w:t>
            </w:r>
            <w:r w:rsidRPr="00AD6D0E">
              <w:rPr>
                <w:rFonts w:ascii="Times New Roman" w:hAnsi="Times New Roman" w:cs="Times New Roman"/>
                <w:b/>
                <w:spacing w:val="-4"/>
                <w:sz w:val="16"/>
                <w:szCs w:val="16"/>
              </w:rPr>
              <w:t xml:space="preserve"> </w:t>
            </w:r>
            <w:r w:rsidRPr="00AD6D0E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Recurso: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5F0D8EB" w14:textId="3FC9FF94" w:rsidR="00A00CAE" w:rsidRPr="00AD6D0E" w:rsidRDefault="00A00CAE" w:rsidP="009D6910">
            <w:pPr>
              <w:pStyle w:val="TableParagraph"/>
              <w:ind w:right="1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1" w:name="_Hlk157177923"/>
            <w:r w:rsidRPr="00AD6D0E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>R$</w:t>
            </w:r>
            <w:r w:rsidR="0012798A">
              <w:rPr>
                <w:rFonts w:ascii="Times New Roman" w:hAnsi="Times New Roman" w:cs="Times New Roman"/>
                <w:spacing w:val="-2"/>
                <w:sz w:val="16"/>
                <w:szCs w:val="16"/>
                <w:lang w:val="pt-BR"/>
              </w:rPr>
              <w:t>16</w:t>
            </w:r>
            <w:r w:rsidRPr="00A85EBE">
              <w:rPr>
                <w:rFonts w:ascii="Times New Roman" w:hAnsi="Times New Roman" w:cs="Times New Roman"/>
                <w:spacing w:val="-2"/>
                <w:sz w:val="16"/>
                <w:szCs w:val="16"/>
                <w:lang w:val="pt-BR"/>
              </w:rPr>
              <w:t>.</w:t>
            </w:r>
            <w:r w:rsidR="004A3804">
              <w:rPr>
                <w:rFonts w:ascii="Times New Roman" w:hAnsi="Times New Roman" w:cs="Times New Roman"/>
                <w:spacing w:val="-2"/>
                <w:sz w:val="16"/>
                <w:szCs w:val="16"/>
                <w:lang w:val="pt-BR"/>
              </w:rPr>
              <w:t>0</w:t>
            </w:r>
            <w:r w:rsidRPr="00A85EBE">
              <w:rPr>
                <w:rFonts w:ascii="Times New Roman" w:hAnsi="Times New Roman" w:cs="Times New Roman"/>
                <w:spacing w:val="-2"/>
                <w:sz w:val="16"/>
                <w:szCs w:val="16"/>
                <w:lang w:val="pt-BR"/>
              </w:rPr>
              <w:t>00,00</w:t>
            </w:r>
            <w:bookmarkEnd w:id="1"/>
          </w:p>
        </w:tc>
      </w:tr>
    </w:tbl>
    <w:p w14:paraId="7FB10697" w14:textId="77777777" w:rsidR="00BA3F55" w:rsidRDefault="00BA3F55" w:rsidP="00A00CAE">
      <w:pPr>
        <w:pStyle w:val="Corpodetexto2"/>
        <w:jc w:val="both"/>
        <w:rPr>
          <w:sz w:val="22"/>
          <w:szCs w:val="22"/>
        </w:rPr>
      </w:pPr>
    </w:p>
    <w:p w14:paraId="6010F4D3" w14:textId="77777777" w:rsidR="00937716" w:rsidRPr="002F11CE" w:rsidRDefault="00937716" w:rsidP="00A00CAE">
      <w:pPr>
        <w:pStyle w:val="Corpodetexto2"/>
        <w:jc w:val="both"/>
        <w:rPr>
          <w:sz w:val="22"/>
          <w:szCs w:val="22"/>
        </w:rPr>
      </w:pPr>
    </w:p>
    <w:p w14:paraId="034AA72D" w14:textId="0584252B" w:rsidR="00A00CAE" w:rsidRPr="00937716" w:rsidRDefault="00A00CAE" w:rsidP="00A00CAE">
      <w:pPr>
        <w:pStyle w:val="Corpodetexto2"/>
        <w:numPr>
          <w:ilvl w:val="0"/>
          <w:numId w:val="17"/>
        </w:numPr>
        <w:spacing w:before="100" w:beforeAutospacing="1" w:after="100" w:afterAutospacing="1"/>
        <w:ind w:left="0" w:firstLine="709"/>
        <w:jc w:val="both"/>
        <w:rPr>
          <w:rFonts w:asciiTheme="minorHAnsi" w:hAnsiTheme="minorHAnsi" w:cstheme="minorHAnsi"/>
          <w:b/>
          <w:bCs/>
          <w:szCs w:val="24"/>
        </w:rPr>
      </w:pPr>
      <w:r w:rsidRPr="00937716">
        <w:rPr>
          <w:rFonts w:asciiTheme="minorHAnsi" w:hAnsiTheme="minorHAnsi" w:cstheme="minorHAnsi"/>
          <w:b/>
          <w:bCs/>
          <w:szCs w:val="24"/>
        </w:rPr>
        <w:t>JUSTIFICATIVA</w:t>
      </w:r>
    </w:p>
    <w:p w14:paraId="5F018352" w14:textId="77777777" w:rsidR="001C22BB" w:rsidRPr="001C22BB" w:rsidRDefault="00A00CAE" w:rsidP="001C22BB">
      <w:pPr>
        <w:pStyle w:val="NormalWeb"/>
        <w:ind w:left="284" w:firstLine="851"/>
        <w:jc w:val="both"/>
        <w:rPr>
          <w:rFonts w:asciiTheme="minorHAnsi" w:hAnsiTheme="minorHAnsi" w:cstheme="minorHAnsi"/>
          <w:color w:val="000000"/>
        </w:rPr>
      </w:pPr>
      <w:r w:rsidRPr="00937716">
        <w:rPr>
          <w:rFonts w:asciiTheme="minorHAnsi" w:hAnsiTheme="minorHAnsi" w:cstheme="minorHAnsi"/>
          <w:color w:val="000000"/>
        </w:rPr>
        <w:t xml:space="preserve"> </w:t>
      </w:r>
      <w:r w:rsidR="001C22BB" w:rsidRPr="001C22BB">
        <w:rPr>
          <w:rFonts w:asciiTheme="minorHAnsi" w:hAnsiTheme="minorHAnsi" w:cstheme="minorHAnsi"/>
          <w:color w:val="000000"/>
        </w:rPr>
        <w:t>A contratação de serviços técnicos especializados para prestação de serviço no sistema Comprev, assessoramento no cadastramento, recadastramento de processos e análise de cálculo no Sistema COMPREV é essencial para garantir a eficiência e a eficácia na gestão previdenciária do Município de Seberi - RS. O sistema Comprev é um instrumento vital para a administração pública, pois permite o controle e o acompanhamento detalhado dos processos previdenciários, garantindo que os direitos dos servidores sejam respeitados e que os benefícios sejam concedidos de forma correta e transparente.</w:t>
      </w:r>
    </w:p>
    <w:p w14:paraId="5817D800" w14:textId="77777777" w:rsidR="001C22BB" w:rsidRPr="001C22BB" w:rsidRDefault="001C22BB" w:rsidP="001C22BB">
      <w:pPr>
        <w:pStyle w:val="NormalWeb"/>
        <w:ind w:left="284" w:firstLine="851"/>
        <w:jc w:val="both"/>
        <w:rPr>
          <w:rFonts w:asciiTheme="minorHAnsi" w:hAnsiTheme="minorHAnsi" w:cstheme="minorHAnsi"/>
          <w:color w:val="000000"/>
        </w:rPr>
      </w:pPr>
      <w:r w:rsidRPr="001C22BB">
        <w:rPr>
          <w:rFonts w:asciiTheme="minorHAnsi" w:hAnsiTheme="minorHAnsi" w:cstheme="minorHAnsi"/>
          <w:color w:val="000000"/>
        </w:rPr>
        <w:t>A falta de profissionais qualificados para operar e gerenciar o sistema Comprev pode resultar em atrasos significativos na análise e concessão de benefícios, prejudicando diretamente os servidores que dependem desses processos para a obtenção de seus direitos previdenciários. Além disso, erros no cadastramento e na análise de cálculos podem levar a inconsistências e potenciais problemas legais, aumentando o risco de litígios e prejuízos financeiros para o município.</w:t>
      </w:r>
    </w:p>
    <w:p w14:paraId="25C65177" w14:textId="77777777" w:rsidR="001C22BB" w:rsidRPr="001C22BB" w:rsidRDefault="001C22BB" w:rsidP="001C22BB">
      <w:pPr>
        <w:pStyle w:val="NormalWeb"/>
        <w:ind w:left="284" w:firstLine="851"/>
        <w:jc w:val="both"/>
        <w:rPr>
          <w:rFonts w:asciiTheme="minorHAnsi" w:hAnsiTheme="minorHAnsi" w:cstheme="minorHAnsi"/>
          <w:color w:val="000000"/>
        </w:rPr>
      </w:pPr>
      <w:r w:rsidRPr="001C22BB">
        <w:rPr>
          <w:rFonts w:asciiTheme="minorHAnsi" w:hAnsiTheme="minorHAnsi" w:cstheme="minorHAnsi"/>
          <w:color w:val="000000"/>
        </w:rPr>
        <w:t>A contratação de especialistas em Comprev permitirá uma melhor organização e controle dos dados previdenciários, assegurando que todos os processos sejam conduzidos de acordo com as normas e regulamentos vigentes. Esses profissionais terão a capacidade de realizar o cadastramento e recadastramento de processos de maneira eficiente, bem como de analisar os cálculos necessários com precisão, evitando erros que poderiam comprometer a gestão previdenciária.</w:t>
      </w:r>
    </w:p>
    <w:p w14:paraId="4430176D" w14:textId="77777777" w:rsidR="001C22BB" w:rsidRPr="001C22BB" w:rsidRDefault="001C22BB" w:rsidP="001C22BB">
      <w:pPr>
        <w:pStyle w:val="NormalWeb"/>
        <w:ind w:left="284" w:firstLine="851"/>
        <w:jc w:val="both"/>
        <w:rPr>
          <w:rFonts w:asciiTheme="minorHAnsi" w:hAnsiTheme="minorHAnsi" w:cstheme="minorHAnsi"/>
          <w:color w:val="000000"/>
        </w:rPr>
      </w:pPr>
      <w:r w:rsidRPr="001C22BB">
        <w:rPr>
          <w:rFonts w:asciiTheme="minorHAnsi" w:hAnsiTheme="minorHAnsi" w:cstheme="minorHAnsi"/>
          <w:color w:val="000000"/>
        </w:rPr>
        <w:t>Ademais, a prestação desses serviços técnicos especializados contribuirá para a capacitação dos servidores municipais, promovendo um ambiente de trabalho mais profissional e qualificado. A transferência de conhecimento e a orientação contínua permitirão que os servidores aprimorem suas habilidades e conhecimentos sobre o sistema Comprev, garantindo a sustentabilidade e a continuidade das operações mesmo após o término do contrato.</w:t>
      </w:r>
    </w:p>
    <w:p w14:paraId="59A7E3B8" w14:textId="03FF783C" w:rsidR="00A00CAE" w:rsidRPr="00937716" w:rsidRDefault="001C22BB" w:rsidP="001C22BB">
      <w:pPr>
        <w:pStyle w:val="NormalWeb"/>
        <w:ind w:left="284" w:firstLine="851"/>
        <w:jc w:val="both"/>
        <w:rPr>
          <w:rFonts w:asciiTheme="minorHAnsi" w:hAnsiTheme="minorHAnsi" w:cstheme="minorHAnsi"/>
          <w:color w:val="000000"/>
        </w:rPr>
      </w:pPr>
      <w:r w:rsidRPr="001C22BB">
        <w:rPr>
          <w:rFonts w:asciiTheme="minorHAnsi" w:hAnsiTheme="minorHAnsi" w:cstheme="minorHAnsi"/>
          <w:color w:val="000000"/>
        </w:rPr>
        <w:t>Portanto, a contratação desses serviços é justificada não apenas pela necessidade imediata de apoio técnico, mas também pelo benefício de longo prazo que trará à administração municipal. A eficiência na gestão previdenciária resultará em uma administração pública mais transparente, eficiente e capaz de atender aos interesses dos servidores e da população em geral.</w:t>
      </w:r>
    </w:p>
    <w:p w14:paraId="2FB70C18" w14:textId="77777777" w:rsidR="00937716" w:rsidRPr="00937716" w:rsidRDefault="00937716" w:rsidP="00937716">
      <w:pPr>
        <w:pStyle w:val="NormalWeb"/>
        <w:ind w:left="284" w:firstLine="851"/>
        <w:jc w:val="both"/>
        <w:rPr>
          <w:color w:val="000000"/>
        </w:rPr>
      </w:pPr>
    </w:p>
    <w:p w14:paraId="010DA400" w14:textId="78977E1B" w:rsidR="00BA3F55" w:rsidRPr="00937716" w:rsidRDefault="00BA3F55" w:rsidP="00684E34">
      <w:pPr>
        <w:pStyle w:val="Corpodetexto2"/>
        <w:numPr>
          <w:ilvl w:val="0"/>
          <w:numId w:val="17"/>
        </w:numPr>
        <w:spacing w:before="100" w:beforeAutospacing="1" w:after="100" w:afterAutospacing="1"/>
        <w:ind w:left="0" w:firstLine="709"/>
        <w:jc w:val="both"/>
        <w:rPr>
          <w:rFonts w:asciiTheme="minorHAnsi" w:hAnsiTheme="minorHAnsi" w:cstheme="minorHAnsi"/>
          <w:b/>
          <w:bCs/>
          <w:szCs w:val="24"/>
        </w:rPr>
      </w:pPr>
      <w:r w:rsidRPr="00937716">
        <w:rPr>
          <w:rFonts w:asciiTheme="minorHAnsi" w:hAnsiTheme="minorHAnsi" w:cstheme="minorHAnsi"/>
          <w:b/>
          <w:bCs/>
          <w:szCs w:val="24"/>
        </w:rPr>
        <w:t>OBJETO</w:t>
      </w:r>
    </w:p>
    <w:p w14:paraId="52D59F19" w14:textId="77777777" w:rsidR="001C22BB" w:rsidRPr="001C22BB" w:rsidRDefault="001C22BB" w:rsidP="001C22BB">
      <w:pPr>
        <w:pStyle w:val="Corpodetexto2"/>
        <w:spacing w:before="100" w:beforeAutospacing="1" w:after="100" w:afterAutospacing="1"/>
        <w:ind w:left="284" w:firstLine="851"/>
        <w:jc w:val="both"/>
        <w:rPr>
          <w:rFonts w:asciiTheme="minorHAnsi" w:hAnsiTheme="minorHAnsi" w:cstheme="minorHAnsi"/>
          <w:szCs w:val="24"/>
        </w:rPr>
      </w:pPr>
      <w:r w:rsidRPr="001C22BB">
        <w:rPr>
          <w:rFonts w:asciiTheme="minorHAnsi" w:hAnsiTheme="minorHAnsi" w:cstheme="minorHAnsi"/>
          <w:szCs w:val="24"/>
        </w:rPr>
        <w:t>O Objeto a ser contratada consiste na contratação de empresa para prestação de serviços técnicos especializados para o sistema Comprev, incluindo o assessoramento no cadastramento, recadastramento de processos e análise de cálculos no Sistema COMPREV. Esta contratação visa atender à necessidade de um gerenciamento eficiente e preciso dos processos previdenciários do Município de Seberi - RS, garantindo a conformidade com as normas vigentes e a otimização dos recursos públicos.</w:t>
      </w:r>
    </w:p>
    <w:p w14:paraId="6845752B" w14:textId="77777777" w:rsidR="001C22BB" w:rsidRPr="001C22BB" w:rsidRDefault="001C22BB" w:rsidP="001C22BB">
      <w:pPr>
        <w:pStyle w:val="Corpodetexto2"/>
        <w:spacing w:before="100" w:beforeAutospacing="1" w:after="100" w:afterAutospacing="1"/>
        <w:ind w:left="284" w:firstLine="851"/>
        <w:jc w:val="both"/>
        <w:rPr>
          <w:rFonts w:asciiTheme="minorHAnsi" w:hAnsiTheme="minorHAnsi" w:cstheme="minorHAnsi"/>
          <w:szCs w:val="24"/>
        </w:rPr>
      </w:pPr>
      <w:r w:rsidRPr="001C22BB">
        <w:rPr>
          <w:rFonts w:asciiTheme="minorHAnsi" w:hAnsiTheme="minorHAnsi" w:cstheme="minorHAnsi"/>
          <w:szCs w:val="24"/>
        </w:rPr>
        <w:lastRenderedPageBreak/>
        <w:t>A escolha por contratar serviços técnicos especializados se justifica pela complexidade e especificidade do sistema Comprev, que exige profissionais com conhecimento aprofundado e experiência comprovada na área. A solução técnica proposta abrange todas as etapas do ciclo de vida do objeto, desde a implementação e operação inicial até a manutenção contínua e assistência técnica, assegurando que o sistema funcione de maneira eficaz e sem interrupções.</w:t>
      </w:r>
    </w:p>
    <w:p w14:paraId="4BACF2D3" w14:textId="77777777" w:rsidR="001C22BB" w:rsidRPr="001C22BB" w:rsidRDefault="001C22BB" w:rsidP="001C22BB">
      <w:pPr>
        <w:pStyle w:val="Corpodetexto2"/>
        <w:spacing w:before="100" w:beforeAutospacing="1" w:after="100" w:afterAutospacing="1"/>
        <w:ind w:left="284" w:firstLine="851"/>
        <w:jc w:val="both"/>
        <w:rPr>
          <w:rFonts w:asciiTheme="minorHAnsi" w:hAnsiTheme="minorHAnsi" w:cstheme="minorHAnsi"/>
          <w:szCs w:val="24"/>
        </w:rPr>
      </w:pPr>
      <w:r w:rsidRPr="001C22BB">
        <w:rPr>
          <w:rFonts w:asciiTheme="minorHAnsi" w:hAnsiTheme="minorHAnsi" w:cstheme="minorHAnsi"/>
          <w:szCs w:val="24"/>
        </w:rPr>
        <w:t xml:space="preserve">Sob a perspectiva do interesse público, a contratação desses serviços proporcionará uma série de benefícios diretos e indiretos. A curto prazo, a melhoria na gestão dos processos previdenciários resultará em maior agilidade na concessão de benefícios, redução de erros e inconsistências, e um atendimento mais eficiente aos servidores municipais. </w:t>
      </w:r>
      <w:proofErr w:type="gramStart"/>
      <w:r w:rsidRPr="001C22BB">
        <w:rPr>
          <w:rFonts w:asciiTheme="minorHAnsi" w:hAnsiTheme="minorHAnsi" w:cstheme="minorHAnsi"/>
          <w:szCs w:val="24"/>
        </w:rPr>
        <w:t>A médio e longo prazo</w:t>
      </w:r>
      <w:proofErr w:type="gramEnd"/>
      <w:r w:rsidRPr="001C22BB">
        <w:rPr>
          <w:rFonts w:asciiTheme="minorHAnsi" w:hAnsiTheme="minorHAnsi" w:cstheme="minorHAnsi"/>
          <w:szCs w:val="24"/>
        </w:rPr>
        <w:t>, a solução contribuirá para a sustentabilidade da gestão previdenciária, minimizando riscos legais e financeiros associados a possíveis falhas no sistema.</w:t>
      </w:r>
    </w:p>
    <w:p w14:paraId="44EC5A53" w14:textId="77777777" w:rsidR="001C22BB" w:rsidRPr="001C22BB" w:rsidRDefault="001C22BB" w:rsidP="001C22BB">
      <w:pPr>
        <w:pStyle w:val="Corpodetexto2"/>
        <w:spacing w:before="100" w:beforeAutospacing="1" w:after="100" w:afterAutospacing="1"/>
        <w:ind w:left="284" w:firstLine="851"/>
        <w:jc w:val="both"/>
        <w:rPr>
          <w:rFonts w:asciiTheme="minorHAnsi" w:hAnsiTheme="minorHAnsi" w:cstheme="minorHAnsi"/>
          <w:szCs w:val="24"/>
        </w:rPr>
      </w:pPr>
      <w:r w:rsidRPr="001C22BB">
        <w:rPr>
          <w:rFonts w:asciiTheme="minorHAnsi" w:hAnsiTheme="minorHAnsi" w:cstheme="minorHAnsi"/>
          <w:szCs w:val="24"/>
        </w:rPr>
        <w:t>Do ponto de vista econômico, a contratação de serviços especializados é uma alternativa mais viável e vantajosa em comparação à tentativa de desenvolver internamente a expertise necessária. A formação e capacitação de servidores para operar o sistema Comprev demandariam tempo e recursos significativos, além de não garantir a mesma qualidade e eficiência que profissionais especializados podem oferecer desde o início. Ademais, a presença de um suporte técnico contínuo e qualificado reduzirá a necessidade de intervenções emergenciais, que costumam ser mais onerosas e menos eficazes.</w:t>
      </w:r>
    </w:p>
    <w:p w14:paraId="3A51FB8B" w14:textId="77777777" w:rsidR="001C22BB" w:rsidRPr="001C22BB" w:rsidRDefault="001C22BB" w:rsidP="001C22BB">
      <w:pPr>
        <w:pStyle w:val="Corpodetexto2"/>
        <w:spacing w:before="100" w:beforeAutospacing="1" w:after="100" w:afterAutospacing="1"/>
        <w:ind w:left="284" w:firstLine="851"/>
        <w:jc w:val="both"/>
        <w:rPr>
          <w:rFonts w:asciiTheme="minorHAnsi" w:hAnsiTheme="minorHAnsi" w:cstheme="minorHAnsi"/>
          <w:szCs w:val="24"/>
        </w:rPr>
      </w:pPr>
      <w:r w:rsidRPr="001C22BB">
        <w:rPr>
          <w:rFonts w:asciiTheme="minorHAnsi" w:hAnsiTheme="minorHAnsi" w:cstheme="minorHAnsi"/>
          <w:szCs w:val="24"/>
        </w:rPr>
        <w:t>Além disso, a solução proposta inclui exigências relacionadas à manutenção e à assistência técnica, garantindo que quaisquer problemas operacionais sejam rapidamente resolvidos, minimizando impactos negativos sobre a gestão previdenciária. A contratação prevê cláusulas de atendimento técnico e suporte, que assegurarão a continuidade dos serviços e a resolução de eventuais falhas, mantendo o sistema Comprev sempre atualizado e funcional.</w:t>
      </w:r>
    </w:p>
    <w:p w14:paraId="64093CF0" w14:textId="5CE93804" w:rsidR="00BA3F55" w:rsidRDefault="001C22BB" w:rsidP="001C22BB">
      <w:pPr>
        <w:pStyle w:val="Corpodetexto2"/>
        <w:spacing w:before="100" w:beforeAutospacing="1" w:after="100" w:afterAutospacing="1"/>
        <w:ind w:left="284" w:firstLine="851"/>
        <w:jc w:val="both"/>
        <w:rPr>
          <w:rFonts w:asciiTheme="minorHAnsi" w:hAnsiTheme="minorHAnsi" w:cstheme="minorHAnsi"/>
          <w:szCs w:val="24"/>
        </w:rPr>
      </w:pPr>
      <w:r w:rsidRPr="001C22BB">
        <w:rPr>
          <w:rFonts w:asciiTheme="minorHAnsi" w:hAnsiTheme="minorHAnsi" w:cstheme="minorHAnsi"/>
          <w:szCs w:val="24"/>
        </w:rPr>
        <w:t>Em suma, a contratação de serviços técnicos especializados para o sistema Comprev é a solução mais adequada e econômica para o Município de Seberi - RS. Ela garante uma gestão previdenciária eficiente, reduz riscos e custos operacionais, e promove a qualificação contínua dos servidores, tudo isso em consonância com os princípios de eficiência, economicidade e transparência na administração pública.</w:t>
      </w:r>
    </w:p>
    <w:p w14:paraId="5B6FE0A7" w14:textId="77777777" w:rsidR="001C22BB" w:rsidRPr="00937716" w:rsidRDefault="001C22BB" w:rsidP="001C22BB">
      <w:pPr>
        <w:pStyle w:val="Corpodetexto2"/>
        <w:spacing w:before="100" w:beforeAutospacing="1" w:after="100" w:afterAutospacing="1"/>
        <w:ind w:left="284" w:firstLine="851"/>
        <w:jc w:val="both"/>
        <w:rPr>
          <w:rFonts w:asciiTheme="minorHAnsi" w:hAnsiTheme="minorHAnsi" w:cstheme="minorHAnsi"/>
          <w:szCs w:val="24"/>
        </w:rPr>
      </w:pPr>
    </w:p>
    <w:p w14:paraId="2C4C6D80" w14:textId="5639C37E" w:rsidR="00A00CAE" w:rsidRPr="00937716" w:rsidRDefault="00A00CAE" w:rsidP="00684E34">
      <w:pPr>
        <w:pStyle w:val="Corpodetexto2"/>
        <w:numPr>
          <w:ilvl w:val="0"/>
          <w:numId w:val="17"/>
        </w:numPr>
        <w:spacing w:before="100" w:beforeAutospacing="1" w:after="100" w:afterAutospacing="1"/>
        <w:ind w:left="0" w:firstLine="709"/>
        <w:jc w:val="both"/>
        <w:rPr>
          <w:rFonts w:asciiTheme="minorHAnsi" w:hAnsiTheme="minorHAnsi" w:cstheme="minorHAnsi"/>
          <w:b/>
          <w:bCs/>
          <w:szCs w:val="24"/>
        </w:rPr>
      </w:pPr>
      <w:r w:rsidRPr="00937716">
        <w:rPr>
          <w:rFonts w:asciiTheme="minorHAnsi" w:hAnsiTheme="minorHAnsi" w:cstheme="minorHAnsi"/>
          <w:b/>
          <w:bCs/>
          <w:szCs w:val="24"/>
        </w:rPr>
        <w:t>CONTRATAÇÃO</w:t>
      </w:r>
    </w:p>
    <w:p w14:paraId="04AAAF14" w14:textId="77777777" w:rsidR="001C22BB" w:rsidRPr="001C22BB" w:rsidRDefault="001C22BB" w:rsidP="001C22BB">
      <w:pPr>
        <w:pStyle w:val="Corpodetexto2"/>
        <w:spacing w:before="100" w:beforeAutospacing="1" w:after="100" w:afterAutospacing="1"/>
        <w:ind w:left="284" w:firstLine="851"/>
        <w:jc w:val="both"/>
        <w:rPr>
          <w:rFonts w:asciiTheme="minorHAnsi" w:hAnsiTheme="minorHAnsi" w:cstheme="minorHAnsi"/>
          <w:szCs w:val="24"/>
        </w:rPr>
      </w:pPr>
      <w:r w:rsidRPr="001C22BB">
        <w:rPr>
          <w:rFonts w:asciiTheme="minorHAnsi" w:hAnsiTheme="minorHAnsi" w:cstheme="minorHAnsi"/>
          <w:szCs w:val="24"/>
        </w:rPr>
        <w:t>Pesquisa direta com no mínimo 3 (três) fornecedores, mediante solicitação formal de cotação, cujos orçamentos correspondem a valores com menos de 6 (seis) meses de antecedência.</w:t>
      </w:r>
    </w:p>
    <w:p w14:paraId="230B4DFC" w14:textId="5BACA1E9" w:rsidR="001C22BB" w:rsidRPr="001C22BB" w:rsidRDefault="001C22BB" w:rsidP="001C22BB">
      <w:pPr>
        <w:pStyle w:val="Corpodetexto2"/>
        <w:spacing w:before="100" w:beforeAutospacing="1" w:after="100" w:afterAutospacing="1"/>
        <w:ind w:left="284" w:firstLine="851"/>
        <w:jc w:val="both"/>
        <w:rPr>
          <w:rFonts w:asciiTheme="minorHAnsi" w:hAnsiTheme="minorHAnsi" w:cstheme="minorHAnsi"/>
          <w:szCs w:val="24"/>
        </w:rPr>
      </w:pPr>
      <w:r w:rsidRPr="001C22BB">
        <w:rPr>
          <w:rFonts w:asciiTheme="minorHAnsi" w:hAnsiTheme="minorHAnsi" w:cstheme="minorHAnsi"/>
          <w:szCs w:val="24"/>
        </w:rPr>
        <w:t xml:space="preserve">Nomes dos fornecedores cotados: </w:t>
      </w:r>
    </w:p>
    <w:p w14:paraId="03BB8D79" w14:textId="77777777" w:rsidR="001C22BB" w:rsidRPr="001C22BB" w:rsidRDefault="001C22BB" w:rsidP="001C22BB">
      <w:pPr>
        <w:pStyle w:val="Corpodetexto2"/>
        <w:ind w:left="284" w:firstLine="851"/>
        <w:jc w:val="both"/>
        <w:rPr>
          <w:rFonts w:asciiTheme="minorHAnsi" w:hAnsiTheme="minorHAnsi" w:cstheme="minorHAnsi"/>
          <w:szCs w:val="24"/>
        </w:rPr>
      </w:pPr>
      <w:r w:rsidRPr="001C22BB">
        <w:rPr>
          <w:rFonts w:asciiTheme="minorHAnsi" w:hAnsiTheme="minorHAnsi" w:cstheme="minorHAnsi"/>
          <w:szCs w:val="24"/>
        </w:rPr>
        <w:t>MARLO MIGUEL KORH-ME;</w:t>
      </w:r>
    </w:p>
    <w:p w14:paraId="4D2F1507" w14:textId="77777777" w:rsidR="001C22BB" w:rsidRPr="001C22BB" w:rsidRDefault="001C22BB" w:rsidP="001C22BB">
      <w:pPr>
        <w:pStyle w:val="Corpodetexto2"/>
        <w:ind w:left="284" w:firstLine="851"/>
        <w:jc w:val="both"/>
        <w:rPr>
          <w:rFonts w:asciiTheme="minorHAnsi" w:hAnsiTheme="minorHAnsi" w:cstheme="minorHAnsi"/>
          <w:szCs w:val="24"/>
        </w:rPr>
      </w:pPr>
      <w:r w:rsidRPr="001C22BB">
        <w:rPr>
          <w:rFonts w:asciiTheme="minorHAnsi" w:hAnsiTheme="minorHAnsi" w:cstheme="minorHAnsi"/>
          <w:szCs w:val="24"/>
        </w:rPr>
        <w:t>GESTOR UM CONSULTORIA PREVIDENCIÁRIA LTDA;</w:t>
      </w:r>
    </w:p>
    <w:p w14:paraId="05743B69" w14:textId="53683E87" w:rsidR="001C22BB" w:rsidRPr="001C22BB" w:rsidRDefault="001C22BB" w:rsidP="001C22BB">
      <w:pPr>
        <w:pStyle w:val="Corpodetexto2"/>
        <w:ind w:left="284" w:firstLine="851"/>
        <w:jc w:val="both"/>
        <w:rPr>
          <w:rFonts w:asciiTheme="minorHAnsi" w:hAnsiTheme="minorHAnsi" w:cstheme="minorHAnsi"/>
          <w:szCs w:val="24"/>
        </w:rPr>
      </w:pPr>
      <w:r w:rsidRPr="001C22BB">
        <w:rPr>
          <w:rFonts w:asciiTheme="minorHAnsi" w:hAnsiTheme="minorHAnsi" w:cstheme="minorHAnsi"/>
          <w:szCs w:val="24"/>
        </w:rPr>
        <w:t>REFERÊNCIA GESTÃO E RISCO LTDA.</w:t>
      </w:r>
    </w:p>
    <w:p w14:paraId="5717CD9C" w14:textId="1E6D4DA7" w:rsidR="001C22BB" w:rsidRPr="001C22BB" w:rsidRDefault="001C22BB" w:rsidP="001C22BB">
      <w:pPr>
        <w:pStyle w:val="Corpodetexto2"/>
        <w:spacing w:before="100" w:beforeAutospacing="1" w:after="100" w:afterAutospacing="1"/>
        <w:ind w:left="284" w:firstLine="851"/>
        <w:jc w:val="both"/>
        <w:rPr>
          <w:rFonts w:asciiTheme="minorHAnsi" w:hAnsiTheme="minorHAnsi" w:cstheme="minorHAnsi"/>
          <w:szCs w:val="24"/>
        </w:rPr>
      </w:pPr>
      <w:r w:rsidRPr="001C22BB">
        <w:rPr>
          <w:rFonts w:asciiTheme="minorHAnsi" w:hAnsiTheme="minorHAnsi" w:cstheme="minorHAnsi"/>
          <w:szCs w:val="24"/>
        </w:rPr>
        <w:t>Justificativa da cotação nos referidos fornecedores:</w:t>
      </w:r>
    </w:p>
    <w:p w14:paraId="4737C8CA" w14:textId="77777777" w:rsidR="001C22BB" w:rsidRPr="001C22BB" w:rsidRDefault="001C22BB" w:rsidP="001C22BB">
      <w:pPr>
        <w:pStyle w:val="Corpodetexto2"/>
        <w:spacing w:before="100" w:beforeAutospacing="1" w:after="100" w:afterAutospacing="1"/>
        <w:ind w:left="284" w:firstLine="851"/>
        <w:jc w:val="both"/>
        <w:rPr>
          <w:rFonts w:asciiTheme="minorHAnsi" w:hAnsiTheme="minorHAnsi" w:cstheme="minorHAnsi"/>
          <w:szCs w:val="24"/>
        </w:rPr>
      </w:pPr>
      <w:r w:rsidRPr="001C22BB">
        <w:rPr>
          <w:rFonts w:asciiTheme="minorHAnsi" w:hAnsiTheme="minorHAnsi" w:cstheme="minorHAnsi"/>
          <w:szCs w:val="24"/>
        </w:rPr>
        <w:t xml:space="preserve"> </w:t>
      </w:r>
    </w:p>
    <w:p w14:paraId="421ED589" w14:textId="77777777" w:rsidR="001C22BB" w:rsidRPr="001C22BB" w:rsidRDefault="001C22BB" w:rsidP="001C22BB">
      <w:pPr>
        <w:pStyle w:val="Corpodetexto2"/>
        <w:spacing w:before="100" w:beforeAutospacing="1" w:after="100" w:afterAutospacing="1"/>
        <w:ind w:left="284" w:firstLine="851"/>
        <w:jc w:val="both"/>
        <w:rPr>
          <w:rFonts w:asciiTheme="minorHAnsi" w:hAnsiTheme="minorHAnsi" w:cstheme="minorHAnsi"/>
          <w:szCs w:val="24"/>
        </w:rPr>
      </w:pPr>
      <w:r w:rsidRPr="001C22BB">
        <w:rPr>
          <w:rFonts w:asciiTheme="minorHAnsi" w:hAnsiTheme="minorHAnsi" w:cstheme="minorHAnsi"/>
          <w:szCs w:val="24"/>
        </w:rPr>
        <w:lastRenderedPageBreak/>
        <w:t>A cotação nos fornecedores selecionados para a contratação de serviços técnicos especializados para o sistema Comprev foi cuidadosamente planejada e fundamentada em critérios objetivos que garantem a transparência, a competitividade e a economicidade do processo de aquisição. A escolha dos fornecedores baseou-se em uma análise detalhada de mercado, levando em consideração a capacidade técnica, a experiência, a reputação e a relação custo-benefício oferecida por cada um.</w:t>
      </w:r>
    </w:p>
    <w:p w14:paraId="33F2AEAE" w14:textId="77777777" w:rsidR="001C22BB" w:rsidRPr="001C22BB" w:rsidRDefault="001C22BB" w:rsidP="001C22BB">
      <w:pPr>
        <w:pStyle w:val="Corpodetexto2"/>
        <w:spacing w:before="100" w:beforeAutospacing="1" w:after="100" w:afterAutospacing="1"/>
        <w:ind w:left="284" w:firstLine="851"/>
        <w:jc w:val="both"/>
        <w:rPr>
          <w:rFonts w:asciiTheme="minorHAnsi" w:hAnsiTheme="minorHAnsi" w:cstheme="minorHAnsi"/>
          <w:szCs w:val="24"/>
        </w:rPr>
      </w:pPr>
      <w:r w:rsidRPr="001C22BB">
        <w:rPr>
          <w:rFonts w:asciiTheme="minorHAnsi" w:hAnsiTheme="minorHAnsi" w:cstheme="minorHAnsi"/>
          <w:szCs w:val="24"/>
        </w:rPr>
        <w:t>Primeiramente, os fornecedores cotados possuem comprovada expertise na prestação de serviços relacionados ao sistema Comprev. A especialização e a experiência acumulada na área previdenciária garantem que esses fornecedores estão capacitados para realizar o cadastramento, recadastramento de processos e a análise de cálculos com a precisão e a eficiência necessárias. A avaliação técnica desses fornecedores incluiu a verificação de qualificações profissionais, certificações pertinentes e histórico de atuação em projetos similares, assegurando que possuem a competência requerida para atender às demandas do município.</w:t>
      </w:r>
    </w:p>
    <w:p w14:paraId="00240EC0" w14:textId="77777777" w:rsidR="001C22BB" w:rsidRPr="001C22BB" w:rsidRDefault="001C22BB" w:rsidP="001C22BB">
      <w:pPr>
        <w:pStyle w:val="Corpodetexto2"/>
        <w:spacing w:before="100" w:beforeAutospacing="1" w:after="100" w:afterAutospacing="1"/>
        <w:ind w:left="284" w:firstLine="851"/>
        <w:jc w:val="both"/>
        <w:rPr>
          <w:rFonts w:asciiTheme="minorHAnsi" w:hAnsiTheme="minorHAnsi" w:cstheme="minorHAnsi"/>
          <w:szCs w:val="24"/>
        </w:rPr>
      </w:pPr>
      <w:r w:rsidRPr="001C22BB">
        <w:rPr>
          <w:rFonts w:asciiTheme="minorHAnsi" w:hAnsiTheme="minorHAnsi" w:cstheme="minorHAnsi"/>
          <w:szCs w:val="24"/>
        </w:rPr>
        <w:t>Além disso, a reputação dos fornecedores foi um critério essencial na seleção. Empresas com histórico positivo de atendimento a clientes similares e com boas referências no mercado foram priorizadas. A confiabilidade e a qualidade dos serviços prestados por esses fornecedores são aspectos cruciais para a escolha, uma vez que impactam diretamente na eficácia e na continuidade dos processos previdenciários do município.</w:t>
      </w:r>
    </w:p>
    <w:p w14:paraId="02567E72" w14:textId="77777777" w:rsidR="001C22BB" w:rsidRPr="001C22BB" w:rsidRDefault="001C22BB" w:rsidP="001C22BB">
      <w:pPr>
        <w:pStyle w:val="Corpodetexto2"/>
        <w:spacing w:before="100" w:beforeAutospacing="1" w:after="100" w:afterAutospacing="1"/>
        <w:ind w:left="284" w:firstLine="851"/>
        <w:jc w:val="both"/>
        <w:rPr>
          <w:rFonts w:asciiTheme="minorHAnsi" w:hAnsiTheme="minorHAnsi" w:cstheme="minorHAnsi"/>
          <w:szCs w:val="24"/>
        </w:rPr>
      </w:pPr>
      <w:r w:rsidRPr="001C22BB">
        <w:rPr>
          <w:rFonts w:asciiTheme="minorHAnsi" w:hAnsiTheme="minorHAnsi" w:cstheme="minorHAnsi"/>
          <w:szCs w:val="24"/>
        </w:rPr>
        <w:t>A competitividade de preços foi outro fator determinante na cotação. A comparação entre as propostas dos fornecedores visou identificar a melhor relação custo-benefício, assegurando que os recursos públicos sejam utilizados de forma eficiente. A análise dos custos não se restringiu ao valor inicial da contratação, mas também considerou aspectos como custos de manutenção, suporte técnico e possíveis economias geradas pela implementação eficaz dos serviços. Este processo garantiu a seleção de uma proposta que oferece o melhor equilíbrio entre qualidade e custo.</w:t>
      </w:r>
    </w:p>
    <w:p w14:paraId="4B3D92B6" w14:textId="77777777" w:rsidR="001C22BB" w:rsidRPr="001C22BB" w:rsidRDefault="001C22BB" w:rsidP="001C22BB">
      <w:pPr>
        <w:pStyle w:val="Corpodetexto2"/>
        <w:spacing w:before="100" w:beforeAutospacing="1" w:after="100" w:afterAutospacing="1"/>
        <w:ind w:left="284" w:firstLine="851"/>
        <w:jc w:val="both"/>
        <w:rPr>
          <w:rFonts w:asciiTheme="minorHAnsi" w:hAnsiTheme="minorHAnsi" w:cstheme="minorHAnsi"/>
          <w:szCs w:val="24"/>
        </w:rPr>
      </w:pPr>
      <w:r w:rsidRPr="001C22BB">
        <w:rPr>
          <w:rFonts w:asciiTheme="minorHAnsi" w:hAnsiTheme="minorHAnsi" w:cstheme="minorHAnsi"/>
          <w:szCs w:val="24"/>
        </w:rPr>
        <w:t>Além disso, a diversidade de fornecedores cotados promoveu um ambiente de concorrência saudável, essencial para a obtenção de propostas vantajosas. A inclusão de múltiplos fornecedores permitiu uma ampla comparação de propostas, incentivando a apresentação de condições comerciais mais favoráveis e garantindo que a contratação seja conduzida de maneira transparente e justa.</w:t>
      </w:r>
    </w:p>
    <w:p w14:paraId="14323A48" w14:textId="77777777" w:rsidR="001C22BB" w:rsidRPr="001C22BB" w:rsidRDefault="001C22BB" w:rsidP="001C22BB">
      <w:pPr>
        <w:pStyle w:val="Corpodetexto2"/>
        <w:spacing w:before="100" w:beforeAutospacing="1" w:after="100" w:afterAutospacing="1"/>
        <w:ind w:left="284" w:firstLine="851"/>
        <w:jc w:val="both"/>
        <w:rPr>
          <w:rFonts w:asciiTheme="minorHAnsi" w:hAnsiTheme="minorHAnsi" w:cstheme="minorHAnsi"/>
          <w:szCs w:val="24"/>
        </w:rPr>
      </w:pPr>
      <w:r w:rsidRPr="001C22BB">
        <w:rPr>
          <w:rFonts w:asciiTheme="minorHAnsi" w:hAnsiTheme="minorHAnsi" w:cstheme="minorHAnsi"/>
          <w:szCs w:val="24"/>
        </w:rPr>
        <w:t>Por fim, a cotação nos referidos fornecedores também considerou a capacidade de atendimento contínuo e a oferta de suporte técnico. A prestação de serviços no sistema Comprev requer uma manutenção constante e uma pronta resposta a eventuais problemas técnicos. Os fornecedores selecionados demonstraram a capacidade de fornecer suporte eficiente e contínuo, minimizando o risco de interrupções nos serviços e assegurando a funcionalidade ininterrupta do sistema previdenciário do município.</w:t>
      </w:r>
    </w:p>
    <w:p w14:paraId="15422F7B" w14:textId="65F29E77" w:rsidR="001C22BB" w:rsidRPr="00937716" w:rsidRDefault="001C22BB" w:rsidP="001C22BB">
      <w:pPr>
        <w:pStyle w:val="Corpodetexto2"/>
        <w:spacing w:before="100" w:beforeAutospacing="1" w:after="100" w:afterAutospacing="1"/>
        <w:ind w:left="284" w:firstLine="851"/>
        <w:jc w:val="both"/>
        <w:rPr>
          <w:rFonts w:asciiTheme="minorHAnsi" w:hAnsiTheme="minorHAnsi" w:cstheme="minorHAnsi"/>
          <w:szCs w:val="24"/>
        </w:rPr>
      </w:pPr>
      <w:r w:rsidRPr="001C22BB">
        <w:rPr>
          <w:rFonts w:asciiTheme="minorHAnsi" w:hAnsiTheme="minorHAnsi" w:cstheme="minorHAnsi"/>
          <w:szCs w:val="24"/>
        </w:rPr>
        <w:t>Em resumo, a justificativa da cotação nos referidos fornecedores se baseia na combinação de expertise técnica, reputação, competitividade de preços e capacidade de suporte contínuo. Esses critérios garantem que a contratação será realizada com fornecedores capacitados, confiáveis e economicamente vantajosos, promovendo a eficiência e a transparência na gestão dos recursos públicos do Município de Seberi - RS.</w:t>
      </w:r>
    </w:p>
    <w:p w14:paraId="2B12EF84" w14:textId="689FDCE6" w:rsidR="00A00CAE" w:rsidRPr="00937716" w:rsidRDefault="00A00CAE" w:rsidP="00937716">
      <w:pPr>
        <w:pStyle w:val="Corpodetexto2"/>
        <w:spacing w:before="100" w:beforeAutospacing="1" w:after="100" w:afterAutospacing="1"/>
        <w:ind w:left="284" w:firstLine="851"/>
        <w:jc w:val="both"/>
        <w:rPr>
          <w:rFonts w:asciiTheme="minorHAnsi" w:hAnsiTheme="minorHAnsi" w:cstheme="minorHAnsi"/>
          <w:szCs w:val="24"/>
        </w:rPr>
      </w:pPr>
    </w:p>
    <w:p w14:paraId="49E52412" w14:textId="77777777" w:rsidR="00937716" w:rsidRPr="00937716" w:rsidRDefault="00937716" w:rsidP="00937716">
      <w:pPr>
        <w:pStyle w:val="Corpodetexto2"/>
        <w:spacing w:before="100" w:beforeAutospacing="1" w:after="100" w:afterAutospacing="1"/>
        <w:ind w:left="284" w:firstLine="851"/>
        <w:jc w:val="both"/>
        <w:rPr>
          <w:rFonts w:asciiTheme="minorHAnsi" w:hAnsiTheme="minorHAnsi" w:cstheme="minorHAnsi"/>
          <w:szCs w:val="24"/>
        </w:rPr>
      </w:pPr>
    </w:p>
    <w:p w14:paraId="7DAA4E80" w14:textId="49053305" w:rsidR="00A00CAE" w:rsidRPr="00937716" w:rsidRDefault="00A00CAE" w:rsidP="00A00CAE">
      <w:pPr>
        <w:numPr>
          <w:ilvl w:val="0"/>
          <w:numId w:val="17"/>
        </w:numPr>
        <w:spacing w:before="100" w:beforeAutospacing="1" w:after="100" w:afterAutospacing="1" w:line="240" w:lineRule="auto"/>
        <w:ind w:left="0" w:firstLine="709"/>
        <w:rPr>
          <w:rFonts w:cstheme="minorHAnsi"/>
          <w:b/>
          <w:bCs/>
          <w:color w:val="000000"/>
          <w:sz w:val="24"/>
          <w:szCs w:val="24"/>
        </w:rPr>
      </w:pPr>
      <w:r w:rsidRPr="00937716">
        <w:rPr>
          <w:rFonts w:cstheme="minorHAnsi"/>
          <w:b/>
          <w:bCs/>
          <w:color w:val="000000"/>
          <w:sz w:val="24"/>
          <w:szCs w:val="24"/>
        </w:rPr>
        <w:t>FATORES RELEVANTES QUE LEVARAM À ESCOLHA DO CONTRATADO:</w:t>
      </w:r>
    </w:p>
    <w:p w14:paraId="0AA22F5A" w14:textId="77777777" w:rsidR="001C22BB" w:rsidRPr="001C22BB" w:rsidRDefault="001C22BB" w:rsidP="001C22BB">
      <w:pPr>
        <w:pStyle w:val="Corpodetexto3"/>
        <w:spacing w:before="100" w:beforeAutospacing="1" w:after="100" w:afterAutospacing="1"/>
        <w:ind w:left="284" w:firstLine="851"/>
        <w:rPr>
          <w:rFonts w:asciiTheme="minorHAnsi" w:hAnsiTheme="minorHAnsi" w:cstheme="minorHAnsi"/>
          <w:color w:val="000000"/>
          <w:szCs w:val="24"/>
        </w:rPr>
      </w:pPr>
      <w:r w:rsidRPr="001C22BB">
        <w:rPr>
          <w:rFonts w:asciiTheme="minorHAnsi" w:hAnsiTheme="minorHAnsi" w:cstheme="minorHAnsi"/>
          <w:color w:val="000000"/>
          <w:szCs w:val="24"/>
        </w:rPr>
        <w:t>Além dos critérios técnicos e econômicos previamente mencionados, outros fatores relevantes influenciaram a escolha do contratado para a prestação de serviços técnicos especializados no sistema Comprev. Esses fatores adicionais foram considerados para assegurar que a decisão final atendesse integralmente aos interesses públicos e às necessidades específicas do Município de Seberi - RS.</w:t>
      </w:r>
    </w:p>
    <w:p w14:paraId="0AFF4832" w14:textId="77777777" w:rsidR="001C22BB" w:rsidRPr="001C22BB" w:rsidRDefault="001C22BB" w:rsidP="001C22BB">
      <w:pPr>
        <w:pStyle w:val="Corpodetexto3"/>
        <w:spacing w:before="100" w:beforeAutospacing="1" w:after="100" w:afterAutospacing="1"/>
        <w:ind w:left="284" w:firstLine="851"/>
        <w:rPr>
          <w:rFonts w:asciiTheme="minorHAnsi" w:hAnsiTheme="minorHAnsi" w:cstheme="minorHAnsi"/>
          <w:color w:val="000000"/>
          <w:szCs w:val="24"/>
        </w:rPr>
      </w:pPr>
      <w:r w:rsidRPr="001C22BB">
        <w:rPr>
          <w:rFonts w:asciiTheme="minorHAnsi" w:hAnsiTheme="minorHAnsi" w:cstheme="minorHAnsi"/>
          <w:color w:val="000000"/>
          <w:szCs w:val="24"/>
        </w:rPr>
        <w:t>O contratado possui vasta experiência na implementação e gestão de sistemas previdenciários semelhantes ao Comprev em outros municípios. Esta experiência prévia garante que a empresa já está familiarizada com as complexidades e especificidades do sistema, podendo, assim, oferecer soluções mais eficientes e adaptadas à realidade de Seberi.</w:t>
      </w:r>
    </w:p>
    <w:p w14:paraId="7E8157FD" w14:textId="77777777" w:rsidR="001C22BB" w:rsidRPr="001C22BB" w:rsidRDefault="001C22BB" w:rsidP="001C22BB">
      <w:pPr>
        <w:pStyle w:val="Corpodetexto3"/>
        <w:spacing w:before="100" w:beforeAutospacing="1" w:after="100" w:afterAutospacing="1"/>
        <w:ind w:left="284" w:firstLine="851"/>
        <w:rPr>
          <w:rFonts w:asciiTheme="minorHAnsi" w:hAnsiTheme="minorHAnsi" w:cstheme="minorHAnsi"/>
          <w:color w:val="000000"/>
          <w:szCs w:val="24"/>
        </w:rPr>
      </w:pPr>
      <w:r w:rsidRPr="001C22BB">
        <w:rPr>
          <w:rFonts w:asciiTheme="minorHAnsi" w:hAnsiTheme="minorHAnsi" w:cstheme="minorHAnsi"/>
          <w:color w:val="000000"/>
          <w:szCs w:val="24"/>
        </w:rPr>
        <w:t>A flexibilidade do contratado para adaptar seus serviços às necessidades específicas do município foi um fator decisivo. A possibilidade de personalizar o assessoramento, o cadastramento, o recadastramento e a análise de cálculos conforme as particularidades da gestão previdenciária de Seberi garante que os serviços prestados sejam altamente alinhados com as demandas locais.</w:t>
      </w:r>
    </w:p>
    <w:p w14:paraId="43197D18" w14:textId="77777777" w:rsidR="001C22BB" w:rsidRPr="001C22BB" w:rsidRDefault="001C22BB" w:rsidP="001C22BB">
      <w:pPr>
        <w:pStyle w:val="Corpodetexto3"/>
        <w:spacing w:before="100" w:beforeAutospacing="1" w:after="100" w:afterAutospacing="1"/>
        <w:ind w:left="284" w:firstLine="851"/>
        <w:rPr>
          <w:rFonts w:asciiTheme="minorHAnsi" w:hAnsiTheme="minorHAnsi" w:cstheme="minorHAnsi"/>
          <w:color w:val="000000"/>
          <w:szCs w:val="24"/>
        </w:rPr>
      </w:pPr>
      <w:r w:rsidRPr="001C22BB">
        <w:rPr>
          <w:rFonts w:asciiTheme="minorHAnsi" w:hAnsiTheme="minorHAnsi" w:cstheme="minorHAnsi"/>
          <w:color w:val="000000"/>
          <w:szCs w:val="24"/>
        </w:rPr>
        <w:t>A qualidade do suporte técnico e do atendimento ao cliente oferecido pelo contratado também foi um fator relevante. A garantia de um suporte rápido, eficiente e disponível em horários compatíveis com as necessidades do município é crucial para minimizar quaisquer interrupções no sistema Comprev e assegurar a continuidade dos serviços previdenciários.</w:t>
      </w:r>
    </w:p>
    <w:p w14:paraId="43E0E90C" w14:textId="77777777" w:rsidR="001C22BB" w:rsidRPr="001C22BB" w:rsidRDefault="001C22BB" w:rsidP="001C22BB">
      <w:pPr>
        <w:pStyle w:val="Corpodetexto3"/>
        <w:spacing w:before="100" w:beforeAutospacing="1" w:after="100" w:afterAutospacing="1"/>
        <w:ind w:left="284" w:firstLine="851"/>
        <w:rPr>
          <w:rFonts w:asciiTheme="minorHAnsi" w:hAnsiTheme="minorHAnsi" w:cstheme="minorHAnsi"/>
          <w:color w:val="000000"/>
          <w:szCs w:val="24"/>
        </w:rPr>
      </w:pPr>
      <w:r w:rsidRPr="001C22BB">
        <w:rPr>
          <w:rFonts w:asciiTheme="minorHAnsi" w:hAnsiTheme="minorHAnsi" w:cstheme="minorHAnsi"/>
          <w:color w:val="000000"/>
          <w:szCs w:val="24"/>
        </w:rPr>
        <w:t>As recomendações e referências positivas de outros municípios e instituições que utilizaram os serviços do contratado desempenharam um papel significativo na decisão. Os feedbacks favoráveis atestam a qualidade, a confiabilidade e a competência do contratado na execução de projetos similares, reforçando a confiança na escolha feita.</w:t>
      </w:r>
    </w:p>
    <w:p w14:paraId="26593758" w14:textId="77777777" w:rsidR="001C22BB" w:rsidRPr="001C22BB" w:rsidRDefault="001C22BB" w:rsidP="001C22BB">
      <w:pPr>
        <w:pStyle w:val="Corpodetexto3"/>
        <w:spacing w:before="100" w:beforeAutospacing="1" w:after="100" w:afterAutospacing="1"/>
        <w:ind w:left="284" w:firstLine="851"/>
        <w:rPr>
          <w:rFonts w:asciiTheme="minorHAnsi" w:hAnsiTheme="minorHAnsi" w:cstheme="minorHAnsi"/>
          <w:color w:val="000000"/>
          <w:szCs w:val="24"/>
        </w:rPr>
      </w:pPr>
      <w:r w:rsidRPr="001C22BB">
        <w:rPr>
          <w:rFonts w:asciiTheme="minorHAnsi" w:hAnsiTheme="minorHAnsi" w:cstheme="minorHAnsi"/>
          <w:color w:val="000000"/>
          <w:szCs w:val="24"/>
        </w:rPr>
        <w:t>O contratado demonstrou um forte compromisso com a capacitação contínua dos servidores municipais. A oferta de treinamentos e workshops para os funcionários de Seberi é um diferencial importante, pois promove a transferência de conhecimento e habilidades, fortalecendo a capacidade interna do município de gerenciar o sistema previdenciário de forma independente e sustentável no futuro.</w:t>
      </w:r>
    </w:p>
    <w:p w14:paraId="47ACF778" w14:textId="77777777" w:rsidR="001C22BB" w:rsidRPr="001C22BB" w:rsidRDefault="001C22BB" w:rsidP="001C22BB">
      <w:pPr>
        <w:pStyle w:val="Corpodetexto3"/>
        <w:spacing w:before="100" w:beforeAutospacing="1" w:after="100" w:afterAutospacing="1"/>
        <w:ind w:left="284" w:firstLine="851"/>
        <w:rPr>
          <w:rFonts w:asciiTheme="minorHAnsi" w:hAnsiTheme="minorHAnsi" w:cstheme="minorHAnsi"/>
          <w:color w:val="000000"/>
          <w:szCs w:val="24"/>
        </w:rPr>
      </w:pPr>
      <w:r w:rsidRPr="001C22BB">
        <w:rPr>
          <w:rFonts w:asciiTheme="minorHAnsi" w:hAnsiTheme="minorHAnsi" w:cstheme="minorHAnsi"/>
          <w:color w:val="000000"/>
          <w:szCs w:val="24"/>
        </w:rPr>
        <w:t>A utilização de tecnologias inovadoras e ferramentas avançadas pelo contratado foi outro fator relevante. Soluções tecnológicas de ponta garantem maior precisão, eficiência e segurança na gestão dos processos previdenciários, além de facilitar a integração com outros sistemas utilizados pela administração municipal.</w:t>
      </w:r>
    </w:p>
    <w:p w14:paraId="519EA1E4" w14:textId="77777777" w:rsidR="001C22BB" w:rsidRPr="001C22BB" w:rsidRDefault="001C22BB" w:rsidP="001C22BB">
      <w:pPr>
        <w:pStyle w:val="Corpodetexto3"/>
        <w:spacing w:before="100" w:beforeAutospacing="1" w:after="100" w:afterAutospacing="1"/>
        <w:ind w:left="284" w:firstLine="851"/>
        <w:rPr>
          <w:rFonts w:asciiTheme="minorHAnsi" w:hAnsiTheme="minorHAnsi" w:cstheme="minorHAnsi"/>
          <w:color w:val="000000"/>
          <w:szCs w:val="24"/>
        </w:rPr>
      </w:pPr>
      <w:r w:rsidRPr="001C22BB">
        <w:rPr>
          <w:rFonts w:asciiTheme="minorHAnsi" w:hAnsiTheme="minorHAnsi" w:cstheme="minorHAnsi"/>
          <w:color w:val="000000"/>
          <w:szCs w:val="24"/>
        </w:rPr>
        <w:t>A conformidade do contratado com as exigências legais e regulamentares foi rigorosamente verificada. A empresa selecionada possui todas as certificações necessárias e opera em conformidade com as normas vigentes, assegurando que os serviços prestados estarão dentro dos padrões legais e éticos exigidos pela administração pública.</w:t>
      </w:r>
    </w:p>
    <w:p w14:paraId="26CC7607" w14:textId="4DB585DD" w:rsidR="00937716" w:rsidRDefault="001C22BB" w:rsidP="001C22BB">
      <w:pPr>
        <w:pStyle w:val="Corpodetexto3"/>
        <w:spacing w:before="100" w:beforeAutospacing="1" w:after="100" w:afterAutospacing="1"/>
        <w:ind w:left="284" w:firstLine="851"/>
        <w:rPr>
          <w:rFonts w:asciiTheme="minorHAnsi" w:hAnsiTheme="minorHAnsi" w:cstheme="minorHAnsi"/>
          <w:color w:val="000000"/>
          <w:szCs w:val="24"/>
        </w:rPr>
      </w:pPr>
      <w:r w:rsidRPr="001C22BB">
        <w:rPr>
          <w:rFonts w:asciiTheme="minorHAnsi" w:hAnsiTheme="minorHAnsi" w:cstheme="minorHAnsi"/>
          <w:color w:val="000000"/>
          <w:szCs w:val="24"/>
        </w:rPr>
        <w:t xml:space="preserve">Em conclusão, a escolha do contratado para a prestação de serviços técnicos especializados no sistema Comprev foi baseada em uma análise abrangente que considerou não apenas a expertise técnica e a relação custo-benefício, mas também uma série de outros </w:t>
      </w:r>
      <w:r w:rsidRPr="001C22BB">
        <w:rPr>
          <w:rFonts w:asciiTheme="minorHAnsi" w:hAnsiTheme="minorHAnsi" w:cstheme="minorHAnsi"/>
          <w:color w:val="000000"/>
          <w:szCs w:val="24"/>
        </w:rPr>
        <w:lastRenderedPageBreak/>
        <w:t>fatores relevantes. Esses fatores garantem que a contratação atenderá plenamente aos interesses do Município de Seberi - RS, promovendo uma gestão previdenciária eficiente, transparente e sustentável.</w:t>
      </w:r>
    </w:p>
    <w:p w14:paraId="2FAF0422" w14:textId="77777777" w:rsidR="00937716" w:rsidRPr="00937716" w:rsidRDefault="00937716" w:rsidP="00937716">
      <w:pPr>
        <w:pStyle w:val="Corpodetexto3"/>
        <w:spacing w:before="100" w:beforeAutospacing="1" w:after="100" w:afterAutospacing="1"/>
        <w:ind w:left="284" w:firstLine="851"/>
        <w:rPr>
          <w:rFonts w:asciiTheme="minorHAnsi" w:hAnsiTheme="minorHAnsi" w:cstheme="minorHAnsi"/>
          <w:color w:val="000000"/>
          <w:szCs w:val="24"/>
        </w:rPr>
      </w:pPr>
    </w:p>
    <w:p w14:paraId="2E1ABC5F" w14:textId="77777777" w:rsidR="00937716" w:rsidRPr="00215AD0" w:rsidRDefault="00937716" w:rsidP="00A00CAE">
      <w:pPr>
        <w:pStyle w:val="Corpodetexto3"/>
        <w:spacing w:line="276" w:lineRule="auto"/>
        <w:jc w:val="center"/>
        <w:rPr>
          <w:sz w:val="22"/>
          <w:szCs w:val="22"/>
        </w:rPr>
      </w:pPr>
    </w:p>
    <w:tbl>
      <w:tblPr>
        <w:tblW w:w="8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8"/>
        <w:gridCol w:w="1559"/>
      </w:tblGrid>
      <w:tr w:rsidR="00A00CAE" w:rsidRPr="009F5AA8" w14:paraId="74167E1D" w14:textId="77777777" w:rsidTr="00A00CAE">
        <w:trPr>
          <w:jc w:val="center"/>
        </w:trPr>
        <w:tc>
          <w:tcPr>
            <w:tcW w:w="7088" w:type="dxa"/>
          </w:tcPr>
          <w:p w14:paraId="5CB14F2C" w14:textId="77777777" w:rsidR="00A00CAE" w:rsidRPr="009F5AA8" w:rsidRDefault="00A00CAE" w:rsidP="00A00CAE">
            <w:pPr>
              <w:pStyle w:val="Corpodetexto2"/>
              <w:spacing w:line="276" w:lineRule="auto"/>
              <w:jc w:val="center"/>
              <w:rPr>
                <w:b/>
                <w:szCs w:val="24"/>
              </w:rPr>
            </w:pPr>
            <w:r w:rsidRPr="009F5AA8">
              <w:rPr>
                <w:b/>
                <w:szCs w:val="24"/>
              </w:rPr>
              <w:t>Empresa fornecedora</w:t>
            </w:r>
          </w:p>
        </w:tc>
        <w:tc>
          <w:tcPr>
            <w:tcW w:w="1559" w:type="dxa"/>
          </w:tcPr>
          <w:p w14:paraId="1937286C" w14:textId="77777777" w:rsidR="00A00CAE" w:rsidRPr="009F5AA8" w:rsidRDefault="00A00CAE" w:rsidP="00A00CAE">
            <w:pPr>
              <w:pStyle w:val="Corpodetexto2"/>
              <w:spacing w:line="276" w:lineRule="auto"/>
              <w:jc w:val="center"/>
              <w:rPr>
                <w:b/>
                <w:szCs w:val="24"/>
              </w:rPr>
            </w:pPr>
            <w:r w:rsidRPr="009F5AA8">
              <w:rPr>
                <w:b/>
                <w:szCs w:val="24"/>
              </w:rPr>
              <w:t>Preço Total</w:t>
            </w:r>
          </w:p>
        </w:tc>
      </w:tr>
      <w:tr w:rsidR="00A00CAE" w:rsidRPr="009F5AA8" w14:paraId="5050F5BE" w14:textId="77777777" w:rsidTr="00A00CAE">
        <w:trPr>
          <w:trHeight w:val="369"/>
          <w:jc w:val="center"/>
        </w:trPr>
        <w:tc>
          <w:tcPr>
            <w:tcW w:w="7088" w:type="dxa"/>
          </w:tcPr>
          <w:p w14:paraId="25642B1F" w14:textId="77777777" w:rsidR="001C22BB" w:rsidRDefault="001C22BB" w:rsidP="00A00CAE">
            <w:pPr>
              <w:spacing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1C22BB">
              <w:rPr>
                <w:rFonts w:cs="Calibri"/>
                <w:sz w:val="24"/>
                <w:szCs w:val="24"/>
              </w:rPr>
              <w:t>MARLO MIGUEL KORH - ME</w:t>
            </w:r>
            <w:r w:rsidRPr="001C22BB">
              <w:rPr>
                <w:rFonts w:cs="Calibri"/>
                <w:sz w:val="24"/>
                <w:szCs w:val="24"/>
              </w:rPr>
              <w:t xml:space="preserve"> </w:t>
            </w:r>
          </w:p>
          <w:p w14:paraId="453DD587" w14:textId="5545C7FD" w:rsidR="00A00CAE" w:rsidRPr="009F5AA8" w:rsidRDefault="00A00CAE" w:rsidP="00A00CA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9F5AA8">
              <w:rPr>
                <w:rFonts w:cs="Calibri"/>
                <w:sz w:val="24"/>
                <w:szCs w:val="24"/>
              </w:rPr>
              <w:t xml:space="preserve">CNPJ n° </w:t>
            </w:r>
            <w:r w:rsidR="001C22BB" w:rsidRPr="001C22BB">
              <w:rPr>
                <w:rFonts w:cs="Calibri"/>
                <w:sz w:val="24"/>
                <w:szCs w:val="24"/>
              </w:rPr>
              <w:t>28.082.318/0001-88</w:t>
            </w:r>
          </w:p>
        </w:tc>
        <w:tc>
          <w:tcPr>
            <w:tcW w:w="1559" w:type="dxa"/>
          </w:tcPr>
          <w:p w14:paraId="7035858A" w14:textId="1904081E" w:rsidR="00A00CAE" w:rsidRPr="009F5AA8" w:rsidRDefault="00A00CAE" w:rsidP="00A00CAE">
            <w:pPr>
              <w:pStyle w:val="Corpodetexto2"/>
              <w:spacing w:before="100" w:beforeAutospacing="1" w:after="100" w:afterAutospacing="1"/>
              <w:jc w:val="center"/>
              <w:rPr>
                <w:szCs w:val="24"/>
              </w:rPr>
            </w:pPr>
            <w:r w:rsidRPr="009F5AA8">
              <w:rPr>
                <w:szCs w:val="24"/>
              </w:rPr>
              <w:t>R$</w:t>
            </w:r>
            <w:r w:rsidR="001C22BB">
              <w:rPr>
                <w:szCs w:val="24"/>
              </w:rPr>
              <w:t>16</w:t>
            </w:r>
            <w:r w:rsidRPr="009F5AA8">
              <w:rPr>
                <w:szCs w:val="24"/>
              </w:rPr>
              <w:t>.</w:t>
            </w:r>
            <w:r w:rsidR="00BA3F55" w:rsidRPr="009F5AA8">
              <w:rPr>
                <w:szCs w:val="24"/>
              </w:rPr>
              <w:t>0</w:t>
            </w:r>
            <w:r w:rsidRPr="009F5AA8">
              <w:rPr>
                <w:szCs w:val="24"/>
              </w:rPr>
              <w:t>00,00</w:t>
            </w:r>
          </w:p>
        </w:tc>
      </w:tr>
    </w:tbl>
    <w:p w14:paraId="54A1A9C5" w14:textId="77777777" w:rsidR="00A00CAE" w:rsidRDefault="00A00CAE" w:rsidP="00A00CAE">
      <w:pPr>
        <w:pStyle w:val="Corpodetexto3"/>
        <w:spacing w:line="276" w:lineRule="auto"/>
        <w:rPr>
          <w:sz w:val="22"/>
          <w:szCs w:val="22"/>
        </w:rPr>
      </w:pPr>
    </w:p>
    <w:p w14:paraId="5FA4A980" w14:textId="77777777" w:rsidR="00937716" w:rsidRDefault="00937716" w:rsidP="00A00CAE">
      <w:pPr>
        <w:pStyle w:val="Corpodetexto3"/>
        <w:spacing w:line="276" w:lineRule="auto"/>
        <w:rPr>
          <w:sz w:val="22"/>
          <w:szCs w:val="22"/>
        </w:rPr>
      </w:pPr>
    </w:p>
    <w:p w14:paraId="1A02BCDD" w14:textId="773D8715" w:rsidR="00BA3F55" w:rsidRPr="009F5AA8" w:rsidRDefault="00BA3F55" w:rsidP="00BA3F55">
      <w:pPr>
        <w:spacing w:before="100" w:beforeAutospacing="1" w:after="100" w:afterAutospacing="1" w:line="240" w:lineRule="auto"/>
        <w:ind w:left="284"/>
        <w:rPr>
          <w:rFonts w:eastAsia="Times New Roman" w:cstheme="minorHAnsi"/>
          <w:sz w:val="24"/>
          <w:szCs w:val="24"/>
          <w:lang w:eastAsia="pt-BR"/>
        </w:rPr>
      </w:pPr>
      <w:r w:rsidRPr="009F5AA8">
        <w:rPr>
          <w:rFonts w:eastAsia="Times New Roman" w:cstheme="minorHAnsi"/>
          <w:sz w:val="24"/>
          <w:szCs w:val="24"/>
          <w:lang w:eastAsia="pt-BR"/>
        </w:rPr>
        <w:t>Para o pagamento do item supracitado serão utilizados recursos através de dotações orçamentárias d</w:t>
      </w:r>
      <w:r w:rsidR="001C22BB">
        <w:rPr>
          <w:rFonts w:eastAsia="Times New Roman" w:cstheme="minorHAnsi"/>
          <w:sz w:val="24"/>
          <w:szCs w:val="24"/>
          <w:lang w:eastAsia="pt-BR"/>
        </w:rPr>
        <w:t>o</w:t>
      </w:r>
      <w:r w:rsidRPr="009F5AA8"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="001C22BB" w:rsidRPr="001C22BB">
        <w:rPr>
          <w:rFonts w:eastAsia="Times New Roman" w:cstheme="minorHAnsi"/>
          <w:sz w:val="24"/>
          <w:szCs w:val="24"/>
          <w:lang w:eastAsia="pt-BR"/>
        </w:rPr>
        <w:t>Fundo de Previdência Social do Município (FPSM)</w:t>
      </w:r>
      <w:r w:rsidRPr="009F5AA8">
        <w:rPr>
          <w:rFonts w:eastAsia="Times New Roman" w:cstheme="minorHAnsi"/>
          <w:sz w:val="24"/>
          <w:szCs w:val="24"/>
          <w:lang w:eastAsia="pt-BR"/>
        </w:rPr>
        <w:t>, conforme a seguir:</w:t>
      </w:r>
    </w:p>
    <w:p w14:paraId="7DD4C75A" w14:textId="77777777" w:rsidR="00BA3F55" w:rsidRDefault="00BA3F55" w:rsidP="00A00CAE">
      <w:pPr>
        <w:spacing w:after="0" w:line="240" w:lineRule="auto"/>
        <w:ind w:left="708" w:firstLine="0"/>
        <w:rPr>
          <w:rFonts w:eastAsia="Times New Roman" w:cstheme="minorHAnsi"/>
          <w:sz w:val="24"/>
          <w:szCs w:val="24"/>
          <w:lang w:eastAsia="pt-BR"/>
        </w:rPr>
      </w:pPr>
    </w:p>
    <w:p w14:paraId="7EBC075B" w14:textId="77777777" w:rsidR="001C22BB" w:rsidRPr="00821521" w:rsidRDefault="001C22BB" w:rsidP="001C22BB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Órgão: </w:t>
      </w:r>
      <w:r w:rsidRPr="009F5B81">
        <w:rPr>
          <w:sz w:val="20"/>
          <w:szCs w:val="20"/>
        </w:rPr>
        <w:t>11 - FUNDO DE PREVIDENCIA SOCIAL DO MUNICIPIO</w:t>
      </w:r>
    </w:p>
    <w:p w14:paraId="0E732A85" w14:textId="77777777" w:rsidR="001C22BB" w:rsidRPr="00821521" w:rsidRDefault="001C22BB" w:rsidP="001C22BB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Unidade nº: </w:t>
      </w:r>
      <w:r w:rsidRPr="009F5B81">
        <w:rPr>
          <w:sz w:val="20"/>
          <w:szCs w:val="20"/>
        </w:rPr>
        <w:t>1 - Fundo de Previdencia Social do Municipio-FPSM</w:t>
      </w:r>
    </w:p>
    <w:p w14:paraId="7332D88D" w14:textId="77777777" w:rsidR="001C22BB" w:rsidRPr="00821521" w:rsidRDefault="001C22BB" w:rsidP="001C22BB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Projeto/Atividade: </w:t>
      </w:r>
      <w:r w:rsidRPr="009F5B81">
        <w:rPr>
          <w:sz w:val="20"/>
          <w:szCs w:val="20"/>
        </w:rPr>
        <w:t>2</w:t>
      </w:r>
      <w:r>
        <w:rPr>
          <w:sz w:val="20"/>
          <w:szCs w:val="20"/>
        </w:rPr>
        <w:t>132</w:t>
      </w:r>
      <w:r w:rsidRPr="009F5B81">
        <w:rPr>
          <w:sz w:val="20"/>
          <w:szCs w:val="20"/>
        </w:rPr>
        <w:t xml:space="preserve"> - Manutenção das Atividades do FPSM</w:t>
      </w:r>
      <w:r>
        <w:rPr>
          <w:sz w:val="20"/>
          <w:szCs w:val="20"/>
        </w:rPr>
        <w:t>, Taxa de Administração</w:t>
      </w:r>
    </w:p>
    <w:p w14:paraId="00AA87D2" w14:textId="77777777" w:rsidR="001C22BB" w:rsidRPr="00821521" w:rsidRDefault="001C22BB" w:rsidP="001C22BB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Dotação reduzida: </w:t>
      </w:r>
      <w:r>
        <w:rPr>
          <w:sz w:val="20"/>
          <w:szCs w:val="20"/>
        </w:rPr>
        <w:t>1190</w:t>
      </w:r>
    </w:p>
    <w:p w14:paraId="29293AAA" w14:textId="77777777" w:rsidR="001C22BB" w:rsidRPr="00821521" w:rsidRDefault="001C22BB" w:rsidP="001C22BB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Elemento de despesa: </w:t>
      </w:r>
      <w:r w:rsidRPr="009F5B81">
        <w:rPr>
          <w:sz w:val="20"/>
          <w:szCs w:val="20"/>
        </w:rPr>
        <w:t>33390390000000000000</w:t>
      </w:r>
    </w:p>
    <w:p w14:paraId="2DBC4827" w14:textId="77777777" w:rsidR="001C22BB" w:rsidRPr="001355E6" w:rsidRDefault="001C22BB" w:rsidP="001C22BB">
      <w:pPr>
        <w:spacing w:after="0" w:line="240" w:lineRule="auto"/>
        <w:ind w:left="993" w:firstLine="0"/>
        <w:rPr>
          <w:sz w:val="20"/>
          <w:szCs w:val="20"/>
        </w:rPr>
      </w:pPr>
      <w:sdt>
        <w:sdtPr>
          <w:rPr>
            <w:rFonts w:eastAsia="Times New Roman" w:cstheme="minorHAnsi"/>
            <w:sz w:val="20"/>
            <w:szCs w:val="20"/>
            <w:lang w:eastAsia="pt-BR"/>
          </w:rPr>
          <w:id w:val="528529667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sz w:val="20"/>
              <w:szCs w:val="20"/>
              <w:lang w:eastAsia="pt-BR"/>
            </w:rPr>
            <w:sym w:font="Wingdings" w:char="F078"/>
          </w:r>
        </w:sdtContent>
      </w:sdt>
      <w:r w:rsidRPr="00821521">
        <w:rPr>
          <w:rFonts w:cstheme="minorHAnsi"/>
          <w:b/>
          <w:sz w:val="20"/>
          <w:szCs w:val="20"/>
        </w:rPr>
        <w:t xml:space="preserve"> </w:t>
      </w:r>
      <w:r w:rsidRPr="00821521">
        <w:rPr>
          <w:sz w:val="20"/>
          <w:szCs w:val="20"/>
        </w:rPr>
        <w:t xml:space="preserve">Recurso Vinculado – Descrição do vínculo: </w:t>
      </w:r>
      <w:r w:rsidRPr="009F5B81">
        <w:rPr>
          <w:sz w:val="20"/>
          <w:szCs w:val="20"/>
        </w:rPr>
        <w:t>80</w:t>
      </w:r>
      <w:r>
        <w:rPr>
          <w:sz w:val="20"/>
          <w:szCs w:val="20"/>
        </w:rPr>
        <w:t>2</w:t>
      </w:r>
      <w:r w:rsidRPr="009F5B81">
        <w:rPr>
          <w:sz w:val="20"/>
          <w:szCs w:val="20"/>
        </w:rPr>
        <w:t>0050</w:t>
      </w:r>
    </w:p>
    <w:p w14:paraId="08C2E887" w14:textId="77777777" w:rsidR="00A00CAE" w:rsidRDefault="00A00CAE" w:rsidP="00A00CAE">
      <w:pPr>
        <w:spacing w:after="0" w:line="240" w:lineRule="auto"/>
        <w:ind w:left="993" w:firstLine="0"/>
        <w:rPr>
          <w:sz w:val="20"/>
          <w:szCs w:val="20"/>
        </w:rPr>
      </w:pPr>
    </w:p>
    <w:p w14:paraId="5F677AE2" w14:textId="77777777" w:rsidR="006B3443" w:rsidRDefault="006B3443" w:rsidP="00A00CAE">
      <w:pPr>
        <w:spacing w:after="0" w:line="240" w:lineRule="auto"/>
        <w:ind w:left="993" w:firstLine="0"/>
        <w:rPr>
          <w:sz w:val="20"/>
          <w:szCs w:val="20"/>
        </w:rPr>
      </w:pPr>
    </w:p>
    <w:p w14:paraId="5D2576D1" w14:textId="77777777" w:rsidR="00937716" w:rsidRDefault="00937716" w:rsidP="00A00CAE">
      <w:pPr>
        <w:spacing w:after="0" w:line="240" w:lineRule="auto"/>
        <w:ind w:firstLine="0"/>
        <w:rPr>
          <w:rFonts w:cs="Calibri"/>
          <w:i/>
          <w:sz w:val="24"/>
          <w:szCs w:val="24"/>
        </w:rPr>
      </w:pPr>
    </w:p>
    <w:p w14:paraId="5DDD2D57" w14:textId="77777777" w:rsidR="00937716" w:rsidRPr="00F3146C" w:rsidRDefault="00937716" w:rsidP="00A00CAE">
      <w:pPr>
        <w:spacing w:after="0" w:line="240" w:lineRule="auto"/>
        <w:ind w:firstLine="0"/>
        <w:rPr>
          <w:rFonts w:cs="Calibri"/>
          <w:i/>
          <w:sz w:val="24"/>
          <w:szCs w:val="24"/>
        </w:rPr>
      </w:pPr>
    </w:p>
    <w:p w14:paraId="68FBB3AA" w14:textId="4BB847F7" w:rsidR="00A00CAE" w:rsidRPr="009F5AA8" w:rsidRDefault="00A00CAE" w:rsidP="00F55357">
      <w:pPr>
        <w:pStyle w:val="Corpodetexto3"/>
        <w:ind w:firstLine="709"/>
        <w:rPr>
          <w:rFonts w:asciiTheme="minorHAnsi" w:hAnsiTheme="minorHAnsi" w:cstheme="minorHAnsi"/>
          <w:szCs w:val="24"/>
        </w:rPr>
      </w:pPr>
      <w:r w:rsidRPr="002F11CE">
        <w:rPr>
          <w:sz w:val="22"/>
          <w:szCs w:val="22"/>
        </w:rPr>
        <w:tab/>
      </w:r>
      <w:r w:rsidRPr="009F5AA8">
        <w:rPr>
          <w:rFonts w:asciiTheme="minorHAnsi" w:hAnsiTheme="minorHAnsi" w:cstheme="minorHAnsi"/>
          <w:szCs w:val="24"/>
        </w:rPr>
        <w:t xml:space="preserve">Em vista do exposto, o procedimento está em estrita conformidade com o Princípio Básico da Legalidade, e se enquadra no Artigo 75, Incisos </w:t>
      </w:r>
      <w:r w:rsidR="001C22BB">
        <w:rPr>
          <w:rFonts w:asciiTheme="minorHAnsi" w:hAnsiTheme="minorHAnsi" w:cstheme="minorHAnsi"/>
          <w:szCs w:val="24"/>
        </w:rPr>
        <w:t>II</w:t>
      </w:r>
      <w:r w:rsidRPr="009F5AA8">
        <w:rPr>
          <w:rFonts w:asciiTheme="minorHAnsi" w:hAnsiTheme="minorHAnsi" w:cstheme="minorHAnsi"/>
          <w:szCs w:val="24"/>
        </w:rPr>
        <w:t xml:space="preserve"> da Lei Federal nº 14.133/2021, o valor de R$</w:t>
      </w:r>
      <w:r w:rsidR="001C22BB">
        <w:rPr>
          <w:rFonts w:asciiTheme="minorHAnsi" w:hAnsiTheme="minorHAnsi" w:cstheme="minorHAnsi"/>
          <w:szCs w:val="24"/>
        </w:rPr>
        <w:t>16</w:t>
      </w:r>
      <w:r w:rsidRPr="009F5AA8">
        <w:rPr>
          <w:rFonts w:asciiTheme="minorHAnsi" w:hAnsiTheme="minorHAnsi" w:cstheme="minorHAnsi"/>
          <w:szCs w:val="24"/>
        </w:rPr>
        <w:t>.</w:t>
      </w:r>
      <w:r w:rsidR="004A3804" w:rsidRPr="009F5AA8">
        <w:rPr>
          <w:rFonts w:asciiTheme="minorHAnsi" w:hAnsiTheme="minorHAnsi" w:cstheme="minorHAnsi"/>
          <w:szCs w:val="24"/>
        </w:rPr>
        <w:t>0</w:t>
      </w:r>
      <w:r w:rsidRPr="009F5AA8">
        <w:rPr>
          <w:rFonts w:asciiTheme="minorHAnsi" w:hAnsiTheme="minorHAnsi" w:cstheme="minorHAnsi"/>
          <w:szCs w:val="24"/>
        </w:rPr>
        <w:t>00,00 (</w:t>
      </w:r>
      <w:r w:rsidR="001C22BB">
        <w:rPr>
          <w:rFonts w:asciiTheme="minorHAnsi" w:hAnsiTheme="minorHAnsi" w:cstheme="minorHAnsi"/>
          <w:szCs w:val="24"/>
        </w:rPr>
        <w:t>dezesseis</w:t>
      </w:r>
      <w:r w:rsidRPr="009F5AA8">
        <w:rPr>
          <w:rFonts w:asciiTheme="minorHAnsi" w:hAnsiTheme="minorHAnsi" w:cstheme="minorHAnsi"/>
          <w:szCs w:val="24"/>
        </w:rPr>
        <w:t xml:space="preserve"> mil reais), fica aquém do limite de licitação ora vigente.  </w:t>
      </w:r>
    </w:p>
    <w:p w14:paraId="1B288143" w14:textId="77777777" w:rsidR="00A00CAE" w:rsidRPr="00F55357" w:rsidRDefault="00A00CAE" w:rsidP="00F55357">
      <w:pPr>
        <w:pStyle w:val="Corpodetexto3"/>
        <w:ind w:firstLine="709"/>
        <w:rPr>
          <w:rFonts w:asciiTheme="minorHAnsi" w:hAnsiTheme="minorHAnsi" w:cstheme="minorHAnsi"/>
          <w:szCs w:val="24"/>
        </w:rPr>
      </w:pPr>
    </w:p>
    <w:p w14:paraId="7BF3AE85" w14:textId="49484FC7" w:rsidR="00A00CAE" w:rsidRDefault="00A00CAE" w:rsidP="00F55357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  <w:r w:rsidRPr="00F55357">
        <w:rPr>
          <w:rFonts w:cstheme="minorHAnsi"/>
          <w:b/>
          <w:sz w:val="24"/>
          <w:szCs w:val="24"/>
        </w:rPr>
        <w:t>Prefeitura Municipal de Seberi/RS, 2</w:t>
      </w:r>
      <w:r w:rsidR="001C22BB">
        <w:rPr>
          <w:rFonts w:cstheme="minorHAnsi"/>
          <w:b/>
          <w:sz w:val="24"/>
          <w:szCs w:val="24"/>
        </w:rPr>
        <w:t>3</w:t>
      </w:r>
      <w:r w:rsidRPr="00F55357">
        <w:rPr>
          <w:rFonts w:cstheme="minorHAnsi"/>
          <w:b/>
          <w:sz w:val="24"/>
          <w:szCs w:val="24"/>
        </w:rPr>
        <w:t xml:space="preserve"> de </w:t>
      </w:r>
      <w:r w:rsidR="004A3804">
        <w:rPr>
          <w:rFonts w:cstheme="minorHAnsi"/>
          <w:b/>
          <w:sz w:val="24"/>
          <w:szCs w:val="24"/>
        </w:rPr>
        <w:t>ju</w:t>
      </w:r>
      <w:r w:rsidR="001C22BB">
        <w:rPr>
          <w:rFonts w:cstheme="minorHAnsi"/>
          <w:b/>
          <w:sz w:val="24"/>
          <w:szCs w:val="24"/>
        </w:rPr>
        <w:t>l</w:t>
      </w:r>
      <w:r w:rsidR="004A3804">
        <w:rPr>
          <w:rFonts w:cstheme="minorHAnsi"/>
          <w:b/>
          <w:sz w:val="24"/>
          <w:szCs w:val="24"/>
        </w:rPr>
        <w:t>ho</w:t>
      </w:r>
      <w:r w:rsidRPr="00F55357">
        <w:rPr>
          <w:rFonts w:cstheme="minorHAnsi"/>
          <w:b/>
          <w:sz w:val="24"/>
          <w:szCs w:val="24"/>
        </w:rPr>
        <w:t xml:space="preserve"> de 2024.</w:t>
      </w:r>
    </w:p>
    <w:p w14:paraId="265D5220" w14:textId="77777777" w:rsidR="00F55357" w:rsidRPr="00F55357" w:rsidRDefault="00F55357" w:rsidP="00F55357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5A834546" w14:textId="77777777" w:rsidR="00937716" w:rsidRDefault="00937716" w:rsidP="00F55357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62AB314A" w14:textId="513A5E10" w:rsidR="00A00CAE" w:rsidRDefault="00A00CAE" w:rsidP="00F55357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  <w:r w:rsidRPr="00F55357">
        <w:rPr>
          <w:rFonts w:cstheme="minorHAnsi"/>
          <w:b/>
          <w:sz w:val="24"/>
          <w:szCs w:val="24"/>
        </w:rPr>
        <w:t>Assessoria Jurídica</w:t>
      </w:r>
    </w:p>
    <w:p w14:paraId="52AE8B21" w14:textId="77777777" w:rsidR="00937716" w:rsidRDefault="00937716" w:rsidP="001C22BB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103BE687" w14:textId="77777777" w:rsidR="00937716" w:rsidRPr="00F55357" w:rsidRDefault="00937716" w:rsidP="00F55357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25F321C6" w14:textId="668EB607" w:rsidR="00A00CAE" w:rsidRPr="00F55357" w:rsidRDefault="00A00CAE" w:rsidP="00F55357">
      <w:pPr>
        <w:pStyle w:val="Corpodetexto2"/>
        <w:ind w:firstLine="709"/>
        <w:rPr>
          <w:rFonts w:asciiTheme="minorHAnsi" w:hAnsiTheme="minorHAnsi" w:cstheme="minorHAnsi"/>
          <w:szCs w:val="24"/>
        </w:rPr>
      </w:pPr>
      <w:r w:rsidRPr="00F55357">
        <w:rPr>
          <w:rFonts w:asciiTheme="minorHAnsi" w:hAnsiTheme="minorHAnsi" w:cstheme="minorHAnsi"/>
          <w:szCs w:val="24"/>
        </w:rPr>
        <w:t xml:space="preserve">R. h. </w:t>
      </w:r>
    </w:p>
    <w:p w14:paraId="6DA37643" w14:textId="2A82952B" w:rsidR="00A00CAE" w:rsidRPr="009F5AA8" w:rsidRDefault="00A00CAE" w:rsidP="00F55357">
      <w:pPr>
        <w:pStyle w:val="Corpodetexto2"/>
        <w:ind w:firstLine="709"/>
        <w:rPr>
          <w:rFonts w:asciiTheme="minorHAnsi" w:hAnsiTheme="minorHAnsi" w:cstheme="minorHAnsi"/>
          <w:szCs w:val="24"/>
        </w:rPr>
      </w:pPr>
      <w:r w:rsidRPr="009F5AA8">
        <w:rPr>
          <w:rFonts w:asciiTheme="minorHAnsi" w:hAnsiTheme="minorHAnsi" w:cstheme="minorHAnsi"/>
          <w:szCs w:val="24"/>
        </w:rPr>
        <w:t xml:space="preserve">Diante do exposto, cumpridas as formalidades legais do Artigo 75, Inciso </w:t>
      </w:r>
      <w:r w:rsidR="001C22BB">
        <w:rPr>
          <w:rFonts w:asciiTheme="minorHAnsi" w:hAnsiTheme="minorHAnsi" w:cstheme="minorHAnsi"/>
          <w:szCs w:val="24"/>
        </w:rPr>
        <w:t>II</w:t>
      </w:r>
      <w:r w:rsidRPr="009F5AA8">
        <w:rPr>
          <w:rFonts w:asciiTheme="minorHAnsi" w:hAnsiTheme="minorHAnsi" w:cstheme="minorHAnsi"/>
          <w:szCs w:val="24"/>
        </w:rPr>
        <w:t xml:space="preserve"> da Lei Federal nº 14.133/2021, autorizo a realização da despesa conforme enquadramento, na forma da legislação em vigor.</w:t>
      </w:r>
    </w:p>
    <w:p w14:paraId="361DA87E" w14:textId="77777777" w:rsidR="00937716" w:rsidRPr="00F55357" w:rsidRDefault="00937716" w:rsidP="00F55357">
      <w:pPr>
        <w:pStyle w:val="Corpodetexto2"/>
        <w:ind w:firstLine="709"/>
        <w:rPr>
          <w:rFonts w:asciiTheme="minorHAnsi" w:hAnsiTheme="minorHAnsi" w:cstheme="minorHAnsi"/>
          <w:b/>
          <w:szCs w:val="24"/>
        </w:rPr>
      </w:pPr>
    </w:p>
    <w:p w14:paraId="32FCD117" w14:textId="4A02CB81" w:rsidR="00A00CAE" w:rsidRPr="00F55357" w:rsidRDefault="00A00CAE" w:rsidP="00F55357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  <w:r w:rsidRPr="00F55357">
        <w:rPr>
          <w:rFonts w:cstheme="minorHAnsi"/>
          <w:b/>
          <w:sz w:val="24"/>
          <w:szCs w:val="24"/>
        </w:rPr>
        <w:t>Prefeitura Municipal de Seberi/RS, 2</w:t>
      </w:r>
      <w:r w:rsidR="001C22BB">
        <w:rPr>
          <w:rFonts w:cstheme="minorHAnsi"/>
          <w:b/>
          <w:sz w:val="24"/>
          <w:szCs w:val="24"/>
        </w:rPr>
        <w:t>3</w:t>
      </w:r>
      <w:r w:rsidRPr="00F55357">
        <w:rPr>
          <w:rFonts w:cstheme="minorHAnsi"/>
          <w:b/>
          <w:sz w:val="24"/>
          <w:szCs w:val="24"/>
        </w:rPr>
        <w:t xml:space="preserve"> de </w:t>
      </w:r>
      <w:r w:rsidR="004A3804">
        <w:rPr>
          <w:rFonts w:cstheme="minorHAnsi"/>
          <w:b/>
          <w:sz w:val="24"/>
          <w:szCs w:val="24"/>
        </w:rPr>
        <w:t>ju</w:t>
      </w:r>
      <w:r w:rsidR="001C22BB">
        <w:rPr>
          <w:rFonts w:cstheme="minorHAnsi"/>
          <w:b/>
          <w:sz w:val="24"/>
          <w:szCs w:val="24"/>
        </w:rPr>
        <w:t>l</w:t>
      </w:r>
      <w:r w:rsidR="004A3804">
        <w:rPr>
          <w:rFonts w:cstheme="minorHAnsi"/>
          <w:b/>
          <w:sz w:val="24"/>
          <w:szCs w:val="24"/>
        </w:rPr>
        <w:t>ho</w:t>
      </w:r>
      <w:r w:rsidRPr="00F55357">
        <w:rPr>
          <w:rFonts w:cstheme="minorHAnsi"/>
          <w:b/>
          <w:sz w:val="24"/>
          <w:szCs w:val="24"/>
        </w:rPr>
        <w:t xml:space="preserve"> de 2024.</w:t>
      </w:r>
    </w:p>
    <w:p w14:paraId="54647F25" w14:textId="77777777" w:rsidR="00F55357" w:rsidRDefault="00F55357" w:rsidP="00F55357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6409E5D3" w14:textId="77777777" w:rsidR="00F55357" w:rsidRDefault="00F55357" w:rsidP="00F55357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6E06CC0B" w14:textId="77777777" w:rsidR="00937716" w:rsidRDefault="00937716" w:rsidP="00F55357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7B565193" w14:textId="6EA15CDF" w:rsidR="009F5AA8" w:rsidRPr="001C22BB" w:rsidRDefault="00A00CAE" w:rsidP="001C22BB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  <w:r w:rsidRPr="00F55357">
        <w:rPr>
          <w:rFonts w:cstheme="minorHAnsi"/>
          <w:b/>
          <w:sz w:val="24"/>
          <w:szCs w:val="24"/>
        </w:rPr>
        <w:br/>
        <w:t>Adilson Adam Balestrin</w:t>
      </w:r>
      <w:r w:rsidRPr="00F55357">
        <w:rPr>
          <w:rFonts w:cstheme="minorHAnsi"/>
          <w:b/>
          <w:sz w:val="24"/>
          <w:szCs w:val="24"/>
        </w:rPr>
        <w:br/>
        <w:t>Prefeito Municipal</w:t>
      </w:r>
      <w:bookmarkEnd w:id="0"/>
    </w:p>
    <w:p w14:paraId="109B8485" w14:textId="16384A9D" w:rsidR="006C6735" w:rsidRDefault="006C6735" w:rsidP="006C6735">
      <w:pPr>
        <w:ind w:firstLine="0"/>
        <w:jc w:val="center"/>
        <w:rPr>
          <w:b/>
          <w:bCs/>
          <w:sz w:val="28"/>
          <w:szCs w:val="28"/>
        </w:rPr>
      </w:pPr>
      <w:r w:rsidRPr="006C6735">
        <w:rPr>
          <w:b/>
          <w:bCs/>
          <w:sz w:val="28"/>
          <w:szCs w:val="28"/>
        </w:rPr>
        <w:lastRenderedPageBreak/>
        <w:t>ANEXOS</w:t>
      </w:r>
    </w:p>
    <w:p w14:paraId="287339F6" w14:textId="77777777" w:rsidR="006C6735" w:rsidRDefault="006C6735" w:rsidP="006C6735">
      <w:pPr>
        <w:ind w:firstLine="0"/>
        <w:jc w:val="center"/>
        <w:rPr>
          <w:b/>
          <w:bCs/>
          <w:sz w:val="28"/>
          <w:szCs w:val="28"/>
        </w:rPr>
      </w:pPr>
    </w:p>
    <w:p w14:paraId="667C31AB" w14:textId="77777777" w:rsidR="009F5AA8" w:rsidRDefault="009F5AA8" w:rsidP="006C6735">
      <w:pPr>
        <w:ind w:firstLine="0"/>
        <w:jc w:val="center"/>
        <w:rPr>
          <w:b/>
          <w:bCs/>
          <w:sz w:val="28"/>
          <w:szCs w:val="28"/>
        </w:rPr>
      </w:pPr>
    </w:p>
    <w:p w14:paraId="2A8B43D9" w14:textId="77777777" w:rsidR="009F5AA8" w:rsidRPr="006C6735" w:rsidRDefault="009F5AA8" w:rsidP="006C6735">
      <w:pPr>
        <w:ind w:firstLine="0"/>
        <w:jc w:val="center"/>
        <w:rPr>
          <w:b/>
          <w:bCs/>
          <w:sz w:val="28"/>
          <w:szCs w:val="28"/>
        </w:rPr>
      </w:pPr>
    </w:p>
    <w:p w14:paraId="20A4C633" w14:textId="77777777" w:rsidR="00CB5763" w:rsidRPr="004F22B0" w:rsidRDefault="00CB5763" w:rsidP="00CB5763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  <w:r w:rsidRPr="004F22B0">
        <w:rPr>
          <w:rFonts w:cstheme="minorHAnsi"/>
          <w:i/>
          <w:sz w:val="20"/>
          <w:szCs w:val="20"/>
        </w:rPr>
        <w:t>Documento</w:t>
      </w:r>
      <w:r>
        <w:rPr>
          <w:rFonts w:cstheme="minorHAnsi"/>
          <w:i/>
          <w:sz w:val="20"/>
          <w:szCs w:val="20"/>
        </w:rPr>
        <w:t xml:space="preserve"> obrigatório para formalização de dispensa por baixo valor</w:t>
      </w:r>
      <w:r w:rsidRPr="004F22B0">
        <w:rPr>
          <w:rFonts w:cstheme="minorHAnsi"/>
          <w:i/>
          <w:sz w:val="20"/>
          <w:szCs w:val="20"/>
        </w:rPr>
        <w:t xml:space="preserve">. </w:t>
      </w:r>
      <w:r w:rsidRPr="004F22B0">
        <w:rPr>
          <w:rFonts w:cstheme="minorHAnsi"/>
          <w:b/>
          <w:i/>
          <w:sz w:val="20"/>
          <w:szCs w:val="20"/>
        </w:rPr>
        <w:t>A oferta de informações falsas poderá ensejar penalização do agente municipal, além de responder pelo crime de falsidade ideológica e/ou outro crime contra as licitações.</w:t>
      </w:r>
      <w:r w:rsidRPr="004F22B0">
        <w:rPr>
          <w:rFonts w:cstheme="minorHAnsi"/>
          <w:i/>
          <w:sz w:val="20"/>
          <w:szCs w:val="20"/>
        </w:rPr>
        <w:t xml:space="preserve"> </w:t>
      </w:r>
    </w:p>
    <w:p w14:paraId="6C545B6F" w14:textId="77777777" w:rsidR="00CB5763" w:rsidRDefault="00CB5763" w:rsidP="00CB5763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</w:p>
    <w:p w14:paraId="7B448F6E" w14:textId="77777777" w:rsidR="00CB5763" w:rsidRDefault="00CB5763" w:rsidP="00CB5763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DFD Dispensa nº. </w:t>
      </w:r>
      <w:sdt>
        <w:sdtPr>
          <w:rPr>
            <w:rFonts w:cstheme="minorHAnsi"/>
            <w:sz w:val="24"/>
            <w:szCs w:val="24"/>
          </w:rPr>
          <w:id w:val="120128989"/>
          <w:placeholder>
            <w:docPart w:val="1803B63E9F8A48DDAE08BCA873A3B0C2"/>
          </w:placeholder>
        </w:sdtPr>
        <w:sdtContent>
          <w:r>
            <w:rPr>
              <w:rFonts w:cstheme="minorHAnsi"/>
              <w:sz w:val="24"/>
              <w:szCs w:val="24"/>
            </w:rPr>
            <w:t>98</w:t>
          </w:r>
        </w:sdtContent>
      </w:sdt>
      <w:r>
        <w:rPr>
          <w:rFonts w:cstheme="minorHAnsi"/>
          <w:sz w:val="24"/>
          <w:szCs w:val="24"/>
        </w:rPr>
        <w:t>/</w:t>
      </w:r>
      <w:sdt>
        <w:sdtPr>
          <w:rPr>
            <w:rFonts w:cstheme="minorHAnsi"/>
            <w:sz w:val="24"/>
            <w:szCs w:val="24"/>
          </w:rPr>
          <w:id w:val="-1988237914"/>
          <w:placeholder>
            <w:docPart w:val="1803B63E9F8A48DDAE08BCA873A3B0C2"/>
          </w:placeholder>
        </w:sdtPr>
        <w:sdtContent>
          <w:r>
            <w:rPr>
              <w:rFonts w:cstheme="minorHAnsi"/>
              <w:sz w:val="24"/>
              <w:szCs w:val="24"/>
            </w:rPr>
            <w:t>2024</w:t>
          </w:r>
        </w:sdtContent>
      </w:sdt>
    </w:p>
    <w:p w14:paraId="103F7490" w14:textId="77777777" w:rsidR="00CB5763" w:rsidRPr="00A37197" w:rsidRDefault="00CB5763" w:rsidP="00CB5763">
      <w:pPr>
        <w:spacing w:after="0" w:line="240" w:lineRule="auto"/>
        <w:ind w:firstLine="0"/>
        <w:rPr>
          <w:rFonts w:cstheme="minorHAnsi"/>
          <w:sz w:val="20"/>
          <w:szCs w:val="20"/>
        </w:rPr>
      </w:pPr>
    </w:p>
    <w:p w14:paraId="6D6766B1" w14:textId="77777777" w:rsidR="00CB5763" w:rsidRDefault="00CB5763" w:rsidP="00CB5763">
      <w:pPr>
        <w:spacing w:after="0" w:line="240" w:lineRule="auto"/>
        <w:ind w:firstLine="0"/>
        <w:rPr>
          <w:rFonts w:cstheme="minorHAnsi"/>
          <w:sz w:val="24"/>
          <w:szCs w:val="24"/>
        </w:rPr>
      </w:pPr>
      <w:r w:rsidRPr="0046570C">
        <w:rPr>
          <w:rFonts w:cstheme="minorHAnsi"/>
          <w:sz w:val="24"/>
          <w:szCs w:val="24"/>
        </w:rPr>
        <w:t xml:space="preserve">Data de abertura: </w:t>
      </w:r>
      <w:sdt>
        <w:sdtPr>
          <w:rPr>
            <w:rFonts w:cstheme="minorHAnsi"/>
            <w:sz w:val="24"/>
            <w:szCs w:val="24"/>
          </w:rPr>
          <w:id w:val="-1847773394"/>
          <w:placeholder>
            <w:docPart w:val="1803B63E9F8A48DDAE08BCA873A3B0C2"/>
          </w:placeholder>
        </w:sdtPr>
        <w:sdtContent>
          <w:r>
            <w:rPr>
              <w:rFonts w:cstheme="minorHAnsi"/>
              <w:sz w:val="24"/>
              <w:szCs w:val="24"/>
            </w:rPr>
            <w:t>23</w:t>
          </w:r>
        </w:sdtContent>
      </w:sdt>
      <w:r w:rsidRPr="0046570C">
        <w:rPr>
          <w:rFonts w:cstheme="minorHAnsi"/>
          <w:sz w:val="24"/>
          <w:szCs w:val="24"/>
        </w:rPr>
        <w:t xml:space="preserve"> de </w:t>
      </w:r>
      <w:sdt>
        <w:sdtPr>
          <w:rPr>
            <w:rFonts w:cstheme="minorHAnsi"/>
            <w:sz w:val="24"/>
            <w:szCs w:val="24"/>
          </w:rPr>
          <w:id w:val="-1593009226"/>
          <w:placeholder>
            <w:docPart w:val="1803B63E9F8A48DDAE08BCA873A3B0C2"/>
          </w:placeholder>
        </w:sdtPr>
        <w:sdtContent>
          <w:r>
            <w:rPr>
              <w:rFonts w:cstheme="minorHAnsi"/>
              <w:sz w:val="24"/>
              <w:szCs w:val="24"/>
            </w:rPr>
            <w:t>julho</w:t>
          </w:r>
        </w:sdtContent>
      </w:sdt>
      <w:r w:rsidRPr="0046570C">
        <w:rPr>
          <w:rFonts w:cstheme="minorHAnsi"/>
          <w:sz w:val="24"/>
          <w:szCs w:val="24"/>
        </w:rPr>
        <w:t xml:space="preserve"> de </w:t>
      </w:r>
      <w:sdt>
        <w:sdtPr>
          <w:rPr>
            <w:rFonts w:cstheme="minorHAnsi"/>
            <w:sz w:val="24"/>
            <w:szCs w:val="24"/>
          </w:rPr>
          <w:id w:val="1134376921"/>
          <w:placeholder>
            <w:docPart w:val="1803B63E9F8A48DDAE08BCA873A3B0C2"/>
          </w:placeholder>
        </w:sdtPr>
        <w:sdtContent>
          <w:r>
            <w:rPr>
              <w:rFonts w:cstheme="minorHAnsi"/>
              <w:sz w:val="24"/>
              <w:szCs w:val="24"/>
            </w:rPr>
            <w:t>2024.</w:t>
          </w:r>
        </w:sdtContent>
      </w:sdt>
    </w:p>
    <w:p w14:paraId="32DB7EDA" w14:textId="77777777" w:rsidR="00CB5763" w:rsidRPr="0046570C" w:rsidRDefault="00CB5763" w:rsidP="00CB5763">
      <w:pPr>
        <w:spacing w:after="0" w:line="240" w:lineRule="auto"/>
        <w:ind w:firstLine="0"/>
        <w:rPr>
          <w:rFonts w:cstheme="minorHAnsi"/>
          <w:sz w:val="24"/>
          <w:szCs w:val="24"/>
        </w:rPr>
      </w:pPr>
    </w:p>
    <w:p w14:paraId="299E3010" w14:textId="77777777" w:rsidR="00CB5763" w:rsidRPr="00A37197" w:rsidRDefault="00CB5763" w:rsidP="00CB5763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CB5763" w:rsidRPr="00222C97" w14:paraId="7635334C" w14:textId="77777777" w:rsidTr="00FF3A10">
        <w:tc>
          <w:tcPr>
            <w:tcW w:w="9778" w:type="dxa"/>
            <w:shd w:val="clear" w:color="auto" w:fill="D9D9D9" w:themeFill="background1" w:themeFillShade="D9"/>
          </w:tcPr>
          <w:p w14:paraId="34A69880" w14:textId="77777777" w:rsidR="00CB5763" w:rsidRPr="00222C97" w:rsidRDefault="00CB5763" w:rsidP="00FF3A10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1. ORIGEM DA DEMANDA</w:t>
            </w:r>
          </w:p>
        </w:tc>
      </w:tr>
    </w:tbl>
    <w:p w14:paraId="71FDF1C7" w14:textId="77777777" w:rsidR="00CB5763" w:rsidRPr="00970B74" w:rsidRDefault="00CB5763" w:rsidP="00CB5763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36315335" w14:textId="77777777" w:rsidR="00CB5763" w:rsidRDefault="00CB5763" w:rsidP="00CB5763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1.1 Unidade requisitante (conforme Lei Municipal nº. 4.318/2017)</w:t>
      </w:r>
    </w:p>
    <w:p w14:paraId="1D51F218" w14:textId="77777777" w:rsidR="00CB5763" w:rsidRDefault="00CB5763" w:rsidP="00CB5763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96812718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 xml:space="preserve">Gabinete do Prefeito e do Vice-Prefeito e Gabinete da </w:t>
      </w:r>
      <w:proofErr w:type="gramStart"/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Primeira Dama</w:t>
      </w:r>
      <w:proofErr w:type="gramEnd"/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;</w:t>
      </w:r>
    </w:p>
    <w:p w14:paraId="6BC15463" w14:textId="77777777" w:rsidR="00CB5763" w:rsidRPr="00A6012A" w:rsidRDefault="00CB5763" w:rsidP="00CB5763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04926287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Procuradoria Geral do Município;</w:t>
      </w:r>
    </w:p>
    <w:p w14:paraId="72CF59B7" w14:textId="77777777" w:rsidR="00CB5763" w:rsidRPr="00A6012A" w:rsidRDefault="00CB5763" w:rsidP="00CB5763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7610323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Unidade Central de Controle Interno;</w:t>
      </w:r>
    </w:p>
    <w:p w14:paraId="17B1B626" w14:textId="77777777" w:rsidR="00CB5763" w:rsidRDefault="00CB5763" w:rsidP="00CB5763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15040731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Secretaria Municipal da Administração e Planejamento;</w:t>
      </w:r>
    </w:p>
    <w:p w14:paraId="17A57C3D" w14:textId="77777777" w:rsidR="00CB5763" w:rsidRDefault="00CB5763" w:rsidP="00CB5763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59243311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Secretaria Municipal da Fazenda;</w:t>
      </w:r>
    </w:p>
    <w:p w14:paraId="429BFEFC" w14:textId="77777777" w:rsidR="00CB5763" w:rsidRDefault="00CB5763" w:rsidP="00CB5763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318226481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Secretaria Municipal de Obras, Viação e Serviços Urbanos e Rurais;</w:t>
      </w:r>
    </w:p>
    <w:p w14:paraId="7591E6AE" w14:textId="77777777" w:rsidR="00CB5763" w:rsidRDefault="00CB5763" w:rsidP="00CB5763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38110456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Secretaria Municipal de Educação, Cultura e Desporto;</w:t>
      </w:r>
    </w:p>
    <w:p w14:paraId="794B98F1" w14:textId="77777777" w:rsidR="00CB5763" w:rsidRDefault="00CB5763" w:rsidP="00CB5763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60410926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Secretaria Municipal de Saúde;</w:t>
      </w:r>
    </w:p>
    <w:p w14:paraId="64375FF1" w14:textId="77777777" w:rsidR="00CB5763" w:rsidRDefault="00CB5763" w:rsidP="00CB5763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60145163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Secretaria Municipal de Trabalho e Assistência Social;</w:t>
      </w:r>
    </w:p>
    <w:p w14:paraId="3B688D46" w14:textId="77777777" w:rsidR="00CB5763" w:rsidRDefault="00CB5763" w:rsidP="00CB5763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32293960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Centro de Referência da Assistência Social - CRAS;</w:t>
      </w:r>
    </w:p>
    <w:p w14:paraId="35007F69" w14:textId="77777777" w:rsidR="00CB5763" w:rsidRPr="00A6012A" w:rsidRDefault="00CB5763" w:rsidP="00CB5763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15845035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Centro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 Administrativo;</w:t>
      </w:r>
    </w:p>
    <w:p w14:paraId="6F24B5D6" w14:textId="77777777" w:rsidR="00CB5763" w:rsidRDefault="00CB5763" w:rsidP="00CB5763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04055092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Secretaria Municipal de Agricultura e Meio Ambiente;</w:t>
      </w:r>
    </w:p>
    <w:p w14:paraId="6E60B2A6" w14:textId="77777777" w:rsidR="00CB5763" w:rsidRPr="00E72B3B" w:rsidRDefault="00CB5763" w:rsidP="00CB5763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07455649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E72B3B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E72B3B">
        <w:rPr>
          <w:rFonts w:cstheme="minorHAnsi"/>
          <w:b/>
          <w:sz w:val="24"/>
          <w:szCs w:val="24"/>
        </w:rPr>
        <w:t xml:space="preserve"> </w:t>
      </w:r>
      <w:r w:rsidRPr="00E72B3B">
        <w:rPr>
          <w:rFonts w:cstheme="minorHAnsi"/>
          <w:color w:val="000000"/>
          <w:sz w:val="24"/>
          <w:szCs w:val="24"/>
          <w:shd w:val="clear" w:color="auto" w:fill="FFFFFF"/>
        </w:rPr>
        <w:t>Secretaria Municipal de Desenvolvimento;</w:t>
      </w:r>
    </w:p>
    <w:p w14:paraId="0EB27754" w14:textId="77777777" w:rsidR="00CB5763" w:rsidRPr="00A6012A" w:rsidRDefault="00CB5763" w:rsidP="00CB5763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955679694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bookmarkStart w:id="2" w:name="_Hlk172624717"/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Fundo de Previdência Social do Município (FPSM);</w:t>
      </w:r>
      <w:bookmarkEnd w:id="2"/>
    </w:p>
    <w:p w14:paraId="6F989014" w14:textId="77777777" w:rsidR="00CB5763" w:rsidRPr="00A6012A" w:rsidRDefault="00CB5763" w:rsidP="00CB5763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91131437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Conselhos Municipais.</w:t>
      </w:r>
    </w:p>
    <w:p w14:paraId="4ADC42CE" w14:textId="77777777" w:rsidR="00CB5763" w:rsidRDefault="00CB5763" w:rsidP="00CB5763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</w:p>
    <w:p w14:paraId="7EFBB645" w14:textId="77777777" w:rsidR="00CB5763" w:rsidRDefault="00CB5763" w:rsidP="00CB5763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CB5763" w:rsidRPr="00222C97" w14:paraId="39A46A9C" w14:textId="77777777" w:rsidTr="00FF3A10">
        <w:tc>
          <w:tcPr>
            <w:tcW w:w="9778" w:type="dxa"/>
            <w:shd w:val="clear" w:color="auto" w:fill="D9D9D9" w:themeFill="background1" w:themeFillShade="D9"/>
          </w:tcPr>
          <w:p w14:paraId="198C6251" w14:textId="77777777" w:rsidR="00CB5763" w:rsidRPr="00222C97" w:rsidRDefault="00CB5763" w:rsidP="00FF3A10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2. RESUMO DO OBJETO</w:t>
            </w:r>
          </w:p>
        </w:tc>
      </w:tr>
    </w:tbl>
    <w:p w14:paraId="739AAA73" w14:textId="77777777" w:rsidR="00CB5763" w:rsidRPr="00A5120B" w:rsidRDefault="00CB5763" w:rsidP="00CB5763">
      <w:pPr>
        <w:spacing w:after="0" w:line="240" w:lineRule="auto"/>
        <w:ind w:firstLine="0"/>
        <w:rPr>
          <w:rFonts w:cstheme="minorHAnsi"/>
          <w:i/>
          <w:sz w:val="10"/>
          <w:szCs w:val="10"/>
        </w:rPr>
      </w:pPr>
    </w:p>
    <w:p w14:paraId="0F89FE6F" w14:textId="77777777" w:rsidR="00CB5763" w:rsidRDefault="00CB5763" w:rsidP="00CB5763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30407889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6002B7">
        <w:rPr>
          <w:rFonts w:cstheme="minorHAnsi"/>
          <w:b/>
          <w:sz w:val="24"/>
          <w:szCs w:val="24"/>
        </w:rPr>
        <w:t>Manutenção de veículo(s) automotor(es)</w:t>
      </w:r>
      <w:r w:rsidRPr="00FC13C6">
        <w:rPr>
          <w:rFonts w:cstheme="minorHAnsi"/>
          <w:sz w:val="24"/>
          <w:szCs w:val="24"/>
        </w:rPr>
        <w:t xml:space="preserve"> – Limite </w:t>
      </w:r>
      <w:r w:rsidRPr="00782E3E">
        <w:rPr>
          <w:rFonts w:cstheme="minorHAnsi"/>
          <w:sz w:val="24"/>
          <w:szCs w:val="24"/>
        </w:rPr>
        <w:t>de R$</w:t>
      </w:r>
      <w:r w:rsidRPr="00782E3E">
        <w:rPr>
          <w:rFonts w:cstheme="minorHAnsi"/>
          <w:b/>
          <w:sz w:val="24"/>
          <w:szCs w:val="24"/>
        </w:rPr>
        <w:t xml:space="preserve"> </w:t>
      </w:r>
      <w:r w:rsidRPr="00782E3E">
        <w:rPr>
          <w:rStyle w:val="Forte"/>
          <w:rFonts w:cstheme="minorHAnsi"/>
          <w:b w:val="0"/>
          <w:sz w:val="24"/>
          <w:szCs w:val="24"/>
          <w:bdr w:val="none" w:sz="0" w:space="0" w:color="auto" w:frame="1"/>
        </w:rPr>
        <w:t>119.812,02</w:t>
      </w:r>
      <w:r w:rsidRPr="00782E3E">
        <w:rPr>
          <w:rFonts w:ascii="Verdana" w:hAnsi="Verdana"/>
          <w:shd w:val="clear" w:color="auto" w:fill="FFFFFF"/>
        </w:rPr>
        <w:t> </w:t>
      </w:r>
      <w:r>
        <w:rPr>
          <w:rFonts w:cstheme="minorHAnsi"/>
          <w:sz w:val="24"/>
          <w:szCs w:val="24"/>
        </w:rPr>
        <w:t>para 2024</w:t>
      </w:r>
      <w:r w:rsidRPr="00FC13C6">
        <w:rPr>
          <w:rFonts w:cstheme="minorHAnsi"/>
          <w:sz w:val="24"/>
          <w:szCs w:val="24"/>
        </w:rPr>
        <w:t>.</w:t>
      </w:r>
    </w:p>
    <w:p w14:paraId="3BF29728" w14:textId="77777777" w:rsidR="00CB5763" w:rsidRPr="0019427D" w:rsidRDefault="00CB5763" w:rsidP="00CB5763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10027150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19427D">
            <w:rPr>
              <w:rFonts w:ascii="MS Gothic" w:eastAsia="MS Gothic" w:hAnsi="MS Gothic" w:cstheme="minorHAnsi" w:hint="eastAsia"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9427D">
        <w:rPr>
          <w:rFonts w:cstheme="minorHAnsi"/>
          <w:sz w:val="24"/>
          <w:szCs w:val="24"/>
        </w:rPr>
        <w:t xml:space="preserve"> </w:t>
      </w:r>
      <w:r w:rsidRPr="0019427D">
        <w:rPr>
          <w:rFonts w:eastAsia="Times New Roman" w:cstheme="minorHAnsi"/>
          <w:color w:val="000000"/>
          <w:sz w:val="24"/>
          <w:szCs w:val="24"/>
          <w:lang w:eastAsia="pt-BR"/>
        </w:rPr>
        <w:t>Somente mão de obra.</w:t>
      </w:r>
    </w:p>
    <w:p w14:paraId="649DA129" w14:textId="77777777" w:rsidR="00CB5763" w:rsidRPr="0019427D" w:rsidRDefault="00CB5763" w:rsidP="00CB5763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1333143421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19427D">
            <w:rPr>
              <w:rFonts w:ascii="MS Gothic" w:eastAsia="MS Gothic" w:hAnsi="MS Gothic" w:cstheme="minorHAnsi" w:hint="eastAsia"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9427D">
        <w:rPr>
          <w:rFonts w:cstheme="minorHAnsi"/>
          <w:sz w:val="24"/>
          <w:szCs w:val="24"/>
        </w:rPr>
        <w:t xml:space="preserve"> </w:t>
      </w:r>
      <w:r w:rsidRPr="0019427D">
        <w:rPr>
          <w:rFonts w:eastAsia="Times New Roman" w:cstheme="minorHAnsi"/>
          <w:color w:val="000000"/>
          <w:sz w:val="24"/>
          <w:szCs w:val="24"/>
          <w:lang w:eastAsia="pt-BR"/>
        </w:rPr>
        <w:t>M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ã</w:t>
      </w:r>
      <w:r w:rsidRPr="0019427D">
        <w:rPr>
          <w:rFonts w:eastAsia="Times New Roman" w:cstheme="minorHAnsi"/>
          <w:color w:val="000000"/>
          <w:sz w:val="24"/>
          <w:szCs w:val="24"/>
          <w:lang w:eastAsia="pt-BR"/>
        </w:rPr>
        <w:t>o de obra e fornecimento de peças</w:t>
      </w:r>
    </w:p>
    <w:p w14:paraId="0E3C949D" w14:textId="77777777" w:rsidR="00CB5763" w:rsidRPr="0019427D" w:rsidRDefault="00CB5763" w:rsidP="00CB5763">
      <w:pPr>
        <w:spacing w:after="0" w:line="240" w:lineRule="auto"/>
        <w:ind w:left="113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81275427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19427D">
            <w:rPr>
              <w:rFonts w:ascii="MS Gothic" w:eastAsia="MS Gothic" w:hAnsi="MS Gothic" w:cstheme="minorHAnsi" w:hint="eastAsia"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9427D">
        <w:rPr>
          <w:rFonts w:cstheme="minorHAnsi"/>
          <w:sz w:val="24"/>
          <w:szCs w:val="24"/>
        </w:rPr>
        <w:t xml:space="preserve"> Valor inferior a R</w:t>
      </w:r>
      <w:r w:rsidRPr="00782E3E">
        <w:rPr>
          <w:rFonts w:cstheme="minorHAnsi"/>
          <w:sz w:val="24"/>
          <w:szCs w:val="24"/>
        </w:rPr>
        <w:t>$</w:t>
      </w:r>
      <w:r w:rsidRPr="00782E3E">
        <w:rPr>
          <w:rFonts w:cstheme="minorHAnsi"/>
          <w:b/>
          <w:sz w:val="24"/>
          <w:szCs w:val="24"/>
        </w:rPr>
        <w:t xml:space="preserve"> </w:t>
      </w:r>
      <w:r w:rsidRPr="00782E3E">
        <w:rPr>
          <w:rStyle w:val="Forte"/>
          <w:rFonts w:cstheme="minorHAnsi"/>
          <w:b w:val="0"/>
          <w:sz w:val="24"/>
          <w:szCs w:val="24"/>
          <w:bdr w:val="none" w:sz="0" w:space="0" w:color="auto" w:frame="1"/>
          <w:shd w:val="clear" w:color="auto" w:fill="FFFFFF"/>
        </w:rPr>
        <w:t>9.584,97</w:t>
      </w:r>
      <w:r w:rsidRPr="00782E3E">
        <w:rPr>
          <w:rFonts w:cstheme="minorHAnsi"/>
          <w:sz w:val="24"/>
          <w:szCs w:val="24"/>
        </w:rPr>
        <w:t xml:space="preserve"> </w:t>
      </w:r>
      <w:r w:rsidRPr="002D2C7D">
        <w:rPr>
          <w:rFonts w:cstheme="minorHAnsi"/>
          <w:i/>
          <w:sz w:val="20"/>
          <w:szCs w:val="20"/>
        </w:rPr>
        <w:t>(sem limite para 2024)</w:t>
      </w:r>
      <w:r w:rsidRPr="0019427D">
        <w:rPr>
          <w:rFonts w:cstheme="minorHAnsi"/>
          <w:sz w:val="24"/>
          <w:szCs w:val="24"/>
        </w:rPr>
        <w:t>.</w:t>
      </w:r>
    </w:p>
    <w:p w14:paraId="451E0208" w14:textId="77777777" w:rsidR="00CB5763" w:rsidRPr="00A5120B" w:rsidRDefault="00CB5763" w:rsidP="00CB5763">
      <w:pPr>
        <w:spacing w:after="0" w:line="240" w:lineRule="auto"/>
        <w:ind w:left="284" w:firstLine="0"/>
        <w:rPr>
          <w:rFonts w:cstheme="minorHAnsi"/>
          <w:sz w:val="16"/>
          <w:szCs w:val="16"/>
        </w:rPr>
      </w:pPr>
    </w:p>
    <w:p w14:paraId="2B40D32F" w14:textId="77777777" w:rsidR="00CB5763" w:rsidRPr="00FC13C6" w:rsidRDefault="00CB5763" w:rsidP="00CB5763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977805914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6002B7">
        <w:rPr>
          <w:rFonts w:cstheme="minorHAnsi"/>
          <w:b/>
          <w:sz w:val="24"/>
          <w:szCs w:val="24"/>
        </w:rPr>
        <w:t>Serviços diversos</w:t>
      </w:r>
      <w:r w:rsidRPr="00FC13C6">
        <w:rPr>
          <w:rFonts w:cstheme="minorHAnsi"/>
          <w:sz w:val="24"/>
          <w:szCs w:val="24"/>
        </w:rPr>
        <w:t xml:space="preserve"> – Limite de </w:t>
      </w:r>
      <w:r w:rsidRPr="00782E3E">
        <w:rPr>
          <w:rFonts w:cstheme="minorHAnsi"/>
          <w:sz w:val="24"/>
          <w:szCs w:val="24"/>
        </w:rPr>
        <w:t>R$</w:t>
      </w:r>
      <w:r w:rsidRPr="00782E3E">
        <w:rPr>
          <w:rFonts w:cstheme="minorHAnsi"/>
          <w:b/>
          <w:sz w:val="24"/>
          <w:szCs w:val="24"/>
        </w:rPr>
        <w:t xml:space="preserve"> </w:t>
      </w:r>
      <w:r w:rsidRPr="00782E3E">
        <w:rPr>
          <w:rStyle w:val="Forte"/>
          <w:rFonts w:cstheme="minorHAnsi"/>
          <w:b w:val="0"/>
          <w:sz w:val="24"/>
          <w:szCs w:val="24"/>
          <w:bdr w:val="none" w:sz="0" w:space="0" w:color="auto" w:frame="1"/>
        </w:rPr>
        <w:t>59.906,02</w:t>
      </w:r>
      <w:r w:rsidRPr="00782E3E">
        <w:rPr>
          <w:rStyle w:val="Forte"/>
          <w:rFonts w:ascii="Verdana" w:hAnsi="Verdana"/>
          <w:bdr w:val="none" w:sz="0" w:space="0" w:color="auto" w:frame="1"/>
        </w:rPr>
        <w:t xml:space="preserve"> </w:t>
      </w:r>
      <w:r>
        <w:rPr>
          <w:rFonts w:cstheme="minorHAnsi"/>
          <w:sz w:val="24"/>
          <w:szCs w:val="24"/>
        </w:rPr>
        <w:t>para 2024, da mesma natureza</w:t>
      </w:r>
      <w:r w:rsidRPr="00FC13C6">
        <w:rPr>
          <w:rFonts w:cstheme="minorHAnsi"/>
          <w:sz w:val="24"/>
          <w:szCs w:val="24"/>
        </w:rPr>
        <w:t>.</w:t>
      </w:r>
    </w:p>
    <w:p w14:paraId="70F28996" w14:textId="77777777" w:rsidR="00CB5763" w:rsidRPr="0019427D" w:rsidRDefault="00CB5763" w:rsidP="00CB5763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111680112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9427D">
        <w:rPr>
          <w:rFonts w:cstheme="minorHAnsi"/>
          <w:sz w:val="24"/>
          <w:szCs w:val="24"/>
        </w:rPr>
        <w:t xml:space="preserve"> </w:t>
      </w:r>
      <w:r w:rsidRPr="0019427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Somente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serviços</w:t>
      </w:r>
      <w:r w:rsidRPr="0019427D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239545B1" w14:textId="77777777" w:rsidR="00CB5763" w:rsidRPr="0019427D" w:rsidRDefault="00CB5763" w:rsidP="00CB5763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73173827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19427D">
            <w:rPr>
              <w:rFonts w:ascii="MS Gothic" w:eastAsia="MS Gothic" w:hAnsi="MS Gothic" w:cstheme="minorHAnsi" w:hint="eastAsia"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9427D">
        <w:rPr>
          <w:rFonts w:cstheme="minorHAnsi"/>
          <w:sz w:val="24"/>
          <w:szCs w:val="24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Serviços com fornecimento de materiais.</w:t>
      </w:r>
    </w:p>
    <w:p w14:paraId="309F5711" w14:textId="77777777" w:rsidR="00CB5763" w:rsidRPr="00A5120B" w:rsidRDefault="00CB5763" w:rsidP="00CB5763">
      <w:pPr>
        <w:spacing w:after="0" w:line="240" w:lineRule="auto"/>
        <w:ind w:left="284" w:firstLine="0"/>
        <w:rPr>
          <w:rFonts w:cstheme="minorHAnsi"/>
          <w:i/>
          <w:sz w:val="16"/>
          <w:szCs w:val="16"/>
        </w:rPr>
      </w:pPr>
    </w:p>
    <w:p w14:paraId="6BDBF0C1" w14:textId="77777777" w:rsidR="00CB5763" w:rsidRPr="00FC13C6" w:rsidRDefault="00CB5763" w:rsidP="00CB5763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850229723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6002B7">
        <w:rPr>
          <w:rFonts w:cstheme="minorHAnsi"/>
          <w:b/>
          <w:sz w:val="24"/>
          <w:szCs w:val="24"/>
        </w:rPr>
        <w:t>Compras diversas</w:t>
      </w:r>
      <w:r w:rsidRPr="00FC13C6">
        <w:rPr>
          <w:rFonts w:cstheme="minorHAnsi"/>
          <w:sz w:val="24"/>
          <w:szCs w:val="24"/>
        </w:rPr>
        <w:t xml:space="preserve"> – Limite de R</w:t>
      </w:r>
      <w:r w:rsidRPr="00782E3E">
        <w:rPr>
          <w:rFonts w:cstheme="minorHAnsi"/>
          <w:sz w:val="24"/>
          <w:szCs w:val="24"/>
        </w:rPr>
        <w:t>$</w:t>
      </w:r>
      <w:r w:rsidRPr="00782E3E">
        <w:rPr>
          <w:rFonts w:cstheme="minorHAnsi"/>
          <w:b/>
          <w:sz w:val="24"/>
          <w:szCs w:val="24"/>
        </w:rPr>
        <w:t xml:space="preserve"> </w:t>
      </w:r>
      <w:r w:rsidRPr="00782E3E">
        <w:rPr>
          <w:rStyle w:val="Forte"/>
          <w:rFonts w:cstheme="minorHAnsi"/>
          <w:b w:val="0"/>
          <w:sz w:val="24"/>
          <w:szCs w:val="24"/>
          <w:bdr w:val="none" w:sz="0" w:space="0" w:color="auto" w:frame="1"/>
        </w:rPr>
        <w:t>59.906,02</w:t>
      </w:r>
      <w:r>
        <w:rPr>
          <w:rStyle w:val="Forte"/>
          <w:rFonts w:cstheme="minorHAnsi"/>
          <w:b w:val="0"/>
          <w:sz w:val="24"/>
          <w:szCs w:val="24"/>
          <w:bdr w:val="none" w:sz="0" w:space="0" w:color="auto" w:frame="1"/>
        </w:rPr>
        <w:t xml:space="preserve"> </w:t>
      </w:r>
      <w:r w:rsidRPr="00782E3E">
        <w:rPr>
          <w:rFonts w:cstheme="minorHAnsi"/>
          <w:sz w:val="24"/>
          <w:szCs w:val="24"/>
        </w:rPr>
        <w:t xml:space="preserve">para </w:t>
      </w:r>
      <w:r>
        <w:rPr>
          <w:rFonts w:cstheme="minorHAnsi"/>
          <w:sz w:val="24"/>
          <w:szCs w:val="24"/>
        </w:rPr>
        <w:t>2024, da mesma natureza</w:t>
      </w:r>
      <w:r w:rsidRPr="00FC13C6">
        <w:rPr>
          <w:rFonts w:cstheme="minorHAnsi"/>
          <w:sz w:val="24"/>
          <w:szCs w:val="24"/>
        </w:rPr>
        <w:t>.</w:t>
      </w:r>
    </w:p>
    <w:p w14:paraId="6FB00430" w14:textId="77777777" w:rsidR="00CB5763" w:rsidRDefault="00CB5763" w:rsidP="00CB5763">
      <w:pPr>
        <w:spacing w:after="0" w:line="240" w:lineRule="auto"/>
        <w:ind w:firstLine="0"/>
        <w:rPr>
          <w:rFonts w:cstheme="minorHAnsi"/>
          <w:i/>
          <w:sz w:val="24"/>
          <w:szCs w:val="24"/>
        </w:rPr>
      </w:pPr>
    </w:p>
    <w:p w14:paraId="4E9D8AD1" w14:textId="77777777" w:rsidR="00CB5763" w:rsidRDefault="00CB5763" w:rsidP="00CB5763">
      <w:pPr>
        <w:spacing w:after="0" w:line="240" w:lineRule="auto"/>
        <w:ind w:firstLine="0"/>
        <w:rPr>
          <w:rFonts w:cstheme="minorHAnsi"/>
          <w:i/>
          <w:sz w:val="24"/>
          <w:szCs w:val="24"/>
        </w:rPr>
      </w:pPr>
    </w:p>
    <w:p w14:paraId="05CC79A8" w14:textId="77777777" w:rsidR="00CB5763" w:rsidRDefault="00CB5763" w:rsidP="00CB5763">
      <w:pPr>
        <w:spacing w:after="0" w:line="240" w:lineRule="auto"/>
        <w:ind w:firstLine="0"/>
        <w:rPr>
          <w:rFonts w:cstheme="minorHAnsi"/>
          <w:i/>
          <w:sz w:val="24"/>
          <w:szCs w:val="24"/>
        </w:rPr>
      </w:pPr>
    </w:p>
    <w:p w14:paraId="1063D91B" w14:textId="77777777" w:rsidR="00CB5763" w:rsidRDefault="00CB5763" w:rsidP="00CB5763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2.1</w:t>
      </w:r>
      <w:r w:rsidRPr="009158E8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Grau de prioridade da contratação:   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58738299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2A28AB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Baixa         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123842773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2A28AB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Média         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82293984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2A28AB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Alta           </w:t>
      </w:r>
      <w:r w:rsidRPr="009158E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545906793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A28AB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2A28AB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Altíssima</w:t>
      </w:r>
    </w:p>
    <w:p w14:paraId="618CA7B0" w14:textId="77777777" w:rsidR="00CB5763" w:rsidRDefault="00CB5763" w:rsidP="00CB5763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Justificativa:</w:t>
      </w:r>
    </w:p>
    <w:p w14:paraId="6C0A04B2" w14:textId="77777777" w:rsidR="00CB5763" w:rsidRPr="00821521" w:rsidRDefault="00CB5763" w:rsidP="00CB5763">
      <w:pPr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576300DF" w14:textId="77777777" w:rsidR="00CB5763" w:rsidRPr="009F5B81" w:rsidRDefault="00CB5763" w:rsidP="00CB5763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9F5B81">
        <w:rPr>
          <w:rFonts w:cstheme="minorHAnsi"/>
          <w:sz w:val="20"/>
          <w:szCs w:val="20"/>
        </w:rPr>
        <w:t>O grau de prioridade média atribuído à contratação de serviços técnicos especializados para o sistema Comprev se fundamenta em uma análise criteriosa das necessidades do Município de Seberi - RS e da importância estratégica desta contratação para a gestão previdenciária. Vários fatores justificam essa classificação, considerando tanto a urgência quanto a relevância dos serviços para o interesse público.</w:t>
      </w:r>
    </w:p>
    <w:p w14:paraId="0C254D8C" w14:textId="77777777" w:rsidR="00CB5763" w:rsidRPr="009F5B81" w:rsidRDefault="00CB5763" w:rsidP="00CB5763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9F5B81">
        <w:rPr>
          <w:rFonts w:cstheme="minorHAnsi"/>
          <w:sz w:val="20"/>
          <w:szCs w:val="20"/>
        </w:rPr>
        <w:t>Primeiramente, a prioridade média reflete a necessidade de otimização dos processos previdenciários, que são fundamentais para garantir os direitos dos servidores municipais. Embora não seja uma questão de emergência imediata, a contratação é crucial para prevenir problemas futuros, como atrasos na concessão de benefícios e erros nos cálculos previdenciários. A melhoria na eficiência e precisão do sistema Comprev proporcionará maior segurança jurídica e financeira ao município, evitando potenciais litígios e prejuízos.</w:t>
      </w:r>
    </w:p>
    <w:p w14:paraId="0E1CA1DE" w14:textId="77777777" w:rsidR="00CB5763" w:rsidRPr="009F5B81" w:rsidRDefault="00CB5763" w:rsidP="00CB5763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9F5B81">
        <w:rPr>
          <w:rFonts w:cstheme="minorHAnsi"/>
          <w:sz w:val="20"/>
          <w:szCs w:val="20"/>
        </w:rPr>
        <w:t>Em segundo lugar, a classificação de prioridade média se justifica pelo impacto direto na qualidade do serviço prestado aos servidores públicos. A contratação de profissionais especializados permitirá um atendimento mais ágil e eficaz, refletindo-se em maior satisfação e confiança dos servidores na administração municipal. Embora a situação atual não esteja em um estado crítico, a intervenção tempestiva é necessária para manter e melhorar os padrões de serviço.</w:t>
      </w:r>
    </w:p>
    <w:p w14:paraId="7B7A895A" w14:textId="77777777" w:rsidR="00CB5763" w:rsidRPr="009F5B81" w:rsidRDefault="00CB5763" w:rsidP="00CB5763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9F5B81">
        <w:rPr>
          <w:rFonts w:cstheme="minorHAnsi"/>
          <w:sz w:val="20"/>
          <w:szCs w:val="20"/>
        </w:rPr>
        <w:t>Além disso, o grau de prioridade média também considera a relação custo-benefício da contratação. A ausência de um suporte técnico qualificado pode levar a custos mais elevados a longo prazo devido à necessidade de correções emergenciais e à potencial perda de eficiência operacional. A contratação antecipada e planejada de serviços especializados garante uma melhor gestão dos recursos públicos, alinhando-se aos princípios de economicidade e eficiência que norteiam a administração pública.</w:t>
      </w:r>
    </w:p>
    <w:p w14:paraId="26F43B61" w14:textId="77777777" w:rsidR="00CB5763" w:rsidRPr="009F5B81" w:rsidRDefault="00CB5763" w:rsidP="00CB5763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9F5B81">
        <w:rPr>
          <w:rFonts w:cstheme="minorHAnsi"/>
          <w:sz w:val="20"/>
          <w:szCs w:val="20"/>
        </w:rPr>
        <w:t>Outra razão para a prioridade média é a oportunidade de capacitação contínua dos servidores municipais. A presença de especialistas em Comprev não apenas resolverá as necessidades imediatas, mas também contribuirá para a transferência de conhecimento e aprimoramento das habilidades dos funcionários municipais. Isso fortalecerá a capacidade interna do município para gerenciar o sistema previdenciário de forma sustentável no futuro.</w:t>
      </w:r>
    </w:p>
    <w:p w14:paraId="0296D17B" w14:textId="77777777" w:rsidR="00CB5763" w:rsidRPr="009F5B81" w:rsidRDefault="00CB5763" w:rsidP="00CB5763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9F5B81">
        <w:rPr>
          <w:rFonts w:cstheme="minorHAnsi"/>
          <w:sz w:val="20"/>
          <w:szCs w:val="20"/>
        </w:rPr>
        <w:t>Em resumo, o grau de prioridade média atribuído à contratação de serviços técnicos especializados para o sistema Comprev é justificado pela necessidade de melhorar a eficiência e a precisão dos processos previdenciários, garantir a satisfação e os direitos dos servidores, otimizar a relação custo-benefício e promover a capacitação contínua dos funcionários. Esta contratação, embora não emergencial, é essencial para manter a qualidade e a sustentabilidade da gestão previdenciária no Município de Seberi - RS, alinhando-se aos interesses públicos e aos princípios da boa administração.</w:t>
      </w:r>
    </w:p>
    <w:p w14:paraId="6EEF1BF8" w14:textId="77777777" w:rsidR="00CB5763" w:rsidRDefault="00CB5763" w:rsidP="00CB5763">
      <w:pPr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6610F374" w14:textId="77777777" w:rsidR="00CB5763" w:rsidRPr="0057361F" w:rsidRDefault="00CB5763" w:rsidP="00CB5763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2</w:t>
      </w:r>
      <w:r w:rsidRPr="0057361F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4</w:t>
      </w:r>
      <w:r w:rsidRPr="0057361F">
        <w:rPr>
          <w:rFonts w:cstheme="minorHAnsi"/>
          <w:b/>
          <w:sz w:val="24"/>
          <w:szCs w:val="24"/>
        </w:rPr>
        <w:t xml:space="preserve"> Natureza:</w:t>
      </w:r>
    </w:p>
    <w:p w14:paraId="33588B5F" w14:textId="77777777" w:rsidR="00CB5763" w:rsidRPr="00802D1C" w:rsidRDefault="00CB5763" w:rsidP="00CB5763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85869893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802D1C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Bens </w:t>
      </w:r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>Comuns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>: aqueles cujos padrões de desempenho e qualidade podem ser objetivamente definidos pelo edital, por meio de especificações usuais de mercado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66E79A5E" w14:textId="77777777" w:rsidR="00CB5763" w:rsidRPr="00802D1C" w:rsidRDefault="00CB5763" w:rsidP="00CB5763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9115698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802D1C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540DAE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>Bens E</w:t>
      </w:r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>speciais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: aqueles que, por sua alta heterogeneidade ou complexidade, não podem ser descritos 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como comuns.</w:t>
      </w:r>
    </w:p>
    <w:p w14:paraId="5E1A06B3" w14:textId="77777777" w:rsidR="00CB5763" w:rsidRPr="00802D1C" w:rsidRDefault="00CB5763" w:rsidP="00CB5763">
      <w:pPr>
        <w:spacing w:after="0" w:line="240" w:lineRule="auto"/>
        <w:ind w:firstLine="708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 xml:space="preserve">Justificativa: </w:t>
      </w:r>
      <w:r w:rsidRPr="007F3557">
        <w:rPr>
          <w:rFonts w:eastAsia="Times New Roman" w:cstheme="minorHAnsi"/>
          <w:i/>
          <w:color w:val="000000"/>
          <w:sz w:val="20"/>
          <w:szCs w:val="20"/>
          <w:lang w:eastAsia="pt-BR"/>
        </w:rPr>
        <w:t>(justificar a alta heterogeneidade ou complexidade do bem)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 xml:space="preserve">: 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392169977"/>
        </w:sdtPr>
        <w:sdtContent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______________________</w:t>
          </w:r>
        </w:sdtContent>
      </w:sdt>
    </w:p>
    <w:p w14:paraId="277FF937" w14:textId="77777777" w:rsidR="00CB5763" w:rsidRPr="009E4B5D" w:rsidRDefault="00CB5763" w:rsidP="00CB5763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485373521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>Serviços</w:t>
      </w:r>
      <w:r w:rsidRPr="009E4B5D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técnicos especializados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de natureza predominantemente intelectual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738873F1" w14:textId="77777777" w:rsidR="00CB5763" w:rsidRPr="00802D1C" w:rsidRDefault="00CB5763" w:rsidP="00CB5763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6820320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802D1C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>Serviços C</w:t>
      </w:r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>omuns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>: aqueles cujos padrões de desempenho e qualidade podem ser objetivamente definidos pelo edital, por meio de especificações usuais de mercado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54D4D0E5" w14:textId="77777777" w:rsidR="00CB5763" w:rsidRPr="00802D1C" w:rsidRDefault="00CB5763" w:rsidP="00CB5763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89148441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802D1C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>Serviços E</w:t>
      </w:r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>speciais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: aqueles que, por sua alta heterogeneidade ou complexidade, não podem ser descritos 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como comuns.</w:t>
      </w:r>
    </w:p>
    <w:p w14:paraId="035ED436" w14:textId="77777777" w:rsidR="00CB5763" w:rsidRPr="00802D1C" w:rsidRDefault="00CB5763" w:rsidP="00CB5763">
      <w:pPr>
        <w:spacing w:after="0" w:line="240" w:lineRule="auto"/>
        <w:ind w:firstLine="708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 xml:space="preserve">Justificativa: </w:t>
      </w:r>
      <w:r w:rsidRPr="007F3557">
        <w:rPr>
          <w:rFonts w:eastAsia="Times New Roman" w:cstheme="minorHAnsi"/>
          <w:i/>
          <w:color w:val="000000"/>
          <w:sz w:val="20"/>
          <w:szCs w:val="20"/>
          <w:lang w:eastAsia="pt-BR"/>
        </w:rPr>
        <w:t xml:space="preserve">(justificar a alta heterogeneidade ou complexidade do </w:t>
      </w:r>
      <w:r>
        <w:rPr>
          <w:rFonts w:eastAsia="Times New Roman" w:cstheme="minorHAnsi"/>
          <w:i/>
          <w:color w:val="000000"/>
          <w:sz w:val="20"/>
          <w:szCs w:val="20"/>
          <w:lang w:eastAsia="pt-BR"/>
        </w:rPr>
        <w:t>serviço</w:t>
      </w:r>
      <w:r w:rsidRPr="007F3557">
        <w:rPr>
          <w:rFonts w:eastAsia="Times New Roman" w:cstheme="minorHAnsi"/>
          <w:i/>
          <w:color w:val="000000"/>
          <w:sz w:val="20"/>
          <w:szCs w:val="20"/>
          <w:lang w:eastAsia="pt-BR"/>
        </w:rPr>
        <w:t>)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 xml:space="preserve">: 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317343352"/>
        </w:sdtPr>
        <w:sdtContent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_____________________</w:t>
          </w:r>
        </w:sdtContent>
      </w:sdt>
    </w:p>
    <w:p w14:paraId="67FFC81F" w14:textId="77777777" w:rsidR="00CB5763" w:rsidRDefault="00CB5763" w:rsidP="00CB5763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5AAD496B" w14:textId="77777777" w:rsidR="00CB5763" w:rsidRPr="00003F81" w:rsidRDefault="00CB5763" w:rsidP="00CB5763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CB5763" w:rsidRPr="00222C97" w14:paraId="5605E436" w14:textId="77777777" w:rsidTr="00FF3A10">
        <w:tc>
          <w:tcPr>
            <w:tcW w:w="9778" w:type="dxa"/>
            <w:shd w:val="clear" w:color="auto" w:fill="D9D9D9" w:themeFill="background1" w:themeFillShade="D9"/>
          </w:tcPr>
          <w:p w14:paraId="44E666E3" w14:textId="77777777" w:rsidR="00CB5763" w:rsidRPr="00222C97" w:rsidRDefault="00CB5763" w:rsidP="00FF3A10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3. DEFINIÇÃO DO OBJETO</w:t>
            </w:r>
          </w:p>
        </w:tc>
      </w:tr>
    </w:tbl>
    <w:p w14:paraId="3B10CBFA" w14:textId="77777777" w:rsidR="00CB5763" w:rsidRPr="00411EE7" w:rsidRDefault="00CB5763" w:rsidP="00CB5763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0E6DFFEE" w14:textId="77777777" w:rsidR="00CB5763" w:rsidRDefault="00CB5763" w:rsidP="00CB5763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3.1 Justificativa da contratação</w:t>
      </w:r>
      <w:r w:rsidRPr="00AC7613">
        <w:rPr>
          <w:rFonts w:cstheme="minorHAnsi"/>
          <w:sz w:val="24"/>
          <w:szCs w:val="24"/>
        </w:rPr>
        <w:t xml:space="preserve"> </w:t>
      </w:r>
      <w:r w:rsidRPr="00EA014D">
        <w:rPr>
          <w:rFonts w:cstheme="minorHAnsi"/>
          <w:i/>
          <w:sz w:val="20"/>
          <w:szCs w:val="20"/>
        </w:rPr>
        <w:t xml:space="preserve">(descrição do </w:t>
      </w:r>
      <w:r w:rsidRPr="00835E42">
        <w:rPr>
          <w:rFonts w:cstheme="minorHAnsi"/>
          <w:i/>
          <w:sz w:val="20"/>
          <w:szCs w:val="20"/>
          <w:u w:val="single"/>
        </w:rPr>
        <w:t>problema</w:t>
      </w:r>
      <w:r w:rsidRPr="00EA014D">
        <w:rPr>
          <w:rFonts w:cstheme="minorHAnsi"/>
          <w:i/>
          <w:sz w:val="20"/>
          <w:szCs w:val="20"/>
        </w:rPr>
        <w:t xml:space="preserve"> sob a perspectiva do interesse público)</w:t>
      </w:r>
      <w:r w:rsidRPr="00AC7613">
        <w:rPr>
          <w:rFonts w:cstheme="minorHAnsi"/>
          <w:sz w:val="24"/>
          <w:szCs w:val="24"/>
        </w:rPr>
        <w:t>:</w:t>
      </w:r>
    </w:p>
    <w:p w14:paraId="2CFFF33A" w14:textId="77777777" w:rsidR="00CB5763" w:rsidRPr="00821521" w:rsidRDefault="00CB5763" w:rsidP="00CB5763">
      <w:pPr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7222C086" w14:textId="77777777" w:rsidR="00CB5763" w:rsidRPr="0056061E" w:rsidRDefault="00CB5763" w:rsidP="00CB5763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56061E">
        <w:rPr>
          <w:rFonts w:cstheme="minorHAnsi"/>
          <w:sz w:val="20"/>
          <w:szCs w:val="20"/>
        </w:rPr>
        <w:t xml:space="preserve">A contratação de serviços técnicos especializados para prestação de serviço no sistema Comprev, assessoramento no cadastramento, recadastramento de processos e análise de cálculo no Sistema COMPREV é essencial para garantir a eficiência e a eficácia na gestão previdenciária do Município de Seberi - RS. O sistema Comprev é um instrumento vital para a administração pública, pois permite o controle e o acompanhamento </w:t>
      </w:r>
      <w:r w:rsidRPr="0056061E">
        <w:rPr>
          <w:rFonts w:cstheme="minorHAnsi"/>
          <w:sz w:val="20"/>
          <w:szCs w:val="20"/>
        </w:rPr>
        <w:lastRenderedPageBreak/>
        <w:t>detalhado dos processos previdenciários, garantindo que os direitos dos servidores sejam respeitados e que os benefícios sejam concedidos de forma correta e transparente.</w:t>
      </w:r>
    </w:p>
    <w:p w14:paraId="3A40C752" w14:textId="77777777" w:rsidR="00CB5763" w:rsidRPr="0056061E" w:rsidRDefault="00CB5763" w:rsidP="00CB5763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56061E">
        <w:rPr>
          <w:rFonts w:cstheme="minorHAnsi"/>
          <w:sz w:val="20"/>
          <w:szCs w:val="20"/>
        </w:rPr>
        <w:t>A falta de profissionais qualificados para operar e gerenciar o sistema Comprev pode resultar em atrasos significativos na análise e concessão de benefícios, prejudicando diretamente os servidores que dependem desses processos para a obtenção de seus direitos previdenciários. Além disso, erros no cadastramento e na análise de cálculos podem levar a inconsistências e potenciais problemas legais, aumentando o risco de litígios e prejuízos financeiros para o município.</w:t>
      </w:r>
    </w:p>
    <w:p w14:paraId="622B6B54" w14:textId="77777777" w:rsidR="00CB5763" w:rsidRPr="0056061E" w:rsidRDefault="00CB5763" w:rsidP="00CB5763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56061E">
        <w:rPr>
          <w:rFonts w:cstheme="minorHAnsi"/>
          <w:sz w:val="20"/>
          <w:szCs w:val="20"/>
        </w:rPr>
        <w:t>A contratação de especialistas em Comprev permitirá uma melhor organização e controle dos dados previdenciários, assegurando que todos os processos sejam conduzidos de acordo com as normas e regulamentos vigentes. Esses profissionais terão a capacidade de realizar o cadastramento e recadastramento de processos de maneira eficiente, bem como de analisar os cálculos necessários com precisão, evitando erros que poderiam comprometer a gestão previdenciária.</w:t>
      </w:r>
    </w:p>
    <w:p w14:paraId="36C16DDA" w14:textId="77777777" w:rsidR="00CB5763" w:rsidRPr="0056061E" w:rsidRDefault="00CB5763" w:rsidP="00CB5763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56061E">
        <w:rPr>
          <w:rFonts w:cstheme="minorHAnsi"/>
          <w:sz w:val="20"/>
          <w:szCs w:val="20"/>
        </w:rPr>
        <w:t>Ademais, a prestação desses serviços técnicos especializados contribuirá para a capacitação dos servidores municipais, promovendo um ambiente de trabalho mais profissional e qualificado. A transferência de conhecimento e a orientação contínua permitirão que os servidores aprimorem suas habilidades e conhecimentos sobre o sistema Comprev, garantindo a sustentabilidade e a continuidade das operações mesmo após o término do contrato.</w:t>
      </w:r>
    </w:p>
    <w:p w14:paraId="35A01319" w14:textId="77777777" w:rsidR="00CB5763" w:rsidRPr="0056061E" w:rsidRDefault="00CB5763" w:rsidP="00CB5763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56061E">
        <w:rPr>
          <w:rFonts w:cstheme="minorHAnsi"/>
          <w:sz w:val="20"/>
          <w:szCs w:val="20"/>
        </w:rPr>
        <w:t>Portanto, a contratação desses serviços é justificada não apenas pela necessidade imediata de apoio técnico, mas também pelo benefício de longo prazo que trará à administração municipal. A eficiência na gestão previdenciária resultará em uma administração pública mais transparente, eficiente e capaz de atender aos interesses dos servidores e da população em geral.</w:t>
      </w:r>
    </w:p>
    <w:p w14:paraId="590963D2" w14:textId="77777777" w:rsidR="00CB5763" w:rsidRPr="00821521" w:rsidRDefault="00CB5763" w:rsidP="00CB5763">
      <w:pPr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584762E7" w14:textId="77777777" w:rsidR="00CB5763" w:rsidRDefault="00CB5763" w:rsidP="00CB5763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3.2</w:t>
      </w:r>
      <w:r w:rsidRPr="008C3C13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b/>
          <w:sz w:val="24"/>
          <w:szCs w:val="24"/>
        </w:rPr>
        <w:t xml:space="preserve">Objeto a ser contratado </w:t>
      </w:r>
      <w:r w:rsidRPr="00EA014D">
        <w:rPr>
          <w:rFonts w:cstheme="minorHAnsi"/>
          <w:i/>
          <w:sz w:val="20"/>
          <w:szCs w:val="20"/>
        </w:rPr>
        <w:t xml:space="preserve">(descrição da solução </w:t>
      </w:r>
      <w:r>
        <w:rPr>
          <w:rFonts w:cstheme="minorHAnsi"/>
          <w:i/>
          <w:sz w:val="20"/>
          <w:szCs w:val="20"/>
        </w:rPr>
        <w:t xml:space="preserve">técnica e econômica da escolha, </w:t>
      </w:r>
      <w:r w:rsidRPr="00EA014D">
        <w:rPr>
          <w:rFonts w:cstheme="minorHAnsi"/>
          <w:i/>
          <w:sz w:val="20"/>
          <w:szCs w:val="20"/>
        </w:rPr>
        <w:t>sob a perspectiva do interesse público</w:t>
      </w:r>
      <w:r>
        <w:rPr>
          <w:rFonts w:cstheme="minorHAnsi"/>
          <w:i/>
          <w:sz w:val="20"/>
          <w:szCs w:val="20"/>
        </w:rPr>
        <w:t xml:space="preserve">, </w:t>
      </w:r>
      <w:r w:rsidRPr="00345A05">
        <w:rPr>
          <w:rFonts w:cstheme="minorHAnsi"/>
          <w:i/>
          <w:sz w:val="20"/>
          <w:szCs w:val="20"/>
          <w:u w:val="single"/>
        </w:rPr>
        <w:t xml:space="preserve">considerando o </w:t>
      </w:r>
      <w:r w:rsidRPr="00345A05">
        <w:rPr>
          <w:rFonts w:cstheme="minorHAnsi"/>
          <w:b/>
          <w:i/>
          <w:sz w:val="20"/>
          <w:szCs w:val="20"/>
          <w:u w:val="single"/>
        </w:rPr>
        <w:t>ciclo de vida</w:t>
      </w:r>
      <w:r w:rsidRPr="00345A05">
        <w:rPr>
          <w:rFonts w:cstheme="minorHAnsi"/>
          <w:i/>
          <w:sz w:val="20"/>
          <w:szCs w:val="20"/>
          <w:u w:val="single"/>
        </w:rPr>
        <w:t xml:space="preserve"> do objeto</w:t>
      </w:r>
      <w:r w:rsidRPr="00DA4AF0">
        <w:rPr>
          <w:rFonts w:cstheme="minorHAnsi"/>
          <w:i/>
          <w:sz w:val="20"/>
          <w:szCs w:val="20"/>
        </w:rPr>
        <w:t xml:space="preserve"> e, i</w:t>
      </w:r>
      <w:r>
        <w:rPr>
          <w:rFonts w:cstheme="minorHAnsi"/>
          <w:i/>
          <w:sz w:val="20"/>
          <w:szCs w:val="20"/>
        </w:rPr>
        <w:t xml:space="preserve">nclusive de exigências relacionadas à </w:t>
      </w:r>
      <w:r w:rsidRPr="00B20F03">
        <w:rPr>
          <w:rFonts w:cstheme="minorHAnsi"/>
          <w:i/>
          <w:sz w:val="20"/>
          <w:szCs w:val="20"/>
          <w:u w:val="single"/>
        </w:rPr>
        <w:t>manutenção</w:t>
      </w:r>
      <w:r>
        <w:rPr>
          <w:rFonts w:cstheme="minorHAnsi"/>
          <w:i/>
          <w:sz w:val="20"/>
          <w:szCs w:val="20"/>
        </w:rPr>
        <w:t xml:space="preserve"> e à </w:t>
      </w:r>
      <w:r w:rsidRPr="00B20F03">
        <w:rPr>
          <w:rFonts w:cstheme="minorHAnsi"/>
          <w:i/>
          <w:sz w:val="20"/>
          <w:szCs w:val="20"/>
          <w:u w:val="single"/>
        </w:rPr>
        <w:t>assistência técnica</w:t>
      </w:r>
      <w:r>
        <w:rPr>
          <w:rFonts w:cstheme="minorHAnsi"/>
          <w:i/>
          <w:sz w:val="20"/>
          <w:szCs w:val="20"/>
        </w:rPr>
        <w:t>, quando for o caso</w:t>
      </w:r>
      <w:r w:rsidRPr="00EA014D">
        <w:rPr>
          <w:rFonts w:cstheme="minorHAnsi"/>
          <w:i/>
          <w:sz w:val="20"/>
          <w:szCs w:val="20"/>
        </w:rPr>
        <w:t>)</w:t>
      </w:r>
      <w:r w:rsidRPr="00AC7613">
        <w:rPr>
          <w:rFonts w:cstheme="minorHAnsi"/>
          <w:sz w:val="24"/>
          <w:szCs w:val="24"/>
        </w:rPr>
        <w:t>:</w:t>
      </w:r>
      <w:r>
        <w:rPr>
          <w:rFonts w:cstheme="minorHAnsi"/>
          <w:sz w:val="24"/>
          <w:szCs w:val="24"/>
        </w:rPr>
        <w:t xml:space="preserve"> </w:t>
      </w:r>
    </w:p>
    <w:p w14:paraId="45AA1C2C" w14:textId="77777777" w:rsidR="00CB5763" w:rsidRPr="00821521" w:rsidRDefault="00CB5763" w:rsidP="00CB5763">
      <w:pPr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2A079F2C" w14:textId="77777777" w:rsidR="00CB5763" w:rsidRPr="0056061E" w:rsidRDefault="00CB5763" w:rsidP="00CB5763">
      <w:pPr>
        <w:spacing w:after="0" w:line="240" w:lineRule="auto"/>
        <w:ind w:left="284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O Objeto </w:t>
      </w:r>
      <w:r w:rsidRPr="0056061E">
        <w:rPr>
          <w:rFonts w:cstheme="minorHAnsi"/>
          <w:sz w:val="20"/>
          <w:szCs w:val="20"/>
        </w:rPr>
        <w:t xml:space="preserve">a ser contratada consiste na </w:t>
      </w:r>
      <w:r>
        <w:rPr>
          <w:rFonts w:cstheme="minorHAnsi"/>
          <w:sz w:val="20"/>
          <w:szCs w:val="20"/>
        </w:rPr>
        <w:t xml:space="preserve">contratação de empresa para </w:t>
      </w:r>
      <w:r w:rsidRPr="0056061E">
        <w:rPr>
          <w:rFonts w:cstheme="minorHAnsi"/>
          <w:sz w:val="20"/>
          <w:szCs w:val="20"/>
        </w:rPr>
        <w:t>prestação de serviços técnicos especializados para o sistema Comprev, incluindo o assessoramento no cadastramento, recadastramento de processos e análise de cálculos no Sistema COMPREV. Esta contratação visa atender à necessidade de um gerenciamento eficiente e preciso dos processos previdenciários do Município de Seberi - RS, garantindo a conformidade com as normas vigentes e a otimização dos recursos públicos.</w:t>
      </w:r>
    </w:p>
    <w:p w14:paraId="01723700" w14:textId="77777777" w:rsidR="00CB5763" w:rsidRPr="0056061E" w:rsidRDefault="00CB5763" w:rsidP="00CB5763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56061E">
        <w:rPr>
          <w:rFonts w:cstheme="minorHAnsi"/>
          <w:sz w:val="20"/>
          <w:szCs w:val="20"/>
        </w:rPr>
        <w:t>A escolha por contratar serviços técnicos especializados se justifica pela complexidade e especificidade do sistema Comprev, que exige profissionais com conhecimento aprofundado e experiência comprovada na área. A solução técnica proposta abrange todas as etapas do ciclo de vida do objeto, desde a implementação e operação inicial até a manutenção contínua e assistência técnica, assegurando que o sistema funcione de maneira eficaz e sem interrupções.</w:t>
      </w:r>
    </w:p>
    <w:p w14:paraId="15B4B094" w14:textId="77777777" w:rsidR="00CB5763" w:rsidRPr="0056061E" w:rsidRDefault="00CB5763" w:rsidP="00CB5763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56061E">
        <w:rPr>
          <w:rFonts w:cstheme="minorHAnsi"/>
          <w:sz w:val="20"/>
          <w:szCs w:val="20"/>
        </w:rPr>
        <w:t xml:space="preserve">Sob a perspectiva do interesse público, a contratação desses serviços proporcionará uma série de benefícios diretos e indiretos. A curto prazo, a melhoria na gestão dos processos previdenciários resultará em maior agilidade na concessão de benefícios, redução de erros e inconsistências, e um atendimento mais eficiente aos servidores municipais. </w:t>
      </w:r>
      <w:proofErr w:type="gramStart"/>
      <w:r w:rsidRPr="0056061E">
        <w:rPr>
          <w:rFonts w:cstheme="minorHAnsi"/>
          <w:sz w:val="20"/>
          <w:szCs w:val="20"/>
        </w:rPr>
        <w:t>A médio e longo prazo</w:t>
      </w:r>
      <w:proofErr w:type="gramEnd"/>
      <w:r w:rsidRPr="0056061E">
        <w:rPr>
          <w:rFonts w:cstheme="minorHAnsi"/>
          <w:sz w:val="20"/>
          <w:szCs w:val="20"/>
        </w:rPr>
        <w:t>, a solução contribuirá para a sustentabilidade da gestão previdenciária, minimizando riscos legais e financeiros associados a possíveis falhas no sistema.</w:t>
      </w:r>
    </w:p>
    <w:p w14:paraId="4FE6CC5F" w14:textId="77777777" w:rsidR="00CB5763" w:rsidRPr="0056061E" w:rsidRDefault="00CB5763" w:rsidP="00CB5763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56061E">
        <w:rPr>
          <w:rFonts w:cstheme="minorHAnsi"/>
          <w:sz w:val="20"/>
          <w:szCs w:val="20"/>
        </w:rPr>
        <w:t>Do ponto de vista econômico, a contratação de serviços especializados é uma alternativa mais viável e vantajosa em comparação à tentativa de desenvolver internamente a expertise necessária. A formação e capacitação de servidores para operar o sistema Comprev demandariam tempo e recursos significativos, além de não garantir a mesma qualidade e eficiência que profissionais especializados podem oferecer desde o início. Ademais, a presença de um suporte técnico contínuo e qualificado reduzirá a necessidade de intervenções emergenciais, que costumam ser mais onerosas e menos eficazes.</w:t>
      </w:r>
    </w:p>
    <w:p w14:paraId="643B3D1A" w14:textId="77777777" w:rsidR="00CB5763" w:rsidRPr="0056061E" w:rsidRDefault="00CB5763" w:rsidP="00CB5763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56061E">
        <w:rPr>
          <w:rFonts w:cstheme="minorHAnsi"/>
          <w:sz w:val="20"/>
          <w:szCs w:val="20"/>
        </w:rPr>
        <w:t>Além disso, a solução proposta inclui exigências relacionadas à manutenção e à assistência técnica, garantindo que quaisquer problemas operacionais sejam rapidamente resolvidos, minimizando impactos negativos sobre a gestão previdenciária. A contratação prevê cláusulas de atendimento técnico e suporte, que assegurarão a continuidade dos serviços e a resolução de eventuais falhas, mantendo o sistema Comprev sempre atualizado e funcional.</w:t>
      </w:r>
    </w:p>
    <w:p w14:paraId="4FA3F5D9" w14:textId="77777777" w:rsidR="00CB5763" w:rsidRPr="0056061E" w:rsidRDefault="00CB5763" w:rsidP="00CB5763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56061E">
        <w:rPr>
          <w:rFonts w:cstheme="minorHAnsi"/>
          <w:sz w:val="20"/>
          <w:szCs w:val="20"/>
        </w:rPr>
        <w:t>Em suma, a contratação de serviços técnicos especializados para o sistema Comprev é a solução mais adequada e econômica para o Município de Seberi - RS. Ela garante uma gestão previdenciária eficiente, reduz riscos e custos operacionais, e promove a qualificação contínua dos servidores, tudo isso em consonância com os princípios de eficiência, economicidade e transparência na administração pública.</w:t>
      </w:r>
    </w:p>
    <w:p w14:paraId="601B52C8" w14:textId="77777777" w:rsidR="00CB5763" w:rsidRPr="00821521" w:rsidRDefault="00CB5763" w:rsidP="00CB5763">
      <w:pPr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1343B167" w14:textId="77777777" w:rsidR="00CB5763" w:rsidRPr="00B83F67" w:rsidRDefault="00CB5763" w:rsidP="00CB5763">
      <w:pPr>
        <w:spacing w:after="0" w:line="240" w:lineRule="auto"/>
        <w:ind w:firstLine="0"/>
        <w:rPr>
          <w:rFonts w:cstheme="minorHAnsi"/>
          <w:color w:val="000000"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3.3</w:t>
      </w:r>
      <w:r w:rsidRPr="008C3C13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O</w:t>
      </w:r>
      <w:r w:rsidRPr="00427DAE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objeto a ser contratado</w:t>
      </w:r>
      <w:r w:rsidRPr="00427DAE">
        <w:rPr>
          <w:rFonts w:cstheme="minorHAnsi"/>
          <w:sz w:val="24"/>
          <w:szCs w:val="24"/>
        </w:rPr>
        <w:t xml:space="preserve"> exige, por parte do </w:t>
      </w:r>
      <w:r>
        <w:rPr>
          <w:rFonts w:cstheme="minorHAnsi"/>
          <w:sz w:val="24"/>
          <w:szCs w:val="24"/>
        </w:rPr>
        <w:t>fornecedor</w:t>
      </w:r>
      <w:r w:rsidRPr="00427DAE">
        <w:rPr>
          <w:rFonts w:cstheme="minorHAnsi"/>
          <w:sz w:val="24"/>
          <w:szCs w:val="24"/>
        </w:rPr>
        <w:t xml:space="preserve">, dedicação exclusiva de mão de obra </w:t>
      </w:r>
      <w:r w:rsidRPr="00427DAE">
        <w:rPr>
          <w:rFonts w:cstheme="minorHAnsi"/>
          <w:i/>
          <w:sz w:val="20"/>
          <w:szCs w:val="20"/>
        </w:rPr>
        <w:t xml:space="preserve">(ex: empregados do contratado fiquem à disposição, não compartilhamento de empregados com outras atividades, a administração deva fiscalizar os funcionários da </w:t>
      </w:r>
      <w:proofErr w:type="gramStart"/>
      <w:r w:rsidRPr="00427DAE">
        <w:rPr>
          <w:rFonts w:cstheme="minorHAnsi"/>
          <w:i/>
          <w:sz w:val="20"/>
          <w:szCs w:val="20"/>
        </w:rPr>
        <w:t>contratada, etc.</w:t>
      </w:r>
      <w:proofErr w:type="gramEnd"/>
      <w:r w:rsidRPr="00427DAE">
        <w:rPr>
          <w:rFonts w:cstheme="minorHAnsi"/>
          <w:i/>
          <w:sz w:val="20"/>
          <w:szCs w:val="20"/>
        </w:rPr>
        <w:t>)</w:t>
      </w:r>
      <w:r w:rsidRPr="00B83F67">
        <w:rPr>
          <w:rFonts w:cstheme="minorHAnsi"/>
          <w:color w:val="000000"/>
          <w:sz w:val="24"/>
          <w:szCs w:val="24"/>
        </w:rPr>
        <w:t xml:space="preserve">? </w:t>
      </w:r>
    </w:p>
    <w:p w14:paraId="26F981BA" w14:textId="77777777" w:rsidR="00CB5763" w:rsidRPr="00B83F67" w:rsidRDefault="00CB5763" w:rsidP="00CB5763">
      <w:pPr>
        <w:spacing w:after="0" w:line="240" w:lineRule="auto"/>
        <w:ind w:left="284" w:firstLine="0"/>
        <w:rPr>
          <w:rFonts w:cstheme="minorHAnsi"/>
          <w:b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729305160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B83F67">
        <w:rPr>
          <w:rFonts w:cstheme="minorHAnsi"/>
          <w:b/>
          <w:sz w:val="24"/>
          <w:szCs w:val="24"/>
        </w:rPr>
        <w:t xml:space="preserve"> </w:t>
      </w:r>
      <w:r w:rsidRPr="00B83F67">
        <w:rPr>
          <w:rFonts w:cstheme="minorHAnsi"/>
          <w:color w:val="000000"/>
          <w:sz w:val="24"/>
          <w:szCs w:val="24"/>
        </w:rPr>
        <w:t xml:space="preserve">Não  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60847872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83F67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B83F67">
        <w:rPr>
          <w:rFonts w:cstheme="minorHAnsi"/>
          <w:b/>
          <w:sz w:val="24"/>
          <w:szCs w:val="24"/>
        </w:rPr>
        <w:t xml:space="preserve"> </w:t>
      </w:r>
      <w:r w:rsidRPr="00B83F67">
        <w:rPr>
          <w:rFonts w:cstheme="minorHAnsi"/>
          <w:color w:val="000000"/>
          <w:sz w:val="24"/>
          <w:szCs w:val="24"/>
        </w:rPr>
        <w:t xml:space="preserve">Sim </w:t>
      </w:r>
      <w:r w:rsidRPr="00B83F67">
        <w:rPr>
          <w:rFonts w:cstheme="minorHAnsi"/>
          <w:i/>
          <w:color w:val="000000"/>
          <w:sz w:val="20"/>
          <w:szCs w:val="20"/>
        </w:rPr>
        <w:t>(justifique)</w:t>
      </w:r>
      <w:r w:rsidRPr="00B83F67">
        <w:rPr>
          <w:rFonts w:cstheme="minorHAnsi"/>
          <w:color w:val="000000"/>
          <w:sz w:val="24"/>
          <w:szCs w:val="24"/>
        </w:rPr>
        <w:t xml:space="preserve">: </w:t>
      </w:r>
      <w:sdt>
        <w:sdtPr>
          <w:rPr>
            <w:rFonts w:cstheme="minorHAnsi"/>
            <w:color w:val="000000"/>
            <w:sz w:val="24"/>
            <w:szCs w:val="24"/>
          </w:rPr>
          <w:id w:val="2007470868"/>
        </w:sdtPr>
        <w:sdtContent>
          <w:r w:rsidRPr="00B83F67">
            <w:rPr>
              <w:rFonts w:cstheme="minorHAnsi"/>
              <w:color w:val="000000"/>
              <w:sz w:val="24"/>
              <w:szCs w:val="24"/>
            </w:rPr>
            <w:t>__</w:t>
          </w:r>
          <w:r>
            <w:rPr>
              <w:rFonts w:cstheme="minorHAnsi"/>
              <w:color w:val="000000"/>
              <w:sz w:val="24"/>
              <w:szCs w:val="24"/>
            </w:rPr>
            <w:t>_________________________________</w:t>
          </w:r>
          <w:r w:rsidRPr="00B83F67">
            <w:rPr>
              <w:rFonts w:cstheme="minorHAnsi"/>
              <w:color w:val="000000"/>
              <w:sz w:val="24"/>
              <w:szCs w:val="24"/>
            </w:rPr>
            <w:t>_____________________</w:t>
          </w:r>
        </w:sdtContent>
      </w:sdt>
    </w:p>
    <w:p w14:paraId="4CF29715" w14:textId="77777777" w:rsidR="00CB5763" w:rsidRPr="00B844E6" w:rsidRDefault="00CB5763" w:rsidP="00CB5763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119AEAA8" w14:textId="77777777" w:rsidR="00CB5763" w:rsidRPr="00B844E6" w:rsidRDefault="00CB5763" w:rsidP="00CB5763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3.4</w:t>
      </w:r>
      <w:r w:rsidRPr="00B844E6">
        <w:rPr>
          <w:rFonts w:cstheme="minorHAnsi"/>
          <w:b/>
          <w:sz w:val="24"/>
          <w:szCs w:val="24"/>
        </w:rPr>
        <w:t xml:space="preserve"> </w:t>
      </w:r>
      <w:r w:rsidRPr="00B844E6">
        <w:rPr>
          <w:rFonts w:cstheme="minorHAnsi"/>
          <w:sz w:val="24"/>
          <w:szCs w:val="24"/>
        </w:rPr>
        <w:t xml:space="preserve">Os custos indiretos, relacionados com as despesas de manutenção, utilização, reposição, depreciação e impacto ambiental, entre outros fatores vinculados ao ciclo de vida do objeto licitado, foram considerados para a definição </w:t>
      </w:r>
      <w:r>
        <w:rPr>
          <w:rFonts w:cstheme="minorHAnsi"/>
          <w:sz w:val="24"/>
          <w:szCs w:val="24"/>
        </w:rPr>
        <w:t>do objeto a ser contratado</w:t>
      </w:r>
      <w:r w:rsidRPr="00B844E6">
        <w:rPr>
          <w:rFonts w:cstheme="minorHAnsi"/>
          <w:sz w:val="24"/>
          <w:szCs w:val="24"/>
        </w:rPr>
        <w:t xml:space="preserve">? </w:t>
      </w:r>
    </w:p>
    <w:p w14:paraId="7F28E354" w14:textId="77777777" w:rsidR="00CB5763" w:rsidRPr="00B844E6" w:rsidRDefault="00CB5763" w:rsidP="00CB5763">
      <w:pPr>
        <w:spacing w:after="0" w:line="240" w:lineRule="auto"/>
        <w:ind w:left="284" w:firstLine="0"/>
        <w:rPr>
          <w:rFonts w:cstheme="minorHAnsi"/>
          <w:b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2045509280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B844E6">
        <w:rPr>
          <w:rFonts w:cstheme="minorHAnsi"/>
          <w:b/>
          <w:sz w:val="24"/>
          <w:szCs w:val="24"/>
        </w:rPr>
        <w:t xml:space="preserve"> </w:t>
      </w:r>
      <w:r w:rsidRPr="00B844E6">
        <w:rPr>
          <w:rFonts w:cstheme="minorHAnsi"/>
          <w:sz w:val="24"/>
          <w:szCs w:val="24"/>
        </w:rPr>
        <w:t xml:space="preserve">Sim    </w:t>
      </w: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3102432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844E6">
            <w:rPr>
              <w:rFonts w:ascii="MS Gothic" w:eastAsia="MS Gothic" w:hAnsi="MS Gothic" w:cs="MS Gothic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844E6">
        <w:rPr>
          <w:rFonts w:cstheme="minorHAnsi"/>
          <w:b/>
          <w:sz w:val="24"/>
          <w:szCs w:val="24"/>
        </w:rPr>
        <w:t xml:space="preserve"> </w:t>
      </w:r>
      <w:r w:rsidRPr="00B844E6">
        <w:rPr>
          <w:rFonts w:cstheme="minorHAnsi"/>
          <w:sz w:val="24"/>
          <w:szCs w:val="24"/>
        </w:rPr>
        <w:t xml:space="preserve">Não </w:t>
      </w:r>
      <w:r w:rsidRPr="00B844E6">
        <w:rPr>
          <w:rFonts w:cstheme="minorHAnsi"/>
          <w:i/>
          <w:sz w:val="20"/>
          <w:szCs w:val="20"/>
        </w:rPr>
        <w:t>(justifique)</w:t>
      </w:r>
      <w:r w:rsidRPr="00B844E6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-703478621"/>
        </w:sdtPr>
        <w:sdtContent>
          <w:r w:rsidRPr="00B844E6">
            <w:rPr>
              <w:rFonts w:cstheme="minorHAnsi"/>
              <w:sz w:val="24"/>
              <w:szCs w:val="24"/>
            </w:rPr>
            <w:t>________________________________________________________</w:t>
          </w:r>
        </w:sdtContent>
      </w:sdt>
    </w:p>
    <w:p w14:paraId="5EA60579" w14:textId="77777777" w:rsidR="00CB5763" w:rsidRDefault="00CB5763" w:rsidP="00CB5763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222CEBD2" w14:textId="77777777" w:rsidR="00CB5763" w:rsidRDefault="00CB5763" w:rsidP="00CB5763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CB5763" w:rsidRPr="00222C97" w14:paraId="5C4733C7" w14:textId="77777777" w:rsidTr="00FF3A10">
        <w:tc>
          <w:tcPr>
            <w:tcW w:w="9778" w:type="dxa"/>
            <w:shd w:val="clear" w:color="auto" w:fill="D9D9D9" w:themeFill="background1" w:themeFillShade="D9"/>
          </w:tcPr>
          <w:p w14:paraId="305F8A3E" w14:textId="77777777" w:rsidR="00CB5763" w:rsidRPr="00222C97" w:rsidRDefault="00CB5763" w:rsidP="00FF3A10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4. REQUISITOS ESPECÍFICOS DA CONTRATAÇÃO</w:t>
            </w:r>
          </w:p>
        </w:tc>
      </w:tr>
    </w:tbl>
    <w:p w14:paraId="329A4F88" w14:textId="77777777" w:rsidR="00CB5763" w:rsidRPr="00DF7373" w:rsidRDefault="00CB5763" w:rsidP="00CB5763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64E9E002" w14:textId="77777777" w:rsidR="00CB5763" w:rsidRDefault="00CB5763" w:rsidP="00CB5763">
      <w:pPr>
        <w:spacing w:after="0" w:line="240" w:lineRule="auto"/>
        <w:ind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74117171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D0638C">
        <w:rPr>
          <w:rFonts w:cstheme="minorHAnsi"/>
          <w:sz w:val="24"/>
          <w:szCs w:val="24"/>
        </w:rPr>
        <w:t>O objeto</w:t>
      </w:r>
      <w:r>
        <w:rPr>
          <w:rFonts w:cstheme="minorHAnsi"/>
          <w:sz w:val="24"/>
          <w:szCs w:val="24"/>
        </w:rPr>
        <w:t xml:space="preserve"> a ser contratado </w:t>
      </w:r>
      <w:r w:rsidRPr="00C75626">
        <w:rPr>
          <w:rFonts w:cstheme="minorHAnsi"/>
          <w:b/>
          <w:sz w:val="24"/>
          <w:szCs w:val="24"/>
        </w:rPr>
        <w:t>não exige</w:t>
      </w:r>
      <w:r>
        <w:rPr>
          <w:rFonts w:cstheme="minorHAnsi"/>
          <w:sz w:val="24"/>
          <w:szCs w:val="24"/>
        </w:rPr>
        <w:t xml:space="preserve"> requisitos específicos ou condições indispensáveis para atender à prestação contratual.</w:t>
      </w:r>
    </w:p>
    <w:p w14:paraId="7B439121" w14:textId="77777777" w:rsidR="00CB5763" w:rsidRDefault="00CB5763" w:rsidP="00CB5763">
      <w:pPr>
        <w:spacing w:after="0" w:line="240" w:lineRule="auto"/>
        <w:ind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679489123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C75626">
        <w:rPr>
          <w:rFonts w:cstheme="minorHAnsi"/>
          <w:sz w:val="24"/>
          <w:szCs w:val="24"/>
        </w:rPr>
        <w:t>O objeto a ser contratado</w:t>
      </w:r>
      <w:r>
        <w:rPr>
          <w:rFonts w:cstheme="minorHAnsi"/>
          <w:b/>
          <w:sz w:val="24"/>
          <w:szCs w:val="24"/>
        </w:rPr>
        <w:t xml:space="preserve"> exige </w:t>
      </w:r>
      <w:r>
        <w:rPr>
          <w:rFonts w:cstheme="minorHAnsi"/>
          <w:sz w:val="24"/>
          <w:szCs w:val="24"/>
        </w:rPr>
        <w:t>o atendimento aos seguintes requisitos:</w:t>
      </w:r>
    </w:p>
    <w:p w14:paraId="6A23881C" w14:textId="77777777" w:rsidR="00CB5763" w:rsidRPr="007525DC" w:rsidRDefault="00CB5763" w:rsidP="00CB5763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13553644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7525DC">
        <w:rPr>
          <w:rFonts w:cstheme="minorHAnsi"/>
          <w:b/>
          <w:sz w:val="24"/>
          <w:szCs w:val="24"/>
        </w:rPr>
        <w:t xml:space="preserve"> </w:t>
      </w:r>
      <w:r w:rsidRPr="005237D1">
        <w:rPr>
          <w:rFonts w:cstheme="minorHAnsi"/>
          <w:b/>
          <w:sz w:val="24"/>
          <w:szCs w:val="24"/>
        </w:rPr>
        <w:t>Condições de execução</w:t>
      </w:r>
      <w:r w:rsidRPr="007525DC">
        <w:rPr>
          <w:rFonts w:cstheme="minorHAnsi"/>
          <w:sz w:val="24"/>
          <w:szCs w:val="24"/>
        </w:rPr>
        <w:t>:</w:t>
      </w:r>
    </w:p>
    <w:p w14:paraId="70299461" w14:textId="77777777" w:rsidR="00CB5763" w:rsidRPr="00821521" w:rsidRDefault="00CB5763" w:rsidP="00CB5763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94711803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7525DC">
        <w:rPr>
          <w:rFonts w:cstheme="minorHAnsi"/>
          <w:b/>
          <w:sz w:val="24"/>
          <w:szCs w:val="24"/>
        </w:rPr>
        <w:t xml:space="preserve"> </w:t>
      </w:r>
      <w:r w:rsidRPr="007525DC">
        <w:rPr>
          <w:rFonts w:cstheme="minorHAnsi"/>
          <w:sz w:val="24"/>
          <w:szCs w:val="24"/>
        </w:rPr>
        <w:t xml:space="preserve">Atender </w:t>
      </w:r>
      <w:r>
        <w:rPr>
          <w:rFonts w:cstheme="minorHAnsi"/>
          <w:sz w:val="24"/>
          <w:szCs w:val="24"/>
        </w:rPr>
        <w:t>às</w:t>
      </w:r>
      <w:r w:rsidRPr="007525DC">
        <w:rPr>
          <w:rFonts w:cstheme="minorHAnsi"/>
          <w:sz w:val="24"/>
          <w:szCs w:val="24"/>
        </w:rPr>
        <w:t xml:space="preserve"> seguintes</w:t>
      </w:r>
      <w:r>
        <w:rPr>
          <w:rFonts w:cstheme="minorHAnsi"/>
          <w:sz w:val="24"/>
          <w:szCs w:val="24"/>
        </w:rPr>
        <w:t xml:space="preserve"> exigências técnicas e/ou</w:t>
      </w:r>
      <w:r w:rsidRPr="007525DC">
        <w:rPr>
          <w:rFonts w:cstheme="minorHAnsi"/>
          <w:sz w:val="24"/>
          <w:szCs w:val="24"/>
        </w:rPr>
        <w:t xml:space="preserve"> padrões mínimos de qualidade</w:t>
      </w:r>
      <w:r>
        <w:rPr>
          <w:rFonts w:cstheme="minorHAnsi"/>
          <w:sz w:val="24"/>
          <w:szCs w:val="24"/>
        </w:rPr>
        <w:t xml:space="preserve"> e/ou aceitabilidade e/ou marcas</w:t>
      </w:r>
      <w:r w:rsidRPr="007525DC">
        <w:rPr>
          <w:rFonts w:cstheme="minorHAnsi"/>
          <w:sz w:val="24"/>
          <w:szCs w:val="24"/>
        </w:rPr>
        <w:t xml:space="preserve"> </w:t>
      </w:r>
      <w:r w:rsidRPr="007525DC">
        <w:rPr>
          <w:rFonts w:cstheme="minorHAnsi"/>
          <w:i/>
          <w:sz w:val="20"/>
          <w:szCs w:val="20"/>
        </w:rPr>
        <w:t>(descrever e justificar):</w:t>
      </w:r>
      <w:r w:rsidRPr="007525DC">
        <w:rPr>
          <w:rFonts w:cstheme="minorHAnsi"/>
          <w:sz w:val="20"/>
          <w:szCs w:val="20"/>
        </w:rPr>
        <w:t xml:space="preserve"> </w:t>
      </w:r>
    </w:p>
    <w:p w14:paraId="062E30E6" w14:textId="77777777" w:rsidR="00CB5763" w:rsidRPr="0056061E" w:rsidRDefault="00CB5763" w:rsidP="00CB5763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76036924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7525DC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7525DC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Observar os seguintes </w:t>
      </w:r>
      <w:r w:rsidRPr="0086172D">
        <w:rPr>
          <w:rFonts w:cstheme="minorHAnsi"/>
          <w:color w:val="000000"/>
          <w:sz w:val="24"/>
          <w:szCs w:val="24"/>
        </w:rPr>
        <w:t>requisitos de qualidade, rendimento, compatibilidade, durabilidade e segurança</w:t>
      </w:r>
      <w:r w:rsidRPr="007525DC">
        <w:rPr>
          <w:rFonts w:cstheme="minorHAnsi"/>
          <w:i/>
          <w:sz w:val="20"/>
          <w:szCs w:val="20"/>
        </w:rPr>
        <w:t xml:space="preserve"> (descrever e justificar)</w:t>
      </w:r>
      <w:r w:rsidRPr="007525DC">
        <w:rPr>
          <w:rFonts w:cstheme="minorHAnsi"/>
          <w:sz w:val="24"/>
          <w:szCs w:val="24"/>
        </w:rPr>
        <w:t xml:space="preserve">: </w:t>
      </w:r>
    </w:p>
    <w:p w14:paraId="35168B26" w14:textId="77777777" w:rsidR="00CB5763" w:rsidRPr="007525DC" w:rsidRDefault="00CB5763" w:rsidP="00CB5763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34848323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7525DC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7525DC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Apresentar carta de solidariedade</w:t>
      </w:r>
      <w:r w:rsidRPr="007525DC">
        <w:rPr>
          <w:rFonts w:cstheme="minorHAnsi"/>
          <w:i/>
          <w:sz w:val="20"/>
          <w:szCs w:val="20"/>
        </w:rPr>
        <w:t xml:space="preserve"> (descrever e justificar)</w:t>
      </w:r>
      <w:r w:rsidRPr="007525DC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-981918304"/>
        </w:sdtPr>
        <w:sdtContent>
          <w:r w:rsidRPr="007525DC">
            <w:rPr>
              <w:rFonts w:cstheme="minorHAnsi"/>
              <w:sz w:val="24"/>
              <w:szCs w:val="24"/>
            </w:rPr>
            <w:t>_______________</w:t>
          </w:r>
        </w:sdtContent>
      </w:sdt>
    </w:p>
    <w:p w14:paraId="3CE4EEFF" w14:textId="77777777" w:rsidR="00CB5763" w:rsidRPr="007525DC" w:rsidRDefault="00CB5763" w:rsidP="00CB5763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1982423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7525DC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7525DC">
        <w:rPr>
          <w:rFonts w:cstheme="minorHAnsi"/>
          <w:b/>
          <w:sz w:val="24"/>
          <w:szCs w:val="24"/>
        </w:rPr>
        <w:t xml:space="preserve"> </w:t>
      </w:r>
      <w:r w:rsidRPr="007525DC">
        <w:rPr>
          <w:rFonts w:cstheme="minorHAnsi"/>
          <w:sz w:val="24"/>
          <w:szCs w:val="24"/>
        </w:rPr>
        <w:t>Atender aos seguintes padrões de mercado</w:t>
      </w:r>
      <w:r w:rsidRPr="007525DC">
        <w:rPr>
          <w:rFonts w:cstheme="minorHAnsi"/>
          <w:i/>
          <w:sz w:val="20"/>
          <w:szCs w:val="20"/>
        </w:rPr>
        <w:t xml:space="preserve"> (descrever e justificar)</w:t>
      </w:r>
      <w:r w:rsidRPr="007525DC">
        <w:rPr>
          <w:rFonts w:cstheme="minorHAnsi"/>
          <w:sz w:val="24"/>
          <w:szCs w:val="24"/>
        </w:rPr>
        <w:t xml:space="preserve">:  </w:t>
      </w:r>
      <w:sdt>
        <w:sdtPr>
          <w:rPr>
            <w:rFonts w:cstheme="minorHAnsi"/>
            <w:sz w:val="24"/>
            <w:szCs w:val="24"/>
          </w:rPr>
          <w:id w:val="-1773477325"/>
        </w:sdtPr>
        <w:sdtContent>
          <w:r w:rsidRPr="007525DC">
            <w:rPr>
              <w:rFonts w:cstheme="minorHAnsi"/>
              <w:sz w:val="24"/>
              <w:szCs w:val="24"/>
            </w:rPr>
            <w:t>_____________________</w:t>
          </w:r>
        </w:sdtContent>
      </w:sdt>
    </w:p>
    <w:p w14:paraId="35B17D56" w14:textId="77777777" w:rsidR="00CB5763" w:rsidRPr="007525DC" w:rsidRDefault="00CB5763" w:rsidP="00CB5763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2141635321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7525DC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7525DC">
        <w:rPr>
          <w:rFonts w:cstheme="minorHAnsi"/>
          <w:b/>
          <w:sz w:val="24"/>
          <w:szCs w:val="24"/>
        </w:rPr>
        <w:t xml:space="preserve"> </w:t>
      </w:r>
      <w:r w:rsidRPr="007525DC">
        <w:rPr>
          <w:rFonts w:cstheme="minorHAnsi"/>
          <w:sz w:val="24"/>
          <w:szCs w:val="24"/>
        </w:rPr>
        <w:t>Atender às seguintes regras e normativas específicas</w:t>
      </w:r>
      <w:r w:rsidRPr="007525DC">
        <w:rPr>
          <w:rFonts w:cstheme="minorHAnsi"/>
          <w:i/>
          <w:sz w:val="20"/>
          <w:szCs w:val="20"/>
        </w:rPr>
        <w:t xml:space="preserve"> (descrever e justificar)</w:t>
      </w:r>
      <w:r w:rsidRPr="007525DC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-1459177009"/>
        </w:sdtPr>
        <w:sdtContent>
          <w:r w:rsidRPr="007525DC">
            <w:rPr>
              <w:rFonts w:cstheme="minorHAnsi"/>
              <w:sz w:val="24"/>
              <w:szCs w:val="24"/>
            </w:rPr>
            <w:t>______________</w:t>
          </w:r>
        </w:sdtContent>
      </w:sdt>
    </w:p>
    <w:p w14:paraId="752217C4" w14:textId="77777777" w:rsidR="00CB5763" w:rsidRPr="007525DC" w:rsidRDefault="00CB5763" w:rsidP="00CB5763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26962936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7525DC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7525DC">
        <w:rPr>
          <w:rFonts w:cstheme="minorHAnsi"/>
          <w:b/>
          <w:sz w:val="24"/>
          <w:szCs w:val="24"/>
        </w:rPr>
        <w:t xml:space="preserve"> </w:t>
      </w:r>
      <w:r w:rsidRPr="007525DC">
        <w:rPr>
          <w:rFonts w:cstheme="minorHAnsi"/>
          <w:sz w:val="24"/>
          <w:szCs w:val="24"/>
        </w:rPr>
        <w:t xml:space="preserve">Outros:  </w:t>
      </w:r>
      <w:sdt>
        <w:sdtPr>
          <w:rPr>
            <w:rFonts w:cstheme="minorHAnsi"/>
            <w:sz w:val="24"/>
            <w:szCs w:val="24"/>
          </w:rPr>
          <w:id w:val="1187649059"/>
        </w:sdtPr>
        <w:sdtContent>
          <w:r w:rsidRPr="007525DC">
            <w:rPr>
              <w:rFonts w:cstheme="minorHAnsi"/>
              <w:sz w:val="24"/>
              <w:szCs w:val="24"/>
            </w:rPr>
            <w:t>__________________________________________________________________</w:t>
          </w:r>
        </w:sdtContent>
      </w:sdt>
    </w:p>
    <w:p w14:paraId="37F6BE01" w14:textId="77777777" w:rsidR="00CB5763" w:rsidRPr="00BE3746" w:rsidRDefault="00CB5763" w:rsidP="00CB5763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95014946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5237D1">
        <w:rPr>
          <w:rFonts w:cstheme="minorHAnsi"/>
          <w:b/>
          <w:sz w:val="24"/>
          <w:szCs w:val="24"/>
        </w:rPr>
        <w:t>Condições de pagamento</w:t>
      </w:r>
      <w:r w:rsidRPr="00BE3746">
        <w:rPr>
          <w:rFonts w:cstheme="minorHAnsi"/>
          <w:sz w:val="24"/>
          <w:szCs w:val="24"/>
        </w:rPr>
        <w:t>:</w:t>
      </w:r>
    </w:p>
    <w:p w14:paraId="0FE3F353" w14:textId="77777777" w:rsidR="00CB5763" w:rsidRPr="00BE3746" w:rsidRDefault="00CB5763" w:rsidP="00CB5763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220569073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 xml:space="preserve">Pagamento antecipado - maior vantajosidade ou condição indispensável </w:t>
      </w:r>
      <w:r w:rsidRPr="00C37F6A">
        <w:rPr>
          <w:rFonts w:cstheme="minorHAnsi"/>
          <w:i/>
          <w:sz w:val="20"/>
          <w:szCs w:val="20"/>
        </w:rPr>
        <w:t>(justificar)</w:t>
      </w:r>
      <w:r w:rsidRPr="00BE3746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-109133648"/>
        </w:sdtPr>
        <w:sdtContent>
          <w:r w:rsidRPr="00BE3746">
            <w:rPr>
              <w:rFonts w:cstheme="minorHAnsi"/>
              <w:sz w:val="24"/>
              <w:szCs w:val="24"/>
            </w:rPr>
            <w:t>_</w:t>
          </w:r>
          <w:r>
            <w:rPr>
              <w:rFonts w:cstheme="minorHAnsi"/>
              <w:sz w:val="24"/>
              <w:szCs w:val="24"/>
            </w:rPr>
            <w:t>___</w:t>
          </w:r>
          <w:r w:rsidRPr="00BE3746">
            <w:rPr>
              <w:rFonts w:cstheme="minorHAnsi"/>
              <w:sz w:val="24"/>
              <w:szCs w:val="24"/>
            </w:rPr>
            <w:t>__</w:t>
          </w:r>
        </w:sdtContent>
      </w:sdt>
    </w:p>
    <w:p w14:paraId="36FA6B27" w14:textId="77777777" w:rsidR="00CB5763" w:rsidRPr="00BE3746" w:rsidRDefault="00CB5763" w:rsidP="00CB5763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81956532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>Exigência de garantia para pagamento antecipado.</w:t>
      </w:r>
    </w:p>
    <w:p w14:paraId="3FED9341" w14:textId="77777777" w:rsidR="00CB5763" w:rsidRPr="00BE3746" w:rsidRDefault="00CB5763" w:rsidP="00CB5763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209773870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>Recurso financiado.</w:t>
      </w:r>
    </w:p>
    <w:p w14:paraId="18370785" w14:textId="77777777" w:rsidR="00CB5763" w:rsidRPr="00BE3746" w:rsidRDefault="00CB5763" w:rsidP="00CB5763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46787159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>Recurso conveniado.</w:t>
      </w:r>
    </w:p>
    <w:p w14:paraId="12284A2B" w14:textId="77777777" w:rsidR="00CB5763" w:rsidRPr="00BE3746" w:rsidRDefault="00CB5763" w:rsidP="00CB5763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90644463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>Dependerá de comprovação e quitação das obrigações trabalhistas vencidas relativas ao contrato (em caso de inadimplemento, efetuar diretamente o pagamento das verbas trabalhistas, que serão deduzidas do pagamento devido ao contratado).</w:t>
      </w:r>
    </w:p>
    <w:p w14:paraId="2EB206B9" w14:textId="77777777" w:rsidR="00CB5763" w:rsidRPr="00BE3746" w:rsidRDefault="00CB5763" w:rsidP="00CB5763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1568378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 xml:space="preserve">O objeto admite alteração da ordem cronológica de pagamentos </w:t>
      </w:r>
      <w:r w:rsidRPr="00C37F6A">
        <w:rPr>
          <w:rFonts w:cstheme="minorHAnsi"/>
          <w:i/>
          <w:sz w:val="20"/>
          <w:szCs w:val="20"/>
        </w:rPr>
        <w:t>(justificar)</w:t>
      </w:r>
      <w:r w:rsidRPr="00BE3746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-1550073490"/>
        </w:sdtPr>
        <w:sdtContent>
          <w:r>
            <w:rPr>
              <w:rFonts w:cstheme="minorHAnsi"/>
              <w:sz w:val="24"/>
              <w:szCs w:val="24"/>
            </w:rPr>
            <w:t>__</w:t>
          </w:r>
          <w:r w:rsidRPr="00BE3746">
            <w:rPr>
              <w:rFonts w:cstheme="minorHAnsi"/>
              <w:sz w:val="24"/>
              <w:szCs w:val="24"/>
            </w:rPr>
            <w:t>__</w:t>
          </w:r>
          <w:r>
            <w:rPr>
              <w:rFonts w:cstheme="minorHAnsi"/>
              <w:sz w:val="24"/>
              <w:szCs w:val="24"/>
            </w:rPr>
            <w:t>______</w:t>
          </w:r>
          <w:r w:rsidRPr="00BE3746">
            <w:rPr>
              <w:rFonts w:cstheme="minorHAnsi"/>
              <w:sz w:val="24"/>
              <w:szCs w:val="24"/>
            </w:rPr>
            <w:t>__</w:t>
          </w:r>
        </w:sdtContent>
      </w:sdt>
    </w:p>
    <w:p w14:paraId="7EB8BC66" w14:textId="77777777" w:rsidR="00CB5763" w:rsidRPr="00BE3746" w:rsidRDefault="00CB5763" w:rsidP="00CB5763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38772547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>Pagamento em conta vinculada.</w:t>
      </w:r>
    </w:p>
    <w:p w14:paraId="1020830D" w14:textId="77777777" w:rsidR="00CB5763" w:rsidRPr="00BE3746" w:rsidRDefault="00CB5763" w:rsidP="00CB5763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1583032469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>Pagamento pela efetiva comprovação do fato gerador.</w:t>
      </w:r>
    </w:p>
    <w:p w14:paraId="4A505613" w14:textId="77777777" w:rsidR="00CB5763" w:rsidRPr="00BE3746" w:rsidRDefault="00CB5763" w:rsidP="00CB5763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93903124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 xml:space="preserve">Prazo: </w:t>
      </w:r>
      <w:sdt>
        <w:sdtPr>
          <w:rPr>
            <w:rFonts w:cstheme="minorHAnsi"/>
            <w:sz w:val="24"/>
            <w:szCs w:val="24"/>
          </w:rPr>
          <w:id w:val="-1785720637"/>
        </w:sdtPr>
        <w:sdtContent>
          <w:r w:rsidRPr="00BE3746">
            <w:rPr>
              <w:rFonts w:cstheme="minorHAnsi"/>
              <w:sz w:val="24"/>
              <w:szCs w:val="24"/>
            </w:rPr>
            <w:t>____</w:t>
          </w:r>
          <w:r>
            <w:rPr>
              <w:rFonts w:cstheme="minorHAnsi"/>
              <w:sz w:val="24"/>
              <w:szCs w:val="24"/>
            </w:rPr>
            <w:t>___</w:t>
          </w:r>
          <w:r w:rsidRPr="00BE3746">
            <w:rPr>
              <w:rFonts w:cstheme="minorHAnsi"/>
              <w:sz w:val="24"/>
              <w:szCs w:val="24"/>
            </w:rPr>
            <w:t>____.</w:t>
          </w:r>
        </w:sdtContent>
      </w:sdt>
    </w:p>
    <w:p w14:paraId="0702F444" w14:textId="77777777" w:rsidR="00CB5763" w:rsidRPr="00BE3746" w:rsidRDefault="00CB5763" w:rsidP="00CB5763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51452136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 xml:space="preserve">Remuneração variável vinculada ao desempenho do contratado, com base em metas, padrões de qualidade, critérios de sustentabilidade ambiental e prazos de entrega </w:t>
      </w:r>
      <w:r w:rsidRPr="00C37F6A">
        <w:rPr>
          <w:rFonts w:cstheme="minorHAnsi"/>
          <w:i/>
          <w:sz w:val="20"/>
          <w:szCs w:val="20"/>
        </w:rPr>
        <w:t>(justificar)</w:t>
      </w:r>
      <w:r w:rsidRPr="00BE3746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1964227600"/>
        </w:sdtPr>
        <w:sdtContent>
          <w:r w:rsidRPr="00BE3746">
            <w:rPr>
              <w:rFonts w:cstheme="minorHAnsi"/>
              <w:sz w:val="24"/>
              <w:szCs w:val="24"/>
            </w:rPr>
            <w:t>__</w:t>
          </w:r>
          <w:r>
            <w:rPr>
              <w:rFonts w:cstheme="minorHAnsi"/>
              <w:sz w:val="24"/>
              <w:szCs w:val="24"/>
            </w:rPr>
            <w:t>_____________________________________________________________________</w:t>
          </w:r>
          <w:r w:rsidRPr="00BE3746">
            <w:rPr>
              <w:rFonts w:cstheme="minorHAnsi"/>
              <w:sz w:val="24"/>
              <w:szCs w:val="24"/>
            </w:rPr>
            <w:t>____</w:t>
          </w:r>
        </w:sdtContent>
      </w:sdt>
    </w:p>
    <w:p w14:paraId="1761949F" w14:textId="77777777" w:rsidR="00CB5763" w:rsidRPr="00BE3746" w:rsidRDefault="00CB5763" w:rsidP="00CB5763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1907331523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 xml:space="preserve">Outros: </w:t>
      </w:r>
      <w:r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1488894313"/>
        </w:sdtPr>
        <w:sdtContent>
          <w:r w:rsidRPr="00BE3746">
            <w:rPr>
              <w:rFonts w:cstheme="minorHAnsi"/>
              <w:sz w:val="24"/>
              <w:szCs w:val="24"/>
            </w:rPr>
            <w:t>______________</w:t>
          </w:r>
          <w:r>
            <w:rPr>
              <w:rFonts w:cstheme="minorHAnsi"/>
              <w:sz w:val="24"/>
              <w:szCs w:val="24"/>
            </w:rPr>
            <w:t>________________</w:t>
          </w:r>
          <w:r w:rsidRPr="00BE3746">
            <w:rPr>
              <w:rFonts w:cstheme="minorHAnsi"/>
              <w:sz w:val="24"/>
              <w:szCs w:val="24"/>
            </w:rPr>
            <w:t>____________________________________</w:t>
          </w:r>
        </w:sdtContent>
      </w:sdt>
    </w:p>
    <w:p w14:paraId="158F48EB" w14:textId="77777777" w:rsidR="00CB5763" w:rsidRDefault="00CB5763" w:rsidP="00CB5763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529104011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5237D1">
        <w:rPr>
          <w:rFonts w:cstheme="minorHAnsi"/>
          <w:b/>
          <w:sz w:val="24"/>
          <w:szCs w:val="24"/>
        </w:rPr>
        <w:t>Garantias a serem exigidas</w:t>
      </w:r>
      <w:r>
        <w:rPr>
          <w:rFonts w:cstheme="minorHAnsi"/>
          <w:sz w:val="24"/>
          <w:szCs w:val="24"/>
        </w:rPr>
        <w:t>:</w:t>
      </w:r>
    </w:p>
    <w:p w14:paraId="34ED18D8" w14:textId="77777777" w:rsidR="00CB5763" w:rsidRPr="00574789" w:rsidRDefault="00CB5763" w:rsidP="00CB5763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173474023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574789">
        <w:rPr>
          <w:rFonts w:cstheme="minorHAnsi"/>
          <w:sz w:val="24"/>
          <w:szCs w:val="24"/>
        </w:rPr>
        <w:t>Exigência de garantia para a proposta, como requisito de pré-habilitação.</w:t>
      </w:r>
    </w:p>
    <w:p w14:paraId="06DED629" w14:textId="77777777" w:rsidR="00CB5763" w:rsidRPr="00574789" w:rsidRDefault="00CB5763" w:rsidP="00CB5763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862019969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574789">
        <w:rPr>
          <w:rFonts w:cstheme="minorHAnsi"/>
          <w:sz w:val="24"/>
          <w:szCs w:val="24"/>
        </w:rPr>
        <w:t>Garantia técnica para produtos e/ou serviços</w:t>
      </w:r>
      <w:r>
        <w:rPr>
          <w:rFonts w:cstheme="minorHAnsi"/>
          <w:sz w:val="24"/>
          <w:szCs w:val="24"/>
        </w:rPr>
        <w:t>, com prazo mínimo</w:t>
      </w:r>
      <w:r w:rsidRPr="00574789">
        <w:rPr>
          <w:rFonts w:cstheme="minorHAnsi"/>
          <w:sz w:val="24"/>
          <w:szCs w:val="24"/>
        </w:rPr>
        <w:t>.</w:t>
      </w:r>
    </w:p>
    <w:p w14:paraId="2DCAA582" w14:textId="77777777" w:rsidR="00CB5763" w:rsidRDefault="00CB5763" w:rsidP="00CB5763">
      <w:pPr>
        <w:spacing w:after="0" w:line="240" w:lineRule="auto"/>
        <w:ind w:left="567" w:firstLine="0"/>
        <w:rPr>
          <w:rFonts w:cstheme="minorHAnsi"/>
          <w:b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7428432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592A6F">
        <w:rPr>
          <w:rFonts w:cstheme="minorHAnsi"/>
          <w:sz w:val="24"/>
          <w:szCs w:val="24"/>
        </w:rPr>
        <w:t xml:space="preserve">Serviços de manutenção e assistência técnica a serem prestados mediante deslocamento de técnico ou disponibilizados em unidade de prestação de serviços localizada em </w:t>
      </w:r>
      <w:proofErr w:type="gramStart"/>
      <w:r w:rsidRPr="00592A6F">
        <w:rPr>
          <w:rFonts w:cstheme="minorHAnsi"/>
          <w:sz w:val="24"/>
          <w:szCs w:val="24"/>
        </w:rPr>
        <w:t>distancia</w:t>
      </w:r>
      <w:proofErr w:type="gramEnd"/>
      <w:r w:rsidRPr="00592A6F">
        <w:rPr>
          <w:rFonts w:cstheme="minorHAnsi"/>
          <w:sz w:val="24"/>
          <w:szCs w:val="24"/>
        </w:rPr>
        <w:t xml:space="preserve"> compatível com as necessidades administrativas </w:t>
      </w:r>
      <w:r w:rsidRPr="00592A6F">
        <w:rPr>
          <w:rFonts w:cstheme="minorHAnsi"/>
          <w:i/>
          <w:sz w:val="20"/>
          <w:szCs w:val="20"/>
        </w:rPr>
        <w:t>(justificar)</w:t>
      </w:r>
      <w:r w:rsidRPr="00592A6F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274065405"/>
        </w:sdtPr>
        <w:sdtContent>
          <w:r w:rsidRPr="00592A6F">
            <w:rPr>
              <w:rFonts w:cstheme="minorHAnsi"/>
              <w:sz w:val="24"/>
              <w:szCs w:val="24"/>
            </w:rPr>
            <w:t>__</w:t>
          </w:r>
          <w:r>
            <w:rPr>
              <w:rFonts w:cstheme="minorHAnsi"/>
              <w:sz w:val="24"/>
              <w:szCs w:val="24"/>
            </w:rPr>
            <w:t>_________________________</w:t>
          </w:r>
          <w:r w:rsidRPr="00592A6F">
            <w:rPr>
              <w:rFonts w:cstheme="minorHAnsi"/>
              <w:sz w:val="24"/>
              <w:szCs w:val="24"/>
            </w:rPr>
            <w:t>_</w:t>
          </w:r>
        </w:sdtContent>
      </w:sdt>
    </w:p>
    <w:p w14:paraId="523C320F" w14:textId="77777777" w:rsidR="00CB5763" w:rsidRPr="00574789" w:rsidRDefault="00CB5763" w:rsidP="00CB5763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91262200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574789">
        <w:rPr>
          <w:rFonts w:cstheme="minorHAnsi"/>
          <w:sz w:val="24"/>
          <w:szCs w:val="24"/>
        </w:rPr>
        <w:t>Exigência caução em dinheiro, seguro-garantia, fiança banc</w:t>
      </w:r>
      <w:r>
        <w:rPr>
          <w:rFonts w:cstheme="minorHAnsi"/>
          <w:sz w:val="24"/>
          <w:szCs w:val="24"/>
        </w:rPr>
        <w:t xml:space="preserve">ária ou título de capitalização </w:t>
      </w:r>
      <w:r w:rsidRPr="00574789">
        <w:rPr>
          <w:rFonts w:cstheme="minorHAnsi"/>
          <w:sz w:val="24"/>
          <w:szCs w:val="24"/>
        </w:rPr>
        <w:t>para a execução do contrato.</w:t>
      </w:r>
    </w:p>
    <w:p w14:paraId="6A594E60" w14:textId="77777777" w:rsidR="00CB5763" w:rsidRDefault="00CB5763" w:rsidP="00CB5763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65395954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574789">
        <w:rPr>
          <w:rFonts w:cstheme="minorHAnsi"/>
          <w:sz w:val="24"/>
          <w:szCs w:val="24"/>
        </w:rPr>
        <w:t>O objeto a ser contratado que implica na entrega de bens pela Administração, dos quais o contratado ficará depositário.</w:t>
      </w:r>
    </w:p>
    <w:p w14:paraId="7F20AC69" w14:textId="77777777" w:rsidR="00CB5763" w:rsidRPr="00BE3746" w:rsidRDefault="00CB5763" w:rsidP="00CB5763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79813849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 xml:space="preserve">Outros: </w:t>
      </w:r>
      <w:r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-1649360535"/>
        </w:sdtPr>
        <w:sdtContent>
          <w:r w:rsidRPr="00BE3746">
            <w:rPr>
              <w:rFonts w:cstheme="minorHAnsi"/>
              <w:sz w:val="24"/>
              <w:szCs w:val="24"/>
            </w:rPr>
            <w:t>______________</w:t>
          </w:r>
          <w:r>
            <w:rPr>
              <w:rFonts w:cstheme="minorHAnsi"/>
              <w:sz w:val="24"/>
              <w:szCs w:val="24"/>
            </w:rPr>
            <w:t>________________</w:t>
          </w:r>
          <w:r w:rsidRPr="00BE3746">
            <w:rPr>
              <w:rFonts w:cstheme="minorHAnsi"/>
              <w:sz w:val="24"/>
              <w:szCs w:val="24"/>
            </w:rPr>
            <w:t>____________________________________</w:t>
          </w:r>
        </w:sdtContent>
      </w:sdt>
    </w:p>
    <w:p w14:paraId="23833BCC" w14:textId="77777777" w:rsidR="00CB5763" w:rsidRPr="00C75626" w:rsidRDefault="00CB5763" w:rsidP="00CB5763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836422739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37502A">
        <w:rPr>
          <w:rFonts w:cstheme="minorHAnsi"/>
          <w:b/>
          <w:sz w:val="24"/>
          <w:szCs w:val="24"/>
        </w:rPr>
        <w:t>Condições de recebimento</w:t>
      </w:r>
      <w:r>
        <w:rPr>
          <w:rFonts w:cstheme="minorHAnsi"/>
          <w:sz w:val="24"/>
          <w:szCs w:val="24"/>
        </w:rPr>
        <w:t>:</w:t>
      </w:r>
    </w:p>
    <w:p w14:paraId="7C99BA20" w14:textId="77777777" w:rsidR="00CB5763" w:rsidRPr="0003220A" w:rsidRDefault="00CB5763" w:rsidP="00CB5763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771467567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03220A">
        <w:rPr>
          <w:rFonts w:cstheme="minorHAnsi"/>
          <w:sz w:val="24"/>
          <w:szCs w:val="24"/>
        </w:rPr>
        <w:t>Recebimento provisório e definitivo (para compras e serviços)</w:t>
      </w:r>
    </w:p>
    <w:p w14:paraId="30866698" w14:textId="77777777" w:rsidR="00CB5763" w:rsidRPr="0003220A" w:rsidRDefault="00CB5763" w:rsidP="00CB5763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84592479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03220A">
        <w:rPr>
          <w:rFonts w:cstheme="minorHAnsi"/>
          <w:sz w:val="24"/>
          <w:szCs w:val="24"/>
        </w:rPr>
        <w:t>Exigência de ensaios, os testes e demais provas para aferição da boa execução do objeto do contrato.</w:t>
      </w:r>
    </w:p>
    <w:p w14:paraId="2F1AB08F" w14:textId="77777777" w:rsidR="00CB5763" w:rsidRPr="00BE3746" w:rsidRDefault="00CB5763" w:rsidP="00CB5763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677768491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 xml:space="preserve">Outros: </w:t>
      </w:r>
      <w:r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-5748992"/>
        </w:sdtPr>
        <w:sdtContent>
          <w:r w:rsidRPr="00BE3746">
            <w:rPr>
              <w:rFonts w:cstheme="minorHAnsi"/>
              <w:sz w:val="24"/>
              <w:szCs w:val="24"/>
            </w:rPr>
            <w:t>______________</w:t>
          </w:r>
          <w:r>
            <w:rPr>
              <w:rFonts w:cstheme="minorHAnsi"/>
              <w:sz w:val="24"/>
              <w:szCs w:val="24"/>
            </w:rPr>
            <w:t>________________</w:t>
          </w:r>
          <w:r w:rsidRPr="00BE3746">
            <w:rPr>
              <w:rFonts w:cstheme="minorHAnsi"/>
              <w:sz w:val="24"/>
              <w:szCs w:val="24"/>
            </w:rPr>
            <w:t>____________________________________</w:t>
          </w:r>
        </w:sdtContent>
      </w:sdt>
    </w:p>
    <w:p w14:paraId="2DF42189" w14:textId="77777777" w:rsidR="00CB5763" w:rsidRDefault="00CB5763" w:rsidP="00CB5763">
      <w:pPr>
        <w:spacing w:after="0" w:line="240" w:lineRule="auto"/>
        <w:ind w:firstLine="0"/>
        <w:rPr>
          <w:rFonts w:cstheme="minorHAnsi"/>
          <w:color w:val="FF0000"/>
          <w:sz w:val="24"/>
          <w:szCs w:val="24"/>
        </w:rPr>
      </w:pPr>
    </w:p>
    <w:p w14:paraId="09B75878" w14:textId="77777777" w:rsidR="00CB5763" w:rsidRDefault="00CB5763" w:rsidP="00CB5763">
      <w:pPr>
        <w:spacing w:after="0" w:line="240" w:lineRule="auto"/>
        <w:ind w:firstLine="0"/>
        <w:rPr>
          <w:rFonts w:cstheme="minorHAnsi"/>
          <w:color w:val="FF0000"/>
          <w:sz w:val="24"/>
          <w:szCs w:val="24"/>
        </w:rPr>
      </w:pPr>
      <w:r>
        <w:rPr>
          <w:rFonts w:cstheme="minorHAnsi"/>
          <w:b/>
          <w:sz w:val="24"/>
          <w:szCs w:val="24"/>
        </w:rPr>
        <w:t>4.1</w:t>
      </w:r>
      <w:r w:rsidRPr="003B0A8D">
        <w:rPr>
          <w:rFonts w:cstheme="minorHAnsi"/>
          <w:b/>
          <w:sz w:val="24"/>
          <w:szCs w:val="24"/>
        </w:rPr>
        <w:t xml:space="preserve"> Indicação de marcas ou modelos</w:t>
      </w:r>
    </w:p>
    <w:p w14:paraId="59C9A2F2" w14:textId="77777777" w:rsidR="00CB5763" w:rsidRPr="008B16AF" w:rsidRDefault="00CB5763" w:rsidP="00CB5763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785961137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8B16AF">
        <w:rPr>
          <w:rFonts w:cstheme="minorHAnsi"/>
          <w:b/>
          <w:sz w:val="24"/>
          <w:szCs w:val="24"/>
        </w:rPr>
        <w:t xml:space="preserve"> </w:t>
      </w:r>
      <w:r w:rsidRPr="008B16AF">
        <w:rPr>
          <w:rFonts w:cstheme="minorHAnsi"/>
          <w:sz w:val="24"/>
          <w:szCs w:val="24"/>
        </w:rPr>
        <w:t xml:space="preserve">A administração </w:t>
      </w:r>
      <w:r w:rsidRPr="00146A47">
        <w:rPr>
          <w:rFonts w:cstheme="minorHAnsi"/>
          <w:b/>
          <w:sz w:val="24"/>
          <w:szCs w:val="24"/>
        </w:rPr>
        <w:t>não pretende</w:t>
      </w:r>
      <w:r w:rsidRPr="008B16AF">
        <w:rPr>
          <w:rFonts w:cstheme="minorHAnsi"/>
          <w:sz w:val="24"/>
          <w:szCs w:val="24"/>
        </w:rPr>
        <w:t xml:space="preserve"> indicar marcas ou modelos para os bens a serem eventualmente adquiridos.</w:t>
      </w:r>
    </w:p>
    <w:p w14:paraId="277D1653" w14:textId="77777777" w:rsidR="00CB5763" w:rsidRPr="00063063" w:rsidRDefault="00CB5763" w:rsidP="00CB5763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70522150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8B16AF">
            <w:rPr>
              <w:rFonts w:ascii="MS Gothic" w:eastAsia="MS Gothic" w:hAnsi="MS Gothic" w:cs="MS Gothic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8B16AF">
        <w:rPr>
          <w:rFonts w:cstheme="minorHAnsi"/>
          <w:b/>
          <w:sz w:val="24"/>
          <w:szCs w:val="24"/>
        </w:rPr>
        <w:t xml:space="preserve"> </w:t>
      </w:r>
      <w:r w:rsidRPr="008B16AF">
        <w:rPr>
          <w:rFonts w:cstheme="minorHAnsi"/>
          <w:sz w:val="24"/>
          <w:szCs w:val="24"/>
        </w:rPr>
        <w:t xml:space="preserve">A administração </w:t>
      </w:r>
      <w:r w:rsidRPr="00146A47">
        <w:rPr>
          <w:rFonts w:cstheme="minorHAnsi"/>
          <w:b/>
          <w:sz w:val="24"/>
          <w:szCs w:val="24"/>
        </w:rPr>
        <w:t>pretende</w:t>
      </w:r>
      <w:r w:rsidRPr="008B16AF">
        <w:rPr>
          <w:rFonts w:cstheme="minorHAnsi"/>
          <w:sz w:val="24"/>
          <w:szCs w:val="24"/>
        </w:rPr>
        <w:t xml:space="preserve"> indicar as seguintes marcas/modelos para os bens a serem eventualmente adquiridos, a saber: </w:t>
      </w:r>
      <w:sdt>
        <w:sdtPr>
          <w:rPr>
            <w:rFonts w:cstheme="minorHAnsi"/>
            <w:sz w:val="24"/>
            <w:szCs w:val="24"/>
          </w:rPr>
          <w:id w:val="443358773"/>
        </w:sdtPr>
        <w:sdtContent>
          <w:r w:rsidRPr="008B16AF">
            <w:rPr>
              <w:rFonts w:cstheme="minorHAnsi"/>
              <w:sz w:val="24"/>
              <w:szCs w:val="24"/>
            </w:rPr>
            <w:t>________________________________________________</w:t>
          </w:r>
        </w:sdtContent>
      </w:sdt>
    </w:p>
    <w:p w14:paraId="04CE4406" w14:textId="77777777" w:rsidR="00CB5763" w:rsidRDefault="00CB5763" w:rsidP="00CB5763">
      <w:pPr>
        <w:spacing w:after="0" w:line="240" w:lineRule="auto"/>
        <w:ind w:left="709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781453CC" w14:textId="77777777" w:rsidR="00CB5763" w:rsidRPr="0027473F" w:rsidRDefault="00CB5763" w:rsidP="00CB5763">
      <w:pPr>
        <w:pStyle w:val="Nvel2-Red"/>
        <w:numPr>
          <w:ilvl w:val="0"/>
          <w:numId w:val="0"/>
        </w:numPr>
        <w:spacing w:before="0" w:after="0" w:line="240" w:lineRule="auto"/>
        <w:jc w:val="center"/>
        <w:rPr>
          <w:rFonts w:asciiTheme="minorHAnsi" w:hAnsiTheme="minorHAnsi" w:cstheme="minorHAnsi"/>
          <w:i w:val="0"/>
          <w:color w:val="auto"/>
          <w:sz w:val="24"/>
          <w:szCs w:val="24"/>
        </w:rPr>
      </w:pPr>
      <w:r w:rsidRPr="0027473F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F0"/>
      </w:r>
      <w:r w:rsidRPr="0027473F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27473F">
        <w:rPr>
          <w:rFonts w:asciiTheme="minorHAnsi" w:hAnsiTheme="minorHAnsi" w:cstheme="minorHAnsi"/>
          <w:b/>
          <w:i w:val="0"/>
          <w:color w:val="auto"/>
          <w:sz w:val="24"/>
          <w:szCs w:val="24"/>
          <w:u w:val="single"/>
        </w:rPr>
        <w:t>PARA SERVIÇOS</w:t>
      </w:r>
      <w:r w:rsidRPr="0027473F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27473F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EF"/>
      </w:r>
    </w:p>
    <w:p w14:paraId="3EDFAD19" w14:textId="77777777" w:rsidR="00CB5763" w:rsidRPr="0027473F" w:rsidRDefault="00CB5763" w:rsidP="00CB5763">
      <w:pPr>
        <w:pStyle w:val="Nvel2-Red"/>
        <w:numPr>
          <w:ilvl w:val="0"/>
          <w:numId w:val="0"/>
        </w:numPr>
        <w:spacing w:before="0" w:after="0" w:line="240" w:lineRule="auto"/>
        <w:rPr>
          <w:rFonts w:asciiTheme="minorHAnsi" w:hAnsiTheme="minorHAnsi" w:cstheme="minorHAnsi"/>
          <w:b/>
          <w:i w:val="0"/>
          <w:color w:val="auto"/>
          <w:sz w:val="10"/>
          <w:szCs w:val="10"/>
        </w:rPr>
      </w:pPr>
    </w:p>
    <w:p w14:paraId="260078D1" w14:textId="77777777" w:rsidR="00CB5763" w:rsidRDefault="00CB5763" w:rsidP="00CB5763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4</w:t>
      </w:r>
      <w:r w:rsidRPr="00802D1C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3</w:t>
      </w:r>
      <w:r w:rsidRPr="00802D1C">
        <w:rPr>
          <w:rFonts w:cstheme="minorHAnsi"/>
          <w:b/>
          <w:sz w:val="24"/>
          <w:szCs w:val="24"/>
        </w:rPr>
        <w:t xml:space="preserve"> </w:t>
      </w:r>
      <w:r w:rsidRPr="00802D1C">
        <w:rPr>
          <w:rFonts w:cstheme="minorHAnsi"/>
          <w:b/>
          <w:sz w:val="24"/>
          <w:szCs w:val="24"/>
          <w:u w:val="single"/>
        </w:rPr>
        <w:t>Serviços</w:t>
      </w:r>
      <w:r w:rsidRPr="00802D1C">
        <w:rPr>
          <w:rFonts w:cstheme="minorHAnsi"/>
          <w:sz w:val="24"/>
          <w:szCs w:val="24"/>
        </w:rPr>
        <w:t>:</w:t>
      </w:r>
    </w:p>
    <w:p w14:paraId="7B27B081" w14:textId="77777777" w:rsidR="00CB5763" w:rsidRPr="00233C41" w:rsidRDefault="00CB5763" w:rsidP="00CB5763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325852180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233C41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233C41">
        <w:rPr>
          <w:rFonts w:cstheme="minorHAnsi"/>
          <w:sz w:val="24"/>
          <w:szCs w:val="24"/>
        </w:rPr>
        <w:t xml:space="preserve">O objeto que se pretende contratar </w:t>
      </w:r>
      <w:r>
        <w:rPr>
          <w:rFonts w:cstheme="minorHAnsi"/>
          <w:b/>
          <w:sz w:val="24"/>
          <w:szCs w:val="24"/>
          <w:u w:val="single"/>
        </w:rPr>
        <w:t>não caracteriza</w:t>
      </w:r>
      <w:r>
        <w:rPr>
          <w:rFonts w:cstheme="minorHAnsi"/>
          <w:sz w:val="24"/>
          <w:szCs w:val="24"/>
        </w:rPr>
        <w:t xml:space="preserve"> serviço ofertado em regime de monopólio (ex: fornecimento de água por única fornecedora, de energia </w:t>
      </w:r>
      <w:proofErr w:type="gramStart"/>
      <w:r>
        <w:rPr>
          <w:rFonts w:cstheme="minorHAnsi"/>
          <w:sz w:val="24"/>
          <w:szCs w:val="24"/>
        </w:rPr>
        <w:t>elétrica, etc.</w:t>
      </w:r>
      <w:proofErr w:type="gramEnd"/>
      <w:r>
        <w:rPr>
          <w:rFonts w:cstheme="minorHAnsi"/>
          <w:sz w:val="24"/>
          <w:szCs w:val="24"/>
        </w:rPr>
        <w:t>)</w:t>
      </w:r>
      <w:r w:rsidRPr="00233C41">
        <w:rPr>
          <w:rFonts w:cstheme="minorHAnsi"/>
          <w:sz w:val="24"/>
          <w:szCs w:val="24"/>
        </w:rPr>
        <w:t>.</w:t>
      </w:r>
    </w:p>
    <w:p w14:paraId="3CAB491D" w14:textId="77777777" w:rsidR="00CB5763" w:rsidRPr="00233C41" w:rsidRDefault="00CB5763" w:rsidP="00CB5763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53971075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33C41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233C41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233C41">
        <w:rPr>
          <w:rFonts w:cstheme="minorHAnsi"/>
          <w:sz w:val="24"/>
          <w:szCs w:val="24"/>
        </w:rPr>
        <w:t xml:space="preserve">O objeto que se pretende contratar </w:t>
      </w:r>
      <w:r>
        <w:rPr>
          <w:rFonts w:cstheme="minorHAnsi"/>
          <w:b/>
          <w:sz w:val="24"/>
          <w:szCs w:val="24"/>
          <w:u w:val="single"/>
        </w:rPr>
        <w:t>se caracteriza</w:t>
      </w:r>
      <w:r>
        <w:rPr>
          <w:rFonts w:cstheme="minorHAnsi"/>
          <w:sz w:val="24"/>
          <w:szCs w:val="24"/>
        </w:rPr>
        <w:t xml:space="preserve"> como serviço ofertado em regime de monopólio, motivo pelo qual o prazo do contrato será por período </w:t>
      </w:r>
      <w:r w:rsidRPr="008462D1">
        <w:rPr>
          <w:rFonts w:cstheme="minorHAnsi"/>
          <w:b/>
          <w:sz w:val="24"/>
          <w:szCs w:val="24"/>
        </w:rPr>
        <w:t>INDETERMINADO</w:t>
      </w:r>
      <w:r>
        <w:rPr>
          <w:rFonts w:cstheme="minorHAnsi"/>
          <w:sz w:val="24"/>
          <w:szCs w:val="24"/>
        </w:rPr>
        <w:t>.</w:t>
      </w:r>
    </w:p>
    <w:p w14:paraId="1220A7F1" w14:textId="77777777" w:rsidR="00CB5763" w:rsidRPr="00802D1C" w:rsidRDefault="00CB5763" w:rsidP="00CB5763">
      <w:pPr>
        <w:spacing w:after="0" w:line="240" w:lineRule="auto"/>
        <w:ind w:firstLine="0"/>
        <w:rPr>
          <w:rFonts w:cstheme="minorHAnsi"/>
          <w:sz w:val="24"/>
          <w:szCs w:val="24"/>
        </w:rPr>
      </w:pPr>
    </w:p>
    <w:p w14:paraId="09D78A31" w14:textId="77777777" w:rsidR="00CB5763" w:rsidRDefault="00CB5763" w:rsidP="00CB5763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19211218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N</w:t>
      </w:r>
      <w:r w:rsidRPr="009E4B5D">
        <w:rPr>
          <w:rFonts w:eastAsia="Times New Roman" w:cstheme="minorHAnsi"/>
          <w:b/>
          <w:color w:val="000000"/>
          <w:sz w:val="24"/>
          <w:szCs w:val="24"/>
          <w:lang w:eastAsia="pt-BR"/>
        </w:rPr>
        <w:t>ão contínuos ou por escopo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>: aqueles que impõem ao contratado o dever de realizar a prestação de um serviço específico em período predeterminado, podendo ser prorrogado, desde que justificadamente, pelo prazo necessário à conclusão do objeto;</w:t>
      </w:r>
    </w:p>
    <w:p w14:paraId="2CDD31C6" w14:textId="77777777" w:rsidR="00CB5763" w:rsidRPr="00677909" w:rsidRDefault="00CB5763" w:rsidP="00CB5763">
      <w:pPr>
        <w:spacing w:after="0" w:line="240" w:lineRule="auto"/>
        <w:ind w:left="709" w:hanging="1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95853279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677909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677909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Prazo do contrato:</w:t>
      </w:r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2112432579"/>
        </w:sdtPr>
        <w:sdtContent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</w:t>
          </w:r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</w:t>
          </w:r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</w:t>
          </w:r>
        </w:sdtContent>
      </w:sdt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(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489256291"/>
        </w:sdtPr>
        <w:sdtContent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________</w:t>
          </w:r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</w:t>
          </w:r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</w:t>
          </w:r>
        </w:sdtContent>
      </w:sdt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) dias, cujo </w:t>
      </w:r>
      <w:r w:rsidRPr="00677909">
        <w:rPr>
          <w:rFonts w:cstheme="minorHAnsi"/>
          <w:color w:val="000000"/>
          <w:sz w:val="24"/>
          <w:szCs w:val="24"/>
        </w:rPr>
        <w:t>prazo de vigência será automaticamente prorrogado quando seu objeto não for concluído no período firmado no contrato.</w:t>
      </w:r>
    </w:p>
    <w:p w14:paraId="3CCB46B5" w14:textId="77777777" w:rsidR="00CB5763" w:rsidRPr="00677909" w:rsidRDefault="00CB5763" w:rsidP="00CB5763">
      <w:pPr>
        <w:spacing w:after="0" w:line="240" w:lineRule="auto"/>
        <w:ind w:left="709" w:hanging="1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5D64560F" w14:textId="77777777" w:rsidR="00CB5763" w:rsidRPr="009E4B5D" w:rsidRDefault="00CB5763" w:rsidP="00CB5763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173148245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C</w:t>
      </w:r>
      <w:r w:rsidRPr="009E4B5D">
        <w:rPr>
          <w:rFonts w:eastAsia="Times New Roman" w:cstheme="minorHAnsi"/>
          <w:b/>
          <w:color w:val="000000"/>
          <w:sz w:val="24"/>
          <w:szCs w:val="24"/>
          <w:lang w:eastAsia="pt-BR"/>
        </w:rPr>
        <w:t>ontínuos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>: realizad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o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>s pela Administração Pública para a manutenção da atividade administrativa, decorrentes de necessidades permanen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tes ou prolongadas.</w:t>
      </w:r>
    </w:p>
    <w:p w14:paraId="6D466227" w14:textId="77777777" w:rsidR="00CB5763" w:rsidRDefault="00CB5763" w:rsidP="00CB5763">
      <w:pPr>
        <w:spacing w:after="0" w:line="240" w:lineRule="auto"/>
        <w:ind w:left="708" w:firstLine="0"/>
        <w:rPr>
          <w:rFonts w:cstheme="minorHAnsi"/>
          <w:color w:val="000000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100374872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Sem </w:t>
      </w:r>
      <w:r w:rsidRPr="009E4B5D">
        <w:rPr>
          <w:rFonts w:eastAsia="Times New Roman" w:cstheme="minorHAnsi"/>
          <w:b/>
          <w:color w:val="000000"/>
          <w:sz w:val="24"/>
          <w:szCs w:val="24"/>
          <w:lang w:eastAsia="pt-BR"/>
        </w:rPr>
        <w:t>regime de dedicação exclusiva de mão de obra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 xml:space="preserve">, </w:t>
      </w:r>
      <w:r w:rsidRPr="00802D1C">
        <w:rPr>
          <w:rFonts w:cstheme="minorHAnsi"/>
          <w:color w:val="000000"/>
          <w:sz w:val="24"/>
          <w:szCs w:val="24"/>
        </w:rPr>
        <w:t>dispensando que empregados fiquem à disposição da Administração e sem influência do Município de Seberi na gestão dos recursos humanos da empresa.</w:t>
      </w:r>
    </w:p>
    <w:p w14:paraId="403050CD" w14:textId="77777777" w:rsidR="00CB5763" w:rsidRDefault="00CB5763" w:rsidP="00CB5763">
      <w:pPr>
        <w:spacing w:after="0" w:line="240" w:lineRule="auto"/>
        <w:ind w:left="708" w:firstLine="424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89757262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677909">
        <w:rPr>
          <w:rFonts w:eastAsia="Times New Roman" w:cstheme="minorHAnsi"/>
          <w:b/>
          <w:color w:val="000000"/>
          <w:sz w:val="24"/>
          <w:szCs w:val="24"/>
          <w:lang w:eastAsia="pt-BR"/>
        </w:rPr>
        <w:t>Prazo do contrato:</w:t>
      </w:r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987325217"/>
        </w:sdtPr>
        <w:sdtContent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</w:t>
          </w:r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</w:t>
          </w:r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</w:t>
          </w:r>
        </w:sdtContent>
      </w:sdt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(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1705901915"/>
        </w:sdtPr>
        <w:sdtContent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________</w:t>
          </w:r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</w:t>
          </w:r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</w:t>
          </w:r>
        </w:sdtContent>
      </w:sdt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>) dias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1898B233" w14:textId="77777777" w:rsidR="00CB5763" w:rsidRDefault="00CB5763" w:rsidP="00CB5763">
      <w:pPr>
        <w:spacing w:after="0" w:line="240" w:lineRule="auto"/>
        <w:ind w:left="1133" w:hanging="1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108734678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>Prazo do contrato: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até o </w:t>
      </w:r>
      <w:r w:rsidRPr="005472B2">
        <w:rPr>
          <w:rFonts w:eastAsia="Times New Roman" w:cstheme="minorHAnsi"/>
          <w:color w:val="000000"/>
          <w:sz w:val="24"/>
          <w:szCs w:val="24"/>
          <w:lang w:eastAsia="pt-BR"/>
        </w:rPr>
        <w:t>último dia útil do ano vigente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34F90D51" w14:textId="77777777" w:rsidR="00CB5763" w:rsidRPr="00802D1C" w:rsidRDefault="00CB5763" w:rsidP="00CB5763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5180BE82" w14:textId="77777777" w:rsidR="00CB5763" w:rsidRDefault="00CB5763" w:rsidP="00CB5763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53249674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Com</w:t>
      </w:r>
      <w:r w:rsidRPr="009E4B5D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regime de dedicação exclusiva de mão de obra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, exigindo ao menos um destes requisitos: (i) empregados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fiquem à disposição nas dependências 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 xml:space="preserve">da Prefeitura Municipal; (ii) 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>o contratado não compartilhe os recursos humanos e materiais disponíveis para execução simultânea de outros contratos;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ou (iii) 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o contratado possibilite a fiscalização pelo 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Município de Seberi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quanto à distribuição, controle e supervisão dos recursos huma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nos alocados aos seus contratos.</w:t>
      </w:r>
    </w:p>
    <w:p w14:paraId="53195226" w14:textId="77777777" w:rsidR="00CB5763" w:rsidRDefault="00CB5763" w:rsidP="00CB5763">
      <w:pPr>
        <w:spacing w:after="0" w:line="240" w:lineRule="auto"/>
        <w:ind w:left="708" w:firstLine="424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41074611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677909">
        <w:rPr>
          <w:rFonts w:eastAsia="Times New Roman" w:cstheme="minorHAnsi"/>
          <w:b/>
          <w:color w:val="000000"/>
          <w:sz w:val="24"/>
          <w:szCs w:val="24"/>
          <w:lang w:eastAsia="pt-BR"/>
        </w:rPr>
        <w:t>Prazo do contrato:</w:t>
      </w:r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1101637043"/>
        </w:sdtPr>
        <w:sdtContent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</w:t>
          </w:r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</w:t>
          </w:r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</w:t>
          </w:r>
        </w:sdtContent>
      </w:sdt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(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1889026740"/>
        </w:sdtPr>
        <w:sdtContent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________</w:t>
          </w:r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</w:t>
          </w:r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</w:t>
          </w:r>
        </w:sdtContent>
      </w:sdt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>) dias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0D715C3E" w14:textId="77777777" w:rsidR="00CB5763" w:rsidRDefault="00CB5763" w:rsidP="00CB5763">
      <w:pPr>
        <w:spacing w:after="0" w:line="240" w:lineRule="auto"/>
        <w:ind w:left="1133" w:hanging="1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11555302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>Prazo do contrato: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até o </w:t>
      </w:r>
      <w:r w:rsidRPr="005472B2">
        <w:rPr>
          <w:rFonts w:eastAsia="Times New Roman" w:cstheme="minorHAnsi"/>
          <w:color w:val="000000"/>
          <w:sz w:val="24"/>
          <w:szCs w:val="24"/>
          <w:lang w:eastAsia="pt-BR"/>
        </w:rPr>
        <w:t>último dia útil do ano vigente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50EC613B" w14:textId="77777777" w:rsidR="00CB5763" w:rsidRDefault="00CB5763" w:rsidP="00CB5763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</w:p>
    <w:p w14:paraId="175B02CE" w14:textId="77777777" w:rsidR="00CB5763" w:rsidRDefault="00CB5763" w:rsidP="00CB5763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</w:p>
    <w:p w14:paraId="198761AB" w14:textId="77777777" w:rsidR="00CB5763" w:rsidRDefault="00CB5763" w:rsidP="00CB5763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</w:p>
    <w:p w14:paraId="79BAA5E0" w14:textId="77777777" w:rsidR="00CB5763" w:rsidRDefault="00CB5763" w:rsidP="00CB5763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</w:p>
    <w:p w14:paraId="087A6A87" w14:textId="77777777" w:rsidR="00CB5763" w:rsidRPr="00353DA5" w:rsidRDefault="00CB5763" w:rsidP="00CB5763">
      <w:pPr>
        <w:pStyle w:val="Nvel2-Red"/>
        <w:numPr>
          <w:ilvl w:val="0"/>
          <w:numId w:val="0"/>
        </w:numPr>
        <w:spacing w:before="0" w:after="0" w:line="240" w:lineRule="auto"/>
        <w:rPr>
          <w:rFonts w:asciiTheme="minorHAnsi" w:hAnsiTheme="minorHAnsi" w:cstheme="minorHAnsi"/>
          <w:i w:val="0"/>
          <w:color w:val="auto"/>
          <w:sz w:val="24"/>
          <w:szCs w:val="24"/>
        </w:rPr>
      </w:pPr>
      <w:r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lastRenderedPageBreak/>
        <w:t>4.3.1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O regime de execução dos SERVIÇOS contratados será:</w:t>
      </w:r>
    </w:p>
    <w:p w14:paraId="5B558319" w14:textId="77777777" w:rsidR="00CB5763" w:rsidRPr="00353DA5" w:rsidRDefault="00CB5763" w:rsidP="00CB5763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i w:val="0"/>
            <w:color w:val="auto"/>
            <w:sz w:val="24"/>
            <w:szCs w:val="24"/>
          </w:rPr>
          <w:id w:val="-1098942939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asciiTheme="minorHAnsi" w:eastAsia="Times New Roman" w:hAnsiTheme="minorHAnsi" w:cstheme="minorHAnsi"/>
              <w:i w:val="0"/>
              <w:color w:val="auto"/>
              <w:sz w:val="24"/>
              <w:szCs w:val="24"/>
            </w:rPr>
            <w:sym w:font="Wingdings" w:char="F078"/>
          </w:r>
        </w:sdtContent>
      </w:sdt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 </w:t>
      </w:r>
      <w:r w:rsidRPr="00353DA5">
        <w:rPr>
          <w:rFonts w:asciiTheme="minorHAnsi" w:eastAsia="Times New Roman" w:hAnsiTheme="minorHAnsi" w:cstheme="minorHAnsi"/>
          <w:b/>
          <w:i w:val="0"/>
          <w:color w:val="auto"/>
          <w:sz w:val="24"/>
          <w:szCs w:val="24"/>
        </w:rPr>
        <w:t>Empreitada</w:t>
      </w:r>
      <w:r w:rsidRPr="00353DA5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por preço unitário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>: contratação da execução do serviço por preço certo de unidades determinadas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 (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>os pagamentos correspondem à medição dos serviços efetivamente executados, de modo que os riscos dos contratantes em relação a diferenças de quantitativos são menores. Haverá a execução do contrato conforme a demanda)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>.</w:t>
      </w:r>
      <w:bookmarkStart w:id="3" w:name="art6xxix"/>
      <w:bookmarkEnd w:id="3"/>
    </w:p>
    <w:p w14:paraId="7A934FEA" w14:textId="77777777" w:rsidR="00CB5763" w:rsidRPr="00353DA5" w:rsidRDefault="00CB5763" w:rsidP="00CB5763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i w:val="0"/>
            <w:color w:val="auto"/>
            <w:sz w:val="24"/>
            <w:szCs w:val="24"/>
          </w:rPr>
          <w:id w:val="36787788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53DA5">
            <w:rPr>
              <w:rFonts w:ascii="MS Gothic" w:eastAsia="MS Gothic" w:hAnsi="MS Gothic" w:cs="MS Gothic" w:hint="eastAsia"/>
              <w:i w:val="0"/>
              <w:color w:val="auto"/>
              <w:sz w:val="24"/>
              <w:szCs w:val="24"/>
            </w:rPr>
            <w:t>☐</w:t>
          </w:r>
        </w:sdtContent>
      </w:sdt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 </w:t>
      </w:r>
      <w:r w:rsidRPr="00353DA5">
        <w:rPr>
          <w:rFonts w:asciiTheme="minorHAnsi" w:eastAsia="Times New Roman" w:hAnsiTheme="minorHAnsi" w:cstheme="minorHAnsi"/>
          <w:b/>
          <w:i w:val="0"/>
          <w:color w:val="auto"/>
          <w:sz w:val="24"/>
          <w:szCs w:val="24"/>
        </w:rPr>
        <w:t>Empreitada</w:t>
      </w:r>
      <w:r w:rsidRPr="00353DA5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por preço glo</w:t>
      </w:r>
      <w:r w:rsidRPr="00353DA5">
        <w:rPr>
          <w:rFonts w:asciiTheme="minorHAnsi" w:eastAsia="Times New Roman" w:hAnsiTheme="minorHAnsi" w:cstheme="minorHAnsi"/>
          <w:b/>
          <w:i w:val="0"/>
          <w:color w:val="auto"/>
          <w:sz w:val="24"/>
          <w:szCs w:val="24"/>
        </w:rPr>
        <w:t>bal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: contratação da execução 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>do serviço por preço certo e total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 (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>cada parte assume, em tese, o risco de eventuais distorções nos quantitativos a serem executados, que podem ser superiores ou inferiores àqueles originalmente previstos na planilha orçamentária da contratação)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>.</w:t>
      </w:r>
      <w:bookmarkStart w:id="4" w:name="art6xxx"/>
      <w:bookmarkEnd w:id="4"/>
    </w:p>
    <w:p w14:paraId="006DAB30" w14:textId="77777777" w:rsidR="00CB5763" w:rsidRPr="00353DA5" w:rsidRDefault="00CB5763" w:rsidP="00CB5763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i w:val="0"/>
            <w:color w:val="auto"/>
            <w:sz w:val="24"/>
            <w:szCs w:val="24"/>
          </w:rPr>
          <w:id w:val="153754756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53DA5">
            <w:rPr>
              <w:rFonts w:ascii="MS Gothic" w:eastAsia="MS Gothic" w:hAnsi="MS Gothic" w:cs="MS Gothic" w:hint="eastAsia"/>
              <w:i w:val="0"/>
              <w:color w:val="auto"/>
              <w:sz w:val="24"/>
              <w:szCs w:val="24"/>
            </w:rPr>
            <w:t>☐</w:t>
          </w:r>
        </w:sdtContent>
      </w:sdt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 </w:t>
      </w:r>
      <w:r w:rsidRPr="00353DA5">
        <w:rPr>
          <w:rFonts w:asciiTheme="minorHAnsi" w:eastAsia="Times New Roman" w:hAnsiTheme="minorHAnsi" w:cstheme="minorHAnsi"/>
          <w:b/>
          <w:i w:val="0"/>
          <w:color w:val="auto"/>
          <w:sz w:val="24"/>
          <w:szCs w:val="24"/>
        </w:rPr>
        <w:t>Empreitada</w:t>
      </w:r>
      <w:r w:rsidRPr="00353DA5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integral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>: contratação de empreendimento em sua integralidade, compreendida a totalidade das etapas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 dos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serviços e instalações necessárias, sob inteira responsabilidade do contratado até sua entrega ao contratante em condições de entrada em operação, com características adequadas às finalidades para as quais foi contratado e atendidos os requisitos técnicos e legais para sua utilização com seg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>urança estrutural e operacional.</w:t>
      </w:r>
      <w:bookmarkStart w:id="5" w:name="art6xxxi"/>
      <w:bookmarkEnd w:id="5"/>
    </w:p>
    <w:p w14:paraId="0A4D0890" w14:textId="77777777" w:rsidR="00CB5763" w:rsidRPr="00353DA5" w:rsidRDefault="00CB5763" w:rsidP="00CB5763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i w:val="0"/>
            <w:color w:val="auto"/>
            <w:sz w:val="24"/>
            <w:szCs w:val="24"/>
          </w:rPr>
          <w:id w:val="125786766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i w:val="0"/>
              <w:color w:val="auto"/>
              <w:sz w:val="24"/>
              <w:szCs w:val="24"/>
            </w:rPr>
            <w:t>☐</w:t>
          </w:r>
        </w:sdtContent>
      </w:sdt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 </w:t>
      </w:r>
      <w:r w:rsidRPr="00353DA5">
        <w:rPr>
          <w:rFonts w:asciiTheme="minorHAnsi" w:eastAsia="Times New Roman" w:hAnsiTheme="minorHAnsi" w:cstheme="minorHAnsi"/>
          <w:b/>
          <w:i w:val="0"/>
          <w:color w:val="auto"/>
          <w:sz w:val="24"/>
          <w:szCs w:val="24"/>
        </w:rPr>
        <w:t>Contratação</w:t>
      </w:r>
      <w:r w:rsidRPr="00353DA5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por tarefa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>: regime de contratação de mão de obra para pequenos trabalhos por preço certo, com o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>u sem fornecimento de materiais.</w:t>
      </w:r>
      <w:bookmarkStart w:id="6" w:name="art6xxxii"/>
      <w:bookmarkStart w:id="7" w:name="art6xxxiv"/>
      <w:bookmarkEnd w:id="6"/>
      <w:bookmarkEnd w:id="7"/>
    </w:p>
    <w:p w14:paraId="484E31AA" w14:textId="77777777" w:rsidR="00CB5763" w:rsidRDefault="00CB5763" w:rsidP="00CB5763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i w:val="0"/>
            <w:color w:val="auto"/>
            <w:sz w:val="24"/>
            <w:szCs w:val="24"/>
          </w:rPr>
          <w:id w:val="91259748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53DA5">
            <w:rPr>
              <w:rFonts w:ascii="MS Gothic" w:eastAsia="MS Gothic" w:hAnsi="MS Gothic" w:cstheme="minorHAnsi" w:hint="eastAsia"/>
              <w:i w:val="0"/>
              <w:color w:val="auto"/>
              <w:sz w:val="24"/>
              <w:szCs w:val="24"/>
            </w:rPr>
            <w:t>☐</w:t>
          </w:r>
        </w:sdtContent>
      </w:sdt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 </w:t>
      </w:r>
      <w:r w:rsidRPr="00353DA5">
        <w:rPr>
          <w:rFonts w:asciiTheme="minorHAnsi" w:eastAsia="Times New Roman" w:hAnsiTheme="minorHAnsi" w:cstheme="minorHAnsi"/>
          <w:b/>
          <w:i w:val="0"/>
          <w:color w:val="auto"/>
          <w:sz w:val="24"/>
          <w:szCs w:val="24"/>
        </w:rPr>
        <w:t>Fornecimento</w:t>
      </w:r>
      <w:r w:rsidRPr="00353DA5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e prestação de serviço associado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: regime de contratação em que, além do fornecimento do objeto, o contratado responsabiliza-se por sua operação, manutenção 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>ou ambas, por tempo determinado.</w:t>
      </w:r>
    </w:p>
    <w:p w14:paraId="7AD41252" w14:textId="77777777" w:rsidR="00CB5763" w:rsidRDefault="00CB5763" w:rsidP="00CB5763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i w:val="0"/>
          <w:color w:val="auto"/>
          <w:sz w:val="24"/>
          <w:szCs w:val="24"/>
        </w:rPr>
      </w:pPr>
    </w:p>
    <w:p w14:paraId="34CFC7EE" w14:textId="77777777" w:rsidR="00CB5763" w:rsidRPr="002E4E08" w:rsidRDefault="00CB5763" w:rsidP="00CB5763">
      <w:pPr>
        <w:pStyle w:val="Nivel2"/>
        <w:numPr>
          <w:ilvl w:val="0"/>
          <w:numId w:val="0"/>
        </w:numPr>
        <w:spacing w:before="0" w:after="0" w:line="240" w:lineRule="auto"/>
        <w:rPr>
          <w:rFonts w:asciiTheme="minorHAnsi" w:hAnsiTheme="minorHAnsi" w:cstheme="minorHAnsi"/>
          <w:color w:val="auto"/>
          <w:sz w:val="24"/>
          <w:szCs w:val="24"/>
        </w:rPr>
      </w:pPr>
      <w:r>
        <w:rPr>
          <w:rFonts w:asciiTheme="minorHAnsi" w:hAnsiTheme="minorHAnsi" w:cstheme="minorHAnsi"/>
          <w:b/>
          <w:color w:val="auto"/>
          <w:sz w:val="24"/>
          <w:szCs w:val="24"/>
        </w:rPr>
        <w:t>4.3.2</w:t>
      </w:r>
      <w:r w:rsidRPr="00AC7DD0">
        <w:rPr>
          <w:rFonts w:asciiTheme="minorHAnsi" w:hAnsiTheme="minorHAnsi" w:cstheme="minorHAnsi"/>
          <w:b/>
          <w:color w:val="auto"/>
          <w:sz w:val="24"/>
          <w:szCs w:val="24"/>
        </w:rPr>
        <w:t xml:space="preserve"> </w:t>
      </w:r>
      <w:r w:rsidRPr="002E4E08">
        <w:rPr>
          <w:rFonts w:asciiTheme="minorHAnsi" w:hAnsiTheme="minorHAnsi" w:cstheme="minorHAnsi"/>
          <w:color w:val="auto"/>
          <w:sz w:val="24"/>
          <w:szCs w:val="24"/>
        </w:rPr>
        <w:t xml:space="preserve">Os </w:t>
      </w:r>
      <w:r>
        <w:rPr>
          <w:rFonts w:asciiTheme="minorHAnsi" w:hAnsiTheme="minorHAnsi" w:cstheme="minorHAnsi"/>
          <w:color w:val="auto"/>
          <w:sz w:val="24"/>
          <w:szCs w:val="24"/>
        </w:rPr>
        <w:t>serviços</w:t>
      </w:r>
      <w:r w:rsidRPr="002E4E08">
        <w:rPr>
          <w:rFonts w:asciiTheme="minorHAnsi" w:hAnsiTheme="minorHAnsi" w:cstheme="minorHAnsi"/>
          <w:color w:val="auto"/>
          <w:sz w:val="24"/>
          <w:szCs w:val="24"/>
        </w:rPr>
        <w:t xml:space="preserve"> deverão:</w:t>
      </w:r>
    </w:p>
    <w:p w14:paraId="2235BDEB" w14:textId="77777777" w:rsidR="00CB5763" w:rsidRPr="002E4E08" w:rsidRDefault="00CB5763" w:rsidP="00CB5763">
      <w:pPr>
        <w:pStyle w:val="Nivel2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b/>
            <w:color w:val="000000"/>
            <w:sz w:val="24"/>
            <w:szCs w:val="24"/>
          </w:rPr>
          <w:id w:val="1757248026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asciiTheme="minorHAnsi" w:eastAsia="Times New Roman" w:hAnsiTheme="minorHAnsi" w:cstheme="minorHAnsi"/>
              <w:b/>
              <w:color w:val="000000"/>
              <w:sz w:val="24"/>
              <w:szCs w:val="24"/>
            </w:rPr>
            <w:sym w:font="Wingdings" w:char="F078"/>
          </w:r>
        </w:sdtContent>
      </w:sdt>
      <w:r w:rsidRPr="002E4E08">
        <w:rPr>
          <w:rFonts w:asciiTheme="minorHAnsi" w:eastAsia="Times New Roman" w:hAnsiTheme="minorHAnsi" w:cstheme="minorHAnsi"/>
          <w:b/>
          <w:color w:val="000000"/>
          <w:sz w:val="24"/>
          <w:szCs w:val="24"/>
        </w:rPr>
        <w:t xml:space="preserve"> </w:t>
      </w:r>
      <w:r w:rsidRPr="002E4E08">
        <w:rPr>
          <w:rFonts w:asciiTheme="minorHAnsi" w:hAnsiTheme="minorHAnsi" w:cstheme="minorHAnsi"/>
          <w:color w:val="auto"/>
          <w:sz w:val="24"/>
          <w:szCs w:val="24"/>
        </w:rPr>
        <w:t xml:space="preserve">Ser </w:t>
      </w:r>
      <w:r>
        <w:rPr>
          <w:rFonts w:asciiTheme="minorHAnsi" w:hAnsiTheme="minorHAnsi" w:cstheme="minorHAnsi"/>
          <w:color w:val="auto"/>
          <w:sz w:val="24"/>
          <w:szCs w:val="24"/>
        </w:rPr>
        <w:t>realizados</w:t>
      </w:r>
      <w:r w:rsidRPr="002E4E08">
        <w:rPr>
          <w:rFonts w:asciiTheme="minorHAnsi" w:hAnsiTheme="minorHAnsi" w:cstheme="minorHAnsi"/>
          <w:color w:val="auto"/>
          <w:sz w:val="24"/>
          <w:szCs w:val="24"/>
        </w:rPr>
        <w:t xml:space="preserve"> no endereço fornecido pela contratada</w:t>
      </w:r>
      <w:r>
        <w:rPr>
          <w:rFonts w:asciiTheme="minorHAnsi" w:hAnsiTheme="minorHAnsi" w:cstheme="minorHAnsi"/>
          <w:color w:val="auto"/>
          <w:sz w:val="24"/>
          <w:szCs w:val="24"/>
        </w:rPr>
        <w:t>.</w:t>
      </w:r>
    </w:p>
    <w:p w14:paraId="02C3ACA7" w14:textId="77777777" w:rsidR="00CB5763" w:rsidRPr="002E4E08" w:rsidRDefault="00CB5763" w:rsidP="00CB5763">
      <w:pPr>
        <w:pStyle w:val="Nivel2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b/>
            <w:color w:val="000000"/>
            <w:sz w:val="24"/>
            <w:szCs w:val="24"/>
          </w:rPr>
          <w:id w:val="-1814398483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E4E0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</w:rPr>
            <w:t>☐</w:t>
          </w:r>
        </w:sdtContent>
      </w:sdt>
      <w:r w:rsidRPr="002E4E08">
        <w:rPr>
          <w:rFonts w:asciiTheme="minorHAnsi" w:eastAsia="Times New Roman" w:hAnsiTheme="minorHAnsi" w:cstheme="minorHAnsi"/>
          <w:b/>
          <w:color w:val="000000"/>
          <w:sz w:val="24"/>
          <w:szCs w:val="24"/>
        </w:rPr>
        <w:t xml:space="preserve"> </w:t>
      </w:r>
      <w:r w:rsidRPr="002E4E08">
        <w:rPr>
          <w:rFonts w:asciiTheme="minorHAnsi" w:hAnsiTheme="minorHAnsi" w:cstheme="minorHAnsi"/>
          <w:color w:val="auto"/>
          <w:sz w:val="24"/>
          <w:szCs w:val="24"/>
        </w:rPr>
        <w:t xml:space="preserve">Ser </w:t>
      </w:r>
      <w:r>
        <w:rPr>
          <w:rFonts w:asciiTheme="minorHAnsi" w:hAnsiTheme="minorHAnsi" w:cstheme="minorHAnsi"/>
          <w:color w:val="auto"/>
          <w:sz w:val="24"/>
          <w:szCs w:val="24"/>
        </w:rPr>
        <w:t>realizados</w:t>
      </w:r>
      <w:r w:rsidRPr="002E4E08">
        <w:rPr>
          <w:rFonts w:asciiTheme="minorHAnsi" w:hAnsiTheme="minorHAnsi" w:cstheme="minorHAnsi"/>
          <w:color w:val="auto"/>
          <w:sz w:val="24"/>
          <w:szCs w:val="24"/>
        </w:rPr>
        <w:t xml:space="preserve"> no seguinte endereço: </w:t>
      </w:r>
      <w:sdt>
        <w:sdtPr>
          <w:rPr>
            <w:rFonts w:asciiTheme="minorHAnsi" w:hAnsiTheme="minorHAnsi" w:cstheme="minorHAnsi"/>
            <w:color w:val="auto"/>
            <w:sz w:val="24"/>
            <w:szCs w:val="24"/>
          </w:rPr>
          <w:id w:val="-626626873"/>
        </w:sdtPr>
        <w:sdtContent>
          <w:r w:rsidRPr="002E4E08">
            <w:rPr>
              <w:rFonts w:asciiTheme="minorHAnsi" w:hAnsiTheme="minorHAnsi" w:cstheme="minorHAnsi"/>
              <w:color w:val="auto"/>
              <w:sz w:val="24"/>
              <w:szCs w:val="24"/>
            </w:rPr>
            <w:t>__________</w:t>
          </w:r>
          <w:r>
            <w:rPr>
              <w:rFonts w:asciiTheme="minorHAnsi" w:hAnsiTheme="minorHAnsi" w:cstheme="minorHAnsi"/>
              <w:color w:val="auto"/>
              <w:sz w:val="24"/>
              <w:szCs w:val="24"/>
            </w:rPr>
            <w:t>______________________</w:t>
          </w:r>
          <w:r w:rsidRPr="002E4E08">
            <w:rPr>
              <w:rFonts w:asciiTheme="minorHAnsi" w:hAnsiTheme="minorHAnsi" w:cstheme="minorHAnsi"/>
              <w:color w:val="auto"/>
              <w:sz w:val="24"/>
              <w:szCs w:val="24"/>
            </w:rPr>
            <w:t>_____________</w:t>
          </w:r>
        </w:sdtContent>
      </w:sdt>
    </w:p>
    <w:p w14:paraId="27C332B3" w14:textId="77777777" w:rsidR="00CB5763" w:rsidRPr="002E4E08" w:rsidRDefault="00CB5763" w:rsidP="00CB5763">
      <w:pPr>
        <w:pStyle w:val="Nivel2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b/>
            <w:color w:val="000000"/>
            <w:sz w:val="24"/>
            <w:szCs w:val="24"/>
          </w:rPr>
          <w:id w:val="61881144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E4E0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</w:rPr>
            <w:t>☐</w:t>
          </w:r>
        </w:sdtContent>
      </w:sdt>
      <w:r w:rsidRPr="002E4E08">
        <w:rPr>
          <w:rFonts w:asciiTheme="minorHAnsi" w:eastAsia="Times New Roman" w:hAnsiTheme="minorHAnsi" w:cstheme="minorHAnsi"/>
          <w:b/>
          <w:color w:val="000000"/>
          <w:sz w:val="24"/>
          <w:szCs w:val="24"/>
        </w:rPr>
        <w:t xml:space="preserve"> </w:t>
      </w:r>
      <w:r>
        <w:rPr>
          <w:rFonts w:asciiTheme="minorHAnsi" w:hAnsiTheme="minorHAnsi" w:cstheme="minorHAnsi"/>
          <w:color w:val="auto"/>
          <w:sz w:val="24"/>
          <w:szCs w:val="24"/>
        </w:rPr>
        <w:t>Outras informações, tais como prazo de conclusão e/ou horário</w:t>
      </w:r>
      <w:r w:rsidRPr="002E4E08">
        <w:rPr>
          <w:rFonts w:asciiTheme="minorHAnsi" w:hAnsiTheme="minorHAnsi" w:cstheme="minorHAnsi"/>
          <w:color w:val="auto"/>
          <w:sz w:val="24"/>
          <w:szCs w:val="24"/>
        </w:rPr>
        <w:t xml:space="preserve">: </w:t>
      </w:r>
      <w:sdt>
        <w:sdtPr>
          <w:rPr>
            <w:rFonts w:asciiTheme="minorHAnsi" w:hAnsiTheme="minorHAnsi" w:cstheme="minorHAnsi"/>
            <w:color w:val="auto"/>
            <w:sz w:val="24"/>
            <w:szCs w:val="24"/>
          </w:rPr>
          <w:id w:val="-233470476"/>
        </w:sdtPr>
        <w:sdtContent>
          <w:r>
            <w:rPr>
              <w:rFonts w:asciiTheme="minorHAnsi" w:hAnsiTheme="minorHAnsi" w:cstheme="minorHAnsi"/>
              <w:color w:val="auto"/>
              <w:sz w:val="24"/>
              <w:szCs w:val="24"/>
            </w:rPr>
            <w:t>__________</w:t>
          </w:r>
          <w:r w:rsidRPr="002E4E08">
            <w:rPr>
              <w:rFonts w:asciiTheme="minorHAnsi" w:hAnsiTheme="minorHAnsi" w:cstheme="minorHAnsi"/>
              <w:color w:val="auto"/>
              <w:sz w:val="24"/>
              <w:szCs w:val="24"/>
            </w:rPr>
            <w:t>_</w:t>
          </w:r>
          <w:r>
            <w:rPr>
              <w:rFonts w:asciiTheme="minorHAnsi" w:hAnsiTheme="minorHAnsi" w:cstheme="minorHAnsi"/>
              <w:color w:val="auto"/>
              <w:sz w:val="24"/>
              <w:szCs w:val="24"/>
            </w:rPr>
            <w:t>_</w:t>
          </w:r>
          <w:r w:rsidRPr="002E4E08">
            <w:rPr>
              <w:rFonts w:asciiTheme="minorHAnsi" w:hAnsiTheme="minorHAnsi" w:cstheme="minorHAnsi"/>
              <w:color w:val="auto"/>
              <w:sz w:val="24"/>
              <w:szCs w:val="24"/>
            </w:rPr>
            <w:t>__________</w:t>
          </w:r>
        </w:sdtContent>
      </w:sdt>
    </w:p>
    <w:p w14:paraId="067CC112" w14:textId="77777777" w:rsidR="00CB5763" w:rsidRPr="00353DA5" w:rsidRDefault="00CB5763" w:rsidP="00CB5763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i w:val="0"/>
          <w:color w:val="auto"/>
          <w:sz w:val="24"/>
          <w:szCs w:val="24"/>
        </w:rPr>
      </w:pPr>
    </w:p>
    <w:p w14:paraId="7B0770F4" w14:textId="77777777" w:rsidR="00CB5763" w:rsidRPr="006D26C6" w:rsidRDefault="00CB5763" w:rsidP="00CB5763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4.3.3 </w:t>
      </w:r>
      <w:r w:rsidRPr="006D26C6">
        <w:rPr>
          <w:rFonts w:cstheme="minorHAnsi"/>
          <w:b/>
          <w:sz w:val="24"/>
          <w:szCs w:val="24"/>
        </w:rPr>
        <w:t>Materiais a serem disponibilizados na prestação de SERVIÇOS</w:t>
      </w:r>
    </w:p>
    <w:p w14:paraId="6785414A" w14:textId="77777777" w:rsidR="00CB5763" w:rsidRPr="006D26C6" w:rsidRDefault="00CB5763" w:rsidP="00CB5763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728502995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cstheme="minorHAnsi"/>
              <w:sz w:val="24"/>
              <w:szCs w:val="24"/>
            </w:rPr>
            <w:sym w:font="Wingdings" w:char="F078"/>
          </w:r>
        </w:sdtContent>
      </w:sdt>
      <w:r w:rsidRPr="006D26C6">
        <w:rPr>
          <w:rFonts w:cstheme="minorHAnsi"/>
          <w:sz w:val="24"/>
          <w:szCs w:val="24"/>
        </w:rPr>
        <w:t xml:space="preserve"> Não há materiais a serem disponibilizados.</w:t>
      </w:r>
    </w:p>
    <w:p w14:paraId="7E26AF70" w14:textId="77777777" w:rsidR="00CB5763" w:rsidRPr="00321ACF" w:rsidRDefault="00CB5763" w:rsidP="00CB5763">
      <w:pPr>
        <w:spacing w:after="0" w:line="240" w:lineRule="auto"/>
        <w:ind w:left="284" w:firstLine="0"/>
        <w:rPr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78777659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Pr="006D26C6">
        <w:rPr>
          <w:rFonts w:cstheme="minorHAnsi"/>
          <w:sz w:val="24"/>
          <w:szCs w:val="24"/>
        </w:rPr>
        <w:t xml:space="preserve"> </w:t>
      </w:r>
      <w:r w:rsidRPr="0086689C">
        <w:rPr>
          <w:sz w:val="24"/>
          <w:szCs w:val="24"/>
        </w:rPr>
        <w:t xml:space="preserve">Para a perfeita execução dos </w:t>
      </w:r>
      <w:r w:rsidRPr="00BA2C14">
        <w:rPr>
          <w:b/>
          <w:sz w:val="24"/>
          <w:szCs w:val="24"/>
        </w:rPr>
        <w:t>serviços</w:t>
      </w:r>
      <w:r w:rsidRPr="0086689C">
        <w:rPr>
          <w:sz w:val="24"/>
          <w:szCs w:val="24"/>
        </w:rPr>
        <w:t xml:space="preserve">, a Contratada deverá disponibilizar os materiais, equipamentos, ferramentas e utensílios necessários, nas quantidades estimadas e qualidades indicadas abaixo, promovendo sua substituição quando necessário: </w:t>
      </w:r>
      <w:r w:rsidRPr="00321ACF">
        <w:rPr>
          <w:i/>
          <w:sz w:val="20"/>
          <w:szCs w:val="20"/>
        </w:rPr>
        <w:t>(descrever)</w:t>
      </w:r>
      <w:r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896242046"/>
        </w:sdtPr>
        <w:sdtContent>
          <w:r>
            <w:rPr>
              <w:sz w:val="24"/>
              <w:szCs w:val="24"/>
            </w:rPr>
            <w:t>_____________.</w:t>
          </w:r>
        </w:sdtContent>
      </w:sdt>
    </w:p>
    <w:p w14:paraId="2D2549AF" w14:textId="77777777" w:rsidR="00CB5763" w:rsidRDefault="00CB5763" w:rsidP="00CB5763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</w:p>
    <w:p w14:paraId="0A888AEE" w14:textId="77777777" w:rsidR="00CB5763" w:rsidRDefault="00CB5763" w:rsidP="00CB5763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33468376" w14:textId="77777777" w:rsidR="00CB5763" w:rsidRDefault="00CB5763" w:rsidP="00CB5763">
      <w:pPr>
        <w:spacing w:after="0" w:line="240" w:lineRule="auto"/>
        <w:ind w:firstLine="0"/>
        <w:rPr>
          <w:sz w:val="24"/>
          <w:szCs w:val="24"/>
        </w:rPr>
      </w:pPr>
      <w:r>
        <w:rPr>
          <w:rFonts w:cstheme="minorHAnsi"/>
          <w:b/>
          <w:sz w:val="24"/>
          <w:szCs w:val="24"/>
        </w:rPr>
        <w:t>4.3.4</w:t>
      </w:r>
      <w:r w:rsidRPr="00321ACF">
        <w:rPr>
          <w:rFonts w:cstheme="minorHAnsi"/>
          <w:b/>
          <w:sz w:val="24"/>
          <w:szCs w:val="24"/>
        </w:rPr>
        <w:t xml:space="preserve"> </w:t>
      </w:r>
      <w:r w:rsidRPr="00321ACF">
        <w:rPr>
          <w:rFonts w:cstheme="minorHAnsi"/>
          <w:sz w:val="24"/>
          <w:szCs w:val="24"/>
        </w:rPr>
        <w:t>M</w:t>
      </w:r>
      <w:r w:rsidRPr="00321ACF">
        <w:rPr>
          <w:sz w:val="24"/>
          <w:szCs w:val="24"/>
        </w:rPr>
        <w:t>étodos, rotinas, etapas, tecnologias procedimentos, frequência, cronograma</w:t>
      </w:r>
      <w:r>
        <w:rPr>
          <w:sz w:val="24"/>
          <w:szCs w:val="24"/>
        </w:rPr>
        <w:t>, local, horários</w:t>
      </w:r>
      <w:r w:rsidRPr="00321ACF">
        <w:rPr>
          <w:sz w:val="24"/>
          <w:szCs w:val="24"/>
        </w:rPr>
        <w:t xml:space="preserve"> e periodicidade de execução do </w:t>
      </w:r>
      <w:r w:rsidRPr="00756E5D">
        <w:rPr>
          <w:b/>
          <w:sz w:val="24"/>
          <w:szCs w:val="24"/>
        </w:rPr>
        <w:t>serviço</w:t>
      </w:r>
      <w:r>
        <w:rPr>
          <w:sz w:val="24"/>
          <w:szCs w:val="24"/>
        </w:rPr>
        <w:t>, dentre outros detalhes pertinentes</w:t>
      </w:r>
      <w:r w:rsidRPr="00321ACF">
        <w:rPr>
          <w:sz w:val="24"/>
          <w:szCs w:val="24"/>
        </w:rPr>
        <w:t xml:space="preserve">: </w:t>
      </w:r>
    </w:p>
    <w:p w14:paraId="332E05C8" w14:textId="77777777" w:rsidR="00CB5763" w:rsidRDefault="00CB5763" w:rsidP="00CB5763">
      <w:pPr>
        <w:spacing w:after="0" w:line="240" w:lineRule="auto"/>
        <w:ind w:left="284" w:firstLine="0"/>
        <w:rPr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953685642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>
        <w:rPr>
          <w:sz w:val="24"/>
          <w:szCs w:val="24"/>
        </w:rPr>
        <w:t>Dispensado.</w:t>
      </w:r>
    </w:p>
    <w:p w14:paraId="07A0A12D" w14:textId="77777777" w:rsidR="00CB5763" w:rsidRPr="00321ACF" w:rsidRDefault="00CB5763" w:rsidP="00CB5763">
      <w:pPr>
        <w:spacing w:after="0" w:line="240" w:lineRule="auto"/>
        <w:ind w:left="284" w:firstLine="0"/>
        <w:rPr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37863432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>
        <w:rPr>
          <w:sz w:val="24"/>
          <w:szCs w:val="24"/>
        </w:rPr>
        <w:t>Descrição detalhada</w:t>
      </w:r>
      <w:r w:rsidRPr="00321ACF">
        <w:rPr>
          <w:i/>
          <w:sz w:val="20"/>
          <w:szCs w:val="20"/>
        </w:rPr>
        <w:t xml:space="preserve"> (descrever)</w:t>
      </w:r>
      <w:r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2079192806"/>
        </w:sdtPr>
        <w:sdtContent>
          <w:r>
            <w:rPr>
              <w:sz w:val="24"/>
              <w:szCs w:val="24"/>
            </w:rPr>
            <w:t>__________________________________________________</w:t>
          </w:r>
        </w:sdtContent>
      </w:sdt>
    </w:p>
    <w:p w14:paraId="3853F4D2" w14:textId="77777777" w:rsidR="00CB5763" w:rsidRPr="00991F22" w:rsidRDefault="00CB5763" w:rsidP="00CB5763">
      <w:pPr>
        <w:spacing w:after="0" w:line="240" w:lineRule="auto"/>
        <w:ind w:firstLine="0"/>
        <w:rPr>
          <w:rFonts w:cstheme="minorHAnsi"/>
          <w:i/>
          <w:sz w:val="24"/>
          <w:szCs w:val="24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CB5763" w:rsidRPr="00222C97" w14:paraId="4B7AEECB" w14:textId="77777777" w:rsidTr="00FF3A10">
        <w:tc>
          <w:tcPr>
            <w:tcW w:w="9778" w:type="dxa"/>
            <w:shd w:val="clear" w:color="auto" w:fill="D9D9D9" w:themeFill="background1" w:themeFillShade="D9"/>
          </w:tcPr>
          <w:p w14:paraId="07E3DBFB" w14:textId="77777777" w:rsidR="00CB5763" w:rsidRPr="00222C97" w:rsidRDefault="00CB5763" w:rsidP="00FF3A10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5. OUTRAS EXIGÊNCIAS CONTRATUAIS</w:t>
            </w:r>
          </w:p>
        </w:tc>
      </w:tr>
    </w:tbl>
    <w:p w14:paraId="4627CDF1" w14:textId="77777777" w:rsidR="00CB5763" w:rsidRPr="00111E60" w:rsidRDefault="00CB5763" w:rsidP="00CB5763">
      <w:pPr>
        <w:spacing w:after="0" w:line="240" w:lineRule="auto"/>
        <w:ind w:firstLine="0"/>
        <w:rPr>
          <w:rFonts w:cstheme="minorHAnsi"/>
          <w:i/>
          <w:sz w:val="16"/>
          <w:szCs w:val="16"/>
        </w:rPr>
      </w:pPr>
    </w:p>
    <w:p w14:paraId="00147B7C" w14:textId="77777777" w:rsidR="00CB5763" w:rsidRDefault="00CB5763" w:rsidP="00CB5763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5.1 </w:t>
      </w:r>
      <w:r w:rsidRPr="00B70CCB">
        <w:rPr>
          <w:rFonts w:cstheme="minorHAnsi"/>
          <w:b/>
          <w:sz w:val="24"/>
          <w:szCs w:val="24"/>
        </w:rPr>
        <w:t>Garantia, manutenção e assistência técnica</w:t>
      </w:r>
    </w:p>
    <w:p w14:paraId="2CD1EADC" w14:textId="77777777" w:rsidR="00CB5763" w:rsidRPr="00B70CCB" w:rsidRDefault="00CB5763" w:rsidP="00CB5763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129291633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3B0A8D">
        <w:rPr>
          <w:rFonts w:cstheme="minorHAnsi"/>
          <w:b/>
          <w:sz w:val="24"/>
          <w:szCs w:val="24"/>
        </w:rPr>
        <w:t xml:space="preserve"> Não haverá exigência da garantia</w:t>
      </w:r>
      <w:r w:rsidRPr="003B0A8D">
        <w:rPr>
          <w:rFonts w:cstheme="minorHAnsi"/>
          <w:sz w:val="24"/>
          <w:szCs w:val="24"/>
        </w:rPr>
        <w:t xml:space="preserve"> da contratação dos </w:t>
      </w:r>
      <w:hyperlink r:id="rId8" w:anchor="art96">
        <w:r w:rsidRPr="003B0A8D">
          <w:rPr>
            <w:rStyle w:val="Hyperlink"/>
            <w:rFonts w:cstheme="minorHAnsi"/>
            <w:color w:val="auto"/>
            <w:sz w:val="24"/>
            <w:szCs w:val="24"/>
            <w:u w:val="none"/>
          </w:rPr>
          <w:t>artigos 96 e seguintes da Lei nº 14.133, de 2021</w:t>
        </w:r>
      </w:hyperlink>
      <w:r w:rsidRPr="003B0A8D">
        <w:rPr>
          <w:rFonts w:cstheme="minorHAnsi"/>
          <w:sz w:val="24"/>
          <w:szCs w:val="24"/>
        </w:rPr>
        <w:t>.</w:t>
      </w:r>
    </w:p>
    <w:p w14:paraId="0C2BD736" w14:textId="77777777" w:rsidR="00CB5763" w:rsidRPr="00B70CCB" w:rsidRDefault="00CB5763" w:rsidP="00CB5763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73389949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E4E0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2E4E0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B70CCB">
        <w:rPr>
          <w:rFonts w:cstheme="minorHAnsi"/>
          <w:sz w:val="24"/>
          <w:szCs w:val="24"/>
        </w:rPr>
        <w:t xml:space="preserve">O prazo de garantia </w:t>
      </w:r>
      <w:r>
        <w:rPr>
          <w:rFonts w:cstheme="minorHAnsi"/>
          <w:sz w:val="24"/>
          <w:szCs w:val="24"/>
        </w:rPr>
        <w:t xml:space="preserve">dos serviços ou </w:t>
      </w:r>
      <w:r w:rsidRPr="00B70CCB">
        <w:rPr>
          <w:rFonts w:cstheme="minorHAnsi"/>
          <w:sz w:val="24"/>
          <w:szCs w:val="24"/>
        </w:rPr>
        <w:t>para substituição do produto, realização de manutenção ou prestar assistência técnica é aquele estabelecido na Lei nº 8.078, de 11 de setembro de 1990 (Código de Defesa do Consumidor)</w:t>
      </w:r>
      <w:r>
        <w:rPr>
          <w:rFonts w:cstheme="minorHAnsi"/>
          <w:sz w:val="24"/>
          <w:szCs w:val="24"/>
        </w:rPr>
        <w:t>; ou</w:t>
      </w:r>
    </w:p>
    <w:p w14:paraId="08EBF934" w14:textId="77777777" w:rsidR="00CB5763" w:rsidRPr="00B70CCB" w:rsidRDefault="00CB5763" w:rsidP="00CB5763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088647271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E4E0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2E4E0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B70CCB">
        <w:rPr>
          <w:rFonts w:cstheme="minorHAnsi"/>
          <w:sz w:val="24"/>
          <w:szCs w:val="24"/>
        </w:rPr>
        <w:t>O prazo de garantia contratual dos</w:t>
      </w:r>
      <w:r>
        <w:rPr>
          <w:rFonts w:cstheme="minorHAnsi"/>
          <w:sz w:val="24"/>
          <w:szCs w:val="24"/>
        </w:rPr>
        <w:t xml:space="preserve"> serviços ou</w:t>
      </w:r>
      <w:r w:rsidRPr="00B70CCB">
        <w:rPr>
          <w:rFonts w:cstheme="minorHAnsi"/>
          <w:sz w:val="24"/>
          <w:szCs w:val="24"/>
        </w:rPr>
        <w:t xml:space="preserve"> bens para substituição do produto, realização de manutenção ou prestar assistência técnica, complementar à garantia legal, será de, no mínimo, </w:t>
      </w:r>
      <w:sdt>
        <w:sdtPr>
          <w:rPr>
            <w:rFonts w:cstheme="minorHAnsi"/>
            <w:sz w:val="24"/>
            <w:szCs w:val="24"/>
          </w:rPr>
          <w:id w:val="650562419"/>
        </w:sdtPr>
        <w:sdtContent>
          <w:r w:rsidRPr="00B70CCB">
            <w:rPr>
              <w:rFonts w:cstheme="minorHAnsi"/>
              <w:sz w:val="24"/>
              <w:szCs w:val="24"/>
            </w:rPr>
            <w:t>_____</w:t>
          </w:r>
        </w:sdtContent>
      </w:sdt>
      <w:r w:rsidRPr="00B70CCB">
        <w:rPr>
          <w:rFonts w:cstheme="minorHAnsi"/>
          <w:sz w:val="24"/>
          <w:szCs w:val="24"/>
        </w:rPr>
        <w:t xml:space="preserve"> (</w:t>
      </w:r>
      <w:sdt>
        <w:sdtPr>
          <w:rPr>
            <w:rFonts w:cstheme="minorHAnsi"/>
            <w:sz w:val="24"/>
            <w:szCs w:val="24"/>
          </w:rPr>
          <w:id w:val="-1710955578"/>
        </w:sdtPr>
        <w:sdtContent>
          <w:r w:rsidRPr="00B70CCB">
            <w:rPr>
              <w:rFonts w:cstheme="minorHAnsi"/>
              <w:sz w:val="24"/>
              <w:szCs w:val="24"/>
            </w:rPr>
            <w:t>__________</w:t>
          </w:r>
        </w:sdtContent>
      </w:sdt>
      <w:r w:rsidRPr="00B70CCB">
        <w:rPr>
          <w:rFonts w:cstheme="minorHAnsi"/>
          <w:sz w:val="24"/>
          <w:szCs w:val="24"/>
        </w:rPr>
        <w:t>) meses, contado a partir do primeiro dia útil subsequente à data do recebimento definitivo do objeto</w:t>
      </w:r>
      <w:r>
        <w:rPr>
          <w:rFonts w:cstheme="minorHAnsi"/>
          <w:sz w:val="24"/>
          <w:szCs w:val="24"/>
        </w:rPr>
        <w:t>, dadas as peculiaridades do objeto contratado</w:t>
      </w:r>
      <w:r w:rsidRPr="00B70CCB">
        <w:rPr>
          <w:rFonts w:cstheme="minorHAnsi"/>
          <w:sz w:val="24"/>
          <w:szCs w:val="24"/>
        </w:rPr>
        <w:t xml:space="preserve">. Caso o </w:t>
      </w:r>
      <w:r w:rsidRPr="00B70CCB">
        <w:rPr>
          <w:rFonts w:cstheme="minorHAnsi"/>
          <w:sz w:val="24"/>
          <w:szCs w:val="24"/>
        </w:rPr>
        <w:lastRenderedPageBreak/>
        <w:t>prazo da garantia oferecida pelo fabricante seja inferior ao estabelecido nesta cláusula, o fornecedor deverá complementar a garantia do bem oferta</w:t>
      </w:r>
      <w:r>
        <w:rPr>
          <w:rFonts w:cstheme="minorHAnsi"/>
          <w:sz w:val="24"/>
          <w:szCs w:val="24"/>
        </w:rPr>
        <w:t>do pelo período restante; ou</w:t>
      </w:r>
    </w:p>
    <w:p w14:paraId="5FC3F769" w14:textId="77777777" w:rsidR="00CB5763" w:rsidRDefault="00CB5763" w:rsidP="00CB5763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807853973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E4E0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2E4E0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B70CCB">
        <w:rPr>
          <w:rFonts w:cstheme="minorHAnsi"/>
          <w:sz w:val="24"/>
          <w:szCs w:val="24"/>
        </w:rPr>
        <w:t>O prazo de garantia contratual dos</w:t>
      </w:r>
      <w:r>
        <w:rPr>
          <w:rFonts w:cstheme="minorHAnsi"/>
          <w:sz w:val="24"/>
          <w:szCs w:val="24"/>
        </w:rPr>
        <w:t xml:space="preserve"> serviços ou</w:t>
      </w:r>
      <w:r w:rsidRPr="00B70CCB">
        <w:rPr>
          <w:rFonts w:cstheme="minorHAnsi"/>
          <w:sz w:val="24"/>
          <w:szCs w:val="24"/>
        </w:rPr>
        <w:t xml:space="preserve"> bens, complementar à garantia legal, é de, no mínimo, </w:t>
      </w:r>
      <w:sdt>
        <w:sdtPr>
          <w:rPr>
            <w:rFonts w:cstheme="minorHAnsi"/>
            <w:sz w:val="24"/>
            <w:szCs w:val="24"/>
          </w:rPr>
          <w:id w:val="1858847635"/>
        </w:sdtPr>
        <w:sdtContent>
          <w:r w:rsidRPr="00B70CCB">
            <w:rPr>
              <w:rFonts w:cstheme="minorHAnsi"/>
              <w:sz w:val="24"/>
              <w:szCs w:val="24"/>
            </w:rPr>
            <w:t>_____</w:t>
          </w:r>
        </w:sdtContent>
      </w:sdt>
      <w:r w:rsidRPr="00B70CCB">
        <w:rPr>
          <w:rFonts w:cstheme="minorHAnsi"/>
          <w:sz w:val="24"/>
          <w:szCs w:val="24"/>
        </w:rPr>
        <w:t xml:space="preserve"> (</w:t>
      </w:r>
      <w:sdt>
        <w:sdtPr>
          <w:rPr>
            <w:rFonts w:cstheme="minorHAnsi"/>
            <w:sz w:val="24"/>
            <w:szCs w:val="24"/>
          </w:rPr>
          <w:id w:val="850984806"/>
        </w:sdtPr>
        <w:sdtContent>
          <w:r w:rsidRPr="00B70CCB">
            <w:rPr>
              <w:rFonts w:cstheme="minorHAnsi"/>
              <w:sz w:val="24"/>
              <w:szCs w:val="24"/>
            </w:rPr>
            <w:t>__________</w:t>
          </w:r>
        </w:sdtContent>
      </w:sdt>
      <w:r w:rsidRPr="00B70CCB">
        <w:rPr>
          <w:rFonts w:cstheme="minorHAnsi"/>
          <w:sz w:val="24"/>
          <w:szCs w:val="24"/>
        </w:rPr>
        <w:t>) meses, ou pelo prazo fornecido pelo fabricante</w:t>
      </w:r>
      <w:r>
        <w:rPr>
          <w:rFonts w:cstheme="minorHAnsi"/>
          <w:sz w:val="24"/>
          <w:szCs w:val="24"/>
        </w:rPr>
        <w:t xml:space="preserve"> ou fornecedor originário</w:t>
      </w:r>
      <w:r w:rsidRPr="00B70CCB">
        <w:rPr>
          <w:rFonts w:cstheme="minorHAnsi"/>
          <w:sz w:val="24"/>
          <w:szCs w:val="24"/>
        </w:rPr>
        <w:t xml:space="preserve">, se superior, contado a partir do primeiro dia útil subsequente à data do recebimento definitivo do objeto. </w:t>
      </w:r>
    </w:p>
    <w:p w14:paraId="7BF767D5" w14:textId="77777777" w:rsidR="00CB5763" w:rsidRDefault="00CB5763" w:rsidP="00CB5763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</w:p>
    <w:p w14:paraId="5D575DC6" w14:textId="77777777" w:rsidR="00CB5763" w:rsidRPr="003B0A8D" w:rsidRDefault="00CB5763" w:rsidP="00CB5763">
      <w:pPr>
        <w:pStyle w:val="Nvel1-SemNumPreto"/>
        <w:spacing w:before="0"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5.2</w:t>
      </w:r>
      <w:r w:rsidRPr="003B0A8D">
        <w:rPr>
          <w:rFonts w:asciiTheme="minorHAnsi" w:hAnsiTheme="minorHAnsi" w:cstheme="minorHAnsi"/>
          <w:sz w:val="24"/>
          <w:szCs w:val="24"/>
        </w:rPr>
        <w:t xml:space="preserve"> Subcontratação</w:t>
      </w:r>
    </w:p>
    <w:p w14:paraId="7BB55775" w14:textId="77777777" w:rsidR="00CB5763" w:rsidRPr="003B0A8D" w:rsidRDefault="00CB5763" w:rsidP="00CB5763">
      <w:pPr>
        <w:spacing w:after="0" w:line="240" w:lineRule="auto"/>
        <w:ind w:firstLine="284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694042900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3B0A8D">
        <w:rPr>
          <w:rFonts w:cstheme="minorHAnsi"/>
          <w:b/>
          <w:sz w:val="24"/>
          <w:szCs w:val="24"/>
        </w:rPr>
        <w:t xml:space="preserve"> Não é admitida</w:t>
      </w:r>
      <w:r w:rsidRPr="003B0A8D">
        <w:rPr>
          <w:rFonts w:cstheme="minorHAnsi"/>
          <w:sz w:val="24"/>
          <w:szCs w:val="24"/>
        </w:rPr>
        <w:t xml:space="preserve"> a subcontratação do objeto contratual.</w:t>
      </w:r>
    </w:p>
    <w:p w14:paraId="76E91E3C" w14:textId="77777777" w:rsidR="00CB5763" w:rsidRPr="003B0A8D" w:rsidRDefault="00CB5763" w:rsidP="00CB5763">
      <w:pPr>
        <w:spacing w:after="0" w:line="240" w:lineRule="auto"/>
        <w:ind w:firstLine="284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25085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B0A8D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3B0A8D">
        <w:rPr>
          <w:rFonts w:cstheme="minorHAnsi"/>
          <w:b/>
          <w:sz w:val="24"/>
          <w:szCs w:val="24"/>
        </w:rPr>
        <w:t xml:space="preserve"> É admitida</w:t>
      </w:r>
      <w:r w:rsidRPr="003B0A8D">
        <w:rPr>
          <w:rFonts w:cstheme="minorHAnsi"/>
          <w:sz w:val="24"/>
          <w:szCs w:val="24"/>
        </w:rPr>
        <w:t xml:space="preserve"> a subcontratação parcial do objeto, nas seguintes condições:</w:t>
      </w:r>
    </w:p>
    <w:p w14:paraId="6839D204" w14:textId="77777777" w:rsidR="00CB5763" w:rsidRPr="003B0A8D" w:rsidRDefault="00CB5763" w:rsidP="00CB5763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2704563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B0A8D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3B0A8D">
        <w:rPr>
          <w:rFonts w:cstheme="minorHAnsi"/>
          <w:b/>
          <w:sz w:val="24"/>
          <w:szCs w:val="24"/>
        </w:rPr>
        <w:t xml:space="preserve"> </w:t>
      </w:r>
      <w:r w:rsidRPr="003B0A8D">
        <w:rPr>
          <w:rFonts w:cstheme="minorHAnsi"/>
          <w:sz w:val="24"/>
          <w:szCs w:val="24"/>
        </w:rPr>
        <w:t>É vedada a subcontratação completa ou da parcela princ</w:t>
      </w:r>
      <w:r>
        <w:rPr>
          <w:rFonts w:cstheme="minorHAnsi"/>
          <w:sz w:val="24"/>
          <w:szCs w:val="24"/>
        </w:rPr>
        <w:t>ipal do objeto da contratação</w:t>
      </w:r>
      <w:r w:rsidRPr="003B0A8D">
        <w:rPr>
          <w:rFonts w:cstheme="minorHAnsi"/>
          <w:sz w:val="24"/>
          <w:szCs w:val="24"/>
        </w:rPr>
        <w:t>.</w:t>
      </w:r>
    </w:p>
    <w:p w14:paraId="0D3AC4CA" w14:textId="77777777" w:rsidR="00CB5763" w:rsidRPr="003B0A8D" w:rsidRDefault="00CB5763" w:rsidP="00CB5763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3265766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B0A8D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3B0A8D">
        <w:rPr>
          <w:rFonts w:cstheme="minorHAnsi"/>
          <w:b/>
          <w:sz w:val="24"/>
          <w:szCs w:val="24"/>
        </w:rPr>
        <w:t xml:space="preserve"> </w:t>
      </w:r>
      <w:r w:rsidRPr="003B0A8D">
        <w:rPr>
          <w:rFonts w:cstheme="minorHAnsi"/>
          <w:sz w:val="24"/>
          <w:szCs w:val="24"/>
        </w:rPr>
        <w:t xml:space="preserve">A subcontratação ficará limitada </w:t>
      </w:r>
      <w:r>
        <w:rPr>
          <w:rFonts w:cstheme="minorHAnsi"/>
          <w:sz w:val="24"/>
          <w:szCs w:val="24"/>
        </w:rPr>
        <w:t xml:space="preserve">ao seguinte percentual: </w:t>
      </w:r>
      <w:sdt>
        <w:sdtPr>
          <w:rPr>
            <w:rFonts w:cstheme="minorHAnsi"/>
            <w:sz w:val="24"/>
            <w:szCs w:val="24"/>
          </w:rPr>
          <w:id w:val="1634994368"/>
          <w:placeholder>
            <w:docPart w:val="1803B63E9F8A48DDAE08BCA873A3B0C2"/>
          </w:placeholder>
        </w:sdtPr>
        <w:sdtContent>
          <w:r>
            <w:rPr>
              <w:rFonts w:cstheme="minorHAnsi"/>
              <w:sz w:val="24"/>
              <w:szCs w:val="24"/>
            </w:rPr>
            <w:t>_____</w:t>
          </w:r>
        </w:sdtContent>
      </w:sdt>
      <w:r>
        <w:rPr>
          <w:rFonts w:cstheme="minorHAnsi"/>
          <w:sz w:val="24"/>
          <w:szCs w:val="24"/>
        </w:rPr>
        <w:t>% (</w:t>
      </w:r>
      <w:sdt>
        <w:sdtPr>
          <w:rPr>
            <w:rFonts w:cstheme="minorHAnsi"/>
            <w:sz w:val="24"/>
            <w:szCs w:val="24"/>
          </w:rPr>
          <w:id w:val="-1580822755"/>
          <w:placeholder>
            <w:docPart w:val="1803B63E9F8A48DDAE08BCA873A3B0C2"/>
          </w:placeholder>
        </w:sdtPr>
        <w:sdtContent>
          <w:r>
            <w:rPr>
              <w:rFonts w:cstheme="minorHAnsi"/>
              <w:sz w:val="24"/>
              <w:szCs w:val="24"/>
            </w:rPr>
            <w:t>_____</w:t>
          </w:r>
        </w:sdtContent>
      </w:sdt>
      <w:r>
        <w:rPr>
          <w:rFonts w:cstheme="minorHAnsi"/>
          <w:sz w:val="24"/>
          <w:szCs w:val="24"/>
        </w:rPr>
        <w:t xml:space="preserve"> por cento)</w:t>
      </w:r>
      <w:r w:rsidRPr="003B0A8D">
        <w:rPr>
          <w:rFonts w:cstheme="minorHAnsi"/>
          <w:sz w:val="24"/>
          <w:szCs w:val="24"/>
        </w:rPr>
        <w:t>.</w:t>
      </w:r>
    </w:p>
    <w:p w14:paraId="229C2AFD" w14:textId="77777777" w:rsidR="00CB5763" w:rsidRPr="003B0A8D" w:rsidRDefault="00CB5763" w:rsidP="00CB5763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20294655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B0A8D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3B0A8D">
        <w:rPr>
          <w:rFonts w:cstheme="minorHAnsi"/>
          <w:b/>
          <w:sz w:val="24"/>
          <w:szCs w:val="24"/>
        </w:rPr>
        <w:t xml:space="preserve"> </w:t>
      </w:r>
      <w:r w:rsidRPr="003B0A8D">
        <w:rPr>
          <w:rFonts w:cstheme="minorHAnsi"/>
          <w:sz w:val="24"/>
          <w:szCs w:val="24"/>
        </w:rPr>
        <w:t>O contrato oferecerá maior detalhamento das regras que serão aplicadas em relação à subcontratação.</w:t>
      </w:r>
    </w:p>
    <w:p w14:paraId="5C29E8D3" w14:textId="77777777" w:rsidR="00CB5763" w:rsidRPr="003B0A8D" w:rsidRDefault="00CB5763" w:rsidP="00CB5763">
      <w:pPr>
        <w:pStyle w:val="Nvel1-SemNumPreto"/>
        <w:spacing w:before="0"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4ED5DA57" w14:textId="77777777" w:rsidR="00CB5763" w:rsidRPr="003B0A8D" w:rsidRDefault="00CB5763" w:rsidP="00CB5763">
      <w:pPr>
        <w:pStyle w:val="Nvel01-SemNumerao"/>
        <w:spacing w:before="0" w:after="0" w:line="240" w:lineRule="auto"/>
        <w:rPr>
          <w:i/>
        </w:rPr>
      </w:pPr>
      <w:r>
        <w:t>5.3</w:t>
      </w:r>
      <w:r w:rsidRPr="003B0A8D">
        <w:t xml:space="preserve"> Vistoria</w:t>
      </w:r>
      <w:r>
        <w:t xml:space="preserve">: </w:t>
      </w:r>
      <w:r w:rsidRPr="00D803D8">
        <w:rPr>
          <w:b w:val="0"/>
        </w:rPr>
        <w:t>Caso o objeto compreenda a realização de serviços ou a entrega de produtos específicos que exijam conhecimento do local de instalação:</w:t>
      </w:r>
    </w:p>
    <w:p w14:paraId="7D2626D3" w14:textId="77777777" w:rsidR="00CB5763" w:rsidRPr="003B0A8D" w:rsidRDefault="00CB5763" w:rsidP="00CB5763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i w:val="0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b/>
            <w:i w:val="0"/>
            <w:color w:val="auto"/>
            <w:sz w:val="24"/>
            <w:szCs w:val="24"/>
          </w:rPr>
          <w:id w:val="388543841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asciiTheme="minorHAnsi" w:eastAsia="Times New Roman" w:hAnsiTheme="minorHAnsi" w:cstheme="minorHAnsi"/>
              <w:b/>
              <w:i w:val="0"/>
              <w:color w:val="auto"/>
              <w:sz w:val="24"/>
              <w:szCs w:val="24"/>
            </w:rPr>
            <w:sym w:font="Wingdings" w:char="F078"/>
          </w:r>
        </w:sdtContent>
      </w:sdt>
      <w:r w:rsidRPr="003B0A8D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</w:t>
      </w:r>
      <w:r w:rsidRPr="003B0A8D">
        <w:rPr>
          <w:rFonts w:asciiTheme="minorHAnsi" w:hAnsiTheme="minorHAnsi" w:cstheme="minorHAnsi"/>
          <w:i w:val="0"/>
          <w:color w:val="auto"/>
          <w:sz w:val="24"/>
          <w:szCs w:val="24"/>
        </w:rPr>
        <w:t>Não há necessidade de realização de avaliação prévia do local de execução dos serviços</w:t>
      </w:r>
      <w:r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ou entrega dos produtos</w:t>
      </w:r>
      <w:r w:rsidRPr="003B0A8D">
        <w:rPr>
          <w:rFonts w:asciiTheme="minorHAnsi" w:hAnsiTheme="minorHAnsi" w:cstheme="minorHAnsi"/>
          <w:i w:val="0"/>
          <w:color w:val="auto"/>
          <w:sz w:val="24"/>
          <w:szCs w:val="24"/>
        </w:rPr>
        <w:t>.</w:t>
      </w:r>
    </w:p>
    <w:p w14:paraId="3BAC6A15" w14:textId="77777777" w:rsidR="00CB5763" w:rsidRPr="003B0A8D" w:rsidRDefault="00CB5763" w:rsidP="00CB5763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i w:val="0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b/>
            <w:i w:val="0"/>
            <w:color w:val="auto"/>
            <w:sz w:val="24"/>
            <w:szCs w:val="24"/>
          </w:rPr>
          <w:id w:val="-117842049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B0A8D">
            <w:rPr>
              <w:rFonts w:ascii="MS Gothic" w:eastAsia="MS Gothic" w:hAnsi="MS Gothic" w:cs="MS Gothic" w:hint="eastAsia"/>
              <w:b/>
              <w:i w:val="0"/>
              <w:color w:val="auto"/>
              <w:sz w:val="24"/>
              <w:szCs w:val="24"/>
            </w:rPr>
            <w:t>☐</w:t>
          </w:r>
        </w:sdtContent>
      </w:sdt>
      <w:r w:rsidRPr="003B0A8D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</w:t>
      </w:r>
      <w:r w:rsidRPr="003B0A8D">
        <w:rPr>
          <w:rFonts w:asciiTheme="minorHAnsi" w:hAnsiTheme="minorHAnsi" w:cstheme="minorHAnsi"/>
          <w:i w:val="0"/>
          <w:color w:val="auto"/>
          <w:sz w:val="24"/>
          <w:szCs w:val="24"/>
        </w:rPr>
        <w:t>A avaliação prévia do local de execução dos serviços ou instalação do bem é imprescindível para o conhecimento pleno das condições e peculiaridades do objeto a ser contratado, sendo assegurado ao interessado o direito de realização de vistoria prévia, acompanhado por servidor designado para esse fim, em dias e horários a serem definidos</w:t>
      </w:r>
      <w:r>
        <w:rPr>
          <w:rFonts w:asciiTheme="minorHAnsi" w:hAnsiTheme="minorHAnsi" w:cstheme="minorHAnsi"/>
          <w:i w:val="0"/>
          <w:color w:val="auto"/>
          <w:sz w:val="24"/>
          <w:szCs w:val="24"/>
        </w:rPr>
        <w:t>.</w:t>
      </w:r>
    </w:p>
    <w:p w14:paraId="606E842A" w14:textId="77777777" w:rsidR="00CB5763" w:rsidRPr="003B0A8D" w:rsidRDefault="00CB5763" w:rsidP="00CB5763">
      <w:pPr>
        <w:pStyle w:val="Nvel2-Red"/>
        <w:numPr>
          <w:ilvl w:val="0"/>
          <w:numId w:val="13"/>
        </w:numPr>
        <w:spacing w:before="0" w:after="0" w:line="240" w:lineRule="auto"/>
        <w:rPr>
          <w:rFonts w:asciiTheme="minorHAnsi" w:hAnsiTheme="minorHAnsi" w:cstheme="minorHAnsi"/>
          <w:i w:val="0"/>
          <w:color w:val="auto"/>
          <w:sz w:val="24"/>
          <w:szCs w:val="24"/>
        </w:rPr>
      </w:pPr>
      <w:r w:rsidRPr="003B0A8D">
        <w:rPr>
          <w:rFonts w:asciiTheme="minorHAnsi" w:hAnsiTheme="minorHAnsi" w:cstheme="minorHAnsi"/>
          <w:i w:val="0"/>
          <w:color w:val="auto"/>
          <w:sz w:val="24"/>
          <w:szCs w:val="24"/>
        </w:rPr>
        <w:t>Serão disponibilizados data e horário diferentes aos interessados em realizar a vistoria prévia. </w:t>
      </w:r>
    </w:p>
    <w:p w14:paraId="0AD1259D" w14:textId="77777777" w:rsidR="00CB5763" w:rsidRPr="003B0A8D" w:rsidRDefault="00CB5763" w:rsidP="00CB5763">
      <w:pPr>
        <w:pStyle w:val="Nvel2-Red"/>
        <w:numPr>
          <w:ilvl w:val="0"/>
          <w:numId w:val="13"/>
        </w:numPr>
        <w:spacing w:before="0" w:after="0" w:line="240" w:lineRule="auto"/>
        <w:rPr>
          <w:rFonts w:asciiTheme="minorHAnsi" w:hAnsiTheme="minorHAnsi" w:cstheme="minorHAnsi"/>
          <w:i w:val="0"/>
          <w:color w:val="auto"/>
          <w:sz w:val="24"/>
          <w:szCs w:val="24"/>
          <w:lang w:eastAsia="en-US"/>
        </w:rPr>
      </w:pPr>
      <w:r w:rsidRPr="003B0A8D">
        <w:rPr>
          <w:rFonts w:asciiTheme="minorHAnsi" w:hAnsiTheme="minorHAnsi" w:cstheme="minorHAnsi"/>
          <w:i w:val="0"/>
          <w:color w:val="auto"/>
          <w:sz w:val="24"/>
          <w:szCs w:val="24"/>
          <w:lang w:eastAsia="en-US"/>
        </w:rPr>
        <w:t xml:space="preserve">Para a vistoria, o representante legal da empresa ou responsável técnico deverá estar devidamente identificado, apresentando documento de identidade civil e documento expedido pela empresa comprovando sua habilitação para a realização da vistoria. </w:t>
      </w:r>
    </w:p>
    <w:p w14:paraId="149CB029" w14:textId="77777777" w:rsidR="00CB5763" w:rsidRPr="003B0A8D" w:rsidRDefault="00CB5763" w:rsidP="00CB5763">
      <w:pPr>
        <w:pStyle w:val="Nvel2-Red"/>
        <w:numPr>
          <w:ilvl w:val="0"/>
          <w:numId w:val="13"/>
        </w:numPr>
        <w:spacing w:before="0" w:after="0" w:line="240" w:lineRule="auto"/>
        <w:rPr>
          <w:rFonts w:asciiTheme="minorHAnsi" w:eastAsia="MS Mincho" w:hAnsiTheme="minorHAnsi" w:cstheme="minorHAnsi"/>
          <w:i w:val="0"/>
          <w:color w:val="auto"/>
          <w:sz w:val="24"/>
          <w:szCs w:val="24"/>
          <w:lang w:eastAsia="en-US"/>
        </w:rPr>
      </w:pPr>
      <w:r w:rsidRPr="003B0A8D">
        <w:rPr>
          <w:rFonts w:asciiTheme="minorHAnsi" w:hAnsiTheme="minorHAnsi" w:cstheme="minorHAnsi"/>
          <w:i w:val="0"/>
          <w:color w:val="auto"/>
          <w:sz w:val="24"/>
          <w:szCs w:val="24"/>
          <w:lang w:eastAsia="en-US"/>
        </w:rPr>
        <w:t xml:space="preserve">Caso o licitante opte por não realizar a vistoria, deverá prestar declaração formal assinada pelo responsável técnico do licitante acerca do conhecimento pleno das condições e peculiaridades da contratação. </w:t>
      </w:r>
    </w:p>
    <w:p w14:paraId="5A1ECA3E" w14:textId="77777777" w:rsidR="00CB5763" w:rsidRDefault="00CB5763" w:rsidP="00CB5763">
      <w:pPr>
        <w:pStyle w:val="Nvel2-Red"/>
        <w:numPr>
          <w:ilvl w:val="0"/>
          <w:numId w:val="13"/>
        </w:numPr>
        <w:spacing w:before="0" w:after="0" w:line="240" w:lineRule="auto"/>
        <w:rPr>
          <w:rFonts w:asciiTheme="minorHAnsi" w:hAnsiTheme="minorHAnsi" w:cstheme="minorHAnsi"/>
          <w:i w:val="0"/>
          <w:color w:val="auto"/>
          <w:sz w:val="24"/>
          <w:szCs w:val="24"/>
          <w:lang w:eastAsia="en-US"/>
        </w:rPr>
      </w:pPr>
      <w:r w:rsidRPr="003B0A8D">
        <w:rPr>
          <w:rFonts w:asciiTheme="minorHAnsi" w:hAnsiTheme="minorHAnsi" w:cstheme="minorHAnsi"/>
          <w:i w:val="0"/>
          <w:color w:val="auto"/>
          <w:sz w:val="24"/>
          <w:szCs w:val="24"/>
          <w:lang w:eastAsia="en-US"/>
        </w:rPr>
        <w:t>A não realização da vistoria não poderá embasar posteriores alegações de desconhecimento das instalações, dúvidas ou esquecimentos de quaisquer detalhes dos locais da prestação dos serviços, devendo o contratado assumir os ônus dos serviços decorrentes.</w:t>
      </w:r>
    </w:p>
    <w:p w14:paraId="6A4192F3" w14:textId="77777777" w:rsidR="00CB5763" w:rsidRPr="003B0A8D" w:rsidRDefault="00CB5763" w:rsidP="00CB5763">
      <w:pPr>
        <w:pStyle w:val="Nvel2-Red"/>
        <w:numPr>
          <w:ilvl w:val="0"/>
          <w:numId w:val="0"/>
        </w:numPr>
        <w:spacing w:before="0" w:after="0" w:line="240" w:lineRule="auto"/>
        <w:ind w:left="1428"/>
        <w:rPr>
          <w:rFonts w:asciiTheme="minorHAnsi" w:hAnsiTheme="minorHAnsi" w:cstheme="minorHAnsi"/>
          <w:i w:val="0"/>
          <w:color w:val="auto"/>
          <w:sz w:val="24"/>
          <w:szCs w:val="24"/>
          <w:lang w:eastAsia="en-US"/>
        </w:rPr>
      </w:pPr>
    </w:p>
    <w:p w14:paraId="70AF59BA" w14:textId="77777777" w:rsidR="00CB5763" w:rsidRPr="00003F81" w:rsidRDefault="00CB5763" w:rsidP="00CB5763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CB5763" w:rsidRPr="00222C97" w14:paraId="5F29258E" w14:textId="77777777" w:rsidTr="00FF3A10">
        <w:tc>
          <w:tcPr>
            <w:tcW w:w="9778" w:type="dxa"/>
            <w:shd w:val="clear" w:color="auto" w:fill="D9D9D9" w:themeFill="background1" w:themeFillShade="D9"/>
          </w:tcPr>
          <w:p w14:paraId="12123287" w14:textId="77777777" w:rsidR="00CB5763" w:rsidRPr="00222C97" w:rsidRDefault="00CB5763" w:rsidP="00FF3A10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6. ESTIMATIVA DE DESPESA, JUSTIFICATIVA DO PREÇO E COMPATIBILIDADE ORÇAMENTÁRIA</w:t>
            </w:r>
          </w:p>
        </w:tc>
      </w:tr>
    </w:tbl>
    <w:p w14:paraId="4892A17C" w14:textId="77777777" w:rsidR="00CB5763" w:rsidRPr="00D803D8" w:rsidRDefault="00CB5763" w:rsidP="00CB5763">
      <w:pPr>
        <w:spacing w:after="0" w:line="240" w:lineRule="auto"/>
        <w:ind w:firstLine="0"/>
        <w:rPr>
          <w:rFonts w:cstheme="minorHAnsi"/>
          <w:b/>
          <w:sz w:val="10"/>
          <w:szCs w:val="10"/>
        </w:rPr>
      </w:pPr>
    </w:p>
    <w:p w14:paraId="3C49F747" w14:textId="77777777" w:rsidR="00CB5763" w:rsidRPr="00B2624A" w:rsidRDefault="00CB5763" w:rsidP="00CB5763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6.1</w:t>
      </w:r>
      <w:r w:rsidRPr="00B2624A">
        <w:rPr>
          <w:rFonts w:cstheme="minorHAnsi"/>
          <w:b/>
          <w:sz w:val="24"/>
          <w:szCs w:val="24"/>
        </w:rPr>
        <w:t xml:space="preserve"> Pesquisa de preços </w:t>
      </w:r>
      <w:r w:rsidRPr="00B2624A">
        <w:rPr>
          <w:rFonts w:cstheme="minorHAnsi"/>
          <w:i/>
          <w:sz w:val="20"/>
          <w:szCs w:val="20"/>
        </w:rPr>
        <w:t>(utilização dos seguintes parâmetros, de forma combinada ou não, para obtenção do valor estimado)</w:t>
      </w:r>
      <w:r w:rsidRPr="00B2624A">
        <w:rPr>
          <w:rFonts w:cstheme="minorHAnsi"/>
          <w:sz w:val="24"/>
          <w:szCs w:val="24"/>
        </w:rPr>
        <w:t xml:space="preserve">: </w:t>
      </w:r>
    </w:p>
    <w:p w14:paraId="7CA0217A" w14:textId="77777777" w:rsidR="00CB5763" w:rsidRPr="007A0F4E" w:rsidRDefault="00CB5763" w:rsidP="00CB5763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69626629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Composição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de custos unitários menores ou iguais à mediana do item correspondente no painel para consulta de preços ou no banco de preços em saúde disponíveis no Portal Nacional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de Contratações Públicas (PNCP).</w:t>
      </w:r>
    </w:p>
    <w:bookmarkStart w:id="8" w:name="art23§1ii"/>
    <w:bookmarkEnd w:id="8"/>
    <w:p w14:paraId="2631387D" w14:textId="77777777" w:rsidR="00CB5763" w:rsidRPr="007A0F4E" w:rsidRDefault="00CB5763" w:rsidP="00CB5763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59493201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Contratações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similares feitas pela Administração Pública, em execução ou concluídas no período de 1 (um) ano anterior à data da pesquisa de preços, inclusive mediante sistema de registro de preços, observado o índice de atualização de preços correspon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dente.</w:t>
      </w:r>
    </w:p>
    <w:bookmarkStart w:id="9" w:name="art23§1iii"/>
    <w:bookmarkEnd w:id="9"/>
    <w:p w14:paraId="4950CDEE" w14:textId="77777777" w:rsidR="00CB5763" w:rsidRPr="007A0F4E" w:rsidRDefault="00CB5763" w:rsidP="00CB5763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09223809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Utilização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de dados de pesquisa publicada em mídia especializada, de tabela de referência formalmente aprovada pelo Poder Executivo federal e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/ou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de sítios eletrônicos especializados ou de domínio amplo,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com a comprovação da respectiva d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>ata e hora de acesso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bookmarkStart w:id="10" w:name="art23§1iv"/>
    <w:bookmarkEnd w:id="10"/>
    <w:p w14:paraId="3BF8F7FB" w14:textId="77777777" w:rsidR="00CB5763" w:rsidRPr="00E63C21" w:rsidRDefault="00CB5763" w:rsidP="00CB5763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046174873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Pesquisa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direta com no mínimo 3 (três) fornecedores, mediante solicitação formal de cotação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 xml:space="preserve">, cujos orçamentos correspondem a valores com menos 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>de 6 (seis) meses de antecedênc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ia.</w:t>
      </w:r>
    </w:p>
    <w:p w14:paraId="594E2DD3" w14:textId="77777777" w:rsidR="00CB5763" w:rsidRDefault="00CB5763" w:rsidP="00CB5763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color w:val="000000"/>
          <w:sz w:val="24"/>
          <w:szCs w:val="24"/>
          <w:lang w:eastAsia="pt-BR"/>
        </w:rPr>
        <w:sym w:font="Wingdings 3" w:char="F039"/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Nomes dos fornecedores cotados: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</w:p>
    <w:p w14:paraId="2740E918" w14:textId="77777777" w:rsidR="00CB5763" w:rsidRDefault="00CB5763" w:rsidP="00CB5763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E537B1">
        <w:rPr>
          <w:rFonts w:eastAsia="Times New Roman" w:cstheme="minorHAnsi"/>
          <w:color w:val="000000"/>
          <w:sz w:val="20"/>
          <w:szCs w:val="20"/>
          <w:lang w:eastAsia="pt-BR"/>
        </w:rPr>
        <w:t>MARLO MIGUEL KORH</w:t>
      </w:r>
      <w:r>
        <w:rPr>
          <w:rFonts w:eastAsia="Times New Roman" w:cstheme="minorHAnsi"/>
          <w:color w:val="000000"/>
          <w:sz w:val="20"/>
          <w:szCs w:val="20"/>
          <w:lang w:eastAsia="pt-BR"/>
        </w:rPr>
        <w:t>-ME;</w:t>
      </w:r>
    </w:p>
    <w:p w14:paraId="003B17B6" w14:textId="77777777" w:rsidR="00CB5763" w:rsidRDefault="00CB5763" w:rsidP="00CB5763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>
        <w:rPr>
          <w:rFonts w:eastAsia="Times New Roman" w:cstheme="minorHAnsi"/>
          <w:color w:val="000000"/>
          <w:sz w:val="20"/>
          <w:szCs w:val="20"/>
          <w:lang w:eastAsia="pt-BR"/>
        </w:rPr>
        <w:t>GESTOR UM CONSULTORIA PREVIDENCIÁRIA LTDA;</w:t>
      </w:r>
    </w:p>
    <w:p w14:paraId="76095A5C" w14:textId="77777777" w:rsidR="00CB5763" w:rsidRPr="00821521" w:rsidRDefault="00CB5763" w:rsidP="00CB5763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>
        <w:rPr>
          <w:rFonts w:eastAsia="Times New Roman" w:cstheme="minorHAnsi"/>
          <w:color w:val="000000"/>
          <w:sz w:val="20"/>
          <w:szCs w:val="20"/>
          <w:lang w:eastAsia="pt-BR"/>
        </w:rPr>
        <w:t>REFERÊNCIA GESTÃO E RISCO LTDA.</w:t>
      </w:r>
    </w:p>
    <w:p w14:paraId="5FDC72EF" w14:textId="77777777" w:rsidR="00CB5763" w:rsidRPr="00821521" w:rsidRDefault="00CB5763" w:rsidP="00CB5763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</w:p>
    <w:p w14:paraId="27321843" w14:textId="77777777" w:rsidR="00CB5763" w:rsidRDefault="00CB5763" w:rsidP="00CB5763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color w:val="000000"/>
          <w:sz w:val="24"/>
          <w:szCs w:val="24"/>
          <w:lang w:eastAsia="pt-BR"/>
        </w:rPr>
        <w:sym w:font="Wingdings 3" w:char="F039"/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Justificativa da cotação nos referidos fornecedores:</w:t>
      </w:r>
    </w:p>
    <w:p w14:paraId="47D98939" w14:textId="77777777" w:rsidR="00CB5763" w:rsidRPr="009F5B81" w:rsidRDefault="00CB5763" w:rsidP="00CB5763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</w:p>
    <w:p w14:paraId="7F722319" w14:textId="77777777" w:rsidR="00CB5763" w:rsidRPr="009F5B81" w:rsidRDefault="00CB5763" w:rsidP="00CB5763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9F5B81">
        <w:rPr>
          <w:rFonts w:eastAsia="Times New Roman" w:cstheme="minorHAnsi"/>
          <w:color w:val="000000"/>
          <w:sz w:val="20"/>
          <w:szCs w:val="20"/>
          <w:lang w:eastAsia="pt-BR"/>
        </w:rPr>
        <w:t>A cotação nos fornecedores selecionados para a contratação de serviços técnicos especializados para o sistema Comprev foi cuidadosamente planejada e fundamentada em critérios objetivos que garantem a transparência, a competitividade e a economicidade do processo de aquisição. A escolha dos fornecedores baseou-se em uma análise detalhada de mercado, levando em consideração a capacidade técnica, a experiência, a reputação e a relação custo-benefício oferecida por cada um.</w:t>
      </w:r>
    </w:p>
    <w:p w14:paraId="58B97CA7" w14:textId="77777777" w:rsidR="00CB5763" w:rsidRPr="009F5B81" w:rsidRDefault="00CB5763" w:rsidP="00CB5763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9F5B81">
        <w:rPr>
          <w:rFonts w:eastAsia="Times New Roman" w:cstheme="minorHAnsi"/>
          <w:color w:val="000000"/>
          <w:sz w:val="20"/>
          <w:szCs w:val="20"/>
          <w:lang w:eastAsia="pt-BR"/>
        </w:rPr>
        <w:t>Primeiramente, os fornecedores cotados possuem comprovada expertise na prestação de serviços relacionados ao sistema Comprev. A especialização e a experiência acumulada na área previdenciária garantem que esses fornecedores estão capacitados para realizar o cadastramento, recadastramento de processos e a análise de cálculos com a precisão e a eficiência necessárias. A avaliação técnica desses fornecedores incluiu a verificação de qualificações profissionais, certificações pertinentes e histórico de atuação em projetos similares, assegurando que possuem a competência requerida para atender às demandas do município.</w:t>
      </w:r>
    </w:p>
    <w:p w14:paraId="5EEFF532" w14:textId="77777777" w:rsidR="00CB5763" w:rsidRPr="009F5B81" w:rsidRDefault="00CB5763" w:rsidP="00CB5763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9F5B81">
        <w:rPr>
          <w:rFonts w:eastAsia="Times New Roman" w:cstheme="minorHAnsi"/>
          <w:color w:val="000000"/>
          <w:sz w:val="20"/>
          <w:szCs w:val="20"/>
          <w:lang w:eastAsia="pt-BR"/>
        </w:rPr>
        <w:t>Além disso, a reputação dos fornecedores foi um critério essencial na seleção. Empresas com histórico positivo de atendimento a clientes similares e com boas referências no mercado foram priorizadas. A confiabilidade e a qualidade dos serviços prestados por esses fornecedores são aspectos cruciais para a escolha, uma vez que impactam diretamente na eficácia e na continuidade dos processos previdenciários do município.</w:t>
      </w:r>
    </w:p>
    <w:p w14:paraId="369E79E6" w14:textId="77777777" w:rsidR="00CB5763" w:rsidRPr="009F5B81" w:rsidRDefault="00CB5763" w:rsidP="00CB5763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9F5B81">
        <w:rPr>
          <w:rFonts w:eastAsia="Times New Roman" w:cstheme="minorHAnsi"/>
          <w:color w:val="000000"/>
          <w:sz w:val="20"/>
          <w:szCs w:val="20"/>
          <w:lang w:eastAsia="pt-BR"/>
        </w:rPr>
        <w:t>A competitividade de preços foi outro fator determinante na cotação. A comparação entre as propostas dos fornecedores visou identificar a melhor relação custo-benefício, assegurando que os recursos públicos sejam utilizados de forma eficiente. A análise dos custos não se restringiu ao valor inicial da contratação, mas também considerou aspectos como custos de manutenção, suporte técnico e possíveis economias geradas pela implementação eficaz dos serviços. Este processo garantiu a seleção de uma proposta que oferece o melhor equilíbrio entre qualidade e custo.</w:t>
      </w:r>
    </w:p>
    <w:p w14:paraId="78B73442" w14:textId="77777777" w:rsidR="00CB5763" w:rsidRPr="009F5B81" w:rsidRDefault="00CB5763" w:rsidP="00CB5763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9F5B81">
        <w:rPr>
          <w:rFonts w:eastAsia="Times New Roman" w:cstheme="minorHAnsi"/>
          <w:color w:val="000000"/>
          <w:sz w:val="20"/>
          <w:szCs w:val="20"/>
          <w:lang w:eastAsia="pt-BR"/>
        </w:rPr>
        <w:t>Além disso, a diversidade de fornecedores cotados promoveu um ambiente de concorrência saudável, essencial para a obtenção de propostas vantajosas. A inclusão de múltiplos fornecedores permitiu uma ampla comparação de propostas, incentivando a apresentação de condições comerciais mais favoráveis e garantindo que a contratação seja conduzida de maneira transparente e justa.</w:t>
      </w:r>
    </w:p>
    <w:p w14:paraId="275CC1A9" w14:textId="77777777" w:rsidR="00CB5763" w:rsidRPr="009F5B81" w:rsidRDefault="00CB5763" w:rsidP="00CB5763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9F5B81">
        <w:rPr>
          <w:rFonts w:eastAsia="Times New Roman" w:cstheme="minorHAnsi"/>
          <w:color w:val="000000"/>
          <w:sz w:val="20"/>
          <w:szCs w:val="20"/>
          <w:lang w:eastAsia="pt-BR"/>
        </w:rPr>
        <w:t>Por fim, a cotação nos referidos fornecedores também considerou a capacidade de atendimento contínuo e a oferta de suporte técnico. A prestação de serviços no sistema Comprev requer uma manutenção constante e uma pronta resposta a eventuais problemas técnicos. Os fornecedores selecionados demonstraram a capacidade de fornecer suporte eficiente e contínuo, minimizando o risco de interrupções nos serviços e assegurando a funcionalidade ininterrupta do sistema previdenciário do município.</w:t>
      </w:r>
    </w:p>
    <w:p w14:paraId="2C7E49A3" w14:textId="77777777" w:rsidR="00CB5763" w:rsidRPr="009F5B81" w:rsidRDefault="00CB5763" w:rsidP="00CB5763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9F5B81">
        <w:rPr>
          <w:rFonts w:eastAsia="Times New Roman" w:cstheme="minorHAnsi"/>
          <w:color w:val="000000"/>
          <w:sz w:val="20"/>
          <w:szCs w:val="20"/>
          <w:lang w:eastAsia="pt-BR"/>
        </w:rPr>
        <w:t>Em resumo, a justificativa da cotação nos referidos fornecedores se baseia na combinação de expertise técnica, reputação, competitividade de preços e capacidade de suporte contínuo. Esses critérios garantem que a contratação será realizada com fornecedores capacitados, confiáveis e economicamente vantajosos, promovendo a eficiência e a transparência na gestão dos recursos públicos do Município de Seberi - RS.</w:t>
      </w:r>
    </w:p>
    <w:p w14:paraId="03DBB282" w14:textId="77777777" w:rsidR="00CB5763" w:rsidRPr="009F5B81" w:rsidRDefault="00CB5763" w:rsidP="00CB5763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</w:p>
    <w:p w14:paraId="1E5BD2DC" w14:textId="77777777" w:rsidR="00CB5763" w:rsidRPr="00E63C21" w:rsidRDefault="00CB5763" w:rsidP="00CB5763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color w:val="000000"/>
          <w:sz w:val="24"/>
          <w:szCs w:val="24"/>
          <w:lang w:eastAsia="pt-BR"/>
        </w:rPr>
        <w:sym w:font="Wingdings 3" w:char="F039"/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 Certificações, comprovantes e outros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: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sdt>
        <w:sdtPr>
          <w:rPr>
            <w:rFonts w:eastAsia="Times New Roman" w:cstheme="minorHAnsi"/>
            <w:color w:val="000000"/>
            <w:sz w:val="20"/>
            <w:szCs w:val="20"/>
            <w:lang w:eastAsia="pt-BR"/>
          </w:rPr>
          <w:id w:val="772214413"/>
        </w:sdtPr>
        <w:sdtContent>
          <w:r>
            <w:rPr>
              <w:rFonts w:eastAsia="Times New Roman" w:cstheme="minorHAnsi"/>
              <w:color w:val="000000"/>
              <w:sz w:val="20"/>
              <w:szCs w:val="20"/>
              <w:lang w:eastAsia="pt-BR"/>
            </w:rPr>
            <w:t xml:space="preserve"> Comprovantes em anexo.</w:t>
          </w:r>
        </w:sdtContent>
      </w:sdt>
    </w:p>
    <w:p w14:paraId="43B50D26" w14:textId="77777777" w:rsidR="00CB5763" w:rsidRPr="00E63C21" w:rsidRDefault="00CB5763" w:rsidP="00CB5763">
      <w:pPr>
        <w:spacing w:after="0" w:line="240" w:lineRule="auto"/>
        <w:ind w:left="708" w:firstLine="708"/>
        <w:rPr>
          <w:rFonts w:eastAsia="Times New Roman" w:cstheme="minorHAnsi"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color w:val="000000"/>
          <w:sz w:val="24"/>
          <w:szCs w:val="24"/>
          <w:lang w:eastAsia="pt-BR"/>
        </w:rPr>
        <w:sym w:font="Wingdings 3" w:char="F039"/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 Documentos em anexo?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846661953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Sim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03411009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Não</w:t>
      </w:r>
    </w:p>
    <w:bookmarkStart w:id="11" w:name="art23§1v"/>
    <w:bookmarkEnd w:id="11"/>
    <w:p w14:paraId="13C652BC" w14:textId="77777777" w:rsidR="00CB5763" w:rsidRPr="00E63C21" w:rsidRDefault="00CB5763" w:rsidP="00CB5763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72460068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P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>esquisa na base nacion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al de notas fiscais eletrônicas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3A60A74D" w14:textId="77777777" w:rsidR="00CB5763" w:rsidRPr="007A0F4E" w:rsidRDefault="00CB5763" w:rsidP="00CB5763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56822687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 xml:space="preserve">Eventuais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outras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justificativas: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1998322748"/>
        </w:sdtPr>
        <w:sdtContent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__________________________________________________</w:t>
          </w:r>
        </w:sdtContent>
      </w:sdt>
    </w:p>
    <w:p w14:paraId="28FF06DF" w14:textId="77777777" w:rsidR="00CB5763" w:rsidRPr="0057361F" w:rsidRDefault="00CB5763" w:rsidP="00CB5763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tbl>
      <w:tblPr>
        <w:tblW w:w="98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95"/>
        <w:gridCol w:w="3582"/>
        <w:gridCol w:w="1134"/>
        <w:gridCol w:w="1098"/>
        <w:gridCol w:w="1147"/>
        <w:gridCol w:w="1221"/>
        <w:gridCol w:w="1134"/>
      </w:tblGrid>
      <w:tr w:rsidR="00CB5763" w:rsidRPr="00AA0C67" w14:paraId="2E17BEDF" w14:textId="77777777" w:rsidTr="00FF3A10">
        <w:tc>
          <w:tcPr>
            <w:tcW w:w="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5AB760F1" w14:textId="77777777" w:rsidR="00CB5763" w:rsidRPr="00AA0C67" w:rsidRDefault="00CB5763" w:rsidP="00FF3A10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A0C67">
              <w:rPr>
                <w:rFonts w:cstheme="minorHAnsi"/>
                <w:b/>
                <w:sz w:val="24"/>
                <w:szCs w:val="24"/>
              </w:rPr>
              <w:lastRenderedPageBreak/>
              <w:t>Nº</w:t>
            </w:r>
          </w:p>
        </w:tc>
        <w:tc>
          <w:tcPr>
            <w:tcW w:w="3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14:paraId="480EE5C7" w14:textId="77777777" w:rsidR="00CB5763" w:rsidRPr="00AA0C67" w:rsidRDefault="00CB5763" w:rsidP="00FF3A10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A0C67">
              <w:rPr>
                <w:rFonts w:cstheme="minorHAnsi"/>
                <w:b/>
                <w:sz w:val="24"/>
                <w:szCs w:val="24"/>
              </w:rPr>
              <w:t>Descrição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14:paraId="7E91D02A" w14:textId="77777777" w:rsidR="00CB5763" w:rsidRPr="0094736F" w:rsidRDefault="00CB5763" w:rsidP="00FF3A10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4736F">
              <w:rPr>
                <w:rFonts w:cstheme="minorHAnsi"/>
                <w:b/>
                <w:sz w:val="20"/>
                <w:szCs w:val="20"/>
              </w:rPr>
              <w:t>Unidade de medida</w:t>
            </w:r>
          </w:p>
        </w:tc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3AEBE966" w14:textId="77777777" w:rsidR="00CB5763" w:rsidRPr="0094736F" w:rsidRDefault="00CB5763" w:rsidP="00FF3A10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4736F">
              <w:rPr>
                <w:rFonts w:cstheme="minorHAnsi"/>
                <w:b/>
                <w:sz w:val="16"/>
                <w:szCs w:val="16"/>
              </w:rPr>
              <w:t>Quantidade a ser consumida</w:t>
            </w:r>
          </w:p>
        </w:tc>
        <w:tc>
          <w:tcPr>
            <w:tcW w:w="11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0765B790" w14:textId="77777777" w:rsidR="00CB5763" w:rsidRPr="000A5F53" w:rsidRDefault="00CB5763" w:rsidP="00FF3A10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A5F53">
              <w:rPr>
                <w:rFonts w:cstheme="minorHAnsi"/>
                <w:b/>
                <w:sz w:val="18"/>
                <w:szCs w:val="18"/>
              </w:rPr>
              <w:t xml:space="preserve">Expectativa </w:t>
            </w:r>
            <w:r>
              <w:rPr>
                <w:rFonts w:cstheme="minorHAnsi"/>
                <w:b/>
                <w:sz w:val="18"/>
                <w:szCs w:val="18"/>
              </w:rPr>
              <w:t xml:space="preserve">de </w:t>
            </w:r>
            <w:r w:rsidRPr="000A5F53">
              <w:rPr>
                <w:rFonts w:cstheme="minorHAnsi"/>
                <w:b/>
                <w:sz w:val="18"/>
                <w:szCs w:val="18"/>
              </w:rPr>
              <w:t>consumo anual</w:t>
            </w:r>
          </w:p>
        </w:tc>
        <w:tc>
          <w:tcPr>
            <w:tcW w:w="1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43FCA0E" w14:textId="77777777" w:rsidR="00CB5763" w:rsidRPr="00F34147" w:rsidRDefault="00CB5763" w:rsidP="00FF3A10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34147">
              <w:rPr>
                <w:rFonts w:cstheme="minorHAnsi"/>
                <w:b/>
                <w:sz w:val="20"/>
                <w:szCs w:val="20"/>
              </w:rPr>
              <w:t>Valor unitário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6C4881">
              <w:rPr>
                <w:rFonts w:cstheme="minorHAnsi"/>
                <w:b/>
                <w:sz w:val="16"/>
                <w:szCs w:val="16"/>
              </w:rPr>
              <w:t>(R$)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E376482" w14:textId="77777777" w:rsidR="00CB5763" w:rsidRPr="00F34147" w:rsidRDefault="00CB5763" w:rsidP="00FF3A10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34147">
              <w:rPr>
                <w:rFonts w:cstheme="minorHAnsi"/>
                <w:b/>
                <w:sz w:val="20"/>
                <w:szCs w:val="20"/>
              </w:rPr>
              <w:t>Valor total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6C4881">
              <w:rPr>
                <w:rFonts w:cstheme="minorHAnsi"/>
                <w:b/>
                <w:sz w:val="16"/>
                <w:szCs w:val="16"/>
              </w:rPr>
              <w:t>(R$)</w:t>
            </w:r>
          </w:p>
        </w:tc>
      </w:tr>
      <w:tr w:rsidR="00CB5763" w:rsidRPr="00AC7613" w14:paraId="209EEBC5" w14:textId="77777777" w:rsidTr="00FF3A10">
        <w:tc>
          <w:tcPr>
            <w:tcW w:w="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0023D5D" w14:textId="77777777" w:rsidR="00CB5763" w:rsidRPr="00AA0C67" w:rsidRDefault="00CB5763" w:rsidP="00FF3A10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A0C67">
              <w:rPr>
                <w:rFonts w:cstheme="minorHAnsi"/>
                <w:b/>
                <w:sz w:val="20"/>
                <w:szCs w:val="20"/>
              </w:rPr>
              <w:t>1</w:t>
            </w:r>
          </w:p>
        </w:tc>
        <w:tc>
          <w:tcPr>
            <w:tcW w:w="3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0F8F625" w14:textId="77777777" w:rsidR="00CB5763" w:rsidRDefault="00CB5763" w:rsidP="00FF3A10">
            <w:pPr>
              <w:spacing w:after="0" w:line="240" w:lineRule="auto"/>
              <w:ind w:firstLine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PRESTAÇÃO DE SERVIÇO DE ASSESSORAMENTO NO CADASTRAMENTO E RECADASTRAMENTO DE PROCESSOS:</w:t>
            </w:r>
          </w:p>
          <w:p w14:paraId="7A07CFB7" w14:textId="77777777" w:rsidR="00CB5763" w:rsidRDefault="00CB5763" w:rsidP="00FF3A10">
            <w:pPr>
              <w:spacing w:after="0" w:line="240" w:lineRule="auto"/>
              <w:ind w:firstLine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 ALIMENTAÇÃO DE DADOS NO SISTEMA DE COMPENSAÇÃO PREVIDENCIÁRIA – COMPREV;</w:t>
            </w:r>
          </w:p>
          <w:p w14:paraId="18B89D5D" w14:textId="77777777" w:rsidR="00CB5763" w:rsidRPr="00DA04DB" w:rsidRDefault="00CB5763" w:rsidP="00FF3A10">
            <w:pPr>
              <w:spacing w:after="0" w:line="240" w:lineRule="auto"/>
              <w:ind w:firstLine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 ASSESSORAMENTO NO CADASTRAMENTO DOS PROCESSOS DE APOSENTADORIA PASSIVEIS DE COMPENSAÇÃO PREVIDENCIARIA ENTREGUES PELO DEPARTAMENTO DE RECURSOS HUMANOS NO MUNICÍPIO DE SEBERI.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D79B240" w14:textId="77777777" w:rsidR="00CB5763" w:rsidRPr="00DA04DB" w:rsidRDefault="00CB5763" w:rsidP="00FF3A10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</w:t>
            </w:r>
          </w:p>
        </w:tc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0B84DAA" w14:textId="13D6BC37" w:rsidR="00CB5763" w:rsidRPr="00DA04DB" w:rsidRDefault="00CB5763" w:rsidP="00FF3A10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  <w:r w:rsidR="0082598A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1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9885BE1" w14:textId="77777777" w:rsidR="00CB5763" w:rsidRPr="00DA04DB" w:rsidRDefault="00CB5763" w:rsidP="00FF3A10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F39C0DE" w14:textId="77777777" w:rsidR="00CB5763" w:rsidRPr="00DA04DB" w:rsidRDefault="00CB5763" w:rsidP="00FF3A10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500,00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5A907D9" w14:textId="2FD54470" w:rsidR="00CB5763" w:rsidRPr="00DA04DB" w:rsidRDefault="00CB5763" w:rsidP="00FF3A10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  <w:r w:rsidR="0082598A">
              <w:rPr>
                <w:rFonts w:cstheme="minorHAnsi"/>
                <w:sz w:val="20"/>
                <w:szCs w:val="20"/>
              </w:rPr>
              <w:t>0</w:t>
            </w:r>
            <w:r>
              <w:rPr>
                <w:rFonts w:cstheme="minorHAnsi"/>
                <w:sz w:val="20"/>
                <w:szCs w:val="20"/>
              </w:rPr>
              <w:t>.000,00</w:t>
            </w:r>
          </w:p>
        </w:tc>
      </w:tr>
      <w:tr w:rsidR="00CB5763" w:rsidRPr="00AC7613" w14:paraId="79E2EAF8" w14:textId="77777777" w:rsidTr="00FF3A10">
        <w:tc>
          <w:tcPr>
            <w:tcW w:w="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BC7B98A" w14:textId="77777777" w:rsidR="00CB5763" w:rsidRPr="00AA0C67" w:rsidRDefault="00CB5763" w:rsidP="00FF3A10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A0C67">
              <w:rPr>
                <w:rFonts w:cstheme="minorHAnsi"/>
                <w:b/>
                <w:sz w:val="20"/>
                <w:szCs w:val="20"/>
              </w:rPr>
              <w:t>2</w:t>
            </w:r>
          </w:p>
        </w:tc>
        <w:tc>
          <w:tcPr>
            <w:tcW w:w="3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82595DD" w14:textId="77777777" w:rsidR="00CB5763" w:rsidRDefault="00CB5763" w:rsidP="00FF3A10">
            <w:pPr>
              <w:spacing w:after="0" w:line="240" w:lineRule="auto"/>
              <w:ind w:firstLine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PRESTAÇÃO DE SERVIÇO DE ASSESSORAMENTO NO CADASTRAMENTO E RECADASTRAMENTO DE PROCESSOS:</w:t>
            </w:r>
          </w:p>
          <w:p w14:paraId="24F2F1A4" w14:textId="77777777" w:rsidR="00CB5763" w:rsidRPr="00DA04DB" w:rsidRDefault="00CB5763" w:rsidP="00FF3A10">
            <w:pPr>
              <w:spacing w:after="0" w:line="240" w:lineRule="auto"/>
              <w:ind w:firstLine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 ANÁLISE E CÁLCULO DE VALORES REFERENTE A PROCESSOS DE COBRANÇA DOS DEMAIS REGIMES DE PREVIDÊNCIA AO REGIME PRÓPRIOS DE PRVIDÊNCIA DO MUNICÍPIO DE SEBERI.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72CD674" w14:textId="77777777" w:rsidR="00CB5763" w:rsidRPr="00DA04DB" w:rsidRDefault="00CB5763" w:rsidP="00FF3A10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</w:t>
            </w:r>
          </w:p>
        </w:tc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E2BEA9F" w14:textId="6F86506C" w:rsidR="00CB5763" w:rsidRPr="00DA04DB" w:rsidRDefault="0082598A" w:rsidP="00FF3A10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  <w:r w:rsidR="00CB5763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1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5D49E5E" w14:textId="77777777" w:rsidR="00CB5763" w:rsidRPr="00DA04DB" w:rsidRDefault="00CB5763" w:rsidP="00FF3A10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8CC565D" w14:textId="77777777" w:rsidR="00CB5763" w:rsidRPr="00DA04DB" w:rsidRDefault="00CB5763" w:rsidP="00FF3A10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300,00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219FBF0" w14:textId="16C87F8A" w:rsidR="00CB5763" w:rsidRPr="00DA04DB" w:rsidRDefault="0082598A" w:rsidP="00FF3A10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</w:t>
            </w:r>
            <w:r w:rsidR="00CB5763">
              <w:rPr>
                <w:rFonts w:cstheme="minorHAnsi"/>
                <w:sz w:val="20"/>
                <w:szCs w:val="20"/>
              </w:rPr>
              <w:t>.000,00</w:t>
            </w:r>
          </w:p>
        </w:tc>
      </w:tr>
      <w:tr w:rsidR="00CB5763" w:rsidRPr="00AC7613" w14:paraId="4AA58AA1" w14:textId="77777777" w:rsidTr="00FF3A10">
        <w:tc>
          <w:tcPr>
            <w:tcW w:w="8677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15D228F" w14:textId="77777777" w:rsidR="00CB5763" w:rsidRPr="00987E92" w:rsidRDefault="00CB5763" w:rsidP="00FF3A10">
            <w:pPr>
              <w:spacing w:after="0" w:line="240" w:lineRule="auto"/>
              <w:ind w:firstLine="0"/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987E92">
              <w:rPr>
                <w:rFonts w:cstheme="minorHAnsi"/>
                <w:b/>
                <w:sz w:val="20"/>
                <w:szCs w:val="20"/>
              </w:rPr>
              <w:t xml:space="preserve">Valor </w:t>
            </w:r>
            <w:r w:rsidRPr="0082648C">
              <w:rPr>
                <w:rFonts w:cstheme="minorHAnsi"/>
                <w:b/>
                <w:sz w:val="20"/>
                <w:szCs w:val="20"/>
                <w:u w:val="single"/>
              </w:rPr>
              <w:t>total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987E92">
              <w:rPr>
                <w:rFonts w:cstheme="minorHAnsi"/>
                <w:b/>
                <w:sz w:val="20"/>
                <w:szCs w:val="20"/>
              </w:rPr>
              <w:t>estimado da contratação: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D03822B" w14:textId="77777777" w:rsidR="00CB5763" w:rsidRPr="00DA04DB" w:rsidRDefault="00CB5763" w:rsidP="00FF3A10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16.000,00</w:t>
            </w:r>
          </w:p>
        </w:tc>
      </w:tr>
    </w:tbl>
    <w:p w14:paraId="4BC4289D" w14:textId="77777777" w:rsidR="00CB5763" w:rsidRDefault="00CB5763" w:rsidP="00CB5763">
      <w:pPr>
        <w:spacing w:after="0" w:line="240" w:lineRule="auto"/>
        <w:ind w:firstLine="708"/>
        <w:rPr>
          <w:rFonts w:cstheme="minorHAnsi"/>
          <w:b/>
          <w:sz w:val="24"/>
          <w:szCs w:val="24"/>
        </w:rPr>
      </w:pPr>
    </w:p>
    <w:p w14:paraId="3F56FEFA" w14:textId="77777777" w:rsidR="00CB5763" w:rsidRDefault="00CB5763" w:rsidP="00CB5763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6.2</w:t>
      </w:r>
      <w:r>
        <w:rPr>
          <w:rFonts w:cstheme="minorHAnsi"/>
          <w:sz w:val="24"/>
          <w:szCs w:val="24"/>
        </w:rPr>
        <w:t xml:space="preserve"> </w:t>
      </w:r>
      <w:r w:rsidRPr="006127EC">
        <w:rPr>
          <w:rFonts w:cstheme="minorHAnsi"/>
          <w:sz w:val="24"/>
          <w:szCs w:val="24"/>
        </w:rPr>
        <w:t xml:space="preserve">Os </w:t>
      </w:r>
      <w:r>
        <w:rPr>
          <w:rFonts w:cstheme="minorHAnsi"/>
          <w:sz w:val="24"/>
          <w:szCs w:val="24"/>
        </w:rPr>
        <w:t xml:space="preserve">valores dos </w:t>
      </w:r>
      <w:r w:rsidRPr="006127EC">
        <w:rPr>
          <w:rFonts w:cstheme="minorHAnsi"/>
          <w:sz w:val="24"/>
          <w:szCs w:val="24"/>
        </w:rPr>
        <w:t xml:space="preserve">objetos a serem licitados estão </w:t>
      </w:r>
      <w:r>
        <w:rPr>
          <w:rFonts w:cstheme="minorHAnsi"/>
          <w:sz w:val="24"/>
          <w:szCs w:val="24"/>
        </w:rPr>
        <w:t>compatíveis com os preços praticados pelo mercado regional</w:t>
      </w:r>
      <w:r w:rsidRPr="006127EC">
        <w:rPr>
          <w:rFonts w:cstheme="minorHAnsi"/>
          <w:sz w:val="24"/>
          <w:szCs w:val="24"/>
        </w:rPr>
        <w:t>?</w:t>
      </w:r>
      <w:r>
        <w:rPr>
          <w:rFonts w:cstheme="minorHAnsi"/>
          <w:sz w:val="24"/>
          <w:szCs w:val="24"/>
        </w:rPr>
        <w:t xml:space="preserve">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981374034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Sim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6210359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Não</w:t>
      </w:r>
      <w:r w:rsidRPr="002B723E">
        <w:rPr>
          <w:rFonts w:cstheme="minorHAnsi"/>
          <w:i/>
          <w:sz w:val="24"/>
          <w:szCs w:val="24"/>
        </w:rPr>
        <w:t xml:space="preserve"> </w:t>
      </w:r>
      <w:r w:rsidRPr="002B723E">
        <w:rPr>
          <w:rFonts w:cstheme="minorHAnsi"/>
          <w:i/>
          <w:sz w:val="20"/>
          <w:szCs w:val="20"/>
        </w:rPr>
        <w:t>(justifique)</w:t>
      </w:r>
      <w:r w:rsidRPr="002B723E">
        <w:rPr>
          <w:rFonts w:cstheme="minorHAnsi"/>
          <w:i/>
          <w:sz w:val="24"/>
          <w:szCs w:val="24"/>
        </w:rPr>
        <w:t>:</w:t>
      </w:r>
      <w:r>
        <w:rPr>
          <w:rFonts w:cstheme="minorHAnsi"/>
          <w:b/>
          <w:sz w:val="24"/>
          <w:szCs w:val="24"/>
        </w:rPr>
        <w:t xml:space="preserve"> ____________________________________________</w:t>
      </w:r>
    </w:p>
    <w:p w14:paraId="0780A4E6" w14:textId="77777777" w:rsidR="00CB5763" w:rsidRDefault="00CB5763" w:rsidP="00CB5763">
      <w:pPr>
        <w:spacing w:after="0" w:line="240" w:lineRule="auto"/>
        <w:ind w:firstLine="0"/>
        <w:rPr>
          <w:rFonts w:cstheme="minorHAnsi"/>
          <w:i/>
          <w:sz w:val="24"/>
          <w:szCs w:val="24"/>
        </w:rPr>
      </w:pPr>
    </w:p>
    <w:p w14:paraId="6D42CA7E" w14:textId="77777777" w:rsidR="00CB5763" w:rsidRDefault="00CB5763" w:rsidP="00CB5763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6.3</w:t>
      </w:r>
      <w:r>
        <w:rPr>
          <w:rFonts w:cstheme="minorHAnsi"/>
          <w:sz w:val="24"/>
          <w:szCs w:val="24"/>
        </w:rPr>
        <w:t xml:space="preserve"> Há documentos em anexo que justificam os preços?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841152365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Sim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66625296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Não</w:t>
      </w:r>
    </w:p>
    <w:p w14:paraId="365F33CB" w14:textId="77777777" w:rsidR="00CB5763" w:rsidRDefault="00CB5763" w:rsidP="00CB5763">
      <w:pPr>
        <w:spacing w:after="0" w:line="240" w:lineRule="auto"/>
        <w:ind w:firstLine="708"/>
        <w:rPr>
          <w:rFonts w:cstheme="minorHAnsi"/>
          <w:b/>
          <w:sz w:val="24"/>
          <w:szCs w:val="24"/>
        </w:rPr>
      </w:pPr>
    </w:p>
    <w:p w14:paraId="7D52BB80" w14:textId="77777777" w:rsidR="00CB5763" w:rsidRDefault="00CB5763" w:rsidP="00CB5763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6.4</w:t>
      </w:r>
      <w:r>
        <w:rPr>
          <w:rFonts w:cstheme="minorHAnsi"/>
          <w:sz w:val="24"/>
          <w:szCs w:val="24"/>
        </w:rPr>
        <w:t xml:space="preserve"> </w:t>
      </w:r>
      <w:r w:rsidRPr="00AC7613">
        <w:rPr>
          <w:rFonts w:cstheme="minorHAnsi"/>
          <w:sz w:val="24"/>
          <w:szCs w:val="24"/>
        </w:rPr>
        <w:t>Há outras demandas administrativas com objetos semelhantes</w:t>
      </w:r>
      <w:r>
        <w:rPr>
          <w:rFonts w:cstheme="minorHAnsi"/>
          <w:sz w:val="24"/>
          <w:szCs w:val="24"/>
        </w:rPr>
        <w:t xml:space="preserve"> (contratações correlatas e/ou interdependentes)</w:t>
      </w:r>
      <w:r w:rsidRPr="00AC7613">
        <w:rPr>
          <w:rFonts w:cstheme="minorHAnsi"/>
          <w:sz w:val="24"/>
          <w:szCs w:val="24"/>
        </w:rPr>
        <w:t>, em andamento?</w:t>
      </w:r>
    </w:p>
    <w:p w14:paraId="69F005A6" w14:textId="77777777" w:rsidR="00CB5763" w:rsidRDefault="00CB5763" w:rsidP="00CB5763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904201760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Não</w:t>
      </w:r>
      <w:r w:rsidRPr="000D4044">
        <w:rPr>
          <w:rFonts w:cstheme="minorHAnsi"/>
          <w:sz w:val="24"/>
          <w:szCs w:val="24"/>
        </w:rPr>
        <w:t>.</w:t>
      </w:r>
    </w:p>
    <w:p w14:paraId="38159DBA" w14:textId="77777777" w:rsidR="00CB5763" w:rsidRPr="00B73915" w:rsidRDefault="00CB5763" w:rsidP="00CB5763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5016022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73915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73915">
        <w:rPr>
          <w:rFonts w:cstheme="minorHAnsi"/>
          <w:b/>
          <w:sz w:val="24"/>
          <w:szCs w:val="24"/>
        </w:rPr>
        <w:t xml:space="preserve"> Sim</w:t>
      </w:r>
      <w:r w:rsidRPr="00B73915">
        <w:rPr>
          <w:rFonts w:cstheme="minorHAnsi"/>
          <w:sz w:val="24"/>
          <w:szCs w:val="24"/>
        </w:rPr>
        <w:t xml:space="preserve">, no respectivo DFD nº. </w:t>
      </w:r>
      <w:sdt>
        <w:sdtPr>
          <w:rPr>
            <w:rFonts w:cstheme="minorHAnsi"/>
            <w:sz w:val="24"/>
            <w:szCs w:val="24"/>
          </w:rPr>
          <w:id w:val="-1155375562"/>
        </w:sdtPr>
        <w:sdtContent>
          <w:r w:rsidRPr="00B73915">
            <w:rPr>
              <w:rFonts w:cstheme="minorHAnsi"/>
              <w:sz w:val="24"/>
              <w:szCs w:val="24"/>
            </w:rPr>
            <w:t>___</w:t>
          </w:r>
          <w:r>
            <w:rPr>
              <w:rFonts w:cstheme="minorHAnsi"/>
              <w:sz w:val="24"/>
              <w:szCs w:val="24"/>
            </w:rPr>
            <w:t>_</w:t>
          </w:r>
          <w:r w:rsidRPr="00B73915">
            <w:rPr>
              <w:rFonts w:cstheme="minorHAnsi"/>
              <w:sz w:val="24"/>
              <w:szCs w:val="24"/>
            </w:rPr>
            <w:t>____</w:t>
          </w:r>
        </w:sdtContent>
      </w:sdt>
      <w:r w:rsidRPr="00B73915">
        <w:rPr>
          <w:rFonts w:cstheme="minorHAnsi"/>
          <w:sz w:val="24"/>
          <w:szCs w:val="24"/>
        </w:rPr>
        <w:t xml:space="preserve">/Proc. Licitatório nº </w:t>
      </w:r>
      <w:sdt>
        <w:sdtPr>
          <w:rPr>
            <w:rFonts w:cstheme="minorHAnsi"/>
            <w:sz w:val="24"/>
            <w:szCs w:val="24"/>
          </w:rPr>
          <w:id w:val="769203076"/>
        </w:sdtPr>
        <w:sdtContent>
          <w:r w:rsidRPr="00B73915">
            <w:rPr>
              <w:rFonts w:cstheme="minorHAnsi"/>
              <w:sz w:val="24"/>
              <w:szCs w:val="24"/>
            </w:rPr>
            <w:t>___</w:t>
          </w:r>
          <w:r>
            <w:rPr>
              <w:rFonts w:cstheme="minorHAnsi"/>
              <w:sz w:val="24"/>
              <w:szCs w:val="24"/>
            </w:rPr>
            <w:t>_</w:t>
          </w:r>
          <w:r w:rsidRPr="00B73915">
            <w:rPr>
              <w:rFonts w:cstheme="minorHAnsi"/>
              <w:sz w:val="24"/>
              <w:szCs w:val="24"/>
            </w:rPr>
            <w:t>____</w:t>
          </w:r>
        </w:sdtContent>
      </w:sdt>
      <w:r w:rsidRPr="00B73915">
        <w:rPr>
          <w:rFonts w:cstheme="minorHAnsi"/>
          <w:sz w:val="24"/>
          <w:szCs w:val="24"/>
        </w:rPr>
        <w:t xml:space="preserve">/Contrato nº </w:t>
      </w:r>
      <w:sdt>
        <w:sdtPr>
          <w:rPr>
            <w:rFonts w:cstheme="minorHAnsi"/>
            <w:sz w:val="24"/>
            <w:szCs w:val="24"/>
          </w:rPr>
          <w:id w:val="213241834"/>
        </w:sdtPr>
        <w:sdtContent>
          <w:r w:rsidRPr="00B73915">
            <w:rPr>
              <w:rFonts w:cstheme="minorHAnsi"/>
              <w:sz w:val="24"/>
              <w:szCs w:val="24"/>
            </w:rPr>
            <w:t>____</w:t>
          </w:r>
          <w:r>
            <w:rPr>
              <w:rFonts w:cstheme="minorHAnsi"/>
              <w:sz w:val="24"/>
              <w:szCs w:val="24"/>
            </w:rPr>
            <w:t>__</w:t>
          </w:r>
          <w:r w:rsidRPr="00B73915">
            <w:rPr>
              <w:rFonts w:cstheme="minorHAnsi"/>
              <w:sz w:val="24"/>
              <w:szCs w:val="24"/>
            </w:rPr>
            <w:t>____</w:t>
          </w:r>
        </w:sdtContent>
      </w:sdt>
    </w:p>
    <w:p w14:paraId="3050BC0B" w14:textId="77777777" w:rsidR="00CB5763" w:rsidRDefault="00CB5763" w:rsidP="00CB5763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244AB2D0" w14:textId="77777777" w:rsidR="00CB5763" w:rsidRDefault="00CB5763" w:rsidP="00CB5763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6.5</w:t>
      </w:r>
      <w:r>
        <w:rPr>
          <w:rFonts w:cstheme="minorHAnsi"/>
          <w:sz w:val="24"/>
          <w:szCs w:val="24"/>
        </w:rPr>
        <w:t xml:space="preserve"> </w:t>
      </w:r>
      <w:r w:rsidRPr="006127EC">
        <w:rPr>
          <w:rFonts w:cstheme="minorHAnsi"/>
          <w:sz w:val="24"/>
          <w:szCs w:val="24"/>
        </w:rPr>
        <w:t xml:space="preserve">Os objetos a serem licitados estão arrolados em </w:t>
      </w:r>
      <w:r w:rsidRPr="006127EC">
        <w:rPr>
          <w:rFonts w:cstheme="minorHAnsi"/>
          <w:color w:val="000000"/>
          <w:sz w:val="24"/>
          <w:szCs w:val="24"/>
        </w:rPr>
        <w:t>catálogo eletrônico de padronização de compras</w:t>
      </w:r>
      <w:r>
        <w:rPr>
          <w:rFonts w:cstheme="minorHAnsi"/>
          <w:color w:val="000000"/>
          <w:sz w:val="24"/>
          <w:szCs w:val="24"/>
        </w:rPr>
        <w:t xml:space="preserve"> elaborado pelo Município de Seberi</w:t>
      </w:r>
      <w:r w:rsidRPr="006127EC">
        <w:rPr>
          <w:rFonts w:cstheme="minorHAnsi"/>
          <w:sz w:val="24"/>
          <w:szCs w:val="24"/>
        </w:rPr>
        <w:t>?</w:t>
      </w:r>
      <w:r>
        <w:rPr>
          <w:rFonts w:cstheme="minorHAnsi"/>
          <w:sz w:val="24"/>
          <w:szCs w:val="24"/>
        </w:rPr>
        <w:t xml:space="preserve">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708016481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Sim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2011359488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Não</w:t>
      </w:r>
    </w:p>
    <w:p w14:paraId="60BA8D9B" w14:textId="77777777" w:rsidR="00CB5763" w:rsidRDefault="00CB5763" w:rsidP="00CB5763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6FD76E6A" w14:textId="77777777" w:rsidR="00CB5763" w:rsidRDefault="00CB5763" w:rsidP="00CB5763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6.6</w:t>
      </w:r>
      <w:r>
        <w:rPr>
          <w:rFonts w:cstheme="minorHAnsi"/>
          <w:sz w:val="24"/>
          <w:szCs w:val="24"/>
        </w:rPr>
        <w:t xml:space="preserve"> O objeto a ser contratado está previsto no Plano Anual de Contratações - PAC, elaborado pelo Município de Seberi, para o ano em curso?</w:t>
      </w:r>
    </w:p>
    <w:p w14:paraId="36B3C30F" w14:textId="77777777" w:rsidR="00CB5763" w:rsidRDefault="00CB5763" w:rsidP="00CB5763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505897659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Sim</w:t>
      </w:r>
      <w:r w:rsidRPr="000D4044">
        <w:rPr>
          <w:rFonts w:cstheme="minorHAnsi"/>
          <w:sz w:val="24"/>
          <w:szCs w:val="24"/>
        </w:rPr>
        <w:t xml:space="preserve">, </w:t>
      </w:r>
      <w:r>
        <w:rPr>
          <w:rFonts w:cstheme="minorHAnsi"/>
          <w:sz w:val="24"/>
          <w:szCs w:val="24"/>
        </w:rPr>
        <w:t xml:space="preserve">conforme a seguinte referência: </w:t>
      </w:r>
      <w:r>
        <w:rPr>
          <w:rFonts w:ascii="Arial" w:hAnsi="Arial" w:cs="Arial"/>
          <w:color w:val="000000"/>
          <w:sz w:val="16"/>
          <w:szCs w:val="16"/>
        </w:rPr>
        <w:t>S - 00070</w:t>
      </w:r>
    </w:p>
    <w:p w14:paraId="294ED551" w14:textId="77777777" w:rsidR="00CB5763" w:rsidRDefault="00CB5763" w:rsidP="00CB5763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49954438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Não</w:t>
      </w:r>
      <w:r w:rsidRPr="000D4044">
        <w:rPr>
          <w:rFonts w:cstheme="minorHAnsi"/>
          <w:sz w:val="24"/>
          <w:szCs w:val="24"/>
        </w:rPr>
        <w:t xml:space="preserve">, </w:t>
      </w:r>
      <w:r>
        <w:rPr>
          <w:rFonts w:cstheme="minorHAnsi"/>
          <w:sz w:val="24"/>
          <w:szCs w:val="24"/>
        </w:rPr>
        <w:t xml:space="preserve">pelo seguinte motivo </w:t>
      </w:r>
      <w:r w:rsidRPr="008E0D99">
        <w:rPr>
          <w:rFonts w:cstheme="minorHAnsi"/>
          <w:i/>
          <w:sz w:val="20"/>
          <w:szCs w:val="20"/>
        </w:rPr>
        <w:t>(justificar)</w:t>
      </w:r>
      <w:r>
        <w:rPr>
          <w:rFonts w:cstheme="minorHAnsi"/>
          <w:sz w:val="24"/>
          <w:szCs w:val="24"/>
        </w:rPr>
        <w:t xml:space="preserve">:  </w:t>
      </w:r>
      <w:sdt>
        <w:sdtPr>
          <w:rPr>
            <w:rFonts w:cstheme="minorHAnsi"/>
            <w:sz w:val="24"/>
            <w:szCs w:val="24"/>
          </w:rPr>
          <w:id w:val="1446730321"/>
        </w:sdtPr>
        <w:sdtContent>
          <w:r>
            <w:rPr>
              <w:rFonts w:cstheme="minorHAnsi"/>
              <w:sz w:val="24"/>
              <w:szCs w:val="24"/>
            </w:rPr>
            <w:t>_____________________________________________</w:t>
          </w:r>
        </w:sdtContent>
      </w:sdt>
    </w:p>
    <w:p w14:paraId="505A471C" w14:textId="77777777" w:rsidR="00CB5763" w:rsidRPr="001355E6" w:rsidRDefault="00CB5763" w:rsidP="00CB5763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3266F056" w14:textId="77777777" w:rsidR="00CB5763" w:rsidRDefault="00CB5763" w:rsidP="00CB5763">
      <w:pPr>
        <w:spacing w:after="0" w:line="240" w:lineRule="auto"/>
        <w:ind w:firstLine="0"/>
        <w:rPr>
          <w:sz w:val="24"/>
          <w:szCs w:val="24"/>
        </w:rPr>
      </w:pPr>
      <w:r>
        <w:rPr>
          <w:b/>
          <w:sz w:val="24"/>
          <w:szCs w:val="24"/>
        </w:rPr>
        <w:t>6.7</w:t>
      </w:r>
      <w:r>
        <w:rPr>
          <w:sz w:val="24"/>
          <w:szCs w:val="24"/>
        </w:rPr>
        <w:t xml:space="preserve"> </w:t>
      </w:r>
      <w:r w:rsidRPr="008B2844">
        <w:rPr>
          <w:sz w:val="24"/>
          <w:szCs w:val="24"/>
        </w:rPr>
        <w:t xml:space="preserve">As despesas decorrentes da presente contratação correrão à conta de recursos específicos </w:t>
      </w:r>
      <w:r w:rsidRPr="001549A0">
        <w:rPr>
          <w:sz w:val="24"/>
          <w:szCs w:val="24"/>
        </w:rPr>
        <w:t>consignados no Orçamento Municipal, atendidas pela(s) seguinte(s) dotação(ões):</w:t>
      </w:r>
    </w:p>
    <w:p w14:paraId="321EF40D" w14:textId="77777777" w:rsidR="00CB5763" w:rsidRPr="001549A0" w:rsidRDefault="00CB5763" w:rsidP="00CB5763">
      <w:pPr>
        <w:spacing w:after="0" w:line="240" w:lineRule="auto"/>
        <w:ind w:firstLine="0"/>
        <w:rPr>
          <w:sz w:val="24"/>
          <w:szCs w:val="24"/>
        </w:rPr>
      </w:pPr>
    </w:p>
    <w:p w14:paraId="68856445" w14:textId="77777777" w:rsidR="00CB5763" w:rsidRPr="00821521" w:rsidRDefault="00CB5763" w:rsidP="00CB5763">
      <w:pPr>
        <w:spacing w:after="0" w:line="240" w:lineRule="auto"/>
        <w:ind w:left="708" w:firstLine="0"/>
        <w:rPr>
          <w:sz w:val="20"/>
          <w:szCs w:val="20"/>
        </w:rPr>
      </w:pPr>
      <w:bookmarkStart w:id="12" w:name="_Hlk172624734"/>
      <w:r w:rsidRPr="00821521">
        <w:rPr>
          <w:sz w:val="20"/>
          <w:szCs w:val="20"/>
        </w:rPr>
        <w:t xml:space="preserve">Órgão: </w:t>
      </w:r>
      <w:r w:rsidRPr="009F5B81">
        <w:rPr>
          <w:sz w:val="20"/>
          <w:szCs w:val="20"/>
        </w:rPr>
        <w:t>11 - FUNDO DE PREVIDENCIA SOCIAL DO MUNICIPIO</w:t>
      </w:r>
    </w:p>
    <w:p w14:paraId="6064AB31" w14:textId="77777777" w:rsidR="00CB5763" w:rsidRPr="00821521" w:rsidRDefault="00CB5763" w:rsidP="00CB5763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Unidade nº: </w:t>
      </w:r>
      <w:r w:rsidRPr="009F5B81">
        <w:rPr>
          <w:sz w:val="20"/>
          <w:szCs w:val="20"/>
        </w:rPr>
        <w:t>1 - Fundo de Previdencia Social do Municipio-FPSM</w:t>
      </w:r>
    </w:p>
    <w:p w14:paraId="110867DF" w14:textId="77777777" w:rsidR="00CB5763" w:rsidRPr="00821521" w:rsidRDefault="00CB5763" w:rsidP="00CB5763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Projeto/Atividade: </w:t>
      </w:r>
      <w:r w:rsidRPr="009F5B81">
        <w:rPr>
          <w:sz w:val="20"/>
          <w:szCs w:val="20"/>
        </w:rPr>
        <w:t>2</w:t>
      </w:r>
      <w:r>
        <w:rPr>
          <w:sz w:val="20"/>
          <w:szCs w:val="20"/>
        </w:rPr>
        <w:t>132</w:t>
      </w:r>
      <w:r w:rsidRPr="009F5B81">
        <w:rPr>
          <w:sz w:val="20"/>
          <w:szCs w:val="20"/>
        </w:rPr>
        <w:t xml:space="preserve"> - Manutenção das Atividades do FPSM</w:t>
      </w:r>
      <w:r>
        <w:rPr>
          <w:sz w:val="20"/>
          <w:szCs w:val="20"/>
        </w:rPr>
        <w:t>, Taxa de Administração</w:t>
      </w:r>
    </w:p>
    <w:p w14:paraId="0A858D2A" w14:textId="77777777" w:rsidR="00CB5763" w:rsidRPr="00821521" w:rsidRDefault="00CB5763" w:rsidP="00CB5763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Dotação reduzida: </w:t>
      </w:r>
      <w:r>
        <w:rPr>
          <w:sz w:val="20"/>
          <w:szCs w:val="20"/>
        </w:rPr>
        <w:t>1190</w:t>
      </w:r>
    </w:p>
    <w:p w14:paraId="40852BBF" w14:textId="77777777" w:rsidR="00CB5763" w:rsidRPr="00821521" w:rsidRDefault="00CB5763" w:rsidP="00CB5763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Elemento de despesa: </w:t>
      </w:r>
      <w:r w:rsidRPr="009F5B81">
        <w:rPr>
          <w:sz w:val="20"/>
          <w:szCs w:val="20"/>
        </w:rPr>
        <w:t>33390390000000000000</w:t>
      </w:r>
    </w:p>
    <w:p w14:paraId="4FEC0DA9" w14:textId="77777777" w:rsidR="00CB5763" w:rsidRPr="001355E6" w:rsidRDefault="00CB5763" w:rsidP="00CB5763">
      <w:pPr>
        <w:spacing w:after="0" w:line="240" w:lineRule="auto"/>
        <w:ind w:left="993" w:firstLine="0"/>
        <w:rPr>
          <w:sz w:val="20"/>
          <w:szCs w:val="20"/>
        </w:rPr>
      </w:pPr>
      <w:sdt>
        <w:sdtPr>
          <w:rPr>
            <w:rFonts w:eastAsia="Times New Roman" w:cstheme="minorHAnsi"/>
            <w:sz w:val="20"/>
            <w:szCs w:val="20"/>
            <w:lang w:eastAsia="pt-BR"/>
          </w:rPr>
          <w:id w:val="452533122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sz w:val="20"/>
              <w:szCs w:val="20"/>
              <w:lang w:eastAsia="pt-BR"/>
            </w:rPr>
            <w:sym w:font="Wingdings" w:char="F078"/>
          </w:r>
        </w:sdtContent>
      </w:sdt>
      <w:r w:rsidRPr="00821521">
        <w:rPr>
          <w:rFonts w:cstheme="minorHAnsi"/>
          <w:b/>
          <w:sz w:val="20"/>
          <w:szCs w:val="20"/>
        </w:rPr>
        <w:t xml:space="preserve"> </w:t>
      </w:r>
      <w:r w:rsidRPr="00821521">
        <w:rPr>
          <w:sz w:val="20"/>
          <w:szCs w:val="20"/>
        </w:rPr>
        <w:t xml:space="preserve">Recurso Vinculado – Descrição do vínculo: </w:t>
      </w:r>
      <w:r w:rsidRPr="009F5B81">
        <w:rPr>
          <w:sz w:val="20"/>
          <w:szCs w:val="20"/>
        </w:rPr>
        <w:t>80</w:t>
      </w:r>
      <w:r>
        <w:rPr>
          <w:sz w:val="20"/>
          <w:szCs w:val="20"/>
        </w:rPr>
        <w:t>2</w:t>
      </w:r>
      <w:r w:rsidRPr="009F5B81">
        <w:rPr>
          <w:sz w:val="20"/>
          <w:szCs w:val="20"/>
        </w:rPr>
        <w:t>0050</w:t>
      </w: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CB5763" w:rsidRPr="00222C97" w14:paraId="5C9411D4" w14:textId="77777777" w:rsidTr="00FF3A10">
        <w:tc>
          <w:tcPr>
            <w:tcW w:w="9778" w:type="dxa"/>
            <w:shd w:val="clear" w:color="auto" w:fill="D9D9D9" w:themeFill="background1" w:themeFillShade="D9"/>
          </w:tcPr>
          <w:bookmarkEnd w:id="12"/>
          <w:p w14:paraId="2DD4ECFB" w14:textId="77777777" w:rsidR="00CB5763" w:rsidRPr="00222C97" w:rsidRDefault="00CB5763" w:rsidP="00FF3A10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lastRenderedPageBreak/>
              <w:t>7. RAZÃO DA ESCOLHA DO CONTRATADO</w:t>
            </w:r>
          </w:p>
        </w:tc>
      </w:tr>
    </w:tbl>
    <w:p w14:paraId="377CD825" w14:textId="77777777" w:rsidR="00CB5763" w:rsidRPr="00D803D8" w:rsidRDefault="00CB5763" w:rsidP="00CB5763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4B7CCD05" w14:textId="77777777" w:rsidR="00CB5763" w:rsidRDefault="00CB5763" w:rsidP="00CB5763">
      <w:pPr>
        <w:spacing w:after="0" w:line="240" w:lineRule="auto"/>
        <w:ind w:firstLine="0"/>
        <w:rPr>
          <w:rFonts w:cstheme="minorHAnsi"/>
          <w:sz w:val="24"/>
          <w:szCs w:val="24"/>
        </w:rPr>
      </w:pPr>
      <w:r w:rsidRPr="00A06EA7">
        <w:rPr>
          <w:rFonts w:cstheme="minorHAnsi"/>
          <w:b/>
          <w:sz w:val="24"/>
          <w:szCs w:val="24"/>
        </w:rPr>
        <w:t xml:space="preserve">7.1 </w:t>
      </w:r>
      <w:r>
        <w:rPr>
          <w:rFonts w:cstheme="minorHAnsi"/>
          <w:sz w:val="24"/>
          <w:szCs w:val="24"/>
        </w:rPr>
        <w:t>Dados do contratado:</w:t>
      </w:r>
    </w:p>
    <w:p w14:paraId="0DD220E5" w14:textId="77777777" w:rsidR="00CB5763" w:rsidRPr="00821521" w:rsidRDefault="00CB5763" w:rsidP="00CB5763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821521">
        <w:rPr>
          <w:rFonts w:cstheme="minorHAnsi"/>
          <w:sz w:val="20"/>
          <w:szCs w:val="20"/>
        </w:rPr>
        <w:t xml:space="preserve">Nome: </w:t>
      </w:r>
      <w:r w:rsidRPr="00E537B1">
        <w:rPr>
          <w:rFonts w:cstheme="minorHAnsi"/>
          <w:sz w:val="20"/>
          <w:szCs w:val="20"/>
        </w:rPr>
        <w:t>MARLO MIGUEL KORH</w:t>
      </w:r>
      <w:r>
        <w:rPr>
          <w:rFonts w:cstheme="minorHAnsi"/>
          <w:sz w:val="20"/>
          <w:szCs w:val="20"/>
        </w:rPr>
        <w:t xml:space="preserve"> - ME</w:t>
      </w:r>
    </w:p>
    <w:p w14:paraId="5144B021" w14:textId="77777777" w:rsidR="00CB5763" w:rsidRPr="00821521" w:rsidRDefault="00CB5763" w:rsidP="00CB5763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821521">
        <w:rPr>
          <w:rFonts w:cstheme="minorHAnsi"/>
          <w:sz w:val="20"/>
          <w:szCs w:val="20"/>
        </w:rPr>
        <w:t xml:space="preserve">CNPJ/CPF: </w:t>
      </w:r>
      <w:r w:rsidRPr="00E537B1">
        <w:rPr>
          <w:rFonts w:cstheme="minorHAnsi"/>
          <w:sz w:val="20"/>
          <w:szCs w:val="20"/>
        </w:rPr>
        <w:t>28.082.318/0001-88</w:t>
      </w:r>
    </w:p>
    <w:p w14:paraId="5325D201" w14:textId="77777777" w:rsidR="00CB5763" w:rsidRPr="00821521" w:rsidRDefault="00CB5763" w:rsidP="00CB5763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821521">
        <w:rPr>
          <w:rFonts w:cstheme="minorHAnsi"/>
          <w:sz w:val="20"/>
          <w:szCs w:val="20"/>
        </w:rPr>
        <w:t xml:space="preserve">Nome do Proprietário/Sócio administrador: </w:t>
      </w:r>
      <w:r w:rsidRPr="00E537B1">
        <w:rPr>
          <w:rFonts w:cstheme="minorHAnsi"/>
          <w:sz w:val="20"/>
          <w:szCs w:val="20"/>
        </w:rPr>
        <w:t>Marlo Miguel Koch</w:t>
      </w:r>
    </w:p>
    <w:p w14:paraId="6CF65F68" w14:textId="77777777" w:rsidR="00CB5763" w:rsidRPr="00821521" w:rsidRDefault="00CB5763" w:rsidP="00CB5763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821521">
        <w:rPr>
          <w:rFonts w:cstheme="minorHAnsi"/>
          <w:sz w:val="20"/>
          <w:szCs w:val="20"/>
        </w:rPr>
        <w:t xml:space="preserve">CPF do Proprietário/Sócio administrador: </w:t>
      </w:r>
      <w:r w:rsidRPr="00E537B1">
        <w:rPr>
          <w:rFonts w:cstheme="minorHAnsi"/>
          <w:sz w:val="20"/>
          <w:szCs w:val="20"/>
        </w:rPr>
        <w:t>977.820.760-72</w:t>
      </w:r>
    </w:p>
    <w:p w14:paraId="42B6F9F7" w14:textId="77777777" w:rsidR="00CB5763" w:rsidRPr="00821521" w:rsidRDefault="00CB5763" w:rsidP="00CB5763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821521">
        <w:rPr>
          <w:rFonts w:cstheme="minorHAnsi"/>
          <w:sz w:val="20"/>
          <w:szCs w:val="20"/>
        </w:rPr>
        <w:t xml:space="preserve">Endereço completo: </w:t>
      </w:r>
      <w:r w:rsidRPr="00E537B1">
        <w:rPr>
          <w:rFonts w:cstheme="minorHAnsi"/>
          <w:sz w:val="20"/>
          <w:szCs w:val="20"/>
        </w:rPr>
        <w:t>Rua Albino Selig, nº 53, Centro Santo Antônio do Planalto/RS</w:t>
      </w:r>
    </w:p>
    <w:p w14:paraId="00A042D7" w14:textId="77777777" w:rsidR="00CB5763" w:rsidRPr="00821521" w:rsidRDefault="00CB5763" w:rsidP="00CB5763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821521">
        <w:rPr>
          <w:rFonts w:cstheme="minorHAnsi"/>
          <w:sz w:val="20"/>
          <w:szCs w:val="20"/>
        </w:rPr>
        <w:t xml:space="preserve">WhatsApp para contato e recebimento de notificações: </w:t>
      </w:r>
      <w:r w:rsidRPr="00E537B1">
        <w:rPr>
          <w:rFonts w:cstheme="minorHAnsi"/>
          <w:sz w:val="20"/>
          <w:szCs w:val="20"/>
        </w:rPr>
        <w:t>(54) 99905-7763</w:t>
      </w:r>
    </w:p>
    <w:p w14:paraId="1F30D7DF" w14:textId="77777777" w:rsidR="00CB5763" w:rsidRPr="00821521" w:rsidRDefault="00CB5763" w:rsidP="00CB5763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821521">
        <w:rPr>
          <w:rFonts w:cstheme="minorHAnsi"/>
          <w:sz w:val="20"/>
          <w:szCs w:val="20"/>
        </w:rPr>
        <w:t xml:space="preserve">e-mail para contato e recebimento de notificações: </w:t>
      </w:r>
      <w:r w:rsidRPr="00E537B1">
        <w:rPr>
          <w:rFonts w:cstheme="minorHAnsi"/>
          <w:sz w:val="20"/>
          <w:szCs w:val="20"/>
        </w:rPr>
        <w:t>comprev.rpps@yahoo.com.br</w:t>
      </w:r>
    </w:p>
    <w:p w14:paraId="2FD64E78" w14:textId="77777777" w:rsidR="00CB5763" w:rsidRPr="001355E6" w:rsidRDefault="00CB5763" w:rsidP="00CB5763">
      <w:pPr>
        <w:spacing w:after="0" w:line="240" w:lineRule="auto"/>
        <w:ind w:firstLine="0"/>
        <w:rPr>
          <w:rFonts w:cstheme="minorHAnsi"/>
          <w:b/>
          <w:sz w:val="10"/>
          <w:szCs w:val="10"/>
        </w:rPr>
      </w:pPr>
    </w:p>
    <w:p w14:paraId="4B8D295F" w14:textId="77777777" w:rsidR="00CB5763" w:rsidRDefault="00CB5763" w:rsidP="00CB5763">
      <w:pPr>
        <w:spacing w:after="0" w:line="240" w:lineRule="auto"/>
        <w:ind w:firstLine="0"/>
        <w:rPr>
          <w:rFonts w:cstheme="minorHAnsi"/>
          <w:sz w:val="24"/>
          <w:szCs w:val="24"/>
        </w:rPr>
      </w:pPr>
      <w:r w:rsidRPr="00A06EA7">
        <w:rPr>
          <w:rFonts w:cstheme="minorHAnsi"/>
          <w:b/>
          <w:sz w:val="24"/>
          <w:szCs w:val="24"/>
        </w:rPr>
        <w:t>7.</w:t>
      </w:r>
      <w:r>
        <w:rPr>
          <w:rFonts w:cstheme="minorHAnsi"/>
          <w:b/>
          <w:sz w:val="24"/>
          <w:szCs w:val="24"/>
        </w:rPr>
        <w:t>2</w:t>
      </w:r>
      <w:r w:rsidRPr="00A06EA7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O contratado se compromete a realizar o serviço ou entregar o produto:</w:t>
      </w:r>
    </w:p>
    <w:p w14:paraId="0179068F" w14:textId="77777777" w:rsidR="00CB5763" w:rsidRPr="00E63C21" w:rsidRDefault="00CB5763" w:rsidP="00CB5763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78080647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Com preço </w:t>
      </w:r>
      <w:r w:rsidRPr="008C7D01">
        <w:rPr>
          <w:rFonts w:eastAsia="Times New Roman" w:cstheme="minorHAnsi"/>
          <w:color w:val="000000"/>
          <w:sz w:val="24"/>
          <w:szCs w:val="24"/>
          <w:u w:val="single"/>
          <w:lang w:eastAsia="pt-BR"/>
        </w:rPr>
        <w:t>superior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ao valor estimado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1AFD3A13" w14:textId="77777777" w:rsidR="00CB5763" w:rsidRPr="00E63C21" w:rsidRDefault="00CB5763" w:rsidP="00CB5763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82738974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Com preço </w:t>
      </w:r>
      <w:r w:rsidRPr="008C7D01">
        <w:rPr>
          <w:rFonts w:eastAsia="Times New Roman" w:cstheme="minorHAnsi"/>
          <w:color w:val="000000"/>
          <w:sz w:val="24"/>
          <w:szCs w:val="24"/>
          <w:u w:val="single"/>
          <w:lang w:eastAsia="pt-BR"/>
        </w:rPr>
        <w:t>igual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ao valor estimado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7FA99F20" w14:textId="77777777" w:rsidR="00CB5763" w:rsidRPr="00E63C21" w:rsidRDefault="00CB5763" w:rsidP="00CB5763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644708838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Com preço </w:t>
      </w:r>
      <w:r w:rsidRPr="008C7D01">
        <w:rPr>
          <w:rFonts w:eastAsia="Times New Roman" w:cstheme="minorHAnsi"/>
          <w:color w:val="000000"/>
          <w:sz w:val="24"/>
          <w:szCs w:val="24"/>
          <w:u w:val="single"/>
          <w:lang w:eastAsia="pt-BR"/>
        </w:rPr>
        <w:t>abaixo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do valor estimado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294A8B1F" w14:textId="77777777" w:rsidR="00CB5763" w:rsidRDefault="00CB5763" w:rsidP="00CB5763">
      <w:pPr>
        <w:spacing w:after="0" w:line="240" w:lineRule="auto"/>
        <w:ind w:firstLine="0"/>
        <w:rPr>
          <w:rFonts w:cstheme="minorHAnsi"/>
          <w:sz w:val="24"/>
          <w:szCs w:val="24"/>
        </w:rPr>
      </w:pPr>
    </w:p>
    <w:p w14:paraId="2BC7E321" w14:textId="77777777" w:rsidR="00CB5763" w:rsidRDefault="00CB5763" w:rsidP="00CB5763">
      <w:pPr>
        <w:spacing w:after="0" w:line="240" w:lineRule="auto"/>
        <w:ind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A06EA7">
        <w:rPr>
          <w:rFonts w:cstheme="minorHAnsi"/>
          <w:b/>
          <w:sz w:val="24"/>
          <w:szCs w:val="24"/>
        </w:rPr>
        <w:t>7.</w:t>
      </w:r>
      <w:r>
        <w:rPr>
          <w:rFonts w:cstheme="minorHAnsi"/>
          <w:b/>
          <w:sz w:val="24"/>
          <w:szCs w:val="24"/>
        </w:rPr>
        <w:t>3</w:t>
      </w:r>
      <w:r w:rsidRPr="00A06EA7">
        <w:rPr>
          <w:rFonts w:cstheme="minorHAnsi"/>
          <w:b/>
          <w:sz w:val="24"/>
          <w:szCs w:val="24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Outros fatores relevantes que levaram à escolha do contratado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:</w:t>
      </w:r>
    </w:p>
    <w:p w14:paraId="2E612BAD" w14:textId="77777777" w:rsidR="00CB5763" w:rsidRPr="00821521" w:rsidRDefault="00CB5763" w:rsidP="00CB5763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</w:p>
    <w:p w14:paraId="60D558A6" w14:textId="77777777" w:rsidR="00CB5763" w:rsidRPr="00E537B1" w:rsidRDefault="00CB5763" w:rsidP="00CB5763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bookmarkStart w:id="13" w:name="_Hlk172624642"/>
      <w:r w:rsidRPr="00E537B1">
        <w:rPr>
          <w:rFonts w:eastAsia="Times New Roman" w:cstheme="minorHAnsi"/>
          <w:color w:val="000000"/>
          <w:sz w:val="20"/>
          <w:szCs w:val="20"/>
          <w:lang w:eastAsia="pt-BR"/>
        </w:rPr>
        <w:t>Além dos critérios técnicos e econômicos previamente mencionados, outros fatores relevantes influenciaram a escolha do contratado para a prestação de serviços técnicos especializados no sistema Comprev. Esses fatores adicionais foram considerados para assegurar que a decisão final atendesse integralmente aos interesses públicos e às necessidades específicas do Município de Seberi - RS.</w:t>
      </w:r>
    </w:p>
    <w:p w14:paraId="73B6B91C" w14:textId="77777777" w:rsidR="00CB5763" w:rsidRPr="00E537B1" w:rsidRDefault="00CB5763" w:rsidP="00CB5763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E537B1">
        <w:rPr>
          <w:rFonts w:eastAsia="Times New Roman" w:cstheme="minorHAnsi"/>
          <w:color w:val="000000"/>
          <w:sz w:val="20"/>
          <w:szCs w:val="20"/>
          <w:lang w:eastAsia="pt-BR"/>
        </w:rPr>
        <w:t>O contratado possui vasta experiência na implementação e gestão de sistemas previdenciários semelhantes ao Comprev em outros municípios. Esta experiência prévia garante que a empresa já está familiarizada com as complexidades e especificidades do sistema, podendo, assim, oferecer soluções mais eficientes e adaptadas à realidade de Seberi.</w:t>
      </w:r>
    </w:p>
    <w:p w14:paraId="43E85B16" w14:textId="77777777" w:rsidR="00CB5763" w:rsidRPr="00E537B1" w:rsidRDefault="00CB5763" w:rsidP="00CB5763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E537B1">
        <w:rPr>
          <w:rFonts w:eastAsia="Times New Roman" w:cstheme="minorHAnsi"/>
          <w:color w:val="000000"/>
          <w:sz w:val="20"/>
          <w:szCs w:val="20"/>
          <w:lang w:eastAsia="pt-BR"/>
        </w:rPr>
        <w:t>A flexibilidade do contratado para adaptar seus serviços às necessidades específicas do município foi um fator decisivo. A possibilidade de personalizar o assessoramento, o cadastramento, o recadastramento e a análise de cálculos conforme as particularidades da gestão previdenciária de Seberi garante que os serviços prestados sejam altamente alinhados com as demandas locais.</w:t>
      </w:r>
    </w:p>
    <w:p w14:paraId="43FB34D5" w14:textId="77777777" w:rsidR="00CB5763" w:rsidRPr="00E537B1" w:rsidRDefault="00CB5763" w:rsidP="00CB5763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E537B1">
        <w:rPr>
          <w:rFonts w:eastAsia="Times New Roman" w:cstheme="minorHAnsi"/>
          <w:color w:val="000000"/>
          <w:sz w:val="20"/>
          <w:szCs w:val="20"/>
          <w:lang w:eastAsia="pt-BR"/>
        </w:rPr>
        <w:t>A qualidade do suporte técnico e do atendimento ao cliente oferecido pelo contratado também foi um fator relevante. A garantia de um suporte rápido, eficiente e disponível em horários compatíveis com as necessidades do município é crucial para minimizar quaisquer interrupções no sistema Comprev e assegurar a continuidade dos serviços previdenciários.</w:t>
      </w:r>
    </w:p>
    <w:p w14:paraId="1726A10E" w14:textId="77777777" w:rsidR="00CB5763" w:rsidRPr="00E537B1" w:rsidRDefault="00CB5763" w:rsidP="00CB5763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E537B1">
        <w:rPr>
          <w:rFonts w:eastAsia="Times New Roman" w:cstheme="minorHAnsi"/>
          <w:color w:val="000000"/>
          <w:sz w:val="20"/>
          <w:szCs w:val="20"/>
          <w:lang w:eastAsia="pt-BR"/>
        </w:rPr>
        <w:t>As recomendações e referências positivas de outros municípios e instituições que utilizaram os serviços do contratado desempenharam um papel significativo na decisão. Os feedbacks favoráveis atestam a qualidade, a confiabilidade e a competência do contratado na execução de projetos similares, reforçando a confiança na escolha feita.</w:t>
      </w:r>
    </w:p>
    <w:p w14:paraId="3FFD491D" w14:textId="77777777" w:rsidR="00CB5763" w:rsidRPr="00E537B1" w:rsidRDefault="00CB5763" w:rsidP="00CB5763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E537B1">
        <w:rPr>
          <w:rFonts w:eastAsia="Times New Roman" w:cstheme="minorHAnsi"/>
          <w:color w:val="000000"/>
          <w:sz w:val="20"/>
          <w:szCs w:val="20"/>
          <w:lang w:eastAsia="pt-BR"/>
        </w:rPr>
        <w:t>O contratado demonstrou um forte compromisso com a capacitação contínua dos servidores municipais. A oferta de treinamentos e workshops para os funcionários de Seberi é um diferencial importante, pois promove a transferência de conhecimento e habilidades, fortalecendo a capacidade interna do município de gerenciar o sistema previdenciário de forma independente e sustentável no futuro.</w:t>
      </w:r>
    </w:p>
    <w:p w14:paraId="72EAABC2" w14:textId="77777777" w:rsidR="00CB5763" w:rsidRPr="00E537B1" w:rsidRDefault="00CB5763" w:rsidP="00CB5763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E537B1">
        <w:rPr>
          <w:rFonts w:eastAsia="Times New Roman" w:cstheme="minorHAnsi"/>
          <w:color w:val="000000"/>
          <w:sz w:val="20"/>
          <w:szCs w:val="20"/>
          <w:lang w:eastAsia="pt-BR"/>
        </w:rPr>
        <w:t>A utilização de tecnologias inovadoras e ferramentas avançadas pelo contratado foi outro fator relevante. Soluções tecnológicas de ponta garantem maior precisão, eficiência e segurança na gestão dos processos previdenciários, além de facilitar a integração com outros sistemas utilizados pela administração municipal.</w:t>
      </w:r>
    </w:p>
    <w:p w14:paraId="2FCC2398" w14:textId="77777777" w:rsidR="00CB5763" w:rsidRPr="00E537B1" w:rsidRDefault="00CB5763" w:rsidP="00CB5763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E537B1">
        <w:rPr>
          <w:rFonts w:eastAsia="Times New Roman" w:cstheme="minorHAnsi"/>
          <w:color w:val="000000"/>
          <w:sz w:val="20"/>
          <w:szCs w:val="20"/>
          <w:lang w:eastAsia="pt-BR"/>
        </w:rPr>
        <w:t>A conformidade do contratado com as exigências legais e regulamentares foi rigorosamente verificada. A empresa selecionada possui todas as certificações necessárias e opera em conformidade com as normas vigentes, assegurando que os serviços prestados estarão dentro dos padrões legais e éticos exigidos pela administração pública.</w:t>
      </w:r>
    </w:p>
    <w:p w14:paraId="457E4A45" w14:textId="77777777" w:rsidR="00CB5763" w:rsidRDefault="00CB5763" w:rsidP="00CB5763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E537B1">
        <w:rPr>
          <w:rFonts w:eastAsia="Times New Roman" w:cstheme="minorHAnsi"/>
          <w:color w:val="000000"/>
          <w:sz w:val="20"/>
          <w:szCs w:val="20"/>
          <w:lang w:eastAsia="pt-BR"/>
        </w:rPr>
        <w:t>Em conclusão, a escolha do contratado para a prestação de serviços técnicos especializados no sistema Comprev foi baseada em uma análise abrangente que considerou não apenas a expertise técnica e a relação custo-benefício, mas também uma série de outros fatores relevantes. Esses fatores garantem que a contratação atenderá plenamente aos interesses do Município de Seberi - RS, promovendo uma gestão previdenciária eficiente, transparente e sustentável.</w:t>
      </w:r>
      <w:bookmarkEnd w:id="13"/>
    </w:p>
    <w:p w14:paraId="18F420EB" w14:textId="77777777" w:rsidR="00CB5763" w:rsidRDefault="00CB5763" w:rsidP="00CB5763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</w:p>
    <w:p w14:paraId="689FA7C4" w14:textId="77777777" w:rsidR="00CB5763" w:rsidRPr="00E537B1" w:rsidRDefault="00CB5763" w:rsidP="00CB5763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</w:p>
    <w:p w14:paraId="4FF40695" w14:textId="77777777" w:rsidR="00CB5763" w:rsidRPr="00821521" w:rsidRDefault="00CB5763" w:rsidP="00CB5763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CB5763" w:rsidRPr="00222C97" w14:paraId="1BB0681C" w14:textId="77777777" w:rsidTr="00FF3A10">
        <w:tc>
          <w:tcPr>
            <w:tcW w:w="9778" w:type="dxa"/>
            <w:shd w:val="clear" w:color="auto" w:fill="D9D9D9" w:themeFill="background1" w:themeFillShade="D9"/>
          </w:tcPr>
          <w:p w14:paraId="5FAD700C" w14:textId="77777777" w:rsidR="00CB5763" w:rsidRPr="00222C97" w:rsidRDefault="00CB5763" w:rsidP="00FF3A10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lastRenderedPageBreak/>
              <w:t>8. CRITÉRIOS DE MEDIÇÃO E PAGAMENTO</w:t>
            </w:r>
          </w:p>
        </w:tc>
      </w:tr>
    </w:tbl>
    <w:p w14:paraId="5996B54A" w14:textId="77777777" w:rsidR="00CB5763" w:rsidRPr="00970B74" w:rsidRDefault="00CB5763" w:rsidP="00CB5763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05B5BDCA" w14:textId="77777777" w:rsidR="00CB5763" w:rsidRPr="002822A0" w:rsidRDefault="00CB5763" w:rsidP="00CB5763">
      <w:pPr>
        <w:pStyle w:val="Nvel2-Red"/>
        <w:numPr>
          <w:ilvl w:val="0"/>
          <w:numId w:val="0"/>
        </w:numPr>
        <w:spacing w:before="0" w:after="0" w:line="240" w:lineRule="auto"/>
        <w:jc w:val="center"/>
        <w:rPr>
          <w:rFonts w:asciiTheme="minorHAnsi" w:hAnsiTheme="minorHAnsi" w:cstheme="minorHAnsi"/>
          <w:i w:val="0"/>
          <w:color w:val="auto"/>
          <w:sz w:val="24"/>
          <w:szCs w:val="24"/>
        </w:rPr>
      </w:pPr>
      <w:r w:rsidRPr="002822A0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F0"/>
      </w:r>
      <w:r w:rsidRPr="002822A0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2822A0">
        <w:rPr>
          <w:rFonts w:asciiTheme="minorHAnsi" w:hAnsiTheme="minorHAnsi" w:cstheme="minorHAnsi"/>
          <w:b/>
          <w:i w:val="0"/>
          <w:color w:val="auto"/>
          <w:sz w:val="24"/>
          <w:szCs w:val="24"/>
          <w:u w:val="single"/>
        </w:rPr>
        <w:t>PARA SERVIÇOS</w:t>
      </w:r>
      <w:r w:rsidRPr="002822A0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2822A0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EF"/>
      </w:r>
    </w:p>
    <w:p w14:paraId="283EA30F" w14:textId="77777777" w:rsidR="00CB5763" w:rsidRPr="00D16181" w:rsidRDefault="00CB5763" w:rsidP="00CB5763">
      <w:pPr>
        <w:spacing w:after="0" w:line="240" w:lineRule="auto"/>
        <w:ind w:firstLine="284"/>
        <w:rPr>
          <w:rFonts w:cstheme="minorHAnsi"/>
          <w:sz w:val="10"/>
          <w:szCs w:val="10"/>
        </w:rPr>
      </w:pPr>
    </w:p>
    <w:p w14:paraId="06024487" w14:textId="77777777" w:rsidR="00CB5763" w:rsidRPr="00ED734C" w:rsidRDefault="00CB5763" w:rsidP="00CB5763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D16181">
        <w:rPr>
          <w:rFonts w:cstheme="minorHAnsi"/>
          <w:b/>
          <w:sz w:val="24"/>
          <w:szCs w:val="24"/>
        </w:rPr>
        <w:t xml:space="preserve">.1 </w:t>
      </w:r>
      <w:r w:rsidRPr="00ED734C">
        <w:rPr>
          <w:rFonts w:cstheme="minorHAnsi"/>
          <w:sz w:val="24"/>
          <w:szCs w:val="24"/>
        </w:rPr>
        <w:t xml:space="preserve">A avaliação da execução do objeto utilizará critérios e parâmetros de avaliação definidos </w:t>
      </w:r>
      <w:r>
        <w:rPr>
          <w:rFonts w:cstheme="minorHAnsi"/>
          <w:sz w:val="24"/>
          <w:szCs w:val="24"/>
        </w:rPr>
        <w:t>pela Administração Seberiense</w:t>
      </w:r>
      <w:r w:rsidRPr="00ED734C">
        <w:rPr>
          <w:rFonts w:cstheme="minorHAnsi"/>
          <w:sz w:val="24"/>
          <w:szCs w:val="24"/>
        </w:rPr>
        <w:t xml:space="preserve">, </w:t>
      </w:r>
      <w:r>
        <w:rPr>
          <w:rFonts w:cstheme="minorHAnsi"/>
          <w:sz w:val="24"/>
          <w:szCs w:val="24"/>
        </w:rPr>
        <w:t>ou</w:t>
      </w:r>
      <w:r w:rsidRPr="00ED734C">
        <w:rPr>
          <w:rFonts w:cstheme="minorHAnsi"/>
          <w:sz w:val="24"/>
          <w:szCs w:val="24"/>
        </w:rPr>
        <w:t xml:space="preserve"> outro instrumento substituto para aferição da qualidade da prestação dos serviços</w:t>
      </w:r>
      <w:r>
        <w:rPr>
          <w:rFonts w:cstheme="minorHAnsi"/>
          <w:sz w:val="24"/>
          <w:szCs w:val="24"/>
        </w:rPr>
        <w:t>, ou</w:t>
      </w:r>
      <w:r w:rsidRPr="00ED734C">
        <w:rPr>
          <w:rFonts w:cstheme="minorHAnsi"/>
          <w:sz w:val="24"/>
          <w:szCs w:val="24"/>
        </w:rPr>
        <w:t xml:space="preserve"> o disposto neste item.</w:t>
      </w:r>
    </w:p>
    <w:p w14:paraId="200BACDC" w14:textId="77777777" w:rsidR="00CB5763" w:rsidRPr="00D929DD" w:rsidRDefault="00CB5763" w:rsidP="00CB5763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D16181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2</w:t>
      </w:r>
      <w:r w:rsidRPr="00D16181">
        <w:rPr>
          <w:rFonts w:cstheme="minorHAnsi"/>
          <w:b/>
          <w:sz w:val="24"/>
          <w:szCs w:val="24"/>
        </w:rPr>
        <w:t xml:space="preserve"> </w:t>
      </w:r>
      <w:r w:rsidRPr="00ED734C">
        <w:rPr>
          <w:rFonts w:cstheme="minorHAnsi"/>
          <w:sz w:val="24"/>
          <w:szCs w:val="24"/>
        </w:rPr>
        <w:t>Será indicada a retenção ou glosa no pagamento, proporcional à irregularidade verificada, sem prejuízo das sanções cabíveis, caso se constate que a Contratada:</w:t>
      </w:r>
      <w:r>
        <w:rPr>
          <w:rFonts w:cstheme="minorHAnsi"/>
          <w:sz w:val="24"/>
          <w:szCs w:val="24"/>
        </w:rPr>
        <w:t xml:space="preserve"> (i) </w:t>
      </w:r>
      <w:r w:rsidRPr="00D929DD">
        <w:rPr>
          <w:rFonts w:cstheme="minorHAnsi"/>
          <w:sz w:val="24"/>
          <w:szCs w:val="24"/>
        </w:rPr>
        <w:t>Não p</w:t>
      </w:r>
      <w:r>
        <w:rPr>
          <w:rFonts w:cstheme="minorHAnsi"/>
          <w:sz w:val="24"/>
          <w:szCs w:val="24"/>
        </w:rPr>
        <w:t xml:space="preserve">roduzir os resultados acordados; (ii) </w:t>
      </w:r>
      <w:r w:rsidRPr="00D929DD">
        <w:rPr>
          <w:rFonts w:cstheme="minorHAnsi"/>
          <w:sz w:val="24"/>
          <w:szCs w:val="24"/>
        </w:rPr>
        <w:t>Deixar de executar, ou não executar com a qualidade mínima exigida as atividades contratadas; ou</w:t>
      </w:r>
      <w:r>
        <w:rPr>
          <w:rFonts w:cstheme="minorHAnsi"/>
          <w:sz w:val="24"/>
          <w:szCs w:val="24"/>
        </w:rPr>
        <w:t xml:space="preserve"> (iii) </w:t>
      </w:r>
      <w:r w:rsidRPr="00D929DD">
        <w:rPr>
          <w:rFonts w:cstheme="minorHAnsi"/>
          <w:sz w:val="24"/>
          <w:szCs w:val="24"/>
        </w:rPr>
        <w:t>Deixar de utilizar materiais e recursos humanos exigidos para a execução do serviço, ou utilizá-los com qualidade ou quantidade inferior à demandada.</w:t>
      </w:r>
    </w:p>
    <w:p w14:paraId="7AF34823" w14:textId="77777777" w:rsidR="00CB5763" w:rsidRDefault="00CB5763" w:rsidP="00CB5763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D16181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3</w:t>
      </w:r>
      <w:r w:rsidRPr="00D16181">
        <w:rPr>
          <w:rFonts w:cstheme="minorHAnsi"/>
          <w:b/>
          <w:sz w:val="24"/>
          <w:szCs w:val="24"/>
        </w:rPr>
        <w:t xml:space="preserve"> </w:t>
      </w:r>
      <w:r w:rsidRPr="00ED734C">
        <w:rPr>
          <w:rFonts w:cstheme="minorHAnsi"/>
          <w:sz w:val="24"/>
          <w:szCs w:val="24"/>
        </w:rPr>
        <w:t xml:space="preserve">A utilização dos critérios e parâmetros de avaliação definidos </w:t>
      </w:r>
      <w:r>
        <w:rPr>
          <w:rFonts w:cstheme="minorHAnsi"/>
          <w:sz w:val="24"/>
          <w:szCs w:val="24"/>
        </w:rPr>
        <w:t>pela Administração Municipal</w:t>
      </w:r>
      <w:r w:rsidRPr="00ED734C">
        <w:rPr>
          <w:rFonts w:cstheme="minorHAnsi"/>
          <w:sz w:val="24"/>
          <w:szCs w:val="24"/>
        </w:rPr>
        <w:t xml:space="preserve"> não impede a aplicação concomitante de outros mecanismos para a avaliação da prestação dos serviços.</w:t>
      </w:r>
    </w:p>
    <w:p w14:paraId="62236D36" w14:textId="77777777" w:rsidR="00CB5763" w:rsidRDefault="00CB5763" w:rsidP="00CB5763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04218C42" w14:textId="77777777" w:rsidR="00CB5763" w:rsidRPr="00802581" w:rsidRDefault="00CB5763" w:rsidP="00CB5763">
      <w:pPr>
        <w:pStyle w:val="Nvel2-Red"/>
        <w:numPr>
          <w:ilvl w:val="0"/>
          <w:numId w:val="0"/>
        </w:numPr>
        <w:spacing w:before="0" w:after="0" w:line="240" w:lineRule="auto"/>
        <w:jc w:val="center"/>
        <w:rPr>
          <w:rFonts w:asciiTheme="minorHAnsi" w:hAnsiTheme="minorHAnsi" w:cstheme="minorHAnsi"/>
          <w:i w:val="0"/>
          <w:color w:val="auto"/>
          <w:sz w:val="24"/>
          <w:szCs w:val="24"/>
        </w:rPr>
      </w:pP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F0"/>
      </w: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802581">
        <w:rPr>
          <w:rFonts w:asciiTheme="minorHAnsi" w:hAnsiTheme="minorHAnsi" w:cstheme="minorHAnsi"/>
          <w:b/>
          <w:i w:val="0"/>
          <w:color w:val="auto"/>
          <w:sz w:val="24"/>
          <w:szCs w:val="24"/>
          <w:u w:val="single"/>
        </w:rPr>
        <w:t>PARA BENS/COMPRAS</w:t>
      </w: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EF"/>
      </w:r>
    </w:p>
    <w:p w14:paraId="160E7913" w14:textId="77777777" w:rsidR="00CB5763" w:rsidRPr="00C24BB6" w:rsidRDefault="00CB5763" w:rsidP="00CB5763">
      <w:pPr>
        <w:pStyle w:val="Nvel1-SemNumPreto"/>
        <w:spacing w:before="0"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8</w:t>
      </w:r>
      <w:r w:rsidRPr="00C24BB6">
        <w:rPr>
          <w:rFonts w:asciiTheme="minorHAnsi" w:hAnsiTheme="minorHAnsi" w:cstheme="minorHAnsi"/>
          <w:sz w:val="24"/>
          <w:szCs w:val="24"/>
        </w:rPr>
        <w:t>.</w:t>
      </w:r>
      <w:r>
        <w:rPr>
          <w:rFonts w:asciiTheme="minorHAnsi" w:hAnsiTheme="minorHAnsi" w:cstheme="minorHAnsi"/>
          <w:sz w:val="24"/>
          <w:szCs w:val="24"/>
        </w:rPr>
        <w:t>4</w:t>
      </w:r>
      <w:r w:rsidRPr="00C24BB6">
        <w:rPr>
          <w:rFonts w:asciiTheme="minorHAnsi" w:hAnsiTheme="minorHAnsi" w:cstheme="minorHAnsi"/>
          <w:sz w:val="24"/>
          <w:szCs w:val="24"/>
        </w:rPr>
        <w:t xml:space="preserve"> Recebimento</w:t>
      </w:r>
    </w:p>
    <w:p w14:paraId="4447911D" w14:textId="77777777" w:rsidR="00CB5763" w:rsidRPr="00C24BB6" w:rsidRDefault="00CB5763" w:rsidP="00CB5763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 xml:space="preserve">.4.1 </w:t>
      </w:r>
      <w:r w:rsidRPr="00C24BB6">
        <w:rPr>
          <w:rFonts w:cstheme="minorHAnsi"/>
          <w:sz w:val="24"/>
          <w:szCs w:val="24"/>
        </w:rPr>
        <w:t xml:space="preserve">Os bens serão recebidos provisoriamente, de forma sumária, no ato da entrega, juntamente com a nota fiscal ou instrumento de cobrança equivalente, pelo(a) responsável pelo acompanhamento e fiscalização do contrato, para efeito de posterior verificação de sua conformidade com as especificações constantes </w:t>
      </w:r>
      <w:r>
        <w:rPr>
          <w:rFonts w:cstheme="minorHAnsi"/>
          <w:sz w:val="24"/>
          <w:szCs w:val="24"/>
        </w:rPr>
        <w:t>neste documento ou no contrato</w:t>
      </w:r>
      <w:r w:rsidRPr="00C24BB6">
        <w:rPr>
          <w:rFonts w:cstheme="minorHAnsi"/>
          <w:sz w:val="24"/>
          <w:szCs w:val="24"/>
        </w:rPr>
        <w:t>.</w:t>
      </w:r>
    </w:p>
    <w:p w14:paraId="0896DCC1" w14:textId="77777777" w:rsidR="00CB5763" w:rsidRPr="00C24BB6" w:rsidRDefault="00CB5763" w:rsidP="00CB5763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.4.</w:t>
      </w:r>
      <w:r>
        <w:rPr>
          <w:rFonts w:cstheme="minorHAnsi"/>
          <w:b/>
          <w:sz w:val="24"/>
          <w:szCs w:val="24"/>
        </w:rPr>
        <w:t>2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Os bens poderão ser rejeitados, no todo ou em parte, inclusive antes do recebimento provisório, quando em desacordo com as especificações constantes </w:t>
      </w:r>
      <w:r>
        <w:rPr>
          <w:rFonts w:cstheme="minorHAnsi"/>
          <w:sz w:val="24"/>
          <w:szCs w:val="24"/>
        </w:rPr>
        <w:t>neste documento ou no contrato</w:t>
      </w:r>
      <w:r w:rsidRPr="00C24BB6">
        <w:rPr>
          <w:rFonts w:cstheme="minorHAnsi"/>
          <w:sz w:val="24"/>
          <w:szCs w:val="24"/>
        </w:rPr>
        <w:t>, devendo ser substituídos no prazo de 05 (cinco) dias, a contar da notificação da contratada, às suas custas, sem prejuízo da aplicação das penalidades.</w:t>
      </w:r>
    </w:p>
    <w:p w14:paraId="1E9F9C13" w14:textId="77777777" w:rsidR="00CB5763" w:rsidRPr="00C24BB6" w:rsidRDefault="00CB5763" w:rsidP="00CB5763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.4.</w:t>
      </w:r>
      <w:r>
        <w:rPr>
          <w:rFonts w:cstheme="minorHAnsi"/>
          <w:b/>
          <w:sz w:val="24"/>
          <w:szCs w:val="24"/>
        </w:rPr>
        <w:t>3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recebimento definitivo ocorrerá no prazo de 10 (dez) dias úteis, a contar do recebimento da nota fiscal ou instrumento de cobrança equivalente pela Administração, após a verificação da qualidade e quantidade do material e consequente aceitação mediante termo detalhado.</w:t>
      </w:r>
    </w:p>
    <w:p w14:paraId="6C335513" w14:textId="77777777" w:rsidR="00CB5763" w:rsidRPr="00C24BB6" w:rsidRDefault="00CB5763" w:rsidP="00CB5763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.4.</w:t>
      </w:r>
      <w:r>
        <w:rPr>
          <w:rFonts w:cstheme="minorHAnsi"/>
          <w:b/>
          <w:sz w:val="24"/>
          <w:szCs w:val="24"/>
        </w:rPr>
        <w:t>4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prazo para recebimento definitivo poderá ser excepcionalmente prorrogado, de forma justificada, por igual período, quando houver necessidade de diligências para a aferição do atendimento das exigências contratuais.</w:t>
      </w:r>
    </w:p>
    <w:p w14:paraId="0853A162" w14:textId="77777777" w:rsidR="00CB5763" w:rsidRPr="00C24BB6" w:rsidRDefault="00CB5763" w:rsidP="00CB5763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.4.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No caso de controvérsia sobre a execução do objeto, quanto à dimensão, qualidade e quantidade, deverá ser observado o teor do </w:t>
      </w:r>
      <w:hyperlink r:id="rId9" w:anchor="art143">
        <w:r w:rsidRPr="00C24BB6">
          <w:rPr>
            <w:rStyle w:val="Hyperlink"/>
            <w:rFonts w:cstheme="minorHAnsi"/>
            <w:color w:val="auto"/>
            <w:sz w:val="24"/>
            <w:szCs w:val="24"/>
            <w:u w:val="none"/>
          </w:rPr>
          <w:t>art. 143 da Lei nº 14.133, de 2021</w:t>
        </w:r>
      </w:hyperlink>
      <w:r w:rsidRPr="00C24BB6">
        <w:rPr>
          <w:rFonts w:cstheme="minorHAnsi"/>
          <w:sz w:val="24"/>
          <w:szCs w:val="24"/>
        </w:rPr>
        <w:t>, comunicando-se à empresa para emissão de Nota Fiscal no que pertine à parcela incontroversa da execução do objeto, para efeito de liquidação e pagamento.</w:t>
      </w:r>
    </w:p>
    <w:p w14:paraId="0B62DA3D" w14:textId="77777777" w:rsidR="00CB5763" w:rsidRPr="00C24BB6" w:rsidRDefault="00CB5763" w:rsidP="00CB5763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.4.</w:t>
      </w:r>
      <w:r>
        <w:rPr>
          <w:rFonts w:cstheme="minorHAnsi"/>
          <w:b/>
          <w:sz w:val="24"/>
          <w:szCs w:val="24"/>
        </w:rPr>
        <w:t>6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prazo para a solução, pelo contratado, de inconsistências na execução do objeto ou de saneamento da nota fiscal ou de instrumento de cobrança equivalente, verificadas pela Administração durante a análise prévia à liquidação de despesa, não será computado para os fins do recebimento definitivo.</w:t>
      </w:r>
    </w:p>
    <w:p w14:paraId="6A5AFB06" w14:textId="77777777" w:rsidR="00CB5763" w:rsidRPr="00C24BB6" w:rsidRDefault="00CB5763" w:rsidP="00CB5763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.4.</w:t>
      </w:r>
      <w:r>
        <w:rPr>
          <w:rFonts w:cstheme="minorHAnsi"/>
          <w:b/>
          <w:sz w:val="24"/>
          <w:szCs w:val="24"/>
        </w:rPr>
        <w:t>7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recebimento provisório ou definitivo não excluirá a responsabilidade civil pela solidez e pela segurança dos bens nem a responsabilidade ético-profissional pela perfeita execução do contrato.</w:t>
      </w:r>
    </w:p>
    <w:p w14:paraId="3F5CFD1B" w14:textId="77777777" w:rsidR="00CB5763" w:rsidRDefault="00CB5763" w:rsidP="00CB5763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6D66CC2C" w14:textId="77777777" w:rsidR="00CB5763" w:rsidRPr="00802581" w:rsidRDefault="00CB5763" w:rsidP="00CB5763">
      <w:pPr>
        <w:pStyle w:val="Nvel2-Red"/>
        <w:numPr>
          <w:ilvl w:val="0"/>
          <w:numId w:val="0"/>
        </w:numPr>
        <w:spacing w:before="0" w:after="0" w:line="240" w:lineRule="auto"/>
        <w:jc w:val="center"/>
        <w:rPr>
          <w:rFonts w:asciiTheme="minorHAnsi" w:hAnsiTheme="minorHAnsi" w:cstheme="minorHAnsi"/>
          <w:i w:val="0"/>
          <w:color w:val="auto"/>
          <w:sz w:val="24"/>
          <w:szCs w:val="24"/>
        </w:rPr>
      </w:pP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F0"/>
      </w: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802581">
        <w:rPr>
          <w:rFonts w:asciiTheme="minorHAnsi" w:hAnsiTheme="minorHAnsi" w:cstheme="minorHAnsi"/>
          <w:b/>
          <w:i w:val="0"/>
          <w:color w:val="auto"/>
          <w:sz w:val="24"/>
          <w:szCs w:val="24"/>
          <w:u w:val="single"/>
        </w:rPr>
        <w:t>PARA BENS/COMPRAS E SERVIÇOS</w:t>
      </w: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EF"/>
      </w:r>
    </w:p>
    <w:p w14:paraId="1BB3AC3F" w14:textId="77777777" w:rsidR="00CB5763" w:rsidRPr="00802581" w:rsidRDefault="00CB5763" w:rsidP="00CB5763">
      <w:pPr>
        <w:pStyle w:val="Nvel1-SemNumPreto"/>
        <w:spacing w:before="0" w:after="0" w:line="240" w:lineRule="auto"/>
        <w:rPr>
          <w:rFonts w:asciiTheme="minorHAnsi" w:hAnsiTheme="minorHAnsi" w:cstheme="minorHAnsi"/>
          <w:sz w:val="10"/>
          <w:szCs w:val="10"/>
        </w:rPr>
      </w:pPr>
    </w:p>
    <w:p w14:paraId="56E3B4E4" w14:textId="77777777" w:rsidR="00CB5763" w:rsidRPr="00C24BB6" w:rsidRDefault="00CB5763" w:rsidP="00CB5763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C24BB6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C24BB6">
        <w:rPr>
          <w:rFonts w:cstheme="minorHAnsi"/>
          <w:b/>
          <w:sz w:val="24"/>
          <w:szCs w:val="24"/>
        </w:rPr>
        <w:t xml:space="preserve"> Liquidação</w:t>
      </w:r>
    </w:p>
    <w:p w14:paraId="789F7E05" w14:textId="77777777" w:rsidR="00CB5763" w:rsidRPr="00C24BB6" w:rsidRDefault="00CB5763" w:rsidP="00CB5763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 xml:space="preserve">.1 </w:t>
      </w:r>
      <w:r w:rsidRPr="00C24BB6">
        <w:rPr>
          <w:rFonts w:cstheme="minorHAnsi"/>
          <w:sz w:val="24"/>
          <w:szCs w:val="24"/>
        </w:rPr>
        <w:t>Recebida a Nota Fiscal ou documento de cobrança equivalente, correrá o prazo de dez dias úteis para fins de liquidação, na forma desta seção, prorrogáveis por igual período.</w:t>
      </w:r>
    </w:p>
    <w:p w14:paraId="19B274F0" w14:textId="77777777" w:rsidR="00CB5763" w:rsidRPr="00D929DD" w:rsidRDefault="00CB5763" w:rsidP="00CB5763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2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Para fins de liquidação, o setor competente deverá verificar se a nota fiscal ou instrumento de cobrança equivalente apresentado expressa os elementos necessários e essenciais do </w:t>
      </w:r>
      <w:r w:rsidRPr="00C24BB6">
        <w:rPr>
          <w:rFonts w:cstheme="minorHAnsi"/>
          <w:sz w:val="24"/>
          <w:szCs w:val="24"/>
        </w:rPr>
        <w:lastRenderedPageBreak/>
        <w:t xml:space="preserve">documento, tais como: </w:t>
      </w:r>
      <w:r>
        <w:rPr>
          <w:rFonts w:cstheme="minorHAnsi"/>
          <w:sz w:val="24"/>
          <w:szCs w:val="24"/>
        </w:rPr>
        <w:t xml:space="preserve">(i) </w:t>
      </w:r>
      <w:r w:rsidRPr="00D929DD">
        <w:rPr>
          <w:rFonts w:cstheme="minorHAnsi"/>
          <w:sz w:val="24"/>
          <w:szCs w:val="24"/>
        </w:rPr>
        <w:t>O prazo de validade;</w:t>
      </w:r>
      <w:r>
        <w:rPr>
          <w:rFonts w:cstheme="minorHAnsi"/>
          <w:sz w:val="24"/>
          <w:szCs w:val="24"/>
        </w:rPr>
        <w:t xml:space="preserve"> (ii) </w:t>
      </w:r>
      <w:r w:rsidRPr="00D929DD">
        <w:rPr>
          <w:rFonts w:cstheme="minorHAnsi"/>
          <w:sz w:val="24"/>
          <w:szCs w:val="24"/>
        </w:rPr>
        <w:t xml:space="preserve">A data da emissão; </w:t>
      </w:r>
      <w:r>
        <w:rPr>
          <w:rFonts w:cstheme="minorHAnsi"/>
          <w:sz w:val="24"/>
          <w:szCs w:val="24"/>
        </w:rPr>
        <w:t xml:space="preserve">(iii) </w:t>
      </w:r>
      <w:r w:rsidRPr="00D929DD">
        <w:rPr>
          <w:rFonts w:cstheme="minorHAnsi"/>
          <w:sz w:val="24"/>
          <w:szCs w:val="24"/>
        </w:rPr>
        <w:t xml:space="preserve">Os dados do contrato e do órgão contratante; </w:t>
      </w:r>
      <w:r>
        <w:rPr>
          <w:rFonts w:cstheme="minorHAnsi"/>
          <w:sz w:val="24"/>
          <w:szCs w:val="24"/>
        </w:rPr>
        <w:t xml:space="preserve">(iv) </w:t>
      </w:r>
      <w:r w:rsidRPr="00D929DD">
        <w:rPr>
          <w:rFonts w:cstheme="minorHAnsi"/>
          <w:sz w:val="24"/>
          <w:szCs w:val="24"/>
        </w:rPr>
        <w:t xml:space="preserve">O período respectivo de execução do contrato; </w:t>
      </w:r>
      <w:r>
        <w:rPr>
          <w:rFonts w:cstheme="minorHAnsi"/>
          <w:sz w:val="24"/>
          <w:szCs w:val="24"/>
        </w:rPr>
        <w:t xml:space="preserve">(v) </w:t>
      </w:r>
      <w:r w:rsidRPr="00D929DD">
        <w:rPr>
          <w:rFonts w:cstheme="minorHAnsi"/>
          <w:sz w:val="24"/>
          <w:szCs w:val="24"/>
        </w:rPr>
        <w:t>O valor a pagar; e</w:t>
      </w:r>
      <w:r>
        <w:rPr>
          <w:rFonts w:cstheme="minorHAnsi"/>
          <w:sz w:val="24"/>
          <w:szCs w:val="24"/>
        </w:rPr>
        <w:t xml:space="preserve"> </w:t>
      </w:r>
      <w:proofErr w:type="gramStart"/>
      <w:r>
        <w:rPr>
          <w:rFonts w:cstheme="minorHAnsi"/>
          <w:sz w:val="24"/>
          <w:szCs w:val="24"/>
        </w:rPr>
        <w:t xml:space="preserve">   (</w:t>
      </w:r>
      <w:proofErr w:type="gramEnd"/>
      <w:r>
        <w:rPr>
          <w:rFonts w:cstheme="minorHAnsi"/>
          <w:sz w:val="24"/>
          <w:szCs w:val="24"/>
        </w:rPr>
        <w:t xml:space="preserve">vi) </w:t>
      </w:r>
      <w:r w:rsidRPr="00D929DD">
        <w:rPr>
          <w:rFonts w:cstheme="minorHAnsi"/>
          <w:sz w:val="24"/>
          <w:szCs w:val="24"/>
        </w:rPr>
        <w:t>Eventual destaque do valor de retenções tributárias cabíveis.</w:t>
      </w:r>
    </w:p>
    <w:p w14:paraId="6E3CDD0C" w14:textId="77777777" w:rsidR="00CB5763" w:rsidRPr="00C24BB6" w:rsidRDefault="00CB5763" w:rsidP="00CB5763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3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Havendo erro na apresentação da nota fiscal ou instrumento de cobrança equivalente, ou circunstância que impeça a liquidação da despesa, esta ficará sobrestada até que o contratado providencie as medidas saneadoras, reiniciando-se o prazo após a comprovação da regularização da situação, sem ônus ao contratante;</w:t>
      </w:r>
    </w:p>
    <w:p w14:paraId="2FF9089A" w14:textId="77777777" w:rsidR="00CB5763" w:rsidRPr="00C24BB6" w:rsidRDefault="00CB5763" w:rsidP="00CB5763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4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A nota fiscal ou instrumento de cobrança equivalente deverá ser obrigatoriamente acompanhado da comprovação da regularidade </w:t>
      </w:r>
      <w:r>
        <w:rPr>
          <w:rFonts w:cstheme="minorHAnsi"/>
          <w:sz w:val="24"/>
          <w:szCs w:val="24"/>
        </w:rPr>
        <w:t xml:space="preserve">fiscal junto ao Município de Seberi </w:t>
      </w:r>
      <w:r w:rsidRPr="00C24BB6">
        <w:rPr>
          <w:rFonts w:cstheme="minorHAnsi"/>
          <w:sz w:val="24"/>
          <w:szCs w:val="24"/>
        </w:rPr>
        <w:t xml:space="preserve">ou, na impossibilidade de acesso ao referido Sistema, mediante consulta aos sítios eletrônicos oficiais ou à documentação mencionada no </w:t>
      </w:r>
      <w:hyperlink r:id="rId10" w:anchor="art68">
        <w:r w:rsidRPr="00C24BB6">
          <w:rPr>
            <w:rStyle w:val="Hyperlink"/>
            <w:rFonts w:cstheme="minorHAnsi"/>
            <w:color w:val="auto"/>
            <w:sz w:val="24"/>
            <w:szCs w:val="24"/>
            <w:u w:val="none"/>
          </w:rPr>
          <w:t xml:space="preserve">art. 68 da Lei nº 14.133, de 2021. </w:t>
        </w:r>
        <w:r w:rsidRPr="00C24BB6">
          <w:rPr>
            <w:rStyle w:val="Hyperlink"/>
            <w:rFonts w:cstheme="minorHAnsi"/>
            <w:sz w:val="24"/>
            <w:szCs w:val="24"/>
          </w:rPr>
          <w:t xml:space="preserve"> </w:t>
        </w:r>
      </w:hyperlink>
      <w:r w:rsidRPr="00C24BB6">
        <w:rPr>
          <w:rFonts w:cstheme="minorHAnsi"/>
          <w:sz w:val="24"/>
          <w:szCs w:val="24"/>
        </w:rPr>
        <w:t xml:space="preserve"> </w:t>
      </w:r>
    </w:p>
    <w:p w14:paraId="7FCBBD81" w14:textId="77777777" w:rsidR="00CB5763" w:rsidRPr="000C5B00" w:rsidRDefault="00CB5763" w:rsidP="00CB5763">
      <w:pPr>
        <w:pStyle w:val="PargrafodaLista"/>
        <w:numPr>
          <w:ilvl w:val="2"/>
          <w:numId w:val="16"/>
        </w:numPr>
        <w:spacing w:after="0" w:line="240" w:lineRule="auto"/>
        <w:ind w:left="0" w:firstLine="0"/>
        <w:rPr>
          <w:rFonts w:cstheme="minorHAnsi"/>
          <w:sz w:val="24"/>
          <w:szCs w:val="24"/>
        </w:rPr>
      </w:pPr>
      <w:r w:rsidRPr="00D929DD">
        <w:rPr>
          <w:rFonts w:cstheme="minorHAnsi"/>
          <w:sz w:val="24"/>
          <w:szCs w:val="24"/>
        </w:rPr>
        <w:t>A Administração deverá realizar consulta ao SICAF ou outros órgãos pertinentes para:</w:t>
      </w:r>
      <w:r>
        <w:rPr>
          <w:rFonts w:cstheme="minorHAnsi"/>
          <w:sz w:val="24"/>
          <w:szCs w:val="24"/>
        </w:rPr>
        <w:t xml:space="preserve">     </w:t>
      </w:r>
      <w:proofErr w:type="gramStart"/>
      <w:r>
        <w:rPr>
          <w:rFonts w:cstheme="minorHAnsi"/>
          <w:sz w:val="24"/>
          <w:szCs w:val="24"/>
        </w:rPr>
        <w:t xml:space="preserve">   </w:t>
      </w:r>
      <w:r w:rsidRPr="000C5B00">
        <w:rPr>
          <w:rFonts w:cstheme="minorHAnsi"/>
          <w:sz w:val="24"/>
          <w:szCs w:val="24"/>
        </w:rPr>
        <w:t>(</w:t>
      </w:r>
      <w:proofErr w:type="gramEnd"/>
      <w:r w:rsidRPr="000C5B00">
        <w:rPr>
          <w:rFonts w:cstheme="minorHAnsi"/>
          <w:sz w:val="24"/>
          <w:szCs w:val="24"/>
        </w:rPr>
        <w:t>i) Verificar a manutenção das condições de habilitação exigidas no edital; (ii) Identificar possível razão que impeça a participação em licitação, no âmbito do órgão ou entidade, proibição de contratar com o Poder Público, bem como ocorrências impeditivas indiretas.</w:t>
      </w:r>
    </w:p>
    <w:p w14:paraId="4631FB98" w14:textId="77777777" w:rsidR="00CB5763" w:rsidRPr="00C24BB6" w:rsidRDefault="00CB5763" w:rsidP="00CB5763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6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Constatando-se a situação de irregularidade do contratado, será providenciada sua notificação, por escrito, para que, no prazo de 5 (cinco) dias úteis, regularize sua situação ou, no mesmo prazo, apresente sua defesa. O prazo poderá ser prorrogado uma vez, por igual período, a critério do contratante.</w:t>
      </w:r>
    </w:p>
    <w:p w14:paraId="068DC845" w14:textId="77777777" w:rsidR="00CB5763" w:rsidRPr="00C24BB6" w:rsidRDefault="00CB5763" w:rsidP="00CB5763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7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Não havendo regularização ou sendo a defesa considerada improcedente, o contratante deverá comunicar aos órgãos responsáveis pela fiscalização da regularidade fiscal quanto à inadimplência do contratado, bem como quanto à existência de pagamento a ser efetuado, para que sejam acionados os meios pertinentes e necessários para garantir o recebimento de seus créditos.  </w:t>
      </w:r>
    </w:p>
    <w:p w14:paraId="0848AE93" w14:textId="77777777" w:rsidR="00CB5763" w:rsidRPr="00C24BB6" w:rsidRDefault="00CB5763" w:rsidP="00CB5763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Persistindo a irregularidade, o contratante deverá adotar as medidas necessárias à rescisão contratual nos autos do processo administrativo correspondente, assegurada ao contratado a ampla defesa. </w:t>
      </w:r>
    </w:p>
    <w:p w14:paraId="675DF705" w14:textId="77777777" w:rsidR="00CB5763" w:rsidRPr="00C24BB6" w:rsidRDefault="00CB5763" w:rsidP="00CB5763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9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Havendo a efetiva execução do objeto, os pagamentos serão realizados normalmente, até que se decida pela rescisão do contrato, caso o contratado não regularize sua situação.  </w:t>
      </w:r>
    </w:p>
    <w:p w14:paraId="1ADA6ECF" w14:textId="77777777" w:rsidR="00CB5763" w:rsidRPr="00C24BB6" w:rsidRDefault="00CB5763" w:rsidP="00CB5763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48D9B591" w14:textId="77777777" w:rsidR="00CB5763" w:rsidRPr="00C24BB6" w:rsidRDefault="00CB5763" w:rsidP="00CB5763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8.6 </w:t>
      </w:r>
      <w:r w:rsidRPr="00C24BB6">
        <w:rPr>
          <w:rFonts w:cstheme="minorHAnsi"/>
          <w:b/>
          <w:sz w:val="24"/>
          <w:szCs w:val="24"/>
        </w:rPr>
        <w:t>Prazo de pagamento</w:t>
      </w:r>
    </w:p>
    <w:p w14:paraId="6317689F" w14:textId="77777777" w:rsidR="00CB5763" w:rsidRPr="00C24BB6" w:rsidRDefault="00CB5763" w:rsidP="00CB5763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6</w:t>
      </w:r>
      <w:r w:rsidRPr="002822A0">
        <w:rPr>
          <w:rFonts w:cstheme="minorHAnsi"/>
          <w:b/>
          <w:sz w:val="24"/>
          <w:szCs w:val="24"/>
        </w:rPr>
        <w:t xml:space="preserve">.1 </w:t>
      </w:r>
      <w:r w:rsidRPr="00C24BB6">
        <w:rPr>
          <w:rFonts w:cstheme="minorHAnsi"/>
          <w:sz w:val="24"/>
          <w:szCs w:val="24"/>
        </w:rPr>
        <w:t>O pagamento será efetuado no prazo de até 10 (dez) dias úteis contados da finalização da liquidação da despesa, conforme seção anterior</w:t>
      </w:r>
      <w:r>
        <w:rPr>
          <w:rFonts w:cstheme="minorHAnsi"/>
          <w:sz w:val="24"/>
          <w:szCs w:val="24"/>
        </w:rPr>
        <w:t>, podendo tal prazo ser prorrogado por até duas vezes sem que seja considerado atraso no pagamento</w:t>
      </w:r>
      <w:r w:rsidRPr="00C24BB6">
        <w:rPr>
          <w:rFonts w:cstheme="minorHAnsi"/>
          <w:sz w:val="24"/>
          <w:szCs w:val="24"/>
        </w:rPr>
        <w:t>.</w:t>
      </w:r>
    </w:p>
    <w:p w14:paraId="141579A6" w14:textId="77777777" w:rsidR="00CB5763" w:rsidRPr="00C24BB6" w:rsidRDefault="00CB5763" w:rsidP="00CB5763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6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2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No caso de atraso pelo Contratante, os valores devidos ao contratado </w:t>
      </w:r>
      <w:r>
        <w:rPr>
          <w:rFonts w:cstheme="minorHAnsi"/>
          <w:sz w:val="24"/>
          <w:szCs w:val="24"/>
        </w:rPr>
        <w:t>poderão ser</w:t>
      </w:r>
      <w:r w:rsidRPr="00C24BB6">
        <w:rPr>
          <w:rFonts w:cstheme="minorHAnsi"/>
          <w:sz w:val="24"/>
          <w:szCs w:val="24"/>
        </w:rPr>
        <w:t xml:space="preserve"> atualizados monetariamente entre o termo final do prazo de pagamento até a data de sua efetiva realização, mediante aplicação do índice do IPCA-E, a título de correção monetária.</w:t>
      </w:r>
    </w:p>
    <w:p w14:paraId="16E89FA3" w14:textId="77777777" w:rsidR="00CB5763" w:rsidRPr="00C24BB6" w:rsidRDefault="00CB5763" w:rsidP="00CB5763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7540EAE1" w14:textId="77777777" w:rsidR="00CB5763" w:rsidRPr="00C24BB6" w:rsidRDefault="00CB5763" w:rsidP="00CB5763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8.7 </w:t>
      </w:r>
      <w:r w:rsidRPr="00C24BB6">
        <w:rPr>
          <w:rFonts w:cstheme="minorHAnsi"/>
          <w:b/>
          <w:sz w:val="24"/>
          <w:szCs w:val="24"/>
        </w:rPr>
        <w:t>Forma de pagamento</w:t>
      </w:r>
    </w:p>
    <w:p w14:paraId="567FC28E" w14:textId="77777777" w:rsidR="00CB5763" w:rsidRPr="00832435" w:rsidRDefault="00CB5763" w:rsidP="00CB5763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832435">
        <w:rPr>
          <w:rFonts w:cstheme="minorHAnsi"/>
          <w:b/>
          <w:sz w:val="24"/>
          <w:szCs w:val="24"/>
        </w:rPr>
        <w:t xml:space="preserve">.7.1 </w:t>
      </w:r>
      <w:r w:rsidRPr="00832435">
        <w:rPr>
          <w:rFonts w:cstheme="minorHAnsi"/>
          <w:sz w:val="24"/>
          <w:szCs w:val="24"/>
        </w:rPr>
        <w:t>O</w:t>
      </w:r>
      <w:r>
        <w:rPr>
          <w:rFonts w:cstheme="minorHAnsi"/>
          <w:sz w:val="24"/>
          <w:szCs w:val="24"/>
        </w:rPr>
        <w:t>s</w:t>
      </w:r>
      <w:r w:rsidRPr="00832435">
        <w:rPr>
          <w:rFonts w:cstheme="minorHAnsi"/>
          <w:sz w:val="24"/>
          <w:szCs w:val="24"/>
        </w:rPr>
        <w:t xml:space="preserve"> pagamento</w:t>
      </w:r>
      <w:r>
        <w:rPr>
          <w:rFonts w:cstheme="minorHAnsi"/>
          <w:sz w:val="24"/>
          <w:szCs w:val="24"/>
        </w:rPr>
        <w:t>s</w:t>
      </w:r>
      <w:r w:rsidRPr="00832435">
        <w:rPr>
          <w:rFonts w:cstheme="minorHAnsi"/>
          <w:sz w:val="24"/>
          <w:szCs w:val="24"/>
        </w:rPr>
        <w:t xml:space="preserve"> ser</w:t>
      </w:r>
      <w:r>
        <w:rPr>
          <w:rFonts w:cstheme="minorHAnsi"/>
          <w:sz w:val="24"/>
          <w:szCs w:val="24"/>
        </w:rPr>
        <w:t>ão</w:t>
      </w:r>
      <w:r w:rsidRPr="00832435">
        <w:rPr>
          <w:rFonts w:cstheme="minorHAnsi"/>
          <w:sz w:val="24"/>
          <w:szCs w:val="24"/>
        </w:rPr>
        <w:t xml:space="preserve"> realizado</w:t>
      </w:r>
      <w:r>
        <w:rPr>
          <w:rFonts w:cstheme="minorHAnsi"/>
          <w:sz w:val="24"/>
          <w:szCs w:val="24"/>
        </w:rPr>
        <w:t>s</w:t>
      </w:r>
      <w:r w:rsidRPr="00832435">
        <w:rPr>
          <w:rFonts w:cstheme="minorHAnsi"/>
          <w:sz w:val="24"/>
          <w:szCs w:val="24"/>
        </w:rPr>
        <w:t xml:space="preserve"> </w:t>
      </w:r>
      <w:r w:rsidRPr="00832435">
        <w:rPr>
          <w:rFonts w:cstheme="minorHAnsi"/>
          <w:color w:val="000000"/>
          <w:sz w:val="24"/>
          <w:szCs w:val="24"/>
        </w:rPr>
        <w:t>preferencialmente por meio de cartão de pagamento, cujo extrato deverá ser divulgado e mantido à disposição do público no Portal Nacional de Contratações Públicas (PNCP). Na impossibilidade dessa forma, o</w:t>
      </w:r>
      <w:r>
        <w:rPr>
          <w:rFonts w:cstheme="minorHAnsi"/>
          <w:color w:val="000000"/>
          <w:sz w:val="24"/>
          <w:szCs w:val="24"/>
        </w:rPr>
        <w:t>s</w:t>
      </w:r>
      <w:r w:rsidRPr="00832435">
        <w:rPr>
          <w:rFonts w:cstheme="minorHAnsi"/>
          <w:color w:val="000000"/>
          <w:sz w:val="24"/>
          <w:szCs w:val="24"/>
        </w:rPr>
        <w:t xml:space="preserve"> pagamento</w:t>
      </w:r>
      <w:r>
        <w:rPr>
          <w:rFonts w:cstheme="minorHAnsi"/>
          <w:color w:val="000000"/>
          <w:sz w:val="24"/>
          <w:szCs w:val="24"/>
        </w:rPr>
        <w:t>s</w:t>
      </w:r>
      <w:r w:rsidRPr="00832435">
        <w:rPr>
          <w:rFonts w:cstheme="minorHAnsi"/>
          <w:color w:val="000000"/>
          <w:sz w:val="24"/>
          <w:szCs w:val="24"/>
        </w:rPr>
        <w:t xml:space="preserve"> poder</w:t>
      </w:r>
      <w:r>
        <w:rPr>
          <w:rFonts w:cstheme="minorHAnsi"/>
          <w:color w:val="000000"/>
          <w:sz w:val="24"/>
          <w:szCs w:val="24"/>
        </w:rPr>
        <w:t>ão</w:t>
      </w:r>
      <w:r w:rsidRPr="00832435">
        <w:rPr>
          <w:rFonts w:cstheme="minorHAnsi"/>
          <w:color w:val="000000"/>
          <w:sz w:val="24"/>
          <w:szCs w:val="24"/>
        </w:rPr>
        <w:t xml:space="preserve"> se dar </w:t>
      </w:r>
      <w:r w:rsidRPr="00832435">
        <w:rPr>
          <w:rFonts w:cstheme="minorHAnsi"/>
          <w:sz w:val="24"/>
          <w:szCs w:val="24"/>
        </w:rPr>
        <w:t>por meio de ordem bancária, para crédito em banco, agência e conta corrente indicados pelo contratado.</w:t>
      </w:r>
    </w:p>
    <w:p w14:paraId="7E57B57F" w14:textId="77777777" w:rsidR="00CB5763" w:rsidRPr="00C24BB6" w:rsidRDefault="00CB5763" w:rsidP="00CB5763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832435">
        <w:rPr>
          <w:rFonts w:cstheme="minorHAnsi"/>
          <w:b/>
          <w:sz w:val="24"/>
          <w:szCs w:val="24"/>
        </w:rPr>
        <w:t xml:space="preserve">.7.2 </w:t>
      </w:r>
      <w:r w:rsidRPr="00832435">
        <w:rPr>
          <w:rFonts w:cstheme="minorHAnsi"/>
          <w:sz w:val="24"/>
          <w:szCs w:val="24"/>
        </w:rPr>
        <w:t>Será considerada</w:t>
      </w:r>
      <w:r w:rsidRPr="00C24BB6">
        <w:rPr>
          <w:rFonts w:cstheme="minorHAnsi"/>
          <w:sz w:val="24"/>
          <w:szCs w:val="24"/>
        </w:rPr>
        <w:t xml:space="preserve"> data do pagamento o dia em que constar como emitida a ordem bancária para pagamento.</w:t>
      </w:r>
    </w:p>
    <w:p w14:paraId="05DAC945" w14:textId="77777777" w:rsidR="00CB5763" w:rsidRPr="00C24BB6" w:rsidRDefault="00CB5763" w:rsidP="00CB5763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7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3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Quando do pagamento, será efetuada a retenção tributária prevista na legislação aplicável.</w:t>
      </w:r>
    </w:p>
    <w:p w14:paraId="3568008F" w14:textId="77777777" w:rsidR="00CB5763" w:rsidRPr="00C24BB6" w:rsidRDefault="00CB5763" w:rsidP="00CB5763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7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4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Independentemente do percentual de tributo inserido na planilha</w:t>
      </w:r>
      <w:r>
        <w:rPr>
          <w:rFonts w:cstheme="minorHAnsi"/>
          <w:sz w:val="24"/>
          <w:szCs w:val="24"/>
        </w:rPr>
        <w:t xml:space="preserve"> da proposta</w:t>
      </w:r>
      <w:r w:rsidRPr="00C24BB6">
        <w:rPr>
          <w:rFonts w:cstheme="minorHAnsi"/>
          <w:sz w:val="24"/>
          <w:szCs w:val="24"/>
        </w:rPr>
        <w:t>, quando houver, serão retidos na fonte, quando da realização do pagamento, os percentuais estabelecidos na legislação vigente.</w:t>
      </w:r>
    </w:p>
    <w:p w14:paraId="71EA3308" w14:textId="77777777" w:rsidR="00CB5763" w:rsidRPr="00C24BB6" w:rsidRDefault="00CB5763" w:rsidP="00CB5763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7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O contratado regularmente optante pelo Simples Nacional, nos termos da </w:t>
      </w:r>
      <w:hyperlink r:id="rId11">
        <w:r w:rsidRPr="00C24BB6">
          <w:rPr>
            <w:rStyle w:val="Hyperlink"/>
            <w:rFonts w:cstheme="minorHAnsi"/>
            <w:color w:val="auto"/>
            <w:sz w:val="24"/>
            <w:szCs w:val="24"/>
            <w:u w:val="none"/>
          </w:rPr>
          <w:t>Lei Complementar nº 123, de 2006</w:t>
        </w:r>
      </w:hyperlink>
      <w:r w:rsidRPr="00C24BB6">
        <w:rPr>
          <w:rFonts w:cstheme="minorHAnsi"/>
          <w:sz w:val="24"/>
          <w:szCs w:val="24"/>
        </w:rPr>
        <w:t>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40B4A5E1" w14:textId="77777777" w:rsidR="00CB5763" w:rsidRPr="00C24BB6" w:rsidRDefault="00CB5763" w:rsidP="00CB5763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6D4C78D6" w14:textId="77777777" w:rsidR="00CB5763" w:rsidRPr="00C24BB6" w:rsidRDefault="00CB5763" w:rsidP="00CB5763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8.8 </w:t>
      </w:r>
      <w:r w:rsidRPr="00C24BB6">
        <w:rPr>
          <w:rFonts w:cstheme="minorHAnsi"/>
          <w:b/>
          <w:sz w:val="24"/>
          <w:szCs w:val="24"/>
        </w:rPr>
        <w:t>Antecipação de pagamento</w:t>
      </w:r>
    </w:p>
    <w:p w14:paraId="29C48A40" w14:textId="77777777" w:rsidR="00CB5763" w:rsidRPr="00C24BB6" w:rsidRDefault="00CB5763" w:rsidP="00CB5763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 xml:space="preserve">.1 </w:t>
      </w:r>
      <w:r w:rsidRPr="00C24BB6">
        <w:rPr>
          <w:rFonts w:cstheme="minorHAnsi"/>
          <w:sz w:val="24"/>
          <w:szCs w:val="24"/>
        </w:rPr>
        <w:t xml:space="preserve">Caso </w:t>
      </w:r>
      <w:r>
        <w:rPr>
          <w:rFonts w:cstheme="minorHAnsi"/>
          <w:sz w:val="24"/>
          <w:szCs w:val="24"/>
        </w:rPr>
        <w:t>indicado neste documento ou no contrato</w:t>
      </w:r>
      <w:r w:rsidRPr="00C24BB6">
        <w:rPr>
          <w:rFonts w:cstheme="minorHAnsi"/>
          <w:sz w:val="24"/>
          <w:szCs w:val="24"/>
        </w:rPr>
        <w:t>, a presente contratação permitirá a antecipação de pagamento parcial/total, conforme as regras previstas no presente tópico.</w:t>
      </w:r>
    </w:p>
    <w:p w14:paraId="73F8914A" w14:textId="77777777" w:rsidR="00CB5763" w:rsidRPr="00C24BB6" w:rsidRDefault="00CB5763" w:rsidP="00CB5763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2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contratado emitirá recibo/nota fiscal/fatura ou documento idôneo correspondente ao valor da antecipação de pagamento permitida pelo Edital, tão logo seja assinado o termo de contrato, ou seja, prestada a garantia exigida, para que o contratante efetue o pagamento antecipado.</w:t>
      </w:r>
    </w:p>
    <w:p w14:paraId="21EAAE22" w14:textId="77777777" w:rsidR="00CB5763" w:rsidRPr="00C24BB6" w:rsidRDefault="00CB5763" w:rsidP="00CB5763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3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O pagamento poderá ser pago antecipadamente de forma integral, ou em parcelas, conforme definido no edital ou no contrato. </w:t>
      </w:r>
    </w:p>
    <w:p w14:paraId="432717B5" w14:textId="77777777" w:rsidR="00CB5763" w:rsidRPr="00C24BB6" w:rsidRDefault="00CB5763" w:rsidP="00CB5763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4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Fica o contratado obrigado a devolver, com correção monetária, a integralidade do valor antecipado na hipótese de inexecução do objeto.</w:t>
      </w:r>
    </w:p>
    <w:p w14:paraId="4DC54DEC" w14:textId="77777777" w:rsidR="00CB5763" w:rsidRPr="00C24BB6" w:rsidRDefault="00CB5763" w:rsidP="00CB5763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No caso de inexecução parcial, deverá haver a devolução do valor relativo à parcela não-executada do contrato.</w:t>
      </w:r>
    </w:p>
    <w:p w14:paraId="254B4867" w14:textId="77777777" w:rsidR="00CB5763" w:rsidRPr="00C24BB6" w:rsidRDefault="00CB5763" w:rsidP="00CB5763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6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O valor relativo a eventual parcela antecipada e não executada do contrato será </w:t>
      </w:r>
      <w:proofErr w:type="gramStart"/>
      <w:r w:rsidRPr="00C24BB6">
        <w:rPr>
          <w:rFonts w:cstheme="minorHAnsi"/>
          <w:sz w:val="24"/>
          <w:szCs w:val="24"/>
        </w:rPr>
        <w:t>atualizado</w:t>
      </w:r>
      <w:proofErr w:type="gramEnd"/>
      <w:r w:rsidRPr="00C24BB6">
        <w:rPr>
          <w:rFonts w:cstheme="minorHAnsi"/>
          <w:sz w:val="24"/>
          <w:szCs w:val="24"/>
        </w:rPr>
        <w:t xml:space="preserve"> monetariamente pela variação acumulada do IPCA-E, ou outro índice que venha a substituí-lo, desde a data do pagamento da antecipação até a data da devolução.</w:t>
      </w:r>
    </w:p>
    <w:p w14:paraId="54255FF3" w14:textId="77777777" w:rsidR="00CB5763" w:rsidRPr="00C24BB6" w:rsidRDefault="00CB5763" w:rsidP="00CB5763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7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A liquidação ocorrerá de acordo com as regras do tópico respectivo deste instrumento</w:t>
      </w:r>
      <w:r>
        <w:rPr>
          <w:rFonts w:cstheme="minorHAnsi"/>
          <w:sz w:val="24"/>
          <w:szCs w:val="24"/>
        </w:rPr>
        <w:t xml:space="preserve"> ou do contrato</w:t>
      </w:r>
      <w:r w:rsidRPr="00C24BB6">
        <w:rPr>
          <w:rFonts w:cstheme="minorHAnsi"/>
          <w:sz w:val="24"/>
          <w:szCs w:val="24"/>
        </w:rPr>
        <w:t>.</w:t>
      </w:r>
    </w:p>
    <w:p w14:paraId="38DEC086" w14:textId="77777777" w:rsidR="00CB5763" w:rsidRPr="00C24BB6" w:rsidRDefault="00CB5763" w:rsidP="00CB5763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pagamento antecipado será efetuado no prazo máximo de até 10 (dez) dias, contados do recebimento do documento acima referido (recibo/nota fis</w:t>
      </w:r>
      <w:r>
        <w:rPr>
          <w:rFonts w:cstheme="minorHAnsi"/>
          <w:sz w:val="24"/>
          <w:szCs w:val="24"/>
        </w:rPr>
        <w:t>cal/fatura ou documento idôneo), podendo tal prazo ser prorrogado por até duas vezes sem que seja considerado atraso no pagamento</w:t>
      </w:r>
      <w:r w:rsidRPr="00C24BB6">
        <w:rPr>
          <w:rFonts w:cstheme="minorHAnsi"/>
          <w:sz w:val="24"/>
          <w:szCs w:val="24"/>
        </w:rPr>
        <w:t>.</w:t>
      </w:r>
    </w:p>
    <w:p w14:paraId="548CA6F3" w14:textId="77777777" w:rsidR="00CB5763" w:rsidRPr="00C24BB6" w:rsidRDefault="00CB5763" w:rsidP="00CB5763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9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A antecipação de pagamento dispensa o ateste ou recebimento prévios do objeto, os quais deverão ocorrer após a regular execução da parcela contratual a que se refere o valor antecipado.</w:t>
      </w:r>
    </w:p>
    <w:p w14:paraId="32EDA30D" w14:textId="77777777" w:rsidR="00CB5763" w:rsidRPr="00C24BB6" w:rsidRDefault="00CB5763" w:rsidP="00CB5763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.1</w:t>
      </w:r>
      <w:r>
        <w:rPr>
          <w:rFonts w:cstheme="minorHAnsi"/>
          <w:b/>
          <w:sz w:val="24"/>
          <w:szCs w:val="24"/>
        </w:rPr>
        <w:t>0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pagamento do valor a ser antecipado ocorrerá respeitando eventuais retenções tributárias incidentes.</w:t>
      </w:r>
    </w:p>
    <w:p w14:paraId="6194FD57" w14:textId="77777777" w:rsidR="00CB5763" w:rsidRPr="008509AA" w:rsidRDefault="00CB5763" w:rsidP="00CB5763">
      <w:pPr>
        <w:spacing w:after="0" w:line="240" w:lineRule="auto"/>
        <w:ind w:firstLine="0"/>
        <w:rPr>
          <w:rFonts w:cstheme="minorHAnsi"/>
          <w:sz w:val="24"/>
          <w:szCs w:val="24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CB5763" w:rsidRPr="00222C97" w14:paraId="2F115403" w14:textId="77777777" w:rsidTr="00FF3A10">
        <w:tc>
          <w:tcPr>
            <w:tcW w:w="9778" w:type="dxa"/>
            <w:shd w:val="clear" w:color="auto" w:fill="D9D9D9" w:themeFill="background1" w:themeFillShade="D9"/>
          </w:tcPr>
          <w:p w14:paraId="2BC7E7B8" w14:textId="77777777" w:rsidR="00CB5763" w:rsidRPr="00222C97" w:rsidRDefault="00CB5763" w:rsidP="00FF3A10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9. AGENTES PÚBLICOS ENVOLVIDOS</w:t>
            </w:r>
          </w:p>
        </w:tc>
      </w:tr>
    </w:tbl>
    <w:p w14:paraId="46D0CC95" w14:textId="77777777" w:rsidR="00CB5763" w:rsidRDefault="00CB5763" w:rsidP="00CB5763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534553A2" w14:textId="77777777" w:rsidR="00CB5763" w:rsidRPr="00597321" w:rsidRDefault="00CB5763" w:rsidP="00CB5763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9.1 </w:t>
      </w:r>
      <w:r w:rsidRPr="00873E04">
        <w:rPr>
          <w:rFonts w:cstheme="minorHAnsi"/>
          <w:sz w:val="24"/>
          <w:szCs w:val="24"/>
        </w:rPr>
        <w:t xml:space="preserve">A </w:t>
      </w:r>
      <w:r w:rsidRPr="00873E04">
        <w:rPr>
          <w:rFonts w:cstheme="minorHAnsi"/>
          <w:b/>
          <w:sz w:val="24"/>
          <w:szCs w:val="24"/>
          <w:u w:val="single"/>
        </w:rPr>
        <w:t>fiscalização Técnica</w:t>
      </w:r>
      <w:r w:rsidRPr="00873E04">
        <w:rPr>
          <w:rFonts w:cstheme="minorHAnsi"/>
          <w:sz w:val="24"/>
          <w:szCs w:val="24"/>
        </w:rPr>
        <w:t>, caso compatível com o objeto, será executada por:</w:t>
      </w:r>
    </w:p>
    <w:p w14:paraId="25A65016" w14:textId="77777777" w:rsidR="00CB5763" w:rsidRPr="008E52F9" w:rsidRDefault="00CB5763" w:rsidP="00CB5763">
      <w:pPr>
        <w:spacing w:after="0" w:line="240" w:lineRule="auto"/>
        <w:ind w:firstLine="0"/>
        <w:rPr>
          <w:rFonts w:cstheme="minorHAnsi"/>
          <w:b/>
          <w:sz w:val="10"/>
          <w:szCs w:val="10"/>
        </w:rPr>
      </w:pPr>
      <w:r w:rsidRPr="008E52F9">
        <w:rPr>
          <w:rFonts w:cstheme="minorHAnsi"/>
          <w:b/>
          <w:sz w:val="10"/>
          <w:szCs w:val="10"/>
        </w:rPr>
        <w:t xml:space="preserve">       </w:t>
      </w:r>
    </w:p>
    <w:p w14:paraId="785B147C" w14:textId="77777777" w:rsidR="00CB5763" w:rsidRPr="008E52F9" w:rsidRDefault="00CB5763" w:rsidP="00CB5763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Nome do Agente Municipal:</w:t>
      </w:r>
      <w:sdt>
        <w:sdtPr>
          <w:rPr>
            <w:rFonts w:cstheme="minorHAnsi"/>
            <w:b/>
            <w:sz w:val="24"/>
            <w:szCs w:val="24"/>
          </w:rPr>
          <w:id w:val="-975448275"/>
        </w:sdtPr>
        <w:sdtContent>
          <w:r w:rsidRPr="008E52F9">
            <w:rPr>
              <w:rFonts w:cstheme="minorHAnsi"/>
              <w:b/>
              <w:sz w:val="24"/>
              <w:szCs w:val="24"/>
            </w:rPr>
            <w:t xml:space="preserve"> </w:t>
          </w:r>
          <w:r w:rsidRPr="008E52F9">
            <w:rPr>
              <w:rFonts w:cstheme="minorHAnsi"/>
              <w:caps/>
              <w:sz w:val="24"/>
              <w:szCs w:val="24"/>
            </w:rPr>
            <w:t>_____________________________________________________</w:t>
          </w:r>
        </w:sdtContent>
      </w:sdt>
      <w:r w:rsidRPr="008E52F9">
        <w:rPr>
          <w:rFonts w:cstheme="minorHAnsi"/>
          <w:b/>
          <w:sz w:val="24"/>
          <w:szCs w:val="24"/>
        </w:rPr>
        <w:t xml:space="preserve">  </w:t>
      </w:r>
    </w:p>
    <w:p w14:paraId="592DD799" w14:textId="77777777" w:rsidR="00CB5763" w:rsidRPr="008E52F9" w:rsidRDefault="00CB5763" w:rsidP="00CB5763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Cargo Público: </w:t>
      </w:r>
      <w:sdt>
        <w:sdtPr>
          <w:rPr>
            <w:rFonts w:cstheme="minorHAnsi"/>
            <w:b/>
            <w:sz w:val="24"/>
            <w:szCs w:val="24"/>
          </w:rPr>
          <w:id w:val="297647451"/>
        </w:sdtPr>
        <w:sdtContent>
          <w:r w:rsidRPr="008E52F9">
            <w:rPr>
              <w:rFonts w:cstheme="minorHAnsi"/>
              <w:caps/>
              <w:sz w:val="24"/>
              <w:szCs w:val="24"/>
            </w:rPr>
            <w:t>_____________________________________</w:t>
          </w:r>
        </w:sdtContent>
      </w:sdt>
    </w:p>
    <w:p w14:paraId="4EB500D7" w14:textId="77777777" w:rsidR="00CB5763" w:rsidRPr="008E52F9" w:rsidRDefault="00CB5763" w:rsidP="00CB5763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Matrícula: </w:t>
      </w:r>
      <w:sdt>
        <w:sdtPr>
          <w:rPr>
            <w:rFonts w:cstheme="minorHAnsi"/>
            <w:b/>
            <w:sz w:val="24"/>
            <w:szCs w:val="24"/>
          </w:rPr>
          <w:id w:val="1082875338"/>
        </w:sdtPr>
        <w:sdtContent>
          <w:r w:rsidRPr="008E52F9">
            <w:rPr>
              <w:rFonts w:cstheme="minorHAnsi"/>
              <w:sz w:val="24"/>
              <w:szCs w:val="24"/>
            </w:rPr>
            <w:t>____________</w:t>
          </w:r>
        </w:sdtContent>
      </w:sdt>
      <w:r>
        <w:rPr>
          <w:rFonts w:cstheme="minorHAnsi"/>
          <w:b/>
          <w:sz w:val="24"/>
          <w:szCs w:val="24"/>
        </w:rPr>
        <w:t xml:space="preserve">                                                                                              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3002431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655629">
        <w:rPr>
          <w:rFonts w:eastAsia="Times New Roman" w:cstheme="minorHAnsi"/>
          <w:color w:val="000000"/>
          <w:sz w:val="24"/>
          <w:szCs w:val="24"/>
          <w:lang w:eastAsia="pt-BR"/>
        </w:rPr>
        <w:t>Dispensado</w:t>
      </w:r>
    </w:p>
    <w:p w14:paraId="10EE2667" w14:textId="77777777" w:rsidR="00CB5763" w:rsidRDefault="00CB5763" w:rsidP="00CB5763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1B43FF48" w14:textId="77777777" w:rsidR="00CB5763" w:rsidRPr="00597321" w:rsidRDefault="00CB5763" w:rsidP="00CB5763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9.2 </w:t>
      </w:r>
      <w:r w:rsidRPr="00873E04">
        <w:rPr>
          <w:rFonts w:cstheme="minorHAnsi"/>
          <w:sz w:val="24"/>
          <w:szCs w:val="24"/>
        </w:rPr>
        <w:t xml:space="preserve">A </w:t>
      </w:r>
      <w:r w:rsidRPr="00873E04">
        <w:rPr>
          <w:rFonts w:cstheme="minorHAnsi"/>
          <w:b/>
          <w:sz w:val="24"/>
          <w:szCs w:val="24"/>
          <w:u w:val="single"/>
        </w:rPr>
        <w:t>fiscalização Administrativa</w:t>
      </w:r>
      <w:r w:rsidRPr="00873E04">
        <w:rPr>
          <w:rFonts w:cstheme="minorHAnsi"/>
          <w:sz w:val="24"/>
          <w:szCs w:val="24"/>
        </w:rPr>
        <w:t xml:space="preserve"> do objeto será exercida por:</w:t>
      </w:r>
    </w:p>
    <w:p w14:paraId="1AA53A09" w14:textId="77777777" w:rsidR="00CB5763" w:rsidRPr="008E52F9" w:rsidRDefault="00CB5763" w:rsidP="00CB5763">
      <w:pPr>
        <w:spacing w:after="0" w:line="240" w:lineRule="auto"/>
        <w:ind w:firstLine="0"/>
        <w:rPr>
          <w:rFonts w:cstheme="minorHAnsi"/>
          <w:b/>
          <w:sz w:val="10"/>
          <w:szCs w:val="10"/>
        </w:rPr>
      </w:pPr>
      <w:r w:rsidRPr="008E52F9">
        <w:rPr>
          <w:rFonts w:cstheme="minorHAnsi"/>
          <w:b/>
          <w:sz w:val="10"/>
          <w:szCs w:val="10"/>
        </w:rPr>
        <w:t xml:space="preserve">       </w:t>
      </w:r>
    </w:p>
    <w:p w14:paraId="4FB02CAE" w14:textId="77777777" w:rsidR="00CB5763" w:rsidRPr="008E52F9" w:rsidRDefault="00CB5763" w:rsidP="00CB5763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Nome do Agente Municipal:</w:t>
      </w:r>
      <w:sdt>
        <w:sdtPr>
          <w:rPr>
            <w:rFonts w:cstheme="minorHAnsi"/>
            <w:b/>
            <w:sz w:val="24"/>
            <w:szCs w:val="24"/>
          </w:rPr>
          <w:id w:val="946578425"/>
        </w:sdtPr>
        <w:sdtContent>
          <w:r w:rsidRPr="008E52F9">
            <w:rPr>
              <w:rFonts w:cstheme="minorHAnsi"/>
              <w:b/>
              <w:sz w:val="24"/>
              <w:szCs w:val="24"/>
            </w:rPr>
            <w:t xml:space="preserve"> </w:t>
          </w:r>
          <w:r w:rsidRPr="008E52F9">
            <w:rPr>
              <w:rFonts w:cstheme="minorHAnsi"/>
              <w:caps/>
              <w:sz w:val="24"/>
              <w:szCs w:val="24"/>
            </w:rPr>
            <w:t>_____________________________________________________</w:t>
          </w:r>
        </w:sdtContent>
      </w:sdt>
      <w:r w:rsidRPr="008E52F9">
        <w:rPr>
          <w:rFonts w:cstheme="minorHAnsi"/>
          <w:b/>
          <w:sz w:val="24"/>
          <w:szCs w:val="24"/>
        </w:rPr>
        <w:t xml:space="preserve">  </w:t>
      </w:r>
    </w:p>
    <w:p w14:paraId="34AEFF01" w14:textId="77777777" w:rsidR="00CB5763" w:rsidRPr="008E52F9" w:rsidRDefault="00CB5763" w:rsidP="00CB5763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Cargo Público: </w:t>
      </w:r>
      <w:sdt>
        <w:sdtPr>
          <w:rPr>
            <w:rFonts w:cstheme="minorHAnsi"/>
            <w:b/>
            <w:sz w:val="24"/>
            <w:szCs w:val="24"/>
          </w:rPr>
          <w:id w:val="-206175349"/>
        </w:sdtPr>
        <w:sdtContent>
          <w:r w:rsidRPr="008E52F9">
            <w:rPr>
              <w:rFonts w:cstheme="minorHAnsi"/>
              <w:caps/>
              <w:sz w:val="24"/>
              <w:szCs w:val="24"/>
            </w:rPr>
            <w:t>_____________________________________</w:t>
          </w:r>
        </w:sdtContent>
      </w:sdt>
    </w:p>
    <w:p w14:paraId="3879A381" w14:textId="77777777" w:rsidR="00CB5763" w:rsidRPr="008E52F9" w:rsidRDefault="00CB5763" w:rsidP="00CB5763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Matrícula: </w:t>
      </w:r>
      <w:sdt>
        <w:sdtPr>
          <w:rPr>
            <w:rFonts w:cstheme="minorHAnsi"/>
            <w:b/>
            <w:sz w:val="24"/>
            <w:szCs w:val="24"/>
          </w:rPr>
          <w:id w:val="633609297"/>
        </w:sdtPr>
        <w:sdtContent>
          <w:r w:rsidRPr="008E52F9">
            <w:rPr>
              <w:rFonts w:cstheme="minorHAnsi"/>
              <w:sz w:val="24"/>
              <w:szCs w:val="24"/>
            </w:rPr>
            <w:t>____________</w:t>
          </w:r>
        </w:sdtContent>
      </w:sdt>
      <w:r>
        <w:rPr>
          <w:rFonts w:cstheme="minorHAnsi"/>
          <w:b/>
          <w:sz w:val="24"/>
          <w:szCs w:val="24"/>
        </w:rPr>
        <w:t xml:space="preserve">                                                        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40858827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655629">
        <w:rPr>
          <w:rFonts w:eastAsia="Times New Roman" w:cstheme="minorHAnsi"/>
          <w:color w:val="000000"/>
          <w:sz w:val="24"/>
          <w:szCs w:val="24"/>
          <w:lang w:eastAsia="pt-BR"/>
        </w:rPr>
        <w:t>Dispensado por entrega imediata</w:t>
      </w:r>
    </w:p>
    <w:p w14:paraId="2D82530C" w14:textId="77777777" w:rsidR="00CB5763" w:rsidRDefault="00CB5763" w:rsidP="00CB5763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7BB8BC43" w14:textId="77777777" w:rsidR="00CB5763" w:rsidRPr="00873E04" w:rsidRDefault="00CB5763" w:rsidP="00CB5763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 xml:space="preserve">9.3 </w:t>
      </w:r>
      <w:r w:rsidRPr="00873E04">
        <w:rPr>
          <w:rFonts w:cstheme="minorHAnsi"/>
          <w:sz w:val="24"/>
          <w:szCs w:val="24"/>
        </w:rPr>
        <w:t xml:space="preserve">A </w:t>
      </w:r>
      <w:r w:rsidRPr="00873E04">
        <w:rPr>
          <w:rFonts w:cstheme="minorHAnsi"/>
          <w:b/>
          <w:sz w:val="24"/>
          <w:szCs w:val="24"/>
          <w:u w:val="single"/>
        </w:rPr>
        <w:t>Gestão do Contrato</w:t>
      </w:r>
      <w:r w:rsidRPr="00873E04">
        <w:rPr>
          <w:rFonts w:cstheme="minorHAnsi"/>
          <w:sz w:val="24"/>
          <w:szCs w:val="24"/>
        </w:rPr>
        <w:t xml:space="preserve"> ficará a cargo de:</w:t>
      </w:r>
    </w:p>
    <w:p w14:paraId="791B4C6C" w14:textId="77777777" w:rsidR="00CB5763" w:rsidRPr="008E52F9" w:rsidRDefault="00CB5763" w:rsidP="00CB5763">
      <w:pPr>
        <w:spacing w:after="0" w:line="240" w:lineRule="auto"/>
        <w:ind w:firstLine="0"/>
        <w:rPr>
          <w:rFonts w:cstheme="minorHAnsi"/>
          <w:b/>
          <w:sz w:val="10"/>
          <w:szCs w:val="10"/>
        </w:rPr>
      </w:pPr>
      <w:r w:rsidRPr="008E52F9">
        <w:rPr>
          <w:rFonts w:cstheme="minorHAnsi"/>
          <w:b/>
          <w:sz w:val="10"/>
          <w:szCs w:val="10"/>
        </w:rPr>
        <w:t xml:space="preserve">       </w:t>
      </w:r>
    </w:p>
    <w:p w14:paraId="274FD5A1" w14:textId="77777777" w:rsidR="00CB5763" w:rsidRPr="008E52F9" w:rsidRDefault="00CB5763" w:rsidP="00CB5763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Nome do Agente Municipal:</w:t>
      </w:r>
      <w:r>
        <w:rPr>
          <w:rFonts w:cstheme="minorHAnsi"/>
          <w:caps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Samanta Duarte Curry</w:t>
      </w:r>
      <w:r w:rsidRPr="008E52F9">
        <w:rPr>
          <w:rFonts w:cstheme="minorHAnsi"/>
          <w:b/>
          <w:sz w:val="24"/>
          <w:szCs w:val="24"/>
        </w:rPr>
        <w:t xml:space="preserve">  </w:t>
      </w:r>
    </w:p>
    <w:p w14:paraId="3CC347D9" w14:textId="77777777" w:rsidR="00CB5763" w:rsidRPr="008E52F9" w:rsidRDefault="00CB5763" w:rsidP="00CB5763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Cargo Público: </w:t>
      </w:r>
      <w:sdt>
        <w:sdtPr>
          <w:rPr>
            <w:rFonts w:cstheme="minorHAnsi"/>
            <w:b/>
            <w:sz w:val="24"/>
            <w:szCs w:val="24"/>
          </w:rPr>
          <w:id w:val="-1658374991"/>
        </w:sdtPr>
        <w:sdtContent>
          <w:r>
            <w:rPr>
              <w:rFonts w:cstheme="minorHAnsi"/>
              <w:sz w:val="24"/>
              <w:szCs w:val="24"/>
            </w:rPr>
            <w:t>Agente Administrativo Auxiliar</w:t>
          </w:r>
        </w:sdtContent>
      </w:sdt>
    </w:p>
    <w:p w14:paraId="2AA818D0" w14:textId="77777777" w:rsidR="00CB5763" w:rsidRPr="008E52F9" w:rsidRDefault="00CB5763" w:rsidP="00CB5763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Matrícula:</w:t>
      </w:r>
      <w:r w:rsidRPr="00821521">
        <w:rPr>
          <w:rFonts w:cstheme="minorHAnsi"/>
          <w:b/>
        </w:rPr>
        <w:t xml:space="preserve"> </w:t>
      </w:r>
      <w:sdt>
        <w:sdtPr>
          <w:rPr>
            <w:rFonts w:cstheme="minorHAnsi"/>
            <w:b/>
          </w:rPr>
          <w:id w:val="-1059556352"/>
        </w:sdtPr>
        <w:sdtContent>
          <w:r w:rsidRPr="00821521">
            <w:rPr>
              <w:rFonts w:cstheme="minorHAnsi"/>
            </w:rPr>
            <w:t>103320</w:t>
          </w:r>
        </w:sdtContent>
      </w:sdt>
    </w:p>
    <w:p w14:paraId="0DCCBA42" w14:textId="77777777" w:rsidR="00CB5763" w:rsidRDefault="00CB5763" w:rsidP="00CB5763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02122F87" w14:textId="77777777" w:rsidR="00CB5763" w:rsidRDefault="00CB5763" w:rsidP="00CB5763">
      <w:pPr>
        <w:spacing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Encaminhamos este DFD Departamento de Licitações do Município de Seberi para que faça a compilação e análise dos documentos indispensáveis a comprovar os requisitos de habilitação e qualificação da empresa contratada.</w:t>
      </w:r>
    </w:p>
    <w:p w14:paraId="0EB5EE57" w14:textId="77777777" w:rsidR="00CB5763" w:rsidRPr="00E23828" w:rsidRDefault="00CB5763" w:rsidP="00CB5763">
      <w:pPr>
        <w:spacing w:after="0" w:line="240" w:lineRule="auto"/>
        <w:ind w:firstLine="709"/>
        <w:rPr>
          <w:rFonts w:cstheme="minorHAnsi"/>
          <w:sz w:val="24"/>
          <w:szCs w:val="24"/>
        </w:rPr>
      </w:pPr>
      <w:r>
        <w:rPr>
          <w:sz w:val="24"/>
          <w:szCs w:val="24"/>
        </w:rPr>
        <w:t xml:space="preserve">Em seguida, o pedido merece ser encaminhado ao Prefeito Municipal, desde já sendo postulado pelo deferimento do pedido e </w:t>
      </w:r>
      <w:r w:rsidRPr="00E23828">
        <w:rPr>
          <w:rFonts w:cstheme="minorHAnsi"/>
          <w:sz w:val="24"/>
          <w:szCs w:val="24"/>
        </w:rPr>
        <w:t>remessa deste expediente para formalizar a contratação dentro dos trâmites legais.</w:t>
      </w:r>
    </w:p>
    <w:p w14:paraId="74853E18" w14:textId="77777777" w:rsidR="00CB5763" w:rsidRPr="00E23828" w:rsidRDefault="00CB5763" w:rsidP="00CB5763">
      <w:pPr>
        <w:spacing w:after="0" w:line="240" w:lineRule="auto"/>
        <w:ind w:firstLine="709"/>
        <w:rPr>
          <w:rFonts w:cstheme="minorHAnsi"/>
          <w:sz w:val="24"/>
          <w:szCs w:val="24"/>
        </w:rPr>
      </w:pPr>
      <w:r w:rsidRPr="00E23828">
        <w:rPr>
          <w:rFonts w:cstheme="minorHAnsi"/>
          <w:sz w:val="24"/>
          <w:szCs w:val="24"/>
        </w:rPr>
        <w:t xml:space="preserve">Outrossim, justificamos que, nos termos do art. 75, § 3º, da Lei n 14.133/2021, não </w:t>
      </w:r>
      <w:r>
        <w:rPr>
          <w:rFonts w:cstheme="minorHAnsi"/>
          <w:sz w:val="24"/>
          <w:szCs w:val="24"/>
        </w:rPr>
        <w:t>poderá ser realizada a divulgação</w:t>
      </w:r>
      <w:r w:rsidRPr="00E23828">
        <w:rPr>
          <w:rFonts w:cstheme="minorHAnsi"/>
          <w:color w:val="000000"/>
          <w:sz w:val="24"/>
          <w:szCs w:val="24"/>
        </w:rPr>
        <w:t xml:space="preserve"> de aviso em sítio eletrônico oficial, pelo prazo mínimo de 3 (três) dias úteis, dada </w:t>
      </w:r>
      <w:r w:rsidRPr="00E23828">
        <w:rPr>
          <w:rFonts w:cstheme="minorHAnsi"/>
          <w:sz w:val="24"/>
          <w:szCs w:val="24"/>
        </w:rPr>
        <w:t>a que a não realização desta etapa não prejudicará os princípios da Administração Pública, nem a obtenção da proposta mais vantajosa, em face do(s) seguinte(s) motivo(s):</w:t>
      </w:r>
    </w:p>
    <w:p w14:paraId="36AC224B" w14:textId="77777777" w:rsidR="00CB5763" w:rsidRPr="00E23828" w:rsidRDefault="00CB5763" w:rsidP="00CB5763">
      <w:pPr>
        <w:spacing w:after="0" w:line="240" w:lineRule="auto"/>
        <w:ind w:left="709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79490539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E2382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E2382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E23828">
        <w:rPr>
          <w:rFonts w:cstheme="minorHAnsi"/>
          <w:sz w:val="24"/>
          <w:szCs w:val="24"/>
        </w:rPr>
        <w:t xml:space="preserve">Urgência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6746972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E2382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E23828">
        <w:rPr>
          <w:rFonts w:cstheme="minorHAnsi"/>
          <w:sz w:val="24"/>
          <w:szCs w:val="24"/>
        </w:rPr>
        <w:t xml:space="preserve">Natureza do Objeto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40980532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E2382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E2382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E23828">
        <w:rPr>
          <w:rFonts w:cstheme="minorHAnsi"/>
          <w:sz w:val="24"/>
          <w:szCs w:val="24"/>
        </w:rPr>
        <w:t xml:space="preserve">Experiências anteriores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46277611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E2382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E2382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E23828">
        <w:rPr>
          <w:rFonts w:cstheme="minorHAnsi"/>
          <w:sz w:val="24"/>
          <w:szCs w:val="24"/>
        </w:rPr>
        <w:t>Custo-benefício</w:t>
      </w:r>
      <w:r>
        <w:rPr>
          <w:rFonts w:cstheme="minorHAnsi"/>
          <w:sz w:val="24"/>
          <w:szCs w:val="24"/>
        </w:rPr>
        <w:t xml:space="preserve"> </w:t>
      </w:r>
      <w:r w:rsidRPr="00E23828">
        <w:rPr>
          <w:rFonts w:cstheme="minorHAnsi"/>
          <w:sz w:val="24"/>
          <w:szCs w:val="24"/>
        </w:rPr>
        <w:t xml:space="preserve">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27131338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E2382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E2382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>
        <w:rPr>
          <w:rFonts w:cstheme="minorHAnsi"/>
          <w:sz w:val="24"/>
          <w:szCs w:val="24"/>
        </w:rPr>
        <w:t>Outro</w:t>
      </w:r>
    </w:p>
    <w:p w14:paraId="04AC6F97" w14:textId="77777777" w:rsidR="00CB5763" w:rsidRDefault="00CB5763" w:rsidP="00CB5763">
      <w:pPr>
        <w:spacing w:after="0" w:line="240" w:lineRule="auto"/>
        <w:ind w:firstLine="0"/>
        <w:jc w:val="center"/>
        <w:rPr>
          <w:rFonts w:eastAsia="Times New Roman" w:cstheme="minorHAnsi"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CB5763" w14:paraId="182C561E" w14:textId="77777777" w:rsidTr="00FF3A10">
        <w:trPr>
          <w:jc w:val="center"/>
        </w:trPr>
        <w:tc>
          <w:tcPr>
            <w:tcW w:w="4889" w:type="dxa"/>
          </w:tcPr>
          <w:p w14:paraId="6641AD40" w14:textId="77777777" w:rsidR="00CB5763" w:rsidRDefault="00CB5763" w:rsidP="00FF3A10">
            <w:pPr>
              <w:spacing w:after="0" w:line="240" w:lineRule="auto"/>
              <w:ind w:firstLine="0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___________________________________</w:t>
            </w:r>
          </w:p>
          <w:p w14:paraId="00A04F57" w14:textId="77777777" w:rsidR="00CB5763" w:rsidRDefault="00CB5763" w:rsidP="00FF3A10">
            <w:pPr>
              <w:spacing w:after="0" w:line="240" w:lineRule="auto"/>
              <w:ind w:firstLine="0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 xml:space="preserve">      Assinatura do(a) Técnico(a) - OPCIONAL    </w:t>
            </w:r>
          </w:p>
          <w:p w14:paraId="21105CFA" w14:textId="77777777" w:rsidR="00CB5763" w:rsidRDefault="00CB5763" w:rsidP="00FF3A10">
            <w:pPr>
              <w:spacing w:after="0" w:line="240" w:lineRule="auto"/>
              <w:ind w:firstLine="0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 xml:space="preserve">    Nome:  </w:t>
            </w:r>
            <w:sdt>
              <w:sdtPr>
                <w:rPr>
                  <w:rFonts w:eastAsia="Times New Roman" w:cstheme="minorHAnsi"/>
                  <w:b/>
                  <w:color w:val="000000"/>
                  <w:sz w:val="24"/>
                  <w:szCs w:val="24"/>
                  <w:lang w:eastAsia="pt-BR"/>
                </w:rPr>
                <w:id w:val="929623801"/>
                <w:placeholder>
                  <w:docPart w:val="1803B63E9F8A48DDAE08BCA873A3B0C2"/>
                </w:placeholder>
              </w:sdtPr>
              <w:sdtEndPr>
                <w:rPr>
                  <w:b w:val="0"/>
                </w:rPr>
              </w:sdtEndPr>
              <w:sdtContent>
                <w:r w:rsidRPr="00955EF2"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</w:t>
                </w:r>
                <w:r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_________</w:t>
                </w:r>
                <w:r w:rsidRPr="00955EF2"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______________</w:t>
                </w:r>
                <w:r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</w:t>
                </w:r>
              </w:sdtContent>
            </w:sdt>
          </w:p>
          <w:p w14:paraId="0BCBA849" w14:textId="77777777" w:rsidR="00CB5763" w:rsidRDefault="00CB5763" w:rsidP="00FF3A10">
            <w:pPr>
              <w:spacing w:after="0" w:line="240" w:lineRule="auto"/>
              <w:ind w:firstLine="0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 xml:space="preserve">    Cargo: </w:t>
            </w:r>
            <w:sdt>
              <w:sdtPr>
                <w:rPr>
                  <w:rFonts w:eastAsia="Times New Roman" w:cstheme="minorHAnsi"/>
                  <w:b/>
                  <w:color w:val="000000"/>
                  <w:sz w:val="24"/>
                  <w:szCs w:val="24"/>
                  <w:lang w:eastAsia="pt-BR"/>
                </w:rPr>
                <w:id w:val="-1913612879"/>
                <w:placeholder>
                  <w:docPart w:val="1803B63E9F8A48DDAE08BCA873A3B0C2"/>
                </w:placeholder>
              </w:sdtPr>
              <w:sdtEndPr>
                <w:rPr>
                  <w:b w:val="0"/>
                </w:rPr>
              </w:sdtEndPr>
              <w:sdtContent>
                <w:r w:rsidRPr="00955EF2"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______</w:t>
                </w:r>
                <w:r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_______________</w:t>
                </w:r>
                <w:r w:rsidRPr="00955EF2"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_________</w:t>
                </w:r>
              </w:sdtContent>
            </w:sdt>
          </w:p>
          <w:p w14:paraId="1F039FBF" w14:textId="77777777" w:rsidR="00CB5763" w:rsidRDefault="00CB5763" w:rsidP="00FF3A10">
            <w:pPr>
              <w:spacing w:after="0" w:line="240" w:lineRule="auto"/>
              <w:ind w:firstLine="0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 xml:space="preserve">    Matrícula: </w:t>
            </w:r>
            <w:sdt>
              <w:sdtPr>
                <w:rPr>
                  <w:rFonts w:eastAsia="Times New Roman" w:cstheme="minorHAnsi"/>
                  <w:b/>
                  <w:color w:val="000000"/>
                  <w:sz w:val="24"/>
                  <w:szCs w:val="24"/>
                  <w:lang w:eastAsia="pt-BR"/>
                </w:rPr>
                <w:id w:val="1601142113"/>
                <w:placeholder>
                  <w:docPart w:val="1803B63E9F8A48DDAE08BCA873A3B0C2"/>
                </w:placeholder>
              </w:sdtPr>
              <w:sdtEndPr>
                <w:rPr>
                  <w:b w:val="0"/>
                </w:rPr>
              </w:sdtEndPr>
              <w:sdtContent>
                <w:r w:rsidRPr="00955EF2"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_______________</w:t>
                </w:r>
              </w:sdtContent>
            </w:sdt>
          </w:p>
        </w:tc>
        <w:tc>
          <w:tcPr>
            <w:tcW w:w="4889" w:type="dxa"/>
          </w:tcPr>
          <w:p w14:paraId="69142C73" w14:textId="77777777" w:rsidR="00CB5763" w:rsidRDefault="00CB5763" w:rsidP="00FF3A10">
            <w:pPr>
              <w:spacing w:after="0" w:line="240" w:lineRule="auto"/>
              <w:ind w:firstLine="0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___________________________________</w:t>
            </w:r>
          </w:p>
          <w:p w14:paraId="45FA39F7" w14:textId="77777777" w:rsidR="00CB5763" w:rsidRDefault="00CB5763" w:rsidP="00FF3A10">
            <w:pPr>
              <w:spacing w:after="0" w:line="240" w:lineRule="auto"/>
              <w:ind w:firstLine="0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Assinatura do(a)</w:t>
            </w:r>
          </w:p>
          <w:p w14:paraId="2B8E9664" w14:textId="77777777" w:rsidR="00CB5763" w:rsidRDefault="00CB5763" w:rsidP="00FF3A10">
            <w:pPr>
              <w:spacing w:after="0" w:line="240" w:lineRule="auto"/>
              <w:ind w:firstLine="0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Secretário(a) Municipal</w:t>
            </w:r>
          </w:p>
        </w:tc>
      </w:tr>
      <w:tr w:rsidR="00CB5763" w14:paraId="019B1246" w14:textId="77777777" w:rsidTr="00FF3A10">
        <w:trPr>
          <w:jc w:val="center"/>
        </w:trPr>
        <w:tc>
          <w:tcPr>
            <w:tcW w:w="9778" w:type="dxa"/>
            <w:gridSpan w:val="2"/>
          </w:tcPr>
          <w:p w14:paraId="77F083ED" w14:textId="77777777" w:rsidR="00CB5763" w:rsidRDefault="00CB5763" w:rsidP="00FF3A10">
            <w:pPr>
              <w:spacing w:after="0" w:line="240" w:lineRule="auto"/>
              <w:ind w:firstLine="0"/>
              <w:jc w:val="right"/>
              <w:rPr>
                <w:rFonts w:eastAsia="Times New Roman" w:cstheme="minorHAnsi"/>
                <w:b/>
                <w:color w:val="000000"/>
                <w:sz w:val="24"/>
                <w:szCs w:val="24"/>
                <w:u w:val="single"/>
                <w:lang w:eastAsia="pt-BR"/>
              </w:rPr>
            </w:pPr>
          </w:p>
          <w:p w14:paraId="610222CB" w14:textId="77777777" w:rsidR="00CB5763" w:rsidRDefault="00CB5763" w:rsidP="00FF3A10">
            <w:pPr>
              <w:spacing w:after="0" w:line="240" w:lineRule="auto"/>
              <w:ind w:firstLine="0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67F26">
              <w:rPr>
                <w:rFonts w:eastAsia="Times New Roman" w:cstheme="minorHAnsi"/>
                <w:b/>
                <w:color w:val="000000"/>
                <w:sz w:val="24"/>
                <w:szCs w:val="24"/>
                <w:u w:val="single"/>
                <w:lang w:eastAsia="pt-BR"/>
              </w:rPr>
              <w:t xml:space="preserve">CONTRATADA 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sym w:font="Wingdings" w:char="F0F0"/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_____________________________________</w:t>
            </w:r>
          </w:p>
          <w:p w14:paraId="29FD9DCA" w14:textId="77777777" w:rsidR="00CB5763" w:rsidRPr="00D803D8" w:rsidRDefault="00CB5763" w:rsidP="00FF3A10">
            <w:pPr>
              <w:spacing w:after="0" w:line="240" w:lineRule="auto"/>
              <w:ind w:firstLine="0"/>
              <w:jc w:val="right"/>
              <w:rPr>
                <w:rFonts w:eastAsia="Times New Roman" w:cstheme="minorHAnsi"/>
                <w:i/>
                <w:color w:val="000000"/>
                <w:lang w:eastAsia="pt-BR"/>
              </w:rPr>
            </w:pPr>
            <w:r w:rsidRPr="00583D40">
              <w:rPr>
                <w:rFonts w:eastAsia="Times New Roman" w:cstheme="minorHAnsi"/>
                <w:b/>
                <w:i/>
                <w:color w:val="000000"/>
                <w:lang w:eastAsia="pt-BR"/>
              </w:rPr>
              <w:t>Assinatura do representante legal da empresa a ser contratada</w:t>
            </w:r>
            <w:r w:rsidRPr="00583D40">
              <w:rPr>
                <w:rFonts w:eastAsia="Times New Roman" w:cstheme="minorHAnsi"/>
                <w:i/>
                <w:color w:val="000000"/>
                <w:lang w:eastAsia="pt-BR"/>
              </w:rPr>
              <w:t>, confirmando ciência de todos os termos, condições, valores e peculiaridades deste DFD, nada tendo a reclamar ou questionar sobre quaisquer elementos ou exigências, servindo também como proposta de preço</w:t>
            </w:r>
            <w:r>
              <w:rPr>
                <w:rFonts w:eastAsia="Times New Roman" w:cstheme="minorHAnsi"/>
                <w:i/>
                <w:color w:val="000000"/>
                <w:lang w:eastAsia="pt-BR"/>
              </w:rPr>
              <w:t>.</w:t>
            </w:r>
          </w:p>
        </w:tc>
      </w:tr>
    </w:tbl>
    <w:p w14:paraId="3518AA46" w14:textId="77777777" w:rsidR="00CB5763" w:rsidRPr="003E78B7" w:rsidRDefault="00CB5763" w:rsidP="00CB5763">
      <w:pPr>
        <w:spacing w:after="0" w:line="240" w:lineRule="auto"/>
        <w:ind w:firstLine="0"/>
        <w:rPr>
          <w:rFonts w:cstheme="minorHAnsi"/>
          <w:sz w:val="2"/>
          <w:szCs w:val="2"/>
        </w:rPr>
      </w:pPr>
    </w:p>
    <w:p w14:paraId="7E6DAC67" w14:textId="77777777" w:rsidR="006B3443" w:rsidRPr="006B3443" w:rsidRDefault="006B3443" w:rsidP="00CB5763">
      <w:pPr>
        <w:spacing w:after="0" w:line="240" w:lineRule="auto"/>
        <w:ind w:firstLine="0"/>
        <w:rPr>
          <w:sz w:val="24"/>
          <w:szCs w:val="24"/>
        </w:rPr>
      </w:pPr>
    </w:p>
    <w:sectPr w:rsidR="006B3443" w:rsidRPr="006B3443" w:rsidSect="000D0D1F">
      <w:footerReference w:type="default" r:id="rId12"/>
      <w:headerReference w:type="first" r:id="rId13"/>
      <w:footerReference w:type="first" r:id="rId14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8A0592" w14:textId="77777777" w:rsidR="000D0D1F" w:rsidRDefault="000D0D1F" w:rsidP="001B4500">
      <w:pPr>
        <w:spacing w:after="0" w:line="240" w:lineRule="auto"/>
      </w:pPr>
      <w:r>
        <w:separator/>
      </w:r>
    </w:p>
  </w:endnote>
  <w:endnote w:type="continuationSeparator" w:id="0">
    <w:p w14:paraId="5767A3FF" w14:textId="77777777" w:rsidR="000D0D1F" w:rsidRDefault="000D0D1F" w:rsidP="001B45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rial MT">
    <w:altName w:val="Arial"/>
    <w:charset w:val="01"/>
    <w:family w:val="swiss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1B9323" w14:textId="77777777" w:rsidR="00C41838" w:rsidRPr="00EE6794" w:rsidRDefault="00C41838" w:rsidP="00EE6794">
    <w:pPr>
      <w:pStyle w:val="Rodap"/>
      <w:jc w:val="right"/>
      <w:rPr>
        <w:rFonts w:cstheme="minorHAnsi"/>
      </w:rPr>
    </w:pPr>
    <w:r w:rsidRPr="003B5C5E">
      <w:rPr>
        <w:rFonts w:cstheme="minorHAnsi"/>
        <w:sz w:val="20"/>
        <w:szCs w:val="20"/>
      </w:rPr>
      <w:t xml:space="preserve">Página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PAGE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156ED6">
      <w:rPr>
        <w:rFonts w:cstheme="minorHAnsi"/>
        <w:b/>
        <w:bCs/>
        <w:noProof/>
        <w:sz w:val="20"/>
        <w:szCs w:val="20"/>
      </w:rPr>
      <w:t>8</w:t>
    </w:r>
    <w:r w:rsidRPr="003B5C5E">
      <w:rPr>
        <w:rFonts w:cstheme="minorHAnsi"/>
        <w:b/>
        <w:bCs/>
        <w:sz w:val="20"/>
        <w:szCs w:val="20"/>
      </w:rPr>
      <w:fldChar w:fldCharType="end"/>
    </w:r>
    <w:r w:rsidRPr="003B5C5E">
      <w:rPr>
        <w:rFonts w:cstheme="minorHAnsi"/>
        <w:sz w:val="20"/>
        <w:szCs w:val="20"/>
      </w:rPr>
      <w:t xml:space="preserve"> de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NUMPAGES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156ED6">
      <w:rPr>
        <w:rFonts w:cstheme="minorHAnsi"/>
        <w:b/>
        <w:bCs/>
        <w:noProof/>
        <w:sz w:val="20"/>
        <w:szCs w:val="20"/>
      </w:rPr>
      <w:t>17</w:t>
    </w:r>
    <w:r w:rsidRPr="003B5C5E">
      <w:rPr>
        <w:rFonts w:cstheme="minorHAnsi"/>
        <w:b/>
        <w:bCs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6B3502" w14:textId="77777777" w:rsidR="00C41838" w:rsidRPr="00EE6794" w:rsidRDefault="00C41838" w:rsidP="00EE6794">
    <w:pPr>
      <w:pStyle w:val="Rodap"/>
      <w:jc w:val="right"/>
      <w:rPr>
        <w:rFonts w:cstheme="minorHAnsi"/>
      </w:rPr>
    </w:pPr>
    <w:r w:rsidRPr="003B5C5E">
      <w:rPr>
        <w:rFonts w:cstheme="minorHAnsi"/>
        <w:sz w:val="20"/>
        <w:szCs w:val="20"/>
      </w:rPr>
      <w:t xml:space="preserve">Página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PAGE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156ED6">
      <w:rPr>
        <w:rFonts w:cstheme="minorHAnsi"/>
        <w:b/>
        <w:bCs/>
        <w:noProof/>
        <w:sz w:val="20"/>
        <w:szCs w:val="20"/>
      </w:rPr>
      <w:t>1</w:t>
    </w:r>
    <w:r w:rsidRPr="003B5C5E">
      <w:rPr>
        <w:rFonts w:cstheme="minorHAnsi"/>
        <w:b/>
        <w:bCs/>
        <w:sz w:val="20"/>
        <w:szCs w:val="20"/>
      </w:rPr>
      <w:fldChar w:fldCharType="end"/>
    </w:r>
    <w:r w:rsidRPr="003B5C5E">
      <w:rPr>
        <w:rFonts w:cstheme="minorHAnsi"/>
        <w:sz w:val="20"/>
        <w:szCs w:val="20"/>
      </w:rPr>
      <w:t xml:space="preserve"> de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NUMPAGES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156ED6">
      <w:rPr>
        <w:rFonts w:cstheme="minorHAnsi"/>
        <w:b/>
        <w:bCs/>
        <w:noProof/>
        <w:sz w:val="20"/>
        <w:szCs w:val="20"/>
      </w:rPr>
      <w:t>17</w:t>
    </w:r>
    <w:r w:rsidRPr="003B5C5E">
      <w:rPr>
        <w:rFonts w:cstheme="minorHAnsi"/>
        <w:b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2B2FE9" w14:textId="77777777" w:rsidR="000D0D1F" w:rsidRDefault="000D0D1F" w:rsidP="001B4500">
      <w:pPr>
        <w:spacing w:after="0" w:line="240" w:lineRule="auto"/>
      </w:pPr>
      <w:r>
        <w:separator/>
      </w:r>
    </w:p>
  </w:footnote>
  <w:footnote w:type="continuationSeparator" w:id="0">
    <w:p w14:paraId="0B1C1C0C" w14:textId="77777777" w:rsidR="000D0D1F" w:rsidRDefault="000D0D1F" w:rsidP="001B45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Ind w:w="250" w:type="dxa"/>
      <w:tblLook w:val="01E0" w:firstRow="1" w:lastRow="1" w:firstColumn="1" w:lastColumn="1" w:noHBand="0" w:noVBand="0"/>
    </w:tblPr>
    <w:tblGrid>
      <w:gridCol w:w="1956"/>
      <w:gridCol w:w="6833"/>
    </w:tblGrid>
    <w:tr w:rsidR="00A00CAE" w:rsidRPr="00DC4A3A" w14:paraId="3BDFB982" w14:textId="77777777" w:rsidTr="009D6910">
      <w:trPr>
        <w:trHeight w:val="1835"/>
      </w:trPr>
      <w:tc>
        <w:tcPr>
          <w:tcW w:w="19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D3A5A29" w14:textId="77777777" w:rsidR="00A00CAE" w:rsidRPr="00DC4A3A" w:rsidRDefault="00A00CAE" w:rsidP="00A00CAE">
          <w:pPr>
            <w:pStyle w:val="Cabealho"/>
            <w:rPr>
              <w:rFonts w:ascii="Arial" w:hAnsi="Arial"/>
              <w:b/>
              <w:sz w:val="18"/>
              <w:szCs w:val="18"/>
            </w:rPr>
          </w:pPr>
          <w:bookmarkStart w:id="14" w:name="_Hlk165032065"/>
          <w:bookmarkStart w:id="15" w:name="_Hlk165032066"/>
        </w:p>
        <w:p w14:paraId="32A1A01A" w14:textId="69525423" w:rsidR="00A00CAE" w:rsidRPr="00DC4A3A" w:rsidRDefault="00A00CAE" w:rsidP="00A00CAE">
          <w:pPr>
            <w:pStyle w:val="Cabealho"/>
            <w:ind w:firstLine="0"/>
            <w:rPr>
              <w:b/>
              <w:sz w:val="18"/>
              <w:szCs w:val="18"/>
            </w:rPr>
          </w:pPr>
          <w:r w:rsidRPr="00A1710F">
            <w:rPr>
              <w:b/>
              <w:noProof/>
              <w:sz w:val="18"/>
              <w:szCs w:val="18"/>
            </w:rPr>
            <w:drawing>
              <wp:inline distT="0" distB="0" distL="0" distR="0" wp14:anchorId="05E13EFE" wp14:editId="5BFF399E">
                <wp:extent cx="1104900" cy="1047750"/>
                <wp:effectExtent l="0" t="0" r="0" b="0"/>
                <wp:docPr id="670701962" name="Imagem 2" descr="brasa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a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04900" cy="1047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D87CAAD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Arial" w:hAnsi="Arial"/>
              <w:sz w:val="20"/>
              <w:szCs w:val="20"/>
            </w:rPr>
          </w:pPr>
        </w:p>
        <w:p w14:paraId="5D7748C1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Arial" w:hAnsi="Arial"/>
              <w:sz w:val="20"/>
              <w:szCs w:val="20"/>
            </w:rPr>
          </w:pPr>
          <w:r w:rsidRPr="00A00CAE">
            <w:rPr>
              <w:rFonts w:ascii="Arial" w:hAnsi="Arial"/>
              <w:sz w:val="20"/>
              <w:szCs w:val="20"/>
            </w:rPr>
            <w:t>ESTADO DO RIO GRANDE DO SUL</w:t>
          </w:r>
        </w:p>
        <w:p w14:paraId="442F0255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b/>
              <w:sz w:val="20"/>
              <w:szCs w:val="20"/>
            </w:rPr>
          </w:pPr>
          <w:r w:rsidRPr="00A00CAE">
            <w:rPr>
              <w:rFonts w:ascii="Tahoma" w:hAnsi="Tahoma" w:cs="Tahoma"/>
              <w:b/>
              <w:sz w:val="20"/>
              <w:szCs w:val="20"/>
            </w:rPr>
            <w:t>PREFEITURA MUNICIPAL DE SEBERI</w:t>
          </w:r>
        </w:p>
        <w:p w14:paraId="5A795822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sz w:val="20"/>
              <w:szCs w:val="20"/>
            </w:rPr>
          </w:pPr>
          <w:r w:rsidRPr="00A00CAE">
            <w:rPr>
              <w:rFonts w:ascii="Tahoma" w:hAnsi="Tahoma" w:cs="Tahoma"/>
              <w:sz w:val="20"/>
              <w:szCs w:val="20"/>
            </w:rPr>
            <w:t>Avenida General Flores da Cunha, 831 – Centro – CEP 98380-000</w:t>
          </w:r>
        </w:p>
        <w:p w14:paraId="7C3707B5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sz w:val="20"/>
              <w:szCs w:val="20"/>
            </w:rPr>
          </w:pPr>
          <w:r w:rsidRPr="00A00CAE">
            <w:rPr>
              <w:rFonts w:ascii="Tahoma" w:hAnsi="Tahoma" w:cs="Tahoma"/>
              <w:sz w:val="20"/>
              <w:szCs w:val="20"/>
            </w:rPr>
            <w:t>Fones: 55.3746.1122 e 55.3746.1127</w:t>
          </w:r>
        </w:p>
        <w:p w14:paraId="4FC69344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sz w:val="20"/>
              <w:szCs w:val="20"/>
              <w:lang w:val="en-US"/>
            </w:rPr>
          </w:pPr>
          <w:r w:rsidRPr="00A00CAE">
            <w:rPr>
              <w:rFonts w:ascii="Tahoma" w:hAnsi="Tahoma" w:cs="Tahoma"/>
              <w:sz w:val="20"/>
              <w:szCs w:val="20"/>
              <w:lang w:val="en-US"/>
            </w:rPr>
            <w:t>Site: www.pmseberi.com.br</w:t>
          </w:r>
        </w:p>
        <w:p w14:paraId="100C8673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sz w:val="20"/>
              <w:szCs w:val="20"/>
              <w:lang w:val="en-US"/>
            </w:rPr>
          </w:pPr>
          <w:r w:rsidRPr="00A00CAE">
            <w:rPr>
              <w:rFonts w:ascii="Tahoma" w:hAnsi="Tahoma" w:cs="Tahoma"/>
              <w:sz w:val="20"/>
              <w:szCs w:val="20"/>
              <w:lang w:val="en-US"/>
            </w:rPr>
            <w:t>CNPJ 87.613.196/0001-78</w:t>
          </w:r>
        </w:p>
        <w:p w14:paraId="4B8EAF16" w14:textId="77777777" w:rsidR="00A00CAE" w:rsidRPr="00DC4A3A" w:rsidRDefault="00A00CAE" w:rsidP="00A00CAE">
          <w:pPr>
            <w:pStyle w:val="Cabealho"/>
            <w:jc w:val="center"/>
            <w:rPr>
              <w:rFonts w:ascii="Tahoma" w:hAnsi="Tahoma" w:cs="Tahoma"/>
              <w:sz w:val="18"/>
              <w:szCs w:val="18"/>
              <w:lang w:val="en-US"/>
            </w:rPr>
          </w:pPr>
        </w:p>
      </w:tc>
    </w:tr>
    <w:bookmarkEnd w:id="14"/>
    <w:bookmarkEnd w:id="15"/>
  </w:tbl>
  <w:p w14:paraId="136B6BC6" w14:textId="77777777" w:rsidR="00A00CAE" w:rsidRDefault="00A00CA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9170F8"/>
    <w:multiLevelType w:val="hybridMultilevel"/>
    <w:tmpl w:val="AD6A48FC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34451DB"/>
    <w:multiLevelType w:val="multilevel"/>
    <w:tmpl w:val="14A0A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507E91"/>
    <w:multiLevelType w:val="hybridMultilevel"/>
    <w:tmpl w:val="8FA64AA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88310D9"/>
    <w:multiLevelType w:val="multilevel"/>
    <w:tmpl w:val="0C380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5C100D"/>
    <w:multiLevelType w:val="multilevel"/>
    <w:tmpl w:val="31BEB34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781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D221D77"/>
    <w:multiLevelType w:val="multilevel"/>
    <w:tmpl w:val="4A9E0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74C1E61"/>
    <w:multiLevelType w:val="hybridMultilevel"/>
    <w:tmpl w:val="4A6EEDD8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3753383B"/>
    <w:multiLevelType w:val="multilevel"/>
    <w:tmpl w:val="D0ACF2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8F13E37"/>
    <w:multiLevelType w:val="hybridMultilevel"/>
    <w:tmpl w:val="E916A95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434745FB"/>
    <w:multiLevelType w:val="hybridMultilevel"/>
    <w:tmpl w:val="F446D82C"/>
    <w:lvl w:ilvl="0" w:tplc="A132708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7F4F9B"/>
    <w:multiLevelType w:val="hybridMultilevel"/>
    <w:tmpl w:val="F40CF162"/>
    <w:lvl w:ilvl="0" w:tplc="E24AD774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1" w15:restartNumberingAfterBreak="0">
    <w:nsid w:val="4A14A746"/>
    <w:multiLevelType w:val="multilevel"/>
    <w:tmpl w:val="4C8880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6"/>
      <w:numFmt w:val="decimal"/>
      <w:lvlText w:val="%1.%2.%3."/>
      <w:lvlJc w:val="left"/>
      <w:pPr>
        <w:ind w:left="1224" w:hanging="504"/>
      </w:pPr>
      <w:rPr>
        <w:rFonts w:ascii="Calibri" w:hAnsi="Calibri" w:hint="default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481E08"/>
    <w:multiLevelType w:val="hybridMultilevel"/>
    <w:tmpl w:val="BA1427A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FA1EC2"/>
    <w:multiLevelType w:val="multilevel"/>
    <w:tmpl w:val="3E14D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DCD4144"/>
    <w:multiLevelType w:val="multilevel"/>
    <w:tmpl w:val="19621D40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5F824A13"/>
    <w:multiLevelType w:val="hybridMultilevel"/>
    <w:tmpl w:val="73C603E6"/>
    <w:lvl w:ilvl="0" w:tplc="309EA1A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60B25FC2"/>
    <w:multiLevelType w:val="hybridMultilevel"/>
    <w:tmpl w:val="A21ECBF0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636E4CF3"/>
    <w:multiLevelType w:val="hybridMultilevel"/>
    <w:tmpl w:val="A43E6F3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343234"/>
    <w:multiLevelType w:val="multilevel"/>
    <w:tmpl w:val="4F18E4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0930E56"/>
    <w:multiLevelType w:val="hybridMultilevel"/>
    <w:tmpl w:val="5E428E7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02424D"/>
    <w:multiLevelType w:val="hybridMultilevel"/>
    <w:tmpl w:val="AA0E79F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AA16D6"/>
    <w:multiLevelType w:val="multilevel"/>
    <w:tmpl w:val="64EE53AC"/>
    <w:lvl w:ilvl="0">
      <w:start w:val="9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5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 w16cid:durableId="2025008223">
    <w:abstractNumId w:val="7"/>
  </w:num>
  <w:num w:numId="2" w16cid:durableId="1732145322">
    <w:abstractNumId w:val="0"/>
  </w:num>
  <w:num w:numId="3" w16cid:durableId="740568631">
    <w:abstractNumId w:val="4"/>
  </w:num>
  <w:num w:numId="4" w16cid:durableId="2017920493">
    <w:abstractNumId w:val="16"/>
  </w:num>
  <w:num w:numId="5" w16cid:durableId="2005545863">
    <w:abstractNumId w:val="8"/>
  </w:num>
  <w:num w:numId="6" w16cid:durableId="794299066">
    <w:abstractNumId w:val="10"/>
  </w:num>
  <w:num w:numId="7" w16cid:durableId="970015303">
    <w:abstractNumId w:val="20"/>
  </w:num>
  <w:num w:numId="8" w16cid:durableId="1508979642">
    <w:abstractNumId w:val="19"/>
  </w:num>
  <w:num w:numId="9" w16cid:durableId="1210998736">
    <w:abstractNumId w:val="17"/>
  </w:num>
  <w:num w:numId="10" w16cid:durableId="1888452146">
    <w:abstractNumId w:val="12"/>
  </w:num>
  <w:num w:numId="11" w16cid:durableId="2082635256">
    <w:abstractNumId w:val="9"/>
  </w:num>
  <w:num w:numId="12" w16cid:durableId="568270095">
    <w:abstractNumId w:val="11"/>
  </w:num>
  <w:num w:numId="13" w16cid:durableId="1195995381">
    <w:abstractNumId w:val="2"/>
  </w:num>
  <w:num w:numId="14" w16cid:durableId="1430586621">
    <w:abstractNumId w:val="6"/>
  </w:num>
  <w:num w:numId="15" w16cid:durableId="1419979548">
    <w:abstractNumId w:val="21"/>
  </w:num>
  <w:num w:numId="16" w16cid:durableId="1814906964">
    <w:abstractNumId w:val="14"/>
  </w:num>
  <w:num w:numId="17" w16cid:durableId="1393625026">
    <w:abstractNumId w:val="15"/>
  </w:num>
  <w:num w:numId="18" w16cid:durableId="1500730088">
    <w:abstractNumId w:val="1"/>
  </w:num>
  <w:num w:numId="19" w16cid:durableId="837959105">
    <w:abstractNumId w:val="3"/>
  </w:num>
  <w:num w:numId="20" w16cid:durableId="1114835032">
    <w:abstractNumId w:val="5"/>
  </w:num>
  <w:num w:numId="21" w16cid:durableId="1570916283">
    <w:abstractNumId w:val="18"/>
  </w:num>
  <w:num w:numId="22" w16cid:durableId="99021437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E61CE"/>
    <w:rsid w:val="00002A17"/>
    <w:rsid w:val="00003F81"/>
    <w:rsid w:val="000110F4"/>
    <w:rsid w:val="00012170"/>
    <w:rsid w:val="00012C55"/>
    <w:rsid w:val="00017707"/>
    <w:rsid w:val="0002448A"/>
    <w:rsid w:val="00024611"/>
    <w:rsid w:val="000251E8"/>
    <w:rsid w:val="00031BA9"/>
    <w:rsid w:val="0003220A"/>
    <w:rsid w:val="0003336E"/>
    <w:rsid w:val="000339EE"/>
    <w:rsid w:val="00036025"/>
    <w:rsid w:val="00037AB9"/>
    <w:rsid w:val="00037DCF"/>
    <w:rsid w:val="0004318F"/>
    <w:rsid w:val="0006115A"/>
    <w:rsid w:val="000641AD"/>
    <w:rsid w:val="0006515A"/>
    <w:rsid w:val="000752A3"/>
    <w:rsid w:val="00085B14"/>
    <w:rsid w:val="00087EA3"/>
    <w:rsid w:val="00087F71"/>
    <w:rsid w:val="0009718A"/>
    <w:rsid w:val="000A5F53"/>
    <w:rsid w:val="000A6D3A"/>
    <w:rsid w:val="000A6E72"/>
    <w:rsid w:val="000A78C4"/>
    <w:rsid w:val="000A7AA9"/>
    <w:rsid w:val="000B3A30"/>
    <w:rsid w:val="000B7DC5"/>
    <w:rsid w:val="000C23D2"/>
    <w:rsid w:val="000C240B"/>
    <w:rsid w:val="000C3E3E"/>
    <w:rsid w:val="000C5B00"/>
    <w:rsid w:val="000D0D1F"/>
    <w:rsid w:val="000D20FA"/>
    <w:rsid w:val="000D35AC"/>
    <w:rsid w:val="000D4044"/>
    <w:rsid w:val="000D5643"/>
    <w:rsid w:val="000E306C"/>
    <w:rsid w:val="000E425C"/>
    <w:rsid w:val="000F11FF"/>
    <w:rsid w:val="000F5C61"/>
    <w:rsid w:val="000F76E0"/>
    <w:rsid w:val="00106CAD"/>
    <w:rsid w:val="00111E60"/>
    <w:rsid w:val="00114DA5"/>
    <w:rsid w:val="00116779"/>
    <w:rsid w:val="00122AC0"/>
    <w:rsid w:val="00125A4F"/>
    <w:rsid w:val="00127109"/>
    <w:rsid w:val="001274E8"/>
    <w:rsid w:val="0012798A"/>
    <w:rsid w:val="001317FE"/>
    <w:rsid w:val="00133AD4"/>
    <w:rsid w:val="0013714C"/>
    <w:rsid w:val="00143C87"/>
    <w:rsid w:val="0015183C"/>
    <w:rsid w:val="00151F6E"/>
    <w:rsid w:val="0015367E"/>
    <w:rsid w:val="00153B98"/>
    <w:rsid w:val="001549A0"/>
    <w:rsid w:val="001566B9"/>
    <w:rsid w:val="00156ED6"/>
    <w:rsid w:val="001614C2"/>
    <w:rsid w:val="00171AF7"/>
    <w:rsid w:val="001756F4"/>
    <w:rsid w:val="00185533"/>
    <w:rsid w:val="00187AFA"/>
    <w:rsid w:val="00187F5A"/>
    <w:rsid w:val="001907B0"/>
    <w:rsid w:val="00192860"/>
    <w:rsid w:val="0019427D"/>
    <w:rsid w:val="00194D91"/>
    <w:rsid w:val="00195E98"/>
    <w:rsid w:val="001966C4"/>
    <w:rsid w:val="001976E9"/>
    <w:rsid w:val="001A6058"/>
    <w:rsid w:val="001B4500"/>
    <w:rsid w:val="001B45D0"/>
    <w:rsid w:val="001B67C4"/>
    <w:rsid w:val="001B6E09"/>
    <w:rsid w:val="001C2049"/>
    <w:rsid w:val="001C22BB"/>
    <w:rsid w:val="001C2959"/>
    <w:rsid w:val="001C3567"/>
    <w:rsid w:val="001D2C28"/>
    <w:rsid w:val="001E0848"/>
    <w:rsid w:val="001E14E8"/>
    <w:rsid w:val="001E3E2A"/>
    <w:rsid w:val="001E557E"/>
    <w:rsid w:val="001E5C51"/>
    <w:rsid w:val="001E5DCC"/>
    <w:rsid w:val="001F456C"/>
    <w:rsid w:val="001F67CD"/>
    <w:rsid w:val="00202931"/>
    <w:rsid w:val="002132F8"/>
    <w:rsid w:val="00216305"/>
    <w:rsid w:val="002215BE"/>
    <w:rsid w:val="00222C97"/>
    <w:rsid w:val="00222F07"/>
    <w:rsid w:val="00224579"/>
    <w:rsid w:val="0022596B"/>
    <w:rsid w:val="00233393"/>
    <w:rsid w:val="00233C41"/>
    <w:rsid w:val="00240804"/>
    <w:rsid w:val="00240982"/>
    <w:rsid w:val="002466E6"/>
    <w:rsid w:val="002526EE"/>
    <w:rsid w:val="002621D7"/>
    <w:rsid w:val="00264C70"/>
    <w:rsid w:val="0027473F"/>
    <w:rsid w:val="002747FB"/>
    <w:rsid w:val="00274BE3"/>
    <w:rsid w:val="00276116"/>
    <w:rsid w:val="002822A0"/>
    <w:rsid w:val="0028558B"/>
    <w:rsid w:val="00286B81"/>
    <w:rsid w:val="00297D66"/>
    <w:rsid w:val="002A049A"/>
    <w:rsid w:val="002A04DF"/>
    <w:rsid w:val="002A213D"/>
    <w:rsid w:val="002A28AB"/>
    <w:rsid w:val="002A651C"/>
    <w:rsid w:val="002B0CCE"/>
    <w:rsid w:val="002B0E26"/>
    <w:rsid w:val="002D2C7D"/>
    <w:rsid w:val="002D6E1A"/>
    <w:rsid w:val="002E096A"/>
    <w:rsid w:val="002E4E08"/>
    <w:rsid w:val="002E61CE"/>
    <w:rsid w:val="002F1FC2"/>
    <w:rsid w:val="002F3BAA"/>
    <w:rsid w:val="0030145C"/>
    <w:rsid w:val="0030245B"/>
    <w:rsid w:val="003058A8"/>
    <w:rsid w:val="00306FF6"/>
    <w:rsid w:val="00307376"/>
    <w:rsid w:val="00313BFC"/>
    <w:rsid w:val="00314588"/>
    <w:rsid w:val="003156CB"/>
    <w:rsid w:val="00317316"/>
    <w:rsid w:val="003219CC"/>
    <w:rsid w:val="00330CB5"/>
    <w:rsid w:val="003333A7"/>
    <w:rsid w:val="00334771"/>
    <w:rsid w:val="00336093"/>
    <w:rsid w:val="00337B40"/>
    <w:rsid w:val="00342D86"/>
    <w:rsid w:val="00344005"/>
    <w:rsid w:val="00344831"/>
    <w:rsid w:val="0034497C"/>
    <w:rsid w:val="00345726"/>
    <w:rsid w:val="0034770D"/>
    <w:rsid w:val="00351B1A"/>
    <w:rsid w:val="00352677"/>
    <w:rsid w:val="00353DA5"/>
    <w:rsid w:val="00361D9B"/>
    <w:rsid w:val="00361F0B"/>
    <w:rsid w:val="00370399"/>
    <w:rsid w:val="003736A5"/>
    <w:rsid w:val="00375218"/>
    <w:rsid w:val="00375AE8"/>
    <w:rsid w:val="00375F4F"/>
    <w:rsid w:val="00380613"/>
    <w:rsid w:val="00391217"/>
    <w:rsid w:val="0039179E"/>
    <w:rsid w:val="00395038"/>
    <w:rsid w:val="00395C70"/>
    <w:rsid w:val="003A1B73"/>
    <w:rsid w:val="003A5E07"/>
    <w:rsid w:val="003B0659"/>
    <w:rsid w:val="003B0A8D"/>
    <w:rsid w:val="003B250A"/>
    <w:rsid w:val="003B2FC7"/>
    <w:rsid w:val="003C73A3"/>
    <w:rsid w:val="003D7C2A"/>
    <w:rsid w:val="003E227C"/>
    <w:rsid w:val="003E4AF9"/>
    <w:rsid w:val="003E4B4F"/>
    <w:rsid w:val="003E5F8F"/>
    <w:rsid w:val="003E6D6F"/>
    <w:rsid w:val="003E78B7"/>
    <w:rsid w:val="003F21E5"/>
    <w:rsid w:val="003F30A4"/>
    <w:rsid w:val="003F34BA"/>
    <w:rsid w:val="004104A6"/>
    <w:rsid w:val="00411DDA"/>
    <w:rsid w:val="00411EE7"/>
    <w:rsid w:val="00424326"/>
    <w:rsid w:val="00424860"/>
    <w:rsid w:val="00427CC2"/>
    <w:rsid w:val="00432296"/>
    <w:rsid w:val="00434BEA"/>
    <w:rsid w:val="00434DD6"/>
    <w:rsid w:val="00436973"/>
    <w:rsid w:val="0044430B"/>
    <w:rsid w:val="00444807"/>
    <w:rsid w:val="00446015"/>
    <w:rsid w:val="00447F16"/>
    <w:rsid w:val="004567C5"/>
    <w:rsid w:val="00456962"/>
    <w:rsid w:val="0046570C"/>
    <w:rsid w:val="00465C12"/>
    <w:rsid w:val="00465D24"/>
    <w:rsid w:val="004679D2"/>
    <w:rsid w:val="0047375A"/>
    <w:rsid w:val="004802A2"/>
    <w:rsid w:val="00481363"/>
    <w:rsid w:val="00481547"/>
    <w:rsid w:val="00481E52"/>
    <w:rsid w:val="004828BD"/>
    <w:rsid w:val="00493755"/>
    <w:rsid w:val="004A3804"/>
    <w:rsid w:val="004B0666"/>
    <w:rsid w:val="004C18E2"/>
    <w:rsid w:val="004C4B01"/>
    <w:rsid w:val="004C6835"/>
    <w:rsid w:val="004C7D91"/>
    <w:rsid w:val="004E27E2"/>
    <w:rsid w:val="004E32CF"/>
    <w:rsid w:val="004E5C3C"/>
    <w:rsid w:val="004E60AE"/>
    <w:rsid w:val="004F22B0"/>
    <w:rsid w:val="005036F6"/>
    <w:rsid w:val="00504511"/>
    <w:rsid w:val="005073E0"/>
    <w:rsid w:val="00507939"/>
    <w:rsid w:val="005101D9"/>
    <w:rsid w:val="005161BD"/>
    <w:rsid w:val="0051787A"/>
    <w:rsid w:val="00517C58"/>
    <w:rsid w:val="00521140"/>
    <w:rsid w:val="005321F1"/>
    <w:rsid w:val="00535424"/>
    <w:rsid w:val="00540DAE"/>
    <w:rsid w:val="0054277F"/>
    <w:rsid w:val="00543A0A"/>
    <w:rsid w:val="005472B2"/>
    <w:rsid w:val="00551A42"/>
    <w:rsid w:val="00553471"/>
    <w:rsid w:val="00556166"/>
    <w:rsid w:val="00557ED3"/>
    <w:rsid w:val="00560623"/>
    <w:rsid w:val="00562797"/>
    <w:rsid w:val="005630EE"/>
    <w:rsid w:val="00567BF3"/>
    <w:rsid w:val="0057361F"/>
    <w:rsid w:val="00574789"/>
    <w:rsid w:val="00580B22"/>
    <w:rsid w:val="00581A1F"/>
    <w:rsid w:val="00583D40"/>
    <w:rsid w:val="00585853"/>
    <w:rsid w:val="005878F6"/>
    <w:rsid w:val="00594B70"/>
    <w:rsid w:val="00597321"/>
    <w:rsid w:val="0059795B"/>
    <w:rsid w:val="005A426A"/>
    <w:rsid w:val="005B3103"/>
    <w:rsid w:val="005B4085"/>
    <w:rsid w:val="005B45CE"/>
    <w:rsid w:val="005B78F2"/>
    <w:rsid w:val="005D37E6"/>
    <w:rsid w:val="005D39EE"/>
    <w:rsid w:val="005D6DF3"/>
    <w:rsid w:val="005D72EC"/>
    <w:rsid w:val="005E1817"/>
    <w:rsid w:val="005E4572"/>
    <w:rsid w:val="005E653C"/>
    <w:rsid w:val="005F066E"/>
    <w:rsid w:val="005F2A0C"/>
    <w:rsid w:val="006002B7"/>
    <w:rsid w:val="00604B12"/>
    <w:rsid w:val="00606C1B"/>
    <w:rsid w:val="006075DC"/>
    <w:rsid w:val="006127EC"/>
    <w:rsid w:val="0062018E"/>
    <w:rsid w:val="00623872"/>
    <w:rsid w:val="00623A02"/>
    <w:rsid w:val="00625BC9"/>
    <w:rsid w:val="00626D66"/>
    <w:rsid w:val="0063049D"/>
    <w:rsid w:val="00633C07"/>
    <w:rsid w:val="00634777"/>
    <w:rsid w:val="00634CC6"/>
    <w:rsid w:val="00645F15"/>
    <w:rsid w:val="00652D4F"/>
    <w:rsid w:val="00655629"/>
    <w:rsid w:val="00676DBE"/>
    <w:rsid w:val="00677909"/>
    <w:rsid w:val="00680F84"/>
    <w:rsid w:val="00682438"/>
    <w:rsid w:val="00684E34"/>
    <w:rsid w:val="00684FDB"/>
    <w:rsid w:val="006851E5"/>
    <w:rsid w:val="0068562A"/>
    <w:rsid w:val="006A11DB"/>
    <w:rsid w:val="006A3B18"/>
    <w:rsid w:val="006A3BAD"/>
    <w:rsid w:val="006A6463"/>
    <w:rsid w:val="006B3443"/>
    <w:rsid w:val="006B4093"/>
    <w:rsid w:val="006B4A4E"/>
    <w:rsid w:val="006C0120"/>
    <w:rsid w:val="006C4279"/>
    <w:rsid w:val="006C4881"/>
    <w:rsid w:val="006C6735"/>
    <w:rsid w:val="006C7472"/>
    <w:rsid w:val="006D16D9"/>
    <w:rsid w:val="006D26C6"/>
    <w:rsid w:val="006D37A2"/>
    <w:rsid w:val="006E0772"/>
    <w:rsid w:val="006E27CF"/>
    <w:rsid w:val="006E66FC"/>
    <w:rsid w:val="006E7E4B"/>
    <w:rsid w:val="006F39CD"/>
    <w:rsid w:val="006F6B99"/>
    <w:rsid w:val="00703803"/>
    <w:rsid w:val="00705032"/>
    <w:rsid w:val="0071227A"/>
    <w:rsid w:val="00717CED"/>
    <w:rsid w:val="00720A48"/>
    <w:rsid w:val="0072422D"/>
    <w:rsid w:val="00726239"/>
    <w:rsid w:val="007263C1"/>
    <w:rsid w:val="00734DE8"/>
    <w:rsid w:val="00740820"/>
    <w:rsid w:val="0074562E"/>
    <w:rsid w:val="0074679A"/>
    <w:rsid w:val="007525DC"/>
    <w:rsid w:val="007631F7"/>
    <w:rsid w:val="00767AFE"/>
    <w:rsid w:val="00767D05"/>
    <w:rsid w:val="00782E3E"/>
    <w:rsid w:val="00783EB7"/>
    <w:rsid w:val="00787B47"/>
    <w:rsid w:val="00787D8D"/>
    <w:rsid w:val="007A0F4E"/>
    <w:rsid w:val="007B5F42"/>
    <w:rsid w:val="007B6FAC"/>
    <w:rsid w:val="007C3E13"/>
    <w:rsid w:val="007C7117"/>
    <w:rsid w:val="007D03EC"/>
    <w:rsid w:val="007D2246"/>
    <w:rsid w:val="007D3BD7"/>
    <w:rsid w:val="007D7C4B"/>
    <w:rsid w:val="007E0D9B"/>
    <w:rsid w:val="007E1206"/>
    <w:rsid w:val="007E169C"/>
    <w:rsid w:val="007E2060"/>
    <w:rsid w:val="007E5B75"/>
    <w:rsid w:val="007E6441"/>
    <w:rsid w:val="007F294C"/>
    <w:rsid w:val="007F3557"/>
    <w:rsid w:val="008017FC"/>
    <w:rsid w:val="00802581"/>
    <w:rsid w:val="00802D1C"/>
    <w:rsid w:val="00811F94"/>
    <w:rsid w:val="008170EE"/>
    <w:rsid w:val="00821521"/>
    <w:rsid w:val="0082181A"/>
    <w:rsid w:val="0082598A"/>
    <w:rsid w:val="0082648C"/>
    <w:rsid w:val="008268B7"/>
    <w:rsid w:val="00832435"/>
    <w:rsid w:val="00835E42"/>
    <w:rsid w:val="008369E9"/>
    <w:rsid w:val="008462D1"/>
    <w:rsid w:val="00847683"/>
    <w:rsid w:val="0085046B"/>
    <w:rsid w:val="008509AA"/>
    <w:rsid w:val="00854651"/>
    <w:rsid w:val="008562E1"/>
    <w:rsid w:val="0086172D"/>
    <w:rsid w:val="0086601C"/>
    <w:rsid w:val="008674D2"/>
    <w:rsid w:val="00867F26"/>
    <w:rsid w:val="00872EB2"/>
    <w:rsid w:val="00873816"/>
    <w:rsid w:val="00873E04"/>
    <w:rsid w:val="00884B7F"/>
    <w:rsid w:val="00887070"/>
    <w:rsid w:val="0088737D"/>
    <w:rsid w:val="00887FB4"/>
    <w:rsid w:val="00891428"/>
    <w:rsid w:val="0089200C"/>
    <w:rsid w:val="00896D48"/>
    <w:rsid w:val="008A166E"/>
    <w:rsid w:val="008A1BEA"/>
    <w:rsid w:val="008A1F2A"/>
    <w:rsid w:val="008A2674"/>
    <w:rsid w:val="008A2F47"/>
    <w:rsid w:val="008A4D6D"/>
    <w:rsid w:val="008B19D4"/>
    <w:rsid w:val="008B1B48"/>
    <w:rsid w:val="008B2844"/>
    <w:rsid w:val="008B2F6E"/>
    <w:rsid w:val="008C3B13"/>
    <w:rsid w:val="008C3C13"/>
    <w:rsid w:val="008C7D01"/>
    <w:rsid w:val="008C7D87"/>
    <w:rsid w:val="008D41ED"/>
    <w:rsid w:val="008E0D99"/>
    <w:rsid w:val="008E11D3"/>
    <w:rsid w:val="008E52F9"/>
    <w:rsid w:val="008E6612"/>
    <w:rsid w:val="008F1262"/>
    <w:rsid w:val="009008EA"/>
    <w:rsid w:val="009069E2"/>
    <w:rsid w:val="009101E3"/>
    <w:rsid w:val="009104BE"/>
    <w:rsid w:val="00910F9E"/>
    <w:rsid w:val="00912190"/>
    <w:rsid w:val="00912A9F"/>
    <w:rsid w:val="00914A77"/>
    <w:rsid w:val="009158E8"/>
    <w:rsid w:val="00916E1D"/>
    <w:rsid w:val="009200A3"/>
    <w:rsid w:val="00921F84"/>
    <w:rsid w:val="00923CCC"/>
    <w:rsid w:val="00924016"/>
    <w:rsid w:val="0092474A"/>
    <w:rsid w:val="00925DFC"/>
    <w:rsid w:val="009316B9"/>
    <w:rsid w:val="00931BAA"/>
    <w:rsid w:val="00933322"/>
    <w:rsid w:val="00936E44"/>
    <w:rsid w:val="009376F1"/>
    <w:rsid w:val="00937716"/>
    <w:rsid w:val="00940F63"/>
    <w:rsid w:val="00941235"/>
    <w:rsid w:val="0094736F"/>
    <w:rsid w:val="00951CED"/>
    <w:rsid w:val="00953FBF"/>
    <w:rsid w:val="00955EF2"/>
    <w:rsid w:val="00957394"/>
    <w:rsid w:val="009631BE"/>
    <w:rsid w:val="00963998"/>
    <w:rsid w:val="00965D2B"/>
    <w:rsid w:val="00965F62"/>
    <w:rsid w:val="00970B74"/>
    <w:rsid w:val="009726BB"/>
    <w:rsid w:val="00972B7C"/>
    <w:rsid w:val="0098304D"/>
    <w:rsid w:val="00987B6A"/>
    <w:rsid w:val="00987E92"/>
    <w:rsid w:val="00990BD2"/>
    <w:rsid w:val="00991F22"/>
    <w:rsid w:val="00996C17"/>
    <w:rsid w:val="0099748F"/>
    <w:rsid w:val="009A0D42"/>
    <w:rsid w:val="009A2492"/>
    <w:rsid w:val="009A5A4B"/>
    <w:rsid w:val="009A628B"/>
    <w:rsid w:val="009A66BF"/>
    <w:rsid w:val="009A7DD5"/>
    <w:rsid w:val="009B0C0D"/>
    <w:rsid w:val="009B1AD7"/>
    <w:rsid w:val="009B40BE"/>
    <w:rsid w:val="009B65A3"/>
    <w:rsid w:val="009C4DDB"/>
    <w:rsid w:val="009C709D"/>
    <w:rsid w:val="009D14BC"/>
    <w:rsid w:val="009D345F"/>
    <w:rsid w:val="009E0339"/>
    <w:rsid w:val="009E4B5D"/>
    <w:rsid w:val="009E72E3"/>
    <w:rsid w:val="009F5AA8"/>
    <w:rsid w:val="009F6D89"/>
    <w:rsid w:val="00A00CAE"/>
    <w:rsid w:val="00A00E7A"/>
    <w:rsid w:val="00A02344"/>
    <w:rsid w:val="00A0345A"/>
    <w:rsid w:val="00A06EA7"/>
    <w:rsid w:val="00A12995"/>
    <w:rsid w:val="00A1310D"/>
    <w:rsid w:val="00A15D0A"/>
    <w:rsid w:val="00A162A2"/>
    <w:rsid w:val="00A21C11"/>
    <w:rsid w:val="00A21D41"/>
    <w:rsid w:val="00A31A02"/>
    <w:rsid w:val="00A321BC"/>
    <w:rsid w:val="00A32675"/>
    <w:rsid w:val="00A348FA"/>
    <w:rsid w:val="00A37197"/>
    <w:rsid w:val="00A470EE"/>
    <w:rsid w:val="00A5120B"/>
    <w:rsid w:val="00A552C1"/>
    <w:rsid w:val="00A6012A"/>
    <w:rsid w:val="00A618D0"/>
    <w:rsid w:val="00A64719"/>
    <w:rsid w:val="00A66927"/>
    <w:rsid w:val="00A7113C"/>
    <w:rsid w:val="00A73330"/>
    <w:rsid w:val="00A73843"/>
    <w:rsid w:val="00A74CD7"/>
    <w:rsid w:val="00A74D01"/>
    <w:rsid w:val="00A74EA0"/>
    <w:rsid w:val="00A7566E"/>
    <w:rsid w:val="00A76107"/>
    <w:rsid w:val="00A7798C"/>
    <w:rsid w:val="00A77BD9"/>
    <w:rsid w:val="00A86123"/>
    <w:rsid w:val="00A867C3"/>
    <w:rsid w:val="00A90CD2"/>
    <w:rsid w:val="00A91988"/>
    <w:rsid w:val="00A92B44"/>
    <w:rsid w:val="00A93224"/>
    <w:rsid w:val="00AA0C67"/>
    <w:rsid w:val="00AA5076"/>
    <w:rsid w:val="00AB3500"/>
    <w:rsid w:val="00AB3F3B"/>
    <w:rsid w:val="00AB7728"/>
    <w:rsid w:val="00AC037E"/>
    <w:rsid w:val="00AC08F2"/>
    <w:rsid w:val="00AC400D"/>
    <w:rsid w:val="00AC5AC6"/>
    <w:rsid w:val="00AC7613"/>
    <w:rsid w:val="00AC7DD0"/>
    <w:rsid w:val="00AD1862"/>
    <w:rsid w:val="00AD4C3A"/>
    <w:rsid w:val="00AD4F59"/>
    <w:rsid w:val="00AD761E"/>
    <w:rsid w:val="00AE108F"/>
    <w:rsid w:val="00AE2EB0"/>
    <w:rsid w:val="00AE35E9"/>
    <w:rsid w:val="00AE6C21"/>
    <w:rsid w:val="00B04FDE"/>
    <w:rsid w:val="00B059CF"/>
    <w:rsid w:val="00B0619F"/>
    <w:rsid w:val="00B10228"/>
    <w:rsid w:val="00B14AF6"/>
    <w:rsid w:val="00B22193"/>
    <w:rsid w:val="00B2554E"/>
    <w:rsid w:val="00B25632"/>
    <w:rsid w:val="00B2624A"/>
    <w:rsid w:val="00B3409B"/>
    <w:rsid w:val="00B36893"/>
    <w:rsid w:val="00B37902"/>
    <w:rsid w:val="00B40344"/>
    <w:rsid w:val="00B45B7D"/>
    <w:rsid w:val="00B467EA"/>
    <w:rsid w:val="00B46A68"/>
    <w:rsid w:val="00B51FF0"/>
    <w:rsid w:val="00B70CCB"/>
    <w:rsid w:val="00B720D3"/>
    <w:rsid w:val="00B73915"/>
    <w:rsid w:val="00B76375"/>
    <w:rsid w:val="00B76A28"/>
    <w:rsid w:val="00B7736A"/>
    <w:rsid w:val="00B81E0F"/>
    <w:rsid w:val="00B838FF"/>
    <w:rsid w:val="00B86C16"/>
    <w:rsid w:val="00B907DC"/>
    <w:rsid w:val="00B9319A"/>
    <w:rsid w:val="00BA3F55"/>
    <w:rsid w:val="00BB1536"/>
    <w:rsid w:val="00BB3320"/>
    <w:rsid w:val="00BB50E3"/>
    <w:rsid w:val="00BB74E1"/>
    <w:rsid w:val="00BC5F5E"/>
    <w:rsid w:val="00BC69FA"/>
    <w:rsid w:val="00BD2A33"/>
    <w:rsid w:val="00BD365B"/>
    <w:rsid w:val="00BD748C"/>
    <w:rsid w:val="00BD758A"/>
    <w:rsid w:val="00BD7D46"/>
    <w:rsid w:val="00BE3746"/>
    <w:rsid w:val="00BF0BF2"/>
    <w:rsid w:val="00BF6A96"/>
    <w:rsid w:val="00C00372"/>
    <w:rsid w:val="00C025C6"/>
    <w:rsid w:val="00C04910"/>
    <w:rsid w:val="00C05DA7"/>
    <w:rsid w:val="00C106EF"/>
    <w:rsid w:val="00C13C16"/>
    <w:rsid w:val="00C144A1"/>
    <w:rsid w:val="00C1539C"/>
    <w:rsid w:val="00C15A52"/>
    <w:rsid w:val="00C16448"/>
    <w:rsid w:val="00C2275D"/>
    <w:rsid w:val="00C24BB6"/>
    <w:rsid w:val="00C34F2D"/>
    <w:rsid w:val="00C36548"/>
    <w:rsid w:val="00C41838"/>
    <w:rsid w:val="00C4787F"/>
    <w:rsid w:val="00C54F08"/>
    <w:rsid w:val="00C56070"/>
    <w:rsid w:val="00C561F4"/>
    <w:rsid w:val="00C5717E"/>
    <w:rsid w:val="00C626D3"/>
    <w:rsid w:val="00C62EA3"/>
    <w:rsid w:val="00C63153"/>
    <w:rsid w:val="00C74D9E"/>
    <w:rsid w:val="00C75626"/>
    <w:rsid w:val="00C77C7B"/>
    <w:rsid w:val="00C80665"/>
    <w:rsid w:val="00C80D09"/>
    <w:rsid w:val="00C8394F"/>
    <w:rsid w:val="00C920CC"/>
    <w:rsid w:val="00CB0AF5"/>
    <w:rsid w:val="00CB4621"/>
    <w:rsid w:val="00CB5763"/>
    <w:rsid w:val="00CB7F9E"/>
    <w:rsid w:val="00CC3E17"/>
    <w:rsid w:val="00CC3E96"/>
    <w:rsid w:val="00CC69B0"/>
    <w:rsid w:val="00CD0483"/>
    <w:rsid w:val="00CD124D"/>
    <w:rsid w:val="00CD1C79"/>
    <w:rsid w:val="00CD283F"/>
    <w:rsid w:val="00CD3AAE"/>
    <w:rsid w:val="00CE1FCF"/>
    <w:rsid w:val="00CE225D"/>
    <w:rsid w:val="00D0638C"/>
    <w:rsid w:val="00D11BA0"/>
    <w:rsid w:val="00D11F1D"/>
    <w:rsid w:val="00D12373"/>
    <w:rsid w:val="00D16181"/>
    <w:rsid w:val="00D16C2F"/>
    <w:rsid w:val="00D2169A"/>
    <w:rsid w:val="00D24C1E"/>
    <w:rsid w:val="00D30407"/>
    <w:rsid w:val="00D330CF"/>
    <w:rsid w:val="00D354EC"/>
    <w:rsid w:val="00D4184A"/>
    <w:rsid w:val="00D422DC"/>
    <w:rsid w:val="00D539C9"/>
    <w:rsid w:val="00D57FEA"/>
    <w:rsid w:val="00D623B7"/>
    <w:rsid w:val="00D6484A"/>
    <w:rsid w:val="00D666DC"/>
    <w:rsid w:val="00D66825"/>
    <w:rsid w:val="00D734D1"/>
    <w:rsid w:val="00D75087"/>
    <w:rsid w:val="00D76164"/>
    <w:rsid w:val="00D803D8"/>
    <w:rsid w:val="00D8157B"/>
    <w:rsid w:val="00D822B2"/>
    <w:rsid w:val="00D91150"/>
    <w:rsid w:val="00D929DD"/>
    <w:rsid w:val="00D9319D"/>
    <w:rsid w:val="00D961A8"/>
    <w:rsid w:val="00D97B89"/>
    <w:rsid w:val="00DA04DB"/>
    <w:rsid w:val="00DA4AF0"/>
    <w:rsid w:val="00DA5D01"/>
    <w:rsid w:val="00DB16B5"/>
    <w:rsid w:val="00DD251B"/>
    <w:rsid w:val="00DD4DDA"/>
    <w:rsid w:val="00DF01D2"/>
    <w:rsid w:val="00DF7373"/>
    <w:rsid w:val="00DF78AC"/>
    <w:rsid w:val="00E02181"/>
    <w:rsid w:val="00E06BAB"/>
    <w:rsid w:val="00E15334"/>
    <w:rsid w:val="00E2218F"/>
    <w:rsid w:val="00E23828"/>
    <w:rsid w:val="00E246D6"/>
    <w:rsid w:val="00E27CDC"/>
    <w:rsid w:val="00E33800"/>
    <w:rsid w:val="00E354BA"/>
    <w:rsid w:val="00E36381"/>
    <w:rsid w:val="00E36796"/>
    <w:rsid w:val="00E5625B"/>
    <w:rsid w:val="00E6179E"/>
    <w:rsid w:val="00E63C21"/>
    <w:rsid w:val="00E67107"/>
    <w:rsid w:val="00E72B3B"/>
    <w:rsid w:val="00E80689"/>
    <w:rsid w:val="00E85885"/>
    <w:rsid w:val="00E920D3"/>
    <w:rsid w:val="00E93662"/>
    <w:rsid w:val="00E968C7"/>
    <w:rsid w:val="00E97666"/>
    <w:rsid w:val="00EA014D"/>
    <w:rsid w:val="00EA36AA"/>
    <w:rsid w:val="00EA3BD0"/>
    <w:rsid w:val="00EA4A30"/>
    <w:rsid w:val="00EB2F5C"/>
    <w:rsid w:val="00EB794A"/>
    <w:rsid w:val="00EB7A63"/>
    <w:rsid w:val="00EC0274"/>
    <w:rsid w:val="00EC28C5"/>
    <w:rsid w:val="00ED0D1A"/>
    <w:rsid w:val="00ED0D34"/>
    <w:rsid w:val="00ED2965"/>
    <w:rsid w:val="00ED2BC9"/>
    <w:rsid w:val="00ED734C"/>
    <w:rsid w:val="00EE416F"/>
    <w:rsid w:val="00EE521B"/>
    <w:rsid w:val="00EE5A20"/>
    <w:rsid w:val="00EE6794"/>
    <w:rsid w:val="00EE74F0"/>
    <w:rsid w:val="00EF243D"/>
    <w:rsid w:val="00EF2CA3"/>
    <w:rsid w:val="00F001A5"/>
    <w:rsid w:val="00F02689"/>
    <w:rsid w:val="00F2723F"/>
    <w:rsid w:val="00F27584"/>
    <w:rsid w:val="00F31359"/>
    <w:rsid w:val="00F313AB"/>
    <w:rsid w:val="00F33F34"/>
    <w:rsid w:val="00F34147"/>
    <w:rsid w:val="00F34813"/>
    <w:rsid w:val="00F35802"/>
    <w:rsid w:val="00F40BBB"/>
    <w:rsid w:val="00F41CAB"/>
    <w:rsid w:val="00F46B63"/>
    <w:rsid w:val="00F50F9D"/>
    <w:rsid w:val="00F55357"/>
    <w:rsid w:val="00F658A5"/>
    <w:rsid w:val="00F65EB8"/>
    <w:rsid w:val="00F72244"/>
    <w:rsid w:val="00F73099"/>
    <w:rsid w:val="00F741F7"/>
    <w:rsid w:val="00F76D31"/>
    <w:rsid w:val="00F8121D"/>
    <w:rsid w:val="00F81B92"/>
    <w:rsid w:val="00F8486D"/>
    <w:rsid w:val="00F84D28"/>
    <w:rsid w:val="00F92847"/>
    <w:rsid w:val="00F94519"/>
    <w:rsid w:val="00F96970"/>
    <w:rsid w:val="00F96A42"/>
    <w:rsid w:val="00FA4F6E"/>
    <w:rsid w:val="00FA4FC9"/>
    <w:rsid w:val="00FB656E"/>
    <w:rsid w:val="00FC13C6"/>
    <w:rsid w:val="00FC6875"/>
    <w:rsid w:val="00FD1472"/>
    <w:rsid w:val="00FD46E2"/>
    <w:rsid w:val="00FF690C"/>
    <w:rsid w:val="00FF7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4EF723"/>
  <w15:docId w15:val="{11F1D8E5-AA30-45F2-908A-F3C7E1440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85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D41E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F5AA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C7D87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8C7D87"/>
    <w:rPr>
      <w:color w:val="0000FF"/>
      <w:u w:val="single"/>
    </w:rPr>
  </w:style>
  <w:style w:type="paragraph" w:styleId="PargrafodaLista">
    <w:name w:val="List Paragraph"/>
    <w:basedOn w:val="Normal"/>
    <w:link w:val="PargrafodaListaChar"/>
    <w:uiPriority w:val="34"/>
    <w:qFormat/>
    <w:rsid w:val="00891428"/>
    <w:pPr>
      <w:ind w:left="720"/>
      <w:contextualSpacing/>
    </w:pPr>
  </w:style>
  <w:style w:type="character" w:customStyle="1" w:styleId="PargrafodaListaChar">
    <w:name w:val="Parágrafo da Lista Char"/>
    <w:link w:val="PargrafodaLista"/>
    <w:uiPriority w:val="34"/>
    <w:locked/>
    <w:rsid w:val="000B7DC5"/>
  </w:style>
  <w:style w:type="paragraph" w:styleId="Cabealho">
    <w:name w:val="header"/>
    <w:basedOn w:val="Normal"/>
    <w:link w:val="CabealhoChar"/>
    <w:unhideWhenUsed/>
    <w:rsid w:val="001B45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B4500"/>
  </w:style>
  <w:style w:type="paragraph" w:styleId="Rodap">
    <w:name w:val="footer"/>
    <w:basedOn w:val="Normal"/>
    <w:link w:val="RodapChar"/>
    <w:uiPriority w:val="99"/>
    <w:unhideWhenUsed/>
    <w:rsid w:val="001B45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B4500"/>
  </w:style>
  <w:style w:type="paragraph" w:styleId="Textodebalo">
    <w:name w:val="Balloon Text"/>
    <w:basedOn w:val="Normal"/>
    <w:link w:val="TextodebaloChar"/>
    <w:uiPriority w:val="99"/>
    <w:semiHidden/>
    <w:unhideWhenUsed/>
    <w:rsid w:val="005F06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F066E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222C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F02689"/>
    <w:rPr>
      <w:color w:val="808080"/>
    </w:rPr>
  </w:style>
  <w:style w:type="character" w:styleId="Refdecomentrio">
    <w:name w:val="annotation reference"/>
    <w:basedOn w:val="Fontepargpadro"/>
    <w:unhideWhenUsed/>
    <w:rsid w:val="008D41E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8D41ED"/>
    <w:pPr>
      <w:spacing w:after="0" w:line="240" w:lineRule="auto"/>
      <w:ind w:firstLine="0"/>
      <w:jc w:val="left"/>
    </w:pPr>
    <w:rPr>
      <w:rFonts w:ascii="Ecofont_Spranq_eco_Sans" w:eastAsiaTheme="minorEastAsia" w:hAnsi="Ecofont_Spranq_eco_Sans" w:cs="Tahoma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8D41ED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autoRedefine/>
    <w:qFormat/>
    <w:rsid w:val="008D41ED"/>
    <w:pPr>
      <w:numPr>
        <w:numId w:val="3"/>
      </w:numPr>
      <w:tabs>
        <w:tab w:val="num" w:pos="360"/>
        <w:tab w:val="left" w:pos="567"/>
      </w:tabs>
      <w:spacing w:before="240" w:after="120" w:line="276" w:lineRule="auto"/>
      <w:ind w:left="0" w:firstLine="0"/>
    </w:pPr>
    <w:rPr>
      <w:rFonts w:ascii="Arial" w:hAnsi="Arial" w:cs="Arial"/>
      <w:color w:val="auto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autoRedefine/>
    <w:qFormat/>
    <w:rsid w:val="00EA3BD0"/>
    <w:pPr>
      <w:numPr>
        <w:ilvl w:val="1"/>
        <w:numId w:val="3"/>
      </w:numPr>
      <w:spacing w:before="120" w:after="120" w:line="276" w:lineRule="auto"/>
      <w:ind w:left="0" w:firstLine="0"/>
    </w:pPr>
    <w:rPr>
      <w:rFonts w:ascii="Arial" w:eastAsia="Arial" w:hAnsi="Arial" w:cs="Arial"/>
      <w:color w:val="FF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autoRedefine/>
    <w:qFormat/>
    <w:rsid w:val="008D41ED"/>
    <w:pPr>
      <w:numPr>
        <w:ilvl w:val="2"/>
        <w:numId w:val="3"/>
      </w:numPr>
      <w:spacing w:before="120" w:after="120" w:line="276" w:lineRule="auto"/>
      <w:ind w:left="284" w:firstLine="0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autoRedefine/>
    <w:qFormat/>
    <w:rsid w:val="008D41ED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autoRedefine/>
    <w:qFormat/>
    <w:rsid w:val="008D41ED"/>
    <w:pPr>
      <w:numPr>
        <w:ilvl w:val="4"/>
      </w:numPr>
      <w:ind w:left="851" w:firstLine="0"/>
    </w:pPr>
  </w:style>
  <w:style w:type="paragraph" w:customStyle="1" w:styleId="ou">
    <w:name w:val="ou"/>
    <w:basedOn w:val="PargrafodaLista"/>
    <w:link w:val="ouChar"/>
    <w:qFormat/>
    <w:rsid w:val="008D41ED"/>
    <w:pPr>
      <w:spacing w:before="60" w:after="60"/>
      <w:ind w:left="0" w:firstLine="0"/>
      <w:contextualSpacing w:val="0"/>
      <w:jc w:val="center"/>
    </w:pPr>
    <w:rPr>
      <w:rFonts w:ascii="Arial" w:hAnsi="Arial" w:cs="Arial"/>
      <w:b/>
      <w:bCs/>
      <w:i/>
      <w:iCs/>
      <w:color w:val="FF0000"/>
      <w:sz w:val="20"/>
      <w:szCs w:val="24"/>
      <w:u w:val="single"/>
      <w:lang w:eastAsia="pt-BR"/>
    </w:rPr>
  </w:style>
  <w:style w:type="character" w:customStyle="1" w:styleId="ouChar">
    <w:name w:val="ou Char"/>
    <w:basedOn w:val="PargrafodaListaChar"/>
    <w:link w:val="ou"/>
    <w:rsid w:val="008D41ED"/>
    <w:rPr>
      <w:rFonts w:ascii="Arial" w:hAnsi="Arial" w:cs="Arial"/>
      <w:b/>
      <w:bCs/>
      <w:i/>
      <w:iCs/>
      <w:color w:val="FF0000"/>
      <w:sz w:val="20"/>
      <w:szCs w:val="24"/>
      <w:u w:val="single"/>
      <w:lang w:eastAsia="pt-BR"/>
    </w:rPr>
  </w:style>
  <w:style w:type="paragraph" w:customStyle="1" w:styleId="Nvel2-Red">
    <w:name w:val="Nível 2 -Red"/>
    <w:basedOn w:val="Nivel2"/>
    <w:link w:val="Nvel2-RedChar"/>
    <w:qFormat/>
    <w:rsid w:val="008D41ED"/>
    <w:rPr>
      <w:i/>
      <w:iCs/>
    </w:rPr>
  </w:style>
  <w:style w:type="paragraph" w:customStyle="1" w:styleId="Nvel3-R">
    <w:name w:val="Nível 3-R"/>
    <w:basedOn w:val="Nivel3"/>
    <w:link w:val="Nvel3-RChar"/>
    <w:autoRedefine/>
    <w:qFormat/>
    <w:rsid w:val="008D41ED"/>
    <w:rPr>
      <w:i/>
      <w:iCs/>
      <w:color w:val="FF0000"/>
    </w:rPr>
  </w:style>
  <w:style w:type="character" w:customStyle="1" w:styleId="Nvel2-RedChar">
    <w:name w:val="Nível 2 -Red Char"/>
    <w:basedOn w:val="Fontepargpadro"/>
    <w:link w:val="Nvel2-Red"/>
    <w:rsid w:val="008D41ED"/>
    <w:rPr>
      <w:rFonts w:ascii="Arial" w:eastAsia="Arial" w:hAnsi="Arial" w:cs="Arial"/>
      <w:i/>
      <w:iCs/>
      <w:color w:val="FF0000"/>
      <w:sz w:val="20"/>
      <w:szCs w:val="20"/>
      <w:lang w:eastAsia="pt-BR"/>
    </w:rPr>
  </w:style>
  <w:style w:type="character" w:customStyle="1" w:styleId="Nvel3-RChar">
    <w:name w:val="Nível 3-R Char"/>
    <w:basedOn w:val="Fontepargpadro"/>
    <w:link w:val="Nvel3-R"/>
    <w:rsid w:val="008D41ED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D41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ivel2Char">
    <w:name w:val="Nivel 2 Char"/>
    <w:basedOn w:val="Fontepargpadro"/>
    <w:link w:val="Nivel2"/>
    <w:locked/>
    <w:rsid w:val="00EA3BD0"/>
    <w:rPr>
      <w:rFonts w:ascii="Arial" w:eastAsia="Arial" w:hAnsi="Arial" w:cs="Arial"/>
      <w:color w:val="FF0000"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2A213D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vel1-SemNumPreto">
    <w:name w:val="Nível 1-Sem Num Preto"/>
    <w:basedOn w:val="Normal"/>
    <w:link w:val="Nvel1-SemNumPretoChar"/>
    <w:qFormat/>
    <w:rsid w:val="002A213D"/>
    <w:pPr>
      <w:keepNext/>
      <w:keepLines/>
      <w:tabs>
        <w:tab w:val="left" w:pos="567"/>
      </w:tabs>
      <w:spacing w:before="240" w:after="120" w:line="276" w:lineRule="auto"/>
      <w:ind w:firstLine="0"/>
      <w:outlineLvl w:val="1"/>
    </w:pPr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2A213D"/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paragraph" w:customStyle="1" w:styleId="Nvel1-SemNum">
    <w:name w:val="Nível 1-Sem Num"/>
    <w:basedOn w:val="Nivel01"/>
    <w:link w:val="Nvel1-SemNumChar"/>
    <w:autoRedefine/>
    <w:qFormat/>
    <w:rsid w:val="009A66BF"/>
    <w:pPr>
      <w:numPr>
        <w:numId w:val="0"/>
      </w:numPr>
      <w:jc w:val="center"/>
      <w:outlineLvl w:val="1"/>
    </w:pPr>
    <w:rPr>
      <w:color w:val="FF0000"/>
      <w:u w:val="single"/>
    </w:rPr>
  </w:style>
  <w:style w:type="character" w:customStyle="1" w:styleId="Nvel1-SemNumChar">
    <w:name w:val="Nível 1-Sem Num Char"/>
    <w:basedOn w:val="Fontepargpadro"/>
    <w:link w:val="Nvel1-SemNum"/>
    <w:rsid w:val="009A66BF"/>
    <w:rPr>
      <w:rFonts w:ascii="Arial" w:eastAsiaTheme="majorEastAsia" w:hAnsi="Arial" w:cs="Arial"/>
      <w:b/>
      <w:bCs/>
      <w:color w:val="FF0000"/>
      <w:sz w:val="20"/>
      <w:szCs w:val="20"/>
      <w:u w:val="single"/>
      <w:lang w:eastAsia="pt-BR"/>
    </w:rPr>
  </w:style>
  <w:style w:type="character" w:customStyle="1" w:styleId="normaltextrun">
    <w:name w:val="normaltextrun"/>
    <w:basedOn w:val="Fontepargpadro"/>
    <w:rsid w:val="00A552C1"/>
  </w:style>
  <w:style w:type="paragraph" w:customStyle="1" w:styleId="Nvel4-R">
    <w:name w:val="Nível 4-R"/>
    <w:basedOn w:val="Nivel4"/>
    <w:link w:val="Nvel4-RChar"/>
    <w:autoRedefine/>
    <w:qFormat/>
    <w:rsid w:val="00A552C1"/>
    <w:pPr>
      <w:numPr>
        <w:ilvl w:val="0"/>
        <w:numId w:val="0"/>
      </w:numPr>
      <w:ind w:left="567"/>
    </w:pPr>
    <w:rPr>
      <w:i/>
      <w:iCs/>
      <w:color w:val="FF0000"/>
    </w:rPr>
  </w:style>
  <w:style w:type="character" w:customStyle="1" w:styleId="Nvel4-RChar">
    <w:name w:val="Nível 4-R Char"/>
    <w:basedOn w:val="Fontepargpadro"/>
    <w:link w:val="Nvel4-R"/>
    <w:rsid w:val="00A552C1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findhit">
    <w:name w:val="findhit"/>
    <w:basedOn w:val="Fontepargpadro"/>
    <w:rsid w:val="00A552C1"/>
  </w:style>
  <w:style w:type="paragraph" w:customStyle="1" w:styleId="Nvel01-SemNumerao">
    <w:name w:val="Nível 01-Sem Numeração"/>
    <w:basedOn w:val="Normal"/>
    <w:link w:val="Nvel01-SemNumeraoChar"/>
    <w:autoRedefine/>
    <w:uiPriority w:val="1"/>
    <w:qFormat/>
    <w:rsid w:val="00C05DA7"/>
    <w:pPr>
      <w:keepNext/>
      <w:keepLines/>
      <w:spacing w:before="240" w:after="120" w:line="276" w:lineRule="auto"/>
      <w:ind w:firstLine="0"/>
      <w:outlineLvl w:val="1"/>
    </w:pPr>
    <w:rPr>
      <w:rFonts w:eastAsiaTheme="majorEastAsia" w:cstheme="minorHAnsi"/>
      <w:b/>
      <w:bCs/>
      <w:sz w:val="24"/>
      <w:szCs w:val="24"/>
      <w:lang w:eastAsia="pt-BR"/>
    </w:rPr>
  </w:style>
  <w:style w:type="character" w:customStyle="1" w:styleId="Nvel01-SemNumeraoChar">
    <w:name w:val="Nível 01-Sem Numeração Char"/>
    <w:basedOn w:val="Fontepargpadro"/>
    <w:link w:val="Nvel01-SemNumerao"/>
    <w:uiPriority w:val="1"/>
    <w:rsid w:val="00C05DA7"/>
    <w:rPr>
      <w:rFonts w:eastAsiaTheme="majorEastAsia" w:cstheme="minorHAnsi"/>
      <w:b/>
      <w:bCs/>
      <w:sz w:val="24"/>
      <w:szCs w:val="24"/>
      <w:lang w:eastAsia="pt-BR"/>
    </w:rPr>
  </w:style>
  <w:style w:type="character" w:customStyle="1" w:styleId="Nivel4Char">
    <w:name w:val="Nivel 4 Char"/>
    <w:basedOn w:val="Fontepargpadro"/>
    <w:link w:val="Nivel4"/>
    <w:rsid w:val="004828BD"/>
    <w:rPr>
      <w:rFonts w:ascii="Arial" w:eastAsiaTheme="minorEastAsia" w:hAnsi="Arial" w:cs="Arial"/>
      <w:sz w:val="20"/>
      <w:szCs w:val="20"/>
      <w:lang w:eastAsia="pt-BR"/>
    </w:rPr>
  </w:style>
  <w:style w:type="paragraph" w:styleId="Reviso">
    <w:name w:val="Revision"/>
    <w:hidden/>
    <w:uiPriority w:val="99"/>
    <w:semiHidden/>
    <w:rsid w:val="00BD758A"/>
    <w:pPr>
      <w:ind w:firstLine="0"/>
      <w:jc w:val="left"/>
    </w:pPr>
  </w:style>
  <w:style w:type="character" w:styleId="Forte">
    <w:name w:val="Strong"/>
    <w:basedOn w:val="Fontepargpadro"/>
    <w:uiPriority w:val="22"/>
    <w:qFormat/>
    <w:rsid w:val="00936E44"/>
    <w:rPr>
      <w:b/>
      <w:bCs/>
    </w:rPr>
  </w:style>
  <w:style w:type="paragraph" w:styleId="Corpodetexto2">
    <w:name w:val="Body Text 2"/>
    <w:basedOn w:val="Normal"/>
    <w:link w:val="Corpodetexto2Char"/>
    <w:rsid w:val="00A00CAE"/>
    <w:pPr>
      <w:spacing w:after="0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A00CA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A00CAE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A00CA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TableParagraph">
    <w:name w:val="Table Paragraph"/>
    <w:basedOn w:val="Normal"/>
    <w:uiPriority w:val="1"/>
    <w:qFormat/>
    <w:rsid w:val="00A00CAE"/>
    <w:pPr>
      <w:widowControl w:val="0"/>
      <w:autoSpaceDE w:val="0"/>
      <w:autoSpaceDN w:val="0"/>
      <w:spacing w:after="0" w:line="240" w:lineRule="auto"/>
      <w:ind w:left="105" w:firstLine="0"/>
      <w:jc w:val="left"/>
    </w:pPr>
    <w:rPr>
      <w:rFonts w:ascii="Calibri" w:eastAsia="Calibri" w:hAnsi="Calibri" w:cs="Calibri"/>
      <w:lang w:val="pt-PT" w:eastAsia="pt-PT" w:bidi="pt-PT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F5AA8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719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4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1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alto.gov.br/ccivil_03/leis/lcp/lcp123.ht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planalto.gov.br/ccivil_03/_ato2019-2022/2021/lei/L14133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_ato2019-2022/2021/lei/L14133.htm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1803B63E9F8A48DDAE08BCA873A3B0C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2159C41-7684-4E39-B76F-15C091447090}"/>
      </w:docPartPr>
      <w:docPartBody>
        <w:p w:rsidR="002B20DE" w:rsidRDefault="002B20DE" w:rsidP="002B20DE">
          <w:pPr>
            <w:pStyle w:val="1803B63E9F8A48DDAE08BCA873A3B0C2"/>
          </w:pPr>
          <w:r w:rsidRPr="00DB7429">
            <w:rPr>
              <w:rStyle w:val="TextodoEspaoReservado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rial MT">
    <w:altName w:val="Arial"/>
    <w:charset w:val="01"/>
    <w:family w:val="swiss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0A9"/>
    <w:rsid w:val="001B0299"/>
    <w:rsid w:val="00292C65"/>
    <w:rsid w:val="002B20DE"/>
    <w:rsid w:val="009A5A4B"/>
    <w:rsid w:val="00AF574E"/>
    <w:rsid w:val="00BB74E1"/>
    <w:rsid w:val="00BD2A33"/>
    <w:rsid w:val="00F53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2B20DE"/>
    <w:rPr>
      <w:color w:val="808080"/>
    </w:rPr>
  </w:style>
  <w:style w:type="paragraph" w:customStyle="1" w:styleId="CA4E011A364F45AA930491B857D36865">
    <w:name w:val="CA4E011A364F45AA930491B857D36865"/>
    <w:rsid w:val="00292C65"/>
    <w:pPr>
      <w:spacing w:line="278" w:lineRule="auto"/>
    </w:pPr>
    <w:rPr>
      <w:sz w:val="24"/>
      <w:szCs w:val="24"/>
    </w:rPr>
  </w:style>
  <w:style w:type="paragraph" w:customStyle="1" w:styleId="1803B63E9F8A48DDAE08BCA873A3B0C2">
    <w:name w:val="1803B63E9F8A48DDAE08BCA873A3B0C2"/>
    <w:rsid w:val="002B20DE"/>
    <w:pPr>
      <w:spacing w:line="278" w:lineRule="auto"/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2721D571-0C04-4C50-B03A-D091F7D0F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1741</TotalTime>
  <Pages>20</Pages>
  <Words>9516</Words>
  <Characters>51391</Characters>
  <Application>Microsoft Office Word</Application>
  <DocSecurity>0</DocSecurity>
  <Lines>428</Lines>
  <Paragraphs>121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Carlos Novakowski</dc:creator>
  <cp:keywords/>
  <dc:description/>
  <cp:lastModifiedBy>Administração3 Secretaria</cp:lastModifiedBy>
  <cp:revision>91</cp:revision>
  <cp:lastPrinted>2024-01-08T11:32:00Z</cp:lastPrinted>
  <dcterms:created xsi:type="dcterms:W3CDTF">2024-01-02T16:09:00Z</dcterms:created>
  <dcterms:modified xsi:type="dcterms:W3CDTF">2024-07-23T17:38:00Z</dcterms:modified>
</cp:coreProperties>
</file>