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5F15D" w14:textId="4D20641E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bookmarkStart w:id="0" w:name="_Hlk165032431"/>
      <w:r w:rsidRPr="00A00CAE">
        <w:rPr>
          <w:b/>
          <w:sz w:val="24"/>
          <w:szCs w:val="24"/>
        </w:rPr>
        <w:t xml:space="preserve">PROCESSO ADMINISTRATIVO LICITATÓRIO </w:t>
      </w:r>
      <w:r w:rsidR="00D508EC">
        <w:rPr>
          <w:b/>
          <w:sz w:val="24"/>
          <w:szCs w:val="24"/>
        </w:rPr>
        <w:t>122</w:t>
      </w:r>
      <w:r w:rsidRPr="00924A2E">
        <w:rPr>
          <w:b/>
          <w:sz w:val="24"/>
          <w:szCs w:val="24"/>
        </w:rPr>
        <w:t>/</w:t>
      </w:r>
      <w:r w:rsidRPr="00606C1B">
        <w:rPr>
          <w:b/>
          <w:sz w:val="24"/>
          <w:szCs w:val="24"/>
        </w:rPr>
        <w:t>2024</w:t>
      </w:r>
    </w:p>
    <w:p w14:paraId="72595E6A" w14:textId="5E305B45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A00CAE">
        <w:rPr>
          <w:b/>
          <w:sz w:val="24"/>
          <w:szCs w:val="24"/>
        </w:rPr>
        <w:t xml:space="preserve">DISPENSA DE LICITAÇÃO </w:t>
      </w:r>
      <w:r w:rsidRPr="00606C1B">
        <w:rPr>
          <w:b/>
          <w:sz w:val="24"/>
          <w:szCs w:val="24"/>
        </w:rPr>
        <w:t xml:space="preserve">Nº </w:t>
      </w:r>
      <w:r w:rsidR="0084283D">
        <w:rPr>
          <w:b/>
          <w:sz w:val="24"/>
          <w:szCs w:val="24"/>
        </w:rPr>
        <w:t>74</w:t>
      </w:r>
      <w:r w:rsidRPr="00606C1B">
        <w:rPr>
          <w:b/>
          <w:sz w:val="24"/>
          <w:szCs w:val="24"/>
        </w:rPr>
        <w:t>/2024</w:t>
      </w:r>
    </w:p>
    <w:p w14:paraId="6987FC6B" w14:textId="77777777" w:rsidR="00A00CAE" w:rsidRDefault="00A00CAE" w:rsidP="00A00CAE">
      <w:pPr>
        <w:spacing w:line="276" w:lineRule="auto"/>
        <w:jc w:val="center"/>
        <w:rPr>
          <w:b/>
        </w:rPr>
      </w:pPr>
    </w:p>
    <w:p w14:paraId="27A53A72" w14:textId="77777777" w:rsidR="00090BB3" w:rsidRPr="002F11CE" w:rsidRDefault="00090BB3" w:rsidP="00A00CAE">
      <w:pPr>
        <w:spacing w:line="276" w:lineRule="auto"/>
        <w:jc w:val="center"/>
        <w:rPr>
          <w:b/>
        </w:rPr>
      </w:pPr>
    </w:p>
    <w:p w14:paraId="64DCFB4D" w14:textId="6AE34175" w:rsidR="00E11DA4" w:rsidRDefault="00A00CAE" w:rsidP="00A00CAE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F11CE">
        <w:rPr>
          <w:b/>
        </w:rPr>
        <w:t xml:space="preserve"> </w:t>
      </w:r>
      <w:r w:rsidRPr="002F11CE">
        <w:rPr>
          <w:b/>
        </w:rPr>
        <w:tab/>
      </w:r>
      <w:r w:rsidRPr="00A00CAE">
        <w:rPr>
          <w:b/>
          <w:sz w:val="24"/>
          <w:szCs w:val="24"/>
        </w:rPr>
        <w:t>ADILSON ADAM BALESTRIN</w:t>
      </w:r>
      <w:r w:rsidRPr="00A00CAE">
        <w:rPr>
          <w:sz w:val="24"/>
          <w:szCs w:val="24"/>
        </w:rPr>
        <w:t xml:space="preserve">, Prefeito Municipal de Seberi, Estado do Rio Grande do Sul, no uso de suas atribuições legais e com fundamento no Artigo 75, Incisos II da Lei Federal nº 14.133/2021, </w:t>
      </w:r>
      <w:r w:rsidRPr="00A00CAE">
        <w:rPr>
          <w:b/>
          <w:sz w:val="24"/>
          <w:szCs w:val="24"/>
        </w:rPr>
        <w:t xml:space="preserve">DISPENSA </w:t>
      </w:r>
      <w:r w:rsidRPr="00A00CAE">
        <w:rPr>
          <w:sz w:val="24"/>
          <w:szCs w:val="24"/>
        </w:rPr>
        <w:t xml:space="preserve">a licitação para a </w:t>
      </w:r>
      <w:r w:rsidR="00A43E91" w:rsidRPr="00A43E91">
        <w:rPr>
          <w:sz w:val="24"/>
          <w:szCs w:val="24"/>
        </w:rPr>
        <w:t>contratação de empresa especializada na prestação de serviços de vigilância e segurança para eventos promovidos pela Administração Municipal do Município de Seberi – RS</w:t>
      </w:r>
      <w:r w:rsidR="000579DD">
        <w:rPr>
          <w:sz w:val="24"/>
          <w:szCs w:val="24"/>
        </w:rPr>
        <w:t>.</w:t>
      </w:r>
    </w:p>
    <w:p w14:paraId="4687689B" w14:textId="77777777" w:rsidR="00090BB3" w:rsidRDefault="00090BB3" w:rsidP="00A43E91">
      <w:pPr>
        <w:spacing w:line="276" w:lineRule="auto"/>
        <w:ind w:firstLine="0"/>
      </w:pPr>
    </w:p>
    <w:p w14:paraId="2BD4964E" w14:textId="77777777" w:rsidR="007132C4" w:rsidRDefault="007132C4" w:rsidP="00A43E91">
      <w:pPr>
        <w:spacing w:line="276" w:lineRule="auto"/>
        <w:ind w:firstLine="0"/>
      </w:pPr>
    </w:p>
    <w:tbl>
      <w:tblPr>
        <w:tblW w:w="10301" w:type="dxa"/>
        <w:tblInd w:w="-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943"/>
        <w:gridCol w:w="1134"/>
        <w:gridCol w:w="1418"/>
        <w:gridCol w:w="1418"/>
        <w:gridCol w:w="1418"/>
        <w:gridCol w:w="1403"/>
      </w:tblGrid>
      <w:tr w:rsidR="00A00CAE" w:rsidRPr="00A43E91" w14:paraId="49E6FCF9" w14:textId="77777777" w:rsidTr="009D6910">
        <w:trPr>
          <w:trHeight w:val="238"/>
        </w:trPr>
        <w:tc>
          <w:tcPr>
            <w:tcW w:w="1030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792B92D0" w14:textId="77777777" w:rsidR="00A00CAE" w:rsidRDefault="00A00CAE" w:rsidP="009D6910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z w:val="20"/>
                <w:szCs w:val="20"/>
              </w:rPr>
              <w:t>Fornecedor:</w:t>
            </w:r>
            <w:r w:rsidRPr="00A43E91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A43E91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="00A43E91" w:rsidRPr="00A43E91">
              <w:rPr>
                <w:rFonts w:ascii="Times New Roman" w:hAnsi="Times New Roman" w:cs="Times New Roman"/>
                <w:b/>
                <w:sz w:val="20"/>
                <w:szCs w:val="20"/>
              </w:rPr>
              <w:t>NEIVO ALVES DA MAIA ME</w:t>
            </w:r>
          </w:p>
          <w:p w14:paraId="34089FCB" w14:textId="2183F186" w:rsidR="00A43E91" w:rsidRPr="00A43E91" w:rsidRDefault="00A43E91" w:rsidP="009D6910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00CAE" w:rsidRPr="00A43E91" w14:paraId="7ED8EB97" w14:textId="77777777" w:rsidTr="009D6910">
        <w:trPr>
          <w:trHeight w:val="238"/>
        </w:trPr>
        <w:tc>
          <w:tcPr>
            <w:tcW w:w="1030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D83A836" w14:textId="77777777" w:rsidR="00A00CAE" w:rsidRPr="00A43E91" w:rsidRDefault="00A00CAE" w:rsidP="009D6910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z w:val="20"/>
                <w:szCs w:val="20"/>
              </w:rPr>
              <w:t>Sem</w:t>
            </w:r>
            <w:r w:rsidRPr="00A43E91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A43E91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Lote</w:t>
            </w:r>
          </w:p>
        </w:tc>
      </w:tr>
      <w:tr w:rsidR="00A00CAE" w:rsidRPr="00A43E91" w14:paraId="0D534AAD" w14:textId="77777777" w:rsidTr="009D6910">
        <w:trPr>
          <w:trHeight w:val="23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62D30719" w14:textId="77777777" w:rsidR="00A00CAE" w:rsidRPr="00A43E91" w:rsidRDefault="00A00CAE" w:rsidP="00A43E91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4C4450A" w14:textId="77777777" w:rsidR="00A00CAE" w:rsidRPr="00A43E91" w:rsidRDefault="00A00CAE" w:rsidP="00A43E91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Produto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8996D3F" w14:textId="77777777" w:rsidR="00A00CAE" w:rsidRPr="00A43E91" w:rsidRDefault="00A00CAE" w:rsidP="00A43E91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Unidade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100D0D9" w14:textId="77777777" w:rsidR="00A00CAE" w:rsidRPr="00A43E91" w:rsidRDefault="00A00CAE" w:rsidP="00A43E91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Marca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758C8D6" w14:textId="77777777" w:rsidR="00A00CAE" w:rsidRPr="00A43E91" w:rsidRDefault="00A00CAE" w:rsidP="00A43E91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Quantidade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41D6F78" w14:textId="77777777" w:rsidR="00A00CAE" w:rsidRPr="00A43E91" w:rsidRDefault="00A00CAE" w:rsidP="00A43E91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84A16A3" w14:textId="77777777" w:rsidR="00A00CAE" w:rsidRPr="00A43E91" w:rsidRDefault="00A00CAE" w:rsidP="00A43E91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  <w:r w:rsidRPr="00A43E91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A43E91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A43E91" w:rsidRPr="00A43E91" w14:paraId="5708BEF5" w14:textId="77777777" w:rsidTr="009D6910">
        <w:trPr>
          <w:trHeight w:val="23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64920F" w14:textId="77777777" w:rsidR="00A43E91" w:rsidRPr="00A43E91" w:rsidRDefault="00A43E91" w:rsidP="00A43E91">
            <w:pPr>
              <w:pStyle w:val="TableParagraph"/>
              <w:spacing w:line="184" w:lineRule="exact"/>
              <w:ind w:left="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1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4420AA" w14:textId="362E26F4" w:rsidR="00A43E91" w:rsidRPr="00A43E91" w:rsidRDefault="00A43E91" w:rsidP="00A43E91">
            <w:pPr>
              <w:pStyle w:val="TableParagraph"/>
              <w:spacing w:line="184" w:lineRule="exact"/>
              <w:ind w:left="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z w:val="20"/>
                <w:szCs w:val="20"/>
              </w:rPr>
              <w:t>PRESTAÇÃO DE SERVIÇO DE VIGILÂNCIA E SEGURANÇA EM EVENTOS REALIZADOS PELA ADMINISTRAÇÃO MUNICIPAL, COM A EFETIVA COBERTURA DOS POSTOS DESIGNADOS, CONFORME SOLICITAÇÃO DO CONTRATANTE E NÚMERO DE VIGILANTES, PARA HORÁRIO DIURNO. Complemento: VALOR UNITÁRIO POR SEGURANÇA/VIGILANTE.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A60415" w14:textId="2ABF506A" w:rsidR="00A43E91" w:rsidRPr="00A43E91" w:rsidRDefault="00A43E91" w:rsidP="00A43E91">
            <w:pPr>
              <w:pStyle w:val="TableParagraph"/>
              <w:spacing w:line="184" w:lineRule="exact"/>
              <w:ind w:lef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F769CD" w14:textId="77777777" w:rsidR="00A43E91" w:rsidRPr="00A43E91" w:rsidRDefault="00A43E91" w:rsidP="00A43E9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A2C4F4" w14:textId="27A3F9F2" w:rsidR="00A43E91" w:rsidRPr="00A43E91" w:rsidRDefault="00A43E91" w:rsidP="00A43E91">
            <w:pPr>
              <w:pStyle w:val="TableParagraph"/>
              <w:spacing w:line="184" w:lineRule="exact"/>
              <w:ind w:right="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6A7246" w14:textId="59002A7F" w:rsidR="00A43E91" w:rsidRPr="00A43E91" w:rsidRDefault="00A43E91" w:rsidP="00A43E91">
            <w:pPr>
              <w:ind w:firstLine="0"/>
              <w:jc w:val="center"/>
              <w:rPr>
                <w:sz w:val="20"/>
                <w:szCs w:val="20"/>
              </w:rPr>
            </w:pPr>
            <w:r w:rsidRPr="00A43E91">
              <w:rPr>
                <w:sz w:val="20"/>
                <w:szCs w:val="20"/>
              </w:rPr>
              <w:t>R$</w:t>
            </w:r>
            <w:r w:rsidRPr="00A43E91">
              <w:rPr>
                <w:sz w:val="20"/>
                <w:szCs w:val="20"/>
              </w:rPr>
              <w:t>150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AEB2A8" w14:textId="5239DFF6" w:rsidR="00A43E91" w:rsidRPr="00A43E91" w:rsidRDefault="00A43E91" w:rsidP="00A43E91">
            <w:pPr>
              <w:ind w:firstLine="0"/>
              <w:jc w:val="center"/>
              <w:rPr>
                <w:sz w:val="20"/>
                <w:szCs w:val="20"/>
              </w:rPr>
            </w:pPr>
            <w:r w:rsidRPr="00A43E91">
              <w:rPr>
                <w:sz w:val="20"/>
                <w:szCs w:val="20"/>
              </w:rPr>
              <w:t>R$</w:t>
            </w:r>
            <w:r w:rsidRPr="00A43E91">
              <w:rPr>
                <w:sz w:val="20"/>
                <w:szCs w:val="20"/>
              </w:rPr>
              <w:t>4.500,00</w:t>
            </w:r>
          </w:p>
        </w:tc>
      </w:tr>
      <w:tr w:rsidR="00A43E91" w:rsidRPr="00A43E91" w14:paraId="754EE206" w14:textId="77777777" w:rsidTr="00A43E91">
        <w:trPr>
          <w:trHeight w:val="238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3F7E00" w14:textId="6E42057A" w:rsidR="00A43E91" w:rsidRPr="00A43E91" w:rsidRDefault="00A43E91" w:rsidP="00A43E91">
            <w:pPr>
              <w:pStyle w:val="TableParagraph"/>
              <w:spacing w:line="184" w:lineRule="exact"/>
              <w:ind w:left="42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  <w:t>2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D17F9E" w14:textId="239932B6" w:rsidR="00A43E91" w:rsidRPr="00A43E91" w:rsidRDefault="00A43E91" w:rsidP="00A43E91">
            <w:pPr>
              <w:pStyle w:val="TableParagraph"/>
              <w:spacing w:line="184" w:lineRule="exact"/>
              <w:ind w:left="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z w:val="20"/>
                <w:szCs w:val="20"/>
              </w:rPr>
              <w:t>PRESTAÇÃO DE SERVIÇO DE VIGILÂNCIA E SEGURANÇA EM EVENTOS REALIZADOS PELA ADMINISTRAÇÃO MUNICIPAL, COM A EFETIVA COBERTURA DOS POSTOS DESIGNADOS, CONFORME SOLICITAÇÃO DO CONTRATANTE E NÚMERO DE VIGILANTES, PARA HORÁRIO NOTURNO. Complemento: VALOR UNITÁRIO POR SEGURANÇA/VIGILANTE.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19C462" w14:textId="00F4DAB5" w:rsidR="00A43E91" w:rsidRPr="00A43E91" w:rsidRDefault="00A43E91" w:rsidP="00A43E91">
            <w:pPr>
              <w:pStyle w:val="TableParagraph"/>
              <w:spacing w:line="184" w:lineRule="exact"/>
              <w:ind w:left="41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UN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8FEAB2" w14:textId="4C7708FA" w:rsidR="00A43E91" w:rsidRPr="00A43E91" w:rsidRDefault="00A43E91" w:rsidP="00A43E9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2B9BB0" w14:textId="39A101C8" w:rsidR="00A43E91" w:rsidRPr="00A43E91" w:rsidRDefault="00A43E91" w:rsidP="00A43E91">
            <w:pPr>
              <w:pStyle w:val="TableParagraph"/>
              <w:spacing w:line="184" w:lineRule="exact"/>
              <w:ind w:right="17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06D6D" w14:textId="4CD24319" w:rsidR="00A43E91" w:rsidRPr="00A43E91" w:rsidRDefault="00A43E91" w:rsidP="00A43E91">
            <w:pPr>
              <w:ind w:firstLine="0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43E91">
              <w:rPr>
                <w:sz w:val="20"/>
                <w:szCs w:val="20"/>
              </w:rPr>
              <w:t>R$150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72DB2A" w14:textId="3964F012" w:rsidR="00A43E91" w:rsidRPr="00A43E91" w:rsidRDefault="00A43E91" w:rsidP="00A43E91">
            <w:pPr>
              <w:ind w:firstLine="0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A43E91">
              <w:rPr>
                <w:sz w:val="20"/>
                <w:szCs w:val="20"/>
              </w:rPr>
              <w:t>R$4.500,00</w:t>
            </w:r>
          </w:p>
        </w:tc>
      </w:tr>
      <w:tr w:rsidR="00A00CAE" w:rsidRPr="00A43E91" w14:paraId="7F149720" w14:textId="77777777" w:rsidTr="00A43E91">
        <w:trPr>
          <w:trHeight w:val="238"/>
        </w:trPr>
        <w:tc>
          <w:tcPr>
            <w:tcW w:w="464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auto"/>
          </w:tcPr>
          <w:p w14:paraId="05929460" w14:textId="77777777" w:rsidR="00A00CAE" w:rsidRPr="00A43E91" w:rsidRDefault="00A00CAE" w:rsidP="009D6910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352D268" w14:textId="77777777" w:rsidR="00A00CAE" w:rsidRPr="00A43E91" w:rsidRDefault="00A00CAE" w:rsidP="00A43E91">
            <w:pPr>
              <w:pStyle w:val="TableParagraph"/>
              <w:spacing w:before="3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  <w:r w:rsidRPr="00A43E91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A43E91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r w:rsidRPr="00A43E91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A43E91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5ECE13" w14:textId="18B58CF7" w:rsidR="00A00CAE" w:rsidRPr="00A43E91" w:rsidRDefault="00E74D96" w:rsidP="00E74D96">
            <w:pPr>
              <w:pStyle w:val="TableParagraph"/>
              <w:ind w:right="1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3E91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R$</w:t>
            </w:r>
            <w:r w:rsidR="00A43E91" w:rsidRPr="00A43E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9.000</w:t>
            </w:r>
            <w:r w:rsidR="00515700" w:rsidRPr="00A43E9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</w:tr>
    </w:tbl>
    <w:p w14:paraId="73BAEAFE" w14:textId="77777777" w:rsidR="00A00CAE" w:rsidRDefault="00A00CAE" w:rsidP="00A00CAE">
      <w:pPr>
        <w:pStyle w:val="Corpodetexto2"/>
        <w:jc w:val="both"/>
        <w:rPr>
          <w:sz w:val="22"/>
          <w:szCs w:val="22"/>
        </w:rPr>
      </w:pPr>
    </w:p>
    <w:p w14:paraId="0C6C5844" w14:textId="77777777" w:rsidR="00E74D96" w:rsidRDefault="00E74D96" w:rsidP="00A00CAE">
      <w:pPr>
        <w:pStyle w:val="Corpodetexto2"/>
        <w:jc w:val="both"/>
        <w:rPr>
          <w:sz w:val="22"/>
          <w:szCs w:val="22"/>
        </w:rPr>
      </w:pPr>
    </w:p>
    <w:p w14:paraId="6D5E6E40" w14:textId="77777777" w:rsidR="007132C4" w:rsidRDefault="007132C4" w:rsidP="00A00CAE">
      <w:pPr>
        <w:pStyle w:val="Corpodetexto2"/>
        <w:jc w:val="both"/>
        <w:rPr>
          <w:sz w:val="22"/>
          <w:szCs w:val="22"/>
        </w:rPr>
      </w:pPr>
    </w:p>
    <w:p w14:paraId="717F9645" w14:textId="77777777" w:rsidR="007132C4" w:rsidRDefault="007132C4" w:rsidP="00A00CAE">
      <w:pPr>
        <w:pStyle w:val="Corpodetexto2"/>
        <w:jc w:val="both"/>
        <w:rPr>
          <w:sz w:val="22"/>
          <w:szCs w:val="22"/>
        </w:rPr>
      </w:pPr>
    </w:p>
    <w:p w14:paraId="1FC8C806" w14:textId="77777777" w:rsidR="007132C4" w:rsidRDefault="007132C4" w:rsidP="00A00CAE">
      <w:pPr>
        <w:pStyle w:val="Corpodetexto2"/>
        <w:jc w:val="both"/>
        <w:rPr>
          <w:sz w:val="22"/>
          <w:szCs w:val="22"/>
        </w:rPr>
      </w:pPr>
    </w:p>
    <w:p w14:paraId="5E4A227C" w14:textId="77777777" w:rsidR="007132C4" w:rsidRPr="002F11CE" w:rsidRDefault="007132C4" w:rsidP="00A00CAE">
      <w:pPr>
        <w:pStyle w:val="Corpodetexto2"/>
        <w:jc w:val="both"/>
        <w:rPr>
          <w:sz w:val="22"/>
          <w:szCs w:val="22"/>
        </w:rPr>
      </w:pPr>
    </w:p>
    <w:p w14:paraId="034AA72D" w14:textId="4EA0C5A4" w:rsidR="00A00CAE" w:rsidRPr="007132C4" w:rsidRDefault="00A00CAE" w:rsidP="007132C4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A00CAE">
        <w:rPr>
          <w:rFonts w:asciiTheme="minorHAnsi" w:hAnsiTheme="minorHAnsi" w:cstheme="minorHAnsi"/>
          <w:b/>
          <w:bCs/>
          <w:szCs w:val="24"/>
        </w:rPr>
        <w:lastRenderedPageBreak/>
        <w:t>JUSTIFICATI</w:t>
      </w:r>
      <w:r w:rsidRPr="007132C4">
        <w:rPr>
          <w:rFonts w:asciiTheme="minorHAnsi" w:hAnsiTheme="minorHAnsi" w:cstheme="minorHAnsi"/>
          <w:b/>
          <w:bCs/>
          <w:szCs w:val="24"/>
        </w:rPr>
        <w:t>VA</w:t>
      </w:r>
    </w:p>
    <w:p w14:paraId="51E6D9A9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necessidade de contratação de serviços de vigilância e segurança para os eventos realizados pela Administração Municipal do Município de Seberi – RS surge da imperiosa demanda por garantir a integridade física dos participantes, a preservação do patrimônio público e a manutenção da ordem durante tais ocasiões.</w:t>
      </w:r>
    </w:p>
    <w:p w14:paraId="2038F858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realização de eventos promovidos pela administração municipal é uma prática comum para promover a cultura, o lazer e o entretenimento da comunidade seberiense. No entanto, a presença de um grande número de pessoas em espaços públicos demanda uma atenção especial à segurança, visando prevenir incidentes que possam comprometer a tranquilidade e a segurança dos cidadãos.</w:t>
      </w:r>
    </w:p>
    <w:p w14:paraId="449C1A8A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ausência de um serviço de vigilância e segurança adequado pode resultar em situações de risco, tais como furtos, brigas, vandalismo e outros eventos que prejudiquem a integridade física das pessoas e o patrimônio público. Diante disso, a contratação de uma empresa ou pessoa física especializada em serviços de vigilância se mostra fundamental para mitigar tais ameaças e garantir a realização segura e tranquila dos eventos.</w:t>
      </w:r>
    </w:p>
    <w:p w14:paraId="33B3006B" w14:textId="77777777" w:rsid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Além disso, considerando a responsabilidade da Administração Municipal em zelar pelo bem-estar da população e pela proteção dos recursos públicos, a contratação de serviços de vigilância e segurança é uma medida preventiva e proativa que visa assegurar o cumprimento desses princípios fundamentais.</w:t>
      </w:r>
    </w:p>
    <w:p w14:paraId="63D0A215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presente formalização de demanda tem como objetivo a contratação de empresa ou pessoa física especializada na prestação de serviços de vigilância e segurança para eventos promovidos pela Administração Municipal do Município de Seberi – RS.</w:t>
      </w:r>
    </w:p>
    <w:p w14:paraId="55E6E275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empresa ou pessoa física contratada será responsável pela efetiva cobertura dos postos designados, garantindo a segurança dos participantes e a integridade do patrimônio público durante a realização dos eventos. O serviço de vigilância e segurança deverá abranger tanto o horário diurno quanto o noturno, conforme solicitado pelo contratante.</w:t>
      </w:r>
    </w:p>
    <w:p w14:paraId="158A92C0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solução técnica e econômica escolhida para atender a esta demanda foi cuidadosamente analisada sob a perspectiva do interesse público. Considerando o ciclo de vida do objeto, foi determinado que a contratação de uma empresa especializada em serviços de vigilância e segurança é a opção mais adequada para garantir a eficiência e a eficácia na prestação do serviço.</w:t>
      </w:r>
    </w:p>
    <w:p w14:paraId="002C86FA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Além disso, é importante ressaltar que a escolha da empresa ou pessoa física contratada leva em consideração critérios de qualidade, experiência e capacidade técnica comprovada, visando assegurar um serviço de excelência para a comunidade seberiense.</w:t>
      </w:r>
    </w:p>
    <w:p w14:paraId="4742D347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Quanto ao valor unitário por segurança/vigilante, este será estabelecido de acordo com os parâmetros de mercado e as condições orçamentárias do Município de Seberi – RS, assegurando a adequação financeira e a transparência na contratação.</w:t>
      </w:r>
    </w:p>
    <w:p w14:paraId="3053C693" w14:textId="69B015F2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Por fim, ressalta-se que a empresa ou pessoa física contratada deverá fornecer toda a assistência técnica e de manutenção necessária para garantir o pleno funcionamento dos equipamentos de segurança utilizados durante a prestação do serviço.</w:t>
      </w:r>
    </w:p>
    <w:p w14:paraId="17A526E8" w14:textId="64E1589C" w:rsidR="005F60B7" w:rsidRPr="00A00CAE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lastRenderedPageBreak/>
        <w:t>Portanto, a contratação de empresa ou pessoa física para prestação de serviço de vigilância e segurança em eventos realizados pela Administração Municipal do Município de Seberi – RS é justificada pela necessidade premente de garantir a segurança e a ordem pública, promovendo assim o interesse público e o bem-estar da comunidade local.</w:t>
      </w:r>
    </w:p>
    <w:p w14:paraId="69BF71DF" w14:textId="69614674" w:rsidR="00515700" w:rsidRPr="00515700" w:rsidRDefault="00A259A8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A259A8">
        <w:rPr>
          <w:rFonts w:asciiTheme="minorHAnsi" w:hAnsiTheme="minorHAnsi" w:cstheme="minorHAnsi"/>
          <w:color w:val="000000"/>
        </w:rPr>
        <w:t>A empresa contratada deverá atender às seguintes exigências técnicas e padrões mínimos de qualidade para garantir a eficácia e a segurança dos serviços prestados:</w:t>
      </w:r>
    </w:p>
    <w:p w14:paraId="74E79612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Para garantir a eficácia e a qualidade na prestação dos serviços de vigilância e segurança nos eventos realizados pela Administração Municipal do Município de Seberi – RS, a contratada deverá atender às seguintes exigências técnicas e/ou padrões mínimos de qualidade:</w:t>
      </w:r>
    </w:p>
    <w:p w14:paraId="737533D0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1.</w:t>
      </w:r>
      <w:r w:rsidRPr="005F60B7">
        <w:rPr>
          <w:rFonts w:asciiTheme="minorHAnsi" w:hAnsiTheme="minorHAnsi" w:cstheme="minorHAnsi"/>
          <w:color w:val="000000"/>
        </w:rPr>
        <w:tab/>
        <w:t>Experiência e Capacitação dos Vigilantes: A empresa ou pessoa física contratada deverá comprovar experiência prévia e capacitação adequada de seus vigilantes. É essencial que estes profissionais possuam treinamento específico em técnicas de segurança, primeiros socorros e atendimento ao público, garantindo assim a eficácia na execução de suas atribuições.</w:t>
      </w:r>
    </w:p>
    <w:p w14:paraId="72519564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2.</w:t>
      </w:r>
      <w:r w:rsidRPr="005F60B7">
        <w:rPr>
          <w:rFonts w:asciiTheme="minorHAnsi" w:hAnsiTheme="minorHAnsi" w:cstheme="minorHAnsi"/>
          <w:color w:val="000000"/>
        </w:rPr>
        <w:tab/>
        <w:t>Equipamentos de Segurança: Todos os equipamentos de segurança utilizados pelos vigilantes, tais como rádios comunicadores, coletes balísticos, lanternas, entre outros, devem estar em perfeito estado de funcionamento e em conformidade com as normas de segurança vigentes. A empresa contratada deve garantir a manutenção regular desses equipamentos, visando assegurar a segurança dos profissionais e dos participantes dos eventos.</w:t>
      </w:r>
    </w:p>
    <w:p w14:paraId="3EDD0DA5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3.</w:t>
      </w:r>
      <w:r w:rsidRPr="005F60B7">
        <w:rPr>
          <w:rFonts w:asciiTheme="minorHAnsi" w:hAnsiTheme="minorHAnsi" w:cstheme="minorHAnsi"/>
          <w:color w:val="000000"/>
        </w:rPr>
        <w:tab/>
        <w:t>Disponibilidade Operacional: A contratada deve garantir a disponibilidade operacional de vigilantes em número suficiente para cobrir todos os postos designados durante o horário diurno e noturno dos eventos. É imprescindível que a empresa mantenha uma equipe de reserva para eventualidades e imprevistos que possam surgir durante a realização dos eventos.</w:t>
      </w:r>
    </w:p>
    <w:p w14:paraId="41615792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4.</w:t>
      </w:r>
      <w:r w:rsidRPr="005F60B7">
        <w:rPr>
          <w:rFonts w:asciiTheme="minorHAnsi" w:hAnsiTheme="minorHAnsi" w:cstheme="minorHAnsi"/>
          <w:color w:val="000000"/>
        </w:rPr>
        <w:tab/>
        <w:t>Comunicação e Coordenação: A empresa contratada deve estabelecer um sistema eficiente de comunicação e coordenação entre os vigilantes, a equipe de organização do evento e os órgãos de segurança pública, a fim de garantir uma resposta rápida e eficaz a qualquer situação de emergência que possa ocorrer.</w:t>
      </w:r>
    </w:p>
    <w:p w14:paraId="4E6953B4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Justificativa:</w:t>
      </w:r>
    </w:p>
    <w:p w14:paraId="39BD0E29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definição destes requisitos técnicos e padrões mínimos de qualidade se baseia na necessidade de assegurar a eficiência e a eficácia na prestação dos serviços de vigilância e segurança nos eventos promovidos pela Administração Municipal. Tais exigências visam garantir a segurança dos participantes, a proteção do patrimônio público e a preservação da ordem durante a realização dos eventos.</w:t>
      </w:r>
    </w:p>
    <w:p w14:paraId="24D518B5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A experiência e capacitação dos vigilantes são fundamentais para garantir que estes profissionais estejam devidamente preparados para lidar com situações de emergência e para agir de forma adequada em qualquer eventualidade que possa surgir durante os eventos. Além disso, a manutenção regular dos equipamentos de segurança é essencial para garantir a segurança dos próprios vigilantes e dos participantes dos eventos.</w:t>
      </w:r>
    </w:p>
    <w:p w14:paraId="76A545B0" w14:textId="5D19CA88" w:rsidR="005F60B7" w:rsidRDefault="005F60B7" w:rsidP="007132C4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 xml:space="preserve">A disponibilidade operacional e a comunicação eficiente entre os vigilantes e demais envolvidos na organização dos eventos são igualmente importantes para garantir uma resposta </w:t>
      </w:r>
      <w:r w:rsidRPr="005F60B7">
        <w:rPr>
          <w:rFonts w:asciiTheme="minorHAnsi" w:hAnsiTheme="minorHAnsi" w:cstheme="minorHAnsi"/>
          <w:color w:val="000000"/>
        </w:rPr>
        <w:lastRenderedPageBreak/>
        <w:t>rápida e coordenada a situações de emergência, contribuindo assim para a segurança e o sucesso dos eventos realizados pela Administração Municipal.</w:t>
      </w:r>
    </w:p>
    <w:p w14:paraId="47A7A206" w14:textId="3D6F5A10" w:rsidR="000579DD" w:rsidRPr="000579DD" w:rsidRDefault="00A00CAE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A00CAE">
        <w:rPr>
          <w:rFonts w:asciiTheme="minorHAnsi" w:hAnsiTheme="minorHAnsi" w:cstheme="minorHAnsi"/>
          <w:color w:val="000000"/>
        </w:rPr>
        <w:t>Requisitos de Qualidade, Rendimento, Compatibilidade, Durabilidade e Segurança:</w:t>
      </w:r>
    </w:p>
    <w:p w14:paraId="6E15C1E7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1.</w:t>
      </w:r>
      <w:r w:rsidRPr="005F60B7">
        <w:rPr>
          <w:rFonts w:asciiTheme="minorHAnsi" w:hAnsiTheme="minorHAnsi" w:cstheme="minorHAnsi"/>
          <w:color w:val="000000"/>
        </w:rPr>
        <w:tab/>
        <w:t>Qualidade dos Serviços Prestados: A contratada deve garantir a entrega de serviços de vigilância e segurança de alta qualidade, com profissionais qualificados e experientes, equipamentos adequados e procedimentos eficazes. Isso inclui a manutenção de um padrão de atendimento ao público e de vigilância preventiva que assegurem a tranquilidade e a segurança dos participantes dos eventos.</w:t>
      </w:r>
    </w:p>
    <w:p w14:paraId="53BCAA56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2.</w:t>
      </w:r>
      <w:r w:rsidRPr="005F60B7">
        <w:rPr>
          <w:rFonts w:asciiTheme="minorHAnsi" w:hAnsiTheme="minorHAnsi" w:cstheme="minorHAnsi"/>
          <w:color w:val="000000"/>
        </w:rPr>
        <w:tab/>
        <w:t>Rendimento e Eficiência Operacional: Os serviços prestados devem demonstrar um alto rendimento e eficiência operacional, garantindo uma cobertura abrangente dos postos designados durante todo o período dos eventos. É essencial que os vigilantes atuem de forma proativa e diligente na identificação e prevenção de situações de risco, assegurando assim a integridade física das pessoas e a proteção do patrimônio público.</w:t>
      </w:r>
    </w:p>
    <w:p w14:paraId="07DF82FB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3.</w:t>
      </w:r>
      <w:r w:rsidRPr="005F60B7">
        <w:rPr>
          <w:rFonts w:asciiTheme="minorHAnsi" w:hAnsiTheme="minorHAnsi" w:cstheme="minorHAnsi"/>
          <w:color w:val="000000"/>
        </w:rPr>
        <w:tab/>
        <w:t>Compatibilidade com as Necessidades do Evento: A empresa contratada deve demonstrar compatibilidade com as necessidades específicas de cada evento realizado pela Administração Municipal, adaptando seus serviços e recursos conforme as características e peculiaridades de cada ocasião. Isso inclui a disponibilidade de vigilantes com habilidades e treinamentos específicos para eventos de diferentes naturezas, tais como shows, festivais, competições esportivas, entre outros.</w:t>
      </w:r>
    </w:p>
    <w:p w14:paraId="24B09394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4.</w:t>
      </w:r>
      <w:r w:rsidRPr="005F60B7">
        <w:rPr>
          <w:rFonts w:asciiTheme="minorHAnsi" w:hAnsiTheme="minorHAnsi" w:cstheme="minorHAnsi"/>
          <w:color w:val="000000"/>
        </w:rPr>
        <w:tab/>
        <w:t>Durabilidade dos Equipamentos e Recursos Utilizados: Todos os equipamentos de segurança e recursos utilizados pela contratada devem apresentar durabilidade e resistência adequadas para suportar as condições de uso durante os eventos. A manutenção regular e preventiva desses equipamentos é fundamental para garantir sua eficácia e funcionalidade ao longo do tempo, reduzindo assim o risco de falhas ou problemas operacionais durante os eventos.</w:t>
      </w:r>
    </w:p>
    <w:p w14:paraId="251A57AE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5.</w:t>
      </w:r>
      <w:r w:rsidRPr="005F60B7">
        <w:rPr>
          <w:rFonts w:asciiTheme="minorHAnsi" w:hAnsiTheme="minorHAnsi" w:cstheme="minorHAnsi"/>
          <w:color w:val="000000"/>
        </w:rPr>
        <w:tab/>
        <w:t>Segurança dos Participantes e do Patrimônio Público: A contratada deve priorizar a segurança dos participantes dos eventos e a proteção do patrimônio público em todas as suas atividades. Isso inclui a adoção de medidas preventivas e reativas para evitar incidentes de segurança, bem como a pronta intervenção em caso de situações de emergência ou ameaças à integridade física das pessoas e ao patrimônio público.</w:t>
      </w:r>
    </w:p>
    <w:p w14:paraId="7EA2698D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Justificativa:</w:t>
      </w:r>
    </w:p>
    <w:p w14:paraId="37B84108" w14:textId="77777777" w:rsidR="005F60B7" w:rsidRP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>Estes requisitos de qualidade, rendimento, compatibilidade, durabilidade e segurança são fundamentais para garantir a eficácia e a eficiência dos serviços de vigilância e segurança nos eventos promovidos pela Administração Municipal. A observância desses requisitos contribui para assegurar a tranquilidade e a segurança dos participantes, bem como a proteção do patrimônio público, promovendo assim o interesse público e o bem-estar da comunidade seberiense.</w:t>
      </w:r>
    </w:p>
    <w:p w14:paraId="0C729F06" w14:textId="22765A5C" w:rsidR="005F60B7" w:rsidRDefault="005F60B7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  <w:r w:rsidRPr="005F60B7">
        <w:rPr>
          <w:rFonts w:asciiTheme="minorHAnsi" w:hAnsiTheme="minorHAnsi" w:cstheme="minorHAnsi"/>
          <w:color w:val="000000"/>
        </w:rPr>
        <w:t xml:space="preserve">A qualidade dos serviços prestados é essencial para garantir a confiança e a satisfação dos usuários dos eventos, enquanto o rendimento e a eficiência operacional são indispensáveis para assegurar a cobertura adequada dos postos designados e a prevenção de incidentes de segurança. A compatibilidade com as necessidades de cada evento permite uma resposta ágil e eficaz às demandas específicas de cada ocasião, enquanto a durabilidade dos equipamentos e recursos utilizados garante sua funcionalidade ao longo do tempo. Por fim, a priorização da segurança dos </w:t>
      </w:r>
      <w:r w:rsidRPr="005F60B7">
        <w:rPr>
          <w:rFonts w:asciiTheme="minorHAnsi" w:hAnsiTheme="minorHAnsi" w:cstheme="minorHAnsi"/>
          <w:color w:val="000000"/>
        </w:rPr>
        <w:lastRenderedPageBreak/>
        <w:t>participantes e do patrimônio público reflete o compromisso da contratada com a proteção dos bens e da integridade física das pessoas envolvidas nos eventos.</w:t>
      </w:r>
    </w:p>
    <w:p w14:paraId="42CCF7B3" w14:textId="77777777" w:rsidR="007132C4" w:rsidRPr="00A259A8" w:rsidRDefault="007132C4" w:rsidP="005F60B7">
      <w:pPr>
        <w:pStyle w:val="NormalWeb"/>
        <w:ind w:firstLine="709"/>
        <w:jc w:val="both"/>
        <w:rPr>
          <w:rFonts w:asciiTheme="minorHAnsi" w:hAnsiTheme="minorHAnsi" w:cstheme="minorHAnsi"/>
          <w:color w:val="000000"/>
        </w:rPr>
      </w:pPr>
    </w:p>
    <w:p w14:paraId="2C4C6D80" w14:textId="22E2D364" w:rsidR="00A00CAE" w:rsidRPr="00684E34" w:rsidRDefault="00A00CAE" w:rsidP="00684E34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A00CAE">
        <w:rPr>
          <w:rFonts w:asciiTheme="minorHAnsi" w:hAnsiTheme="minorHAnsi" w:cstheme="minorHAnsi"/>
          <w:b/>
          <w:bCs/>
          <w:szCs w:val="24"/>
        </w:rPr>
        <w:t>CONTRATAÇÃO</w:t>
      </w:r>
    </w:p>
    <w:p w14:paraId="0B1187CB" w14:textId="77777777" w:rsidR="00A00CAE" w:rsidRPr="00A00CAE" w:rsidRDefault="00A00CAE" w:rsidP="00A00CAE">
      <w:pPr>
        <w:pStyle w:val="Corpodetexto2"/>
        <w:spacing w:before="100" w:beforeAutospacing="1" w:after="100" w:afterAutospacing="1"/>
        <w:ind w:firstLine="709"/>
        <w:jc w:val="both"/>
        <w:rPr>
          <w:rFonts w:asciiTheme="minorHAnsi" w:hAnsiTheme="minorHAnsi" w:cstheme="minorHAnsi"/>
          <w:szCs w:val="24"/>
        </w:rPr>
      </w:pPr>
      <w:r w:rsidRPr="00A00CAE">
        <w:rPr>
          <w:rFonts w:asciiTheme="minorHAnsi" w:hAnsiTheme="minorHAnsi" w:cstheme="minorHAnsi"/>
          <w:szCs w:val="24"/>
        </w:rPr>
        <w:t>Para realizar a contratação, foram feitas pesquisas diretas com no mínimo 3 (três) fornecedores, mediante solicitação formal de cotação, cujos orçamentos correspondem a valores com menos de 6 (seis) meses de antecedência.</w:t>
      </w:r>
    </w:p>
    <w:p w14:paraId="3A932461" w14:textId="77777777" w:rsidR="00A00CAE" w:rsidRPr="00A00CAE" w:rsidRDefault="00A00CAE" w:rsidP="00A00CAE">
      <w:pPr>
        <w:pStyle w:val="Corpodetexto2"/>
        <w:spacing w:before="100" w:beforeAutospacing="1" w:after="100" w:afterAutospacing="1"/>
        <w:ind w:firstLine="709"/>
        <w:jc w:val="both"/>
        <w:rPr>
          <w:rFonts w:asciiTheme="minorHAnsi" w:hAnsiTheme="minorHAnsi" w:cstheme="minorHAnsi"/>
          <w:szCs w:val="24"/>
        </w:rPr>
      </w:pPr>
      <w:r w:rsidRPr="00A00CAE">
        <w:rPr>
          <w:rFonts w:asciiTheme="minorHAnsi" w:hAnsiTheme="minorHAnsi" w:cstheme="minorHAnsi"/>
          <w:szCs w:val="24"/>
        </w:rPr>
        <w:t xml:space="preserve">Nomes dos fornecedores cotados: </w:t>
      </w:r>
    </w:p>
    <w:p w14:paraId="198B758B" w14:textId="77777777" w:rsidR="005F60B7" w:rsidRPr="005F60B7" w:rsidRDefault="005F60B7" w:rsidP="005F60B7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F60B7">
        <w:rPr>
          <w:rFonts w:eastAsia="Times New Roman" w:cstheme="minorHAnsi"/>
          <w:color w:val="000000"/>
          <w:sz w:val="24"/>
          <w:szCs w:val="24"/>
          <w:lang w:eastAsia="pt-BR"/>
        </w:rPr>
        <w:t>NEIVO ALVES DA MAIA;</w:t>
      </w:r>
    </w:p>
    <w:p w14:paraId="162922D3" w14:textId="77777777" w:rsidR="005F60B7" w:rsidRPr="005F60B7" w:rsidRDefault="005F60B7" w:rsidP="005F60B7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F60B7">
        <w:rPr>
          <w:rFonts w:eastAsia="Times New Roman" w:cstheme="minorHAnsi"/>
          <w:color w:val="000000"/>
          <w:sz w:val="24"/>
          <w:szCs w:val="24"/>
          <w:lang w:eastAsia="pt-BR"/>
        </w:rPr>
        <w:t>SEGURANÇA SRA;</w:t>
      </w:r>
    </w:p>
    <w:p w14:paraId="2B2E0FB9" w14:textId="4329BD83" w:rsidR="00087C7E" w:rsidRDefault="005F60B7" w:rsidP="005F60B7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F60B7">
        <w:rPr>
          <w:rFonts w:eastAsia="Times New Roman" w:cstheme="minorHAnsi"/>
          <w:color w:val="000000"/>
          <w:sz w:val="24"/>
          <w:szCs w:val="24"/>
          <w:lang w:eastAsia="pt-BR"/>
        </w:rPr>
        <w:t>SEGURANÇA BINS.</w:t>
      </w:r>
    </w:p>
    <w:p w14:paraId="5710066B" w14:textId="77777777" w:rsidR="005F60B7" w:rsidRPr="00821521" w:rsidRDefault="005F60B7" w:rsidP="005F60B7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1600815F" w14:textId="75E47016" w:rsidR="00087C7E" w:rsidRDefault="00087C7E" w:rsidP="005F60B7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02D42A18" w14:textId="77777777" w:rsidR="005F60B7" w:rsidRPr="005F60B7" w:rsidRDefault="005F60B7" w:rsidP="005F60B7">
      <w:pPr>
        <w:pStyle w:val="Corpodetexto2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5F60B7">
        <w:rPr>
          <w:rFonts w:asciiTheme="minorHAnsi" w:hAnsiTheme="minorHAnsi" w:cstheme="minorHAnsi"/>
          <w:color w:val="000000"/>
          <w:szCs w:val="24"/>
        </w:rPr>
        <w:t>A decisão de realizar a cotação nos fornecedores selecionados se fundamenta na necessidade de garantir a transparência, a competitividade e a eficiência na contratação dos serviços de vigilância e segurança para os eventos promovidos pela Administração Municipal do Município de Seberi – RS.</w:t>
      </w:r>
    </w:p>
    <w:p w14:paraId="205F7E63" w14:textId="77777777" w:rsidR="005F60B7" w:rsidRPr="005F60B7" w:rsidRDefault="005F60B7" w:rsidP="005F60B7">
      <w:pPr>
        <w:pStyle w:val="Corpodetexto2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5F60B7">
        <w:rPr>
          <w:rFonts w:asciiTheme="minorHAnsi" w:hAnsiTheme="minorHAnsi" w:cstheme="minorHAnsi"/>
          <w:color w:val="000000"/>
          <w:szCs w:val="24"/>
        </w:rPr>
        <w:t>A cotação nos referidos fornecedores permite a obtenção de propostas comerciais competitivas, possibilitando a comparação de preços, condições e qualidade dos serviços oferecidos por diferentes empresas ou pessoas físicas. Dessa forma, a Administração Municipal pode selecionar a oferta mais vantajosa para atender às suas necessidades, garantindo assim a melhor relação custo-benefício para o erário público.</w:t>
      </w:r>
    </w:p>
    <w:p w14:paraId="0A806121" w14:textId="77777777" w:rsidR="005F60B7" w:rsidRPr="005F60B7" w:rsidRDefault="005F60B7" w:rsidP="005F60B7">
      <w:pPr>
        <w:pStyle w:val="Corpodetexto2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5F60B7">
        <w:rPr>
          <w:rFonts w:asciiTheme="minorHAnsi" w:hAnsiTheme="minorHAnsi" w:cstheme="minorHAnsi"/>
          <w:color w:val="000000"/>
          <w:szCs w:val="24"/>
        </w:rPr>
        <w:t>Além disso, a realização da cotação nos referidos fornecedores promove a ampla participação de potenciais interessados no processo licitatório, estimulando a concorrência e favorecendo a obtenção de condições mais favoráveis para o Município de Seberi – RS. Essa prática está alinhada com os princípios da economicidade, da eficiência e da legalidade que regem a administração pública, assegurando a aplicação responsável dos recursos públicos e o alcance dos objetivos institucionais.</w:t>
      </w:r>
    </w:p>
    <w:p w14:paraId="3F209D4D" w14:textId="57ACFD18" w:rsidR="00090BB3" w:rsidRDefault="005F60B7" w:rsidP="005F60B7">
      <w:pPr>
        <w:pStyle w:val="Corpodetexto2"/>
        <w:spacing w:before="100" w:beforeAutospacing="1" w:after="100" w:afterAutospacing="1"/>
        <w:ind w:firstLine="709"/>
        <w:jc w:val="both"/>
        <w:rPr>
          <w:rFonts w:asciiTheme="minorHAnsi" w:hAnsiTheme="minorHAnsi" w:cstheme="minorHAnsi"/>
          <w:color w:val="000000"/>
          <w:szCs w:val="24"/>
        </w:rPr>
      </w:pPr>
      <w:r w:rsidRPr="005F60B7">
        <w:rPr>
          <w:rFonts w:asciiTheme="minorHAnsi" w:hAnsiTheme="minorHAnsi" w:cstheme="minorHAnsi"/>
          <w:color w:val="000000"/>
          <w:szCs w:val="24"/>
        </w:rPr>
        <w:t>Por fim, destaca-se que a cotação nos referidos fornecedores é uma medida rotineira e padronizada adotada pela Administração Municipal para a contratação de bens e serviços, em conformidade com os procedimentos estabelecidos pela Lei de Licitações e Contratos Administrativos – Lei nº 14.133 - e demais normas pertinentes. Tal prática contribui para a transparência e a legalidade dos processos de contratação, fortalecendo a confiança da sociedade nas ações da Administração Municipal.</w:t>
      </w:r>
    </w:p>
    <w:p w14:paraId="7CA564E6" w14:textId="77777777" w:rsidR="005F60B7" w:rsidRDefault="005F60B7" w:rsidP="005F60B7">
      <w:pPr>
        <w:pStyle w:val="Corpodetexto2"/>
        <w:spacing w:before="100" w:beforeAutospacing="1" w:after="100" w:afterAutospacing="1"/>
        <w:ind w:firstLine="709"/>
        <w:jc w:val="both"/>
        <w:rPr>
          <w:rFonts w:asciiTheme="minorHAnsi" w:hAnsiTheme="minorHAnsi" w:cstheme="minorHAnsi"/>
          <w:szCs w:val="24"/>
        </w:rPr>
      </w:pPr>
    </w:p>
    <w:p w14:paraId="69E72723" w14:textId="77777777" w:rsidR="007132C4" w:rsidRDefault="007132C4" w:rsidP="005F60B7">
      <w:pPr>
        <w:pStyle w:val="Corpodetexto2"/>
        <w:spacing w:before="100" w:beforeAutospacing="1" w:after="100" w:afterAutospacing="1"/>
        <w:ind w:firstLine="709"/>
        <w:jc w:val="both"/>
        <w:rPr>
          <w:rFonts w:asciiTheme="minorHAnsi" w:hAnsiTheme="minorHAnsi" w:cstheme="minorHAnsi"/>
          <w:szCs w:val="24"/>
        </w:rPr>
      </w:pPr>
    </w:p>
    <w:p w14:paraId="0C4799D1" w14:textId="77777777" w:rsidR="007132C4" w:rsidRPr="00A00CAE" w:rsidRDefault="007132C4" w:rsidP="005F60B7">
      <w:pPr>
        <w:pStyle w:val="Corpodetexto2"/>
        <w:spacing w:before="100" w:beforeAutospacing="1" w:after="100" w:afterAutospacing="1"/>
        <w:ind w:firstLine="709"/>
        <w:jc w:val="both"/>
        <w:rPr>
          <w:rFonts w:asciiTheme="minorHAnsi" w:hAnsiTheme="minorHAnsi" w:cstheme="minorHAnsi"/>
          <w:szCs w:val="24"/>
        </w:rPr>
      </w:pPr>
    </w:p>
    <w:p w14:paraId="7DAA4E80" w14:textId="49053305" w:rsidR="00A00CAE" w:rsidRPr="00A00CAE" w:rsidRDefault="00A00CAE" w:rsidP="00A00CAE">
      <w:pPr>
        <w:numPr>
          <w:ilvl w:val="0"/>
          <w:numId w:val="17"/>
        </w:numPr>
        <w:spacing w:before="100" w:beforeAutospacing="1" w:after="100" w:afterAutospacing="1" w:line="240" w:lineRule="auto"/>
        <w:ind w:left="0" w:firstLine="709"/>
        <w:rPr>
          <w:rFonts w:cstheme="minorHAnsi"/>
          <w:b/>
          <w:bCs/>
          <w:color w:val="000000"/>
          <w:sz w:val="24"/>
          <w:szCs w:val="24"/>
        </w:rPr>
      </w:pPr>
      <w:r w:rsidRPr="00A00CAE">
        <w:rPr>
          <w:rFonts w:cstheme="minorHAnsi"/>
          <w:b/>
          <w:bCs/>
          <w:color w:val="000000"/>
          <w:sz w:val="24"/>
          <w:szCs w:val="24"/>
        </w:rPr>
        <w:lastRenderedPageBreak/>
        <w:t>FATORES RELEVANTES QUE LEVARAM À ESCOLHA DO CONTRATADO:</w:t>
      </w:r>
    </w:p>
    <w:p w14:paraId="10C89D9A" w14:textId="31E49156" w:rsidR="002F2E52" w:rsidRPr="002F2E52" w:rsidRDefault="002F2E52" w:rsidP="007132C4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2F2E52">
        <w:rPr>
          <w:rFonts w:asciiTheme="minorHAnsi" w:hAnsiTheme="minorHAnsi" w:cstheme="minorHAnsi"/>
          <w:color w:val="000000"/>
          <w:szCs w:val="24"/>
        </w:rPr>
        <w:t>A seleção do contratado foi pautada em uma análise criteriosa dos fatores relevantes que visam garantir a qualidade, a eficiência e a eficácia na prestação dos serviços de vigilância e segurança para os eventos promovidos pela Administração Municipal do Município de Seberi – RS.</w:t>
      </w:r>
    </w:p>
    <w:p w14:paraId="7B52E818" w14:textId="77777777" w:rsidR="002F2E52" w:rsidRPr="002F2E52" w:rsidRDefault="002F2E52" w:rsidP="002F2E52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2F2E52">
        <w:rPr>
          <w:rFonts w:asciiTheme="minorHAnsi" w:hAnsiTheme="minorHAnsi" w:cstheme="minorHAnsi"/>
          <w:color w:val="000000"/>
          <w:szCs w:val="24"/>
        </w:rPr>
        <w:t>Experiência e Capacidade Técnica: O contratado demonstrou possuir uma vasta experiência e capacidade técnica comprovada na prestação de serviços de vigilância e segurança em eventos similares, o que inspira confiança na sua habilidade para enfrentar os desafios e demandas específicas dos eventos promovidos pela Administração Municipal.</w:t>
      </w:r>
    </w:p>
    <w:p w14:paraId="369EE80A" w14:textId="77777777" w:rsidR="002F2E52" w:rsidRPr="002F2E52" w:rsidRDefault="002F2E52" w:rsidP="002F2E52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2F2E52">
        <w:rPr>
          <w:rFonts w:asciiTheme="minorHAnsi" w:hAnsiTheme="minorHAnsi" w:cstheme="minorHAnsi"/>
          <w:color w:val="000000"/>
          <w:szCs w:val="24"/>
        </w:rPr>
        <w:t>Qualidade e Eficiência dos Serviços: A empresa ou pessoa física selecionada apresentou um histórico de prestação de serviços de alta qualidade e eficiência, com ênfase na adoção de práticas e procedimentos que visam assegurar a segurança e o bem-estar dos participantes dos eventos, bem como a proteção do patrimônio público.</w:t>
      </w:r>
    </w:p>
    <w:p w14:paraId="0938A346" w14:textId="77777777" w:rsidR="002F2E52" w:rsidRPr="002F2E52" w:rsidRDefault="002F2E52" w:rsidP="002F2E52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2F2E52">
        <w:rPr>
          <w:rFonts w:asciiTheme="minorHAnsi" w:hAnsiTheme="minorHAnsi" w:cstheme="minorHAnsi"/>
          <w:color w:val="000000"/>
          <w:szCs w:val="24"/>
        </w:rPr>
        <w:t>Competitividade da Proposta Comercial: A proposta apresentada pelo contratado se mostrou competitiva em termos de preço, condições e qualidade dos serviços oferecidos, representando assim uma excelente relação custo-benefício para a Administração Municipal.</w:t>
      </w:r>
    </w:p>
    <w:p w14:paraId="5CDC6D86" w14:textId="77777777" w:rsidR="002F2E52" w:rsidRPr="002F2E52" w:rsidRDefault="002F2E52" w:rsidP="002F2E52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2F2E52">
        <w:rPr>
          <w:rFonts w:asciiTheme="minorHAnsi" w:hAnsiTheme="minorHAnsi" w:cstheme="minorHAnsi"/>
          <w:color w:val="000000"/>
          <w:szCs w:val="24"/>
        </w:rPr>
        <w:t>Capacidade de Atendimento às Demandas: O contratado demonstrou possuir a capacidade operacional e logística necessária para atender às demandas específicas dos eventos realizados pela Administração Municipal, garantindo assim a cobertura adequada dos postos designados e a eficácia na execução das atividades de vigilância e segurança.</w:t>
      </w:r>
    </w:p>
    <w:p w14:paraId="0F629742" w14:textId="77777777" w:rsidR="002F2E52" w:rsidRPr="002F2E52" w:rsidRDefault="002F2E52" w:rsidP="002F2E52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2F2E52">
        <w:rPr>
          <w:rFonts w:asciiTheme="minorHAnsi" w:hAnsiTheme="minorHAnsi" w:cstheme="minorHAnsi"/>
          <w:color w:val="000000"/>
          <w:szCs w:val="24"/>
        </w:rPr>
        <w:t>Idoneidade e Regularidade Fiscal: Foi verificado que o contratado possui a idoneidade e a regularidade fiscal necessárias para a contratação com a Administração Pública, estando em conformidade com as exigências legais e normativas aplicáveis.</w:t>
      </w:r>
    </w:p>
    <w:p w14:paraId="50860396" w14:textId="54516FD4" w:rsidR="00515700" w:rsidRDefault="002F2E52" w:rsidP="002F2E52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  <w:r w:rsidRPr="002F2E52">
        <w:rPr>
          <w:rFonts w:asciiTheme="minorHAnsi" w:hAnsiTheme="minorHAnsi" w:cstheme="minorHAnsi"/>
          <w:color w:val="000000"/>
          <w:szCs w:val="24"/>
        </w:rPr>
        <w:t>A escolha do contratado levou em consideração, portanto, a combinação desses fatores relevantes, visando garantir a segurança, a eficiência e a legalidade na contratação dos serviços de vigilância e segurança para os eventos promovidos pela Administração Municipal.</w:t>
      </w:r>
    </w:p>
    <w:p w14:paraId="38D9AF5F" w14:textId="77777777" w:rsidR="00087C7E" w:rsidRDefault="00087C7E" w:rsidP="00087C7E">
      <w:pPr>
        <w:pStyle w:val="Corpodetexto3"/>
        <w:spacing w:before="100" w:beforeAutospacing="1" w:after="100" w:afterAutospacing="1"/>
        <w:ind w:firstLine="709"/>
        <w:rPr>
          <w:rFonts w:asciiTheme="minorHAnsi" w:hAnsiTheme="minorHAnsi" w:cstheme="minorHAnsi"/>
          <w:color w:val="000000"/>
          <w:szCs w:val="24"/>
        </w:rPr>
      </w:pPr>
    </w:p>
    <w:p w14:paraId="0B1C6DEA" w14:textId="1C523549" w:rsidR="00A00CAE" w:rsidRPr="00090BB3" w:rsidRDefault="00B5682F" w:rsidP="00090BB3">
      <w:pPr>
        <w:pStyle w:val="Corpodetexto3"/>
        <w:numPr>
          <w:ilvl w:val="0"/>
          <w:numId w:val="17"/>
        </w:numPr>
        <w:spacing w:before="100" w:beforeAutospacing="1" w:after="100" w:afterAutospacing="1"/>
        <w:rPr>
          <w:rFonts w:cstheme="minorHAnsi"/>
          <w:b/>
          <w:bCs/>
          <w:color w:val="000000"/>
          <w:szCs w:val="24"/>
        </w:rPr>
      </w:pPr>
      <w:r w:rsidRPr="00B5682F">
        <w:rPr>
          <w:rFonts w:cstheme="minorHAnsi"/>
          <w:b/>
          <w:bCs/>
          <w:color w:val="000000"/>
          <w:szCs w:val="24"/>
        </w:rPr>
        <w:t xml:space="preserve">EMPRESA FORNECEDORA E DOTAÇÕES </w:t>
      </w: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A00CAE" w:rsidRPr="00215AD0" w14:paraId="74167E1D" w14:textId="77777777" w:rsidTr="00A00CAE">
        <w:trPr>
          <w:jc w:val="center"/>
        </w:trPr>
        <w:tc>
          <w:tcPr>
            <w:tcW w:w="7088" w:type="dxa"/>
          </w:tcPr>
          <w:p w14:paraId="5CB14F2C" w14:textId="77777777" w:rsidR="00A00CAE" w:rsidRPr="00215AD0" w:rsidRDefault="00A00CAE" w:rsidP="00A00CAE">
            <w:pPr>
              <w:pStyle w:val="Corpodetexto2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15AD0">
              <w:rPr>
                <w:b/>
                <w:sz w:val="22"/>
                <w:szCs w:val="22"/>
              </w:rPr>
              <w:t>Empresa fornecedora</w:t>
            </w:r>
          </w:p>
        </w:tc>
        <w:tc>
          <w:tcPr>
            <w:tcW w:w="1559" w:type="dxa"/>
          </w:tcPr>
          <w:p w14:paraId="1937286C" w14:textId="77777777" w:rsidR="00A00CAE" w:rsidRPr="00215AD0" w:rsidRDefault="00A00CAE" w:rsidP="00A00CAE">
            <w:pPr>
              <w:pStyle w:val="Corpodetexto2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15AD0">
              <w:rPr>
                <w:b/>
                <w:sz w:val="22"/>
                <w:szCs w:val="22"/>
              </w:rPr>
              <w:t>Preço Total</w:t>
            </w:r>
          </w:p>
        </w:tc>
      </w:tr>
      <w:tr w:rsidR="00A00CAE" w:rsidRPr="00215AD0" w14:paraId="5050F5BE" w14:textId="77777777" w:rsidTr="00A00CAE">
        <w:trPr>
          <w:trHeight w:val="369"/>
          <w:jc w:val="center"/>
        </w:trPr>
        <w:tc>
          <w:tcPr>
            <w:tcW w:w="7088" w:type="dxa"/>
          </w:tcPr>
          <w:p w14:paraId="1DF1184C" w14:textId="0DA1905D" w:rsidR="00A00CAE" w:rsidRDefault="002F2E52" w:rsidP="00A00CAE">
            <w:pPr>
              <w:spacing w:line="240" w:lineRule="auto"/>
              <w:jc w:val="center"/>
              <w:rPr>
                <w:rFonts w:cs="Calibri"/>
              </w:rPr>
            </w:pPr>
            <w:r w:rsidRPr="002F2E52">
              <w:rPr>
                <w:rFonts w:cs="Calibri"/>
              </w:rPr>
              <w:t>NEIVO ALVES DA MAIA ME</w:t>
            </w:r>
            <w:r w:rsidRPr="002F2E52">
              <w:rPr>
                <w:rFonts w:cs="Calibri"/>
              </w:rPr>
              <w:t xml:space="preserve"> </w:t>
            </w:r>
            <w:r w:rsidR="00A00CAE">
              <w:rPr>
                <w:rFonts w:cs="Calibri"/>
              </w:rPr>
              <w:t>–</w:t>
            </w:r>
          </w:p>
          <w:p w14:paraId="453DD587" w14:textId="2D9AEDF2" w:rsidR="00A00CAE" w:rsidRPr="00215AD0" w:rsidRDefault="00A00CAE" w:rsidP="00A00CAE">
            <w:pPr>
              <w:spacing w:line="240" w:lineRule="auto"/>
              <w:jc w:val="center"/>
            </w:pPr>
            <w:r>
              <w:rPr>
                <w:rFonts w:cs="Calibri"/>
              </w:rPr>
              <w:t xml:space="preserve">CNPJ n° </w:t>
            </w:r>
            <w:r w:rsidR="002F2E52" w:rsidRPr="002F2E52">
              <w:rPr>
                <w:rFonts w:cs="Calibri"/>
              </w:rPr>
              <w:t>34.403.767/0001-83</w:t>
            </w:r>
          </w:p>
        </w:tc>
        <w:tc>
          <w:tcPr>
            <w:tcW w:w="1559" w:type="dxa"/>
          </w:tcPr>
          <w:p w14:paraId="7035858A" w14:textId="24B5C0B5" w:rsidR="00A00CAE" w:rsidRPr="00215AD0" w:rsidRDefault="00A00CAE" w:rsidP="00A00CAE">
            <w:pPr>
              <w:pStyle w:val="Corpodetexto2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2A6219">
              <w:rPr>
                <w:sz w:val="22"/>
                <w:szCs w:val="22"/>
              </w:rPr>
              <w:t>R$</w:t>
            </w:r>
            <w:r w:rsidR="002F2E52">
              <w:rPr>
                <w:sz w:val="22"/>
                <w:szCs w:val="22"/>
              </w:rPr>
              <w:t>9</w:t>
            </w:r>
            <w:r w:rsidR="00087C7E" w:rsidRPr="00087C7E">
              <w:rPr>
                <w:sz w:val="22"/>
                <w:szCs w:val="22"/>
              </w:rPr>
              <w:t>.</w:t>
            </w:r>
            <w:r w:rsidR="002F2E52">
              <w:rPr>
                <w:sz w:val="22"/>
                <w:szCs w:val="22"/>
              </w:rPr>
              <w:t>0</w:t>
            </w:r>
            <w:r w:rsidR="00087C7E" w:rsidRPr="00087C7E">
              <w:rPr>
                <w:sz w:val="22"/>
                <w:szCs w:val="22"/>
              </w:rPr>
              <w:t>00,00</w:t>
            </w:r>
          </w:p>
        </w:tc>
      </w:tr>
    </w:tbl>
    <w:p w14:paraId="54A1A9C5" w14:textId="77777777" w:rsidR="00A00CAE" w:rsidRDefault="00A00CAE" w:rsidP="00A00CAE">
      <w:pPr>
        <w:pStyle w:val="Corpodetexto3"/>
        <w:spacing w:line="276" w:lineRule="auto"/>
        <w:rPr>
          <w:sz w:val="22"/>
          <w:szCs w:val="22"/>
        </w:rPr>
      </w:pPr>
    </w:p>
    <w:p w14:paraId="5E1ABAD4" w14:textId="22940064" w:rsidR="00087C7E" w:rsidRPr="00090BB3" w:rsidRDefault="00B5682F" w:rsidP="00090BB3">
      <w:pPr>
        <w:spacing w:after="0" w:line="240" w:lineRule="auto"/>
        <w:ind w:left="708" w:firstLine="0"/>
        <w:rPr>
          <w:rFonts w:eastAsia="Times New Roman" w:cstheme="minorHAnsi"/>
          <w:sz w:val="24"/>
          <w:szCs w:val="24"/>
          <w:lang w:eastAsia="pt-BR"/>
        </w:rPr>
      </w:pPr>
      <w:r w:rsidRPr="00B5682F">
        <w:rPr>
          <w:rFonts w:eastAsia="Times New Roman" w:cstheme="minorHAnsi"/>
          <w:sz w:val="24"/>
          <w:szCs w:val="24"/>
          <w:lang w:eastAsia="pt-BR"/>
        </w:rPr>
        <w:t xml:space="preserve">Para o pagamento do item supracitado serão utilizados recursos através de dotações orçamentárias da </w:t>
      </w:r>
      <w:r w:rsidR="00515700" w:rsidRPr="00515700">
        <w:rPr>
          <w:rFonts w:eastAsia="Times New Roman" w:cstheme="minorHAnsi"/>
          <w:sz w:val="24"/>
          <w:szCs w:val="24"/>
          <w:lang w:eastAsia="pt-BR"/>
        </w:rPr>
        <w:t xml:space="preserve">Secretaria </w:t>
      </w:r>
      <w:r w:rsidR="00515700">
        <w:rPr>
          <w:rFonts w:eastAsia="Times New Roman" w:cstheme="minorHAnsi"/>
          <w:sz w:val="24"/>
          <w:szCs w:val="24"/>
          <w:lang w:eastAsia="pt-BR"/>
        </w:rPr>
        <w:t>d</w:t>
      </w:r>
      <w:r w:rsidR="00515700" w:rsidRPr="00515700">
        <w:rPr>
          <w:rFonts w:eastAsia="Times New Roman" w:cstheme="minorHAnsi"/>
          <w:sz w:val="24"/>
          <w:szCs w:val="24"/>
          <w:lang w:eastAsia="pt-BR"/>
        </w:rPr>
        <w:t xml:space="preserve">e Educação, Cultura </w:t>
      </w:r>
      <w:r w:rsidR="00515700">
        <w:rPr>
          <w:rFonts w:eastAsia="Times New Roman" w:cstheme="minorHAnsi"/>
          <w:sz w:val="24"/>
          <w:szCs w:val="24"/>
          <w:lang w:eastAsia="pt-BR"/>
        </w:rPr>
        <w:t>e</w:t>
      </w:r>
      <w:r w:rsidR="00515700" w:rsidRPr="00515700">
        <w:rPr>
          <w:rFonts w:eastAsia="Times New Roman" w:cstheme="minorHAnsi"/>
          <w:sz w:val="24"/>
          <w:szCs w:val="24"/>
          <w:lang w:eastAsia="pt-BR"/>
        </w:rPr>
        <w:t xml:space="preserve"> Desporto</w:t>
      </w:r>
      <w:r w:rsidRPr="00B5682F">
        <w:rPr>
          <w:rFonts w:eastAsia="Times New Roman" w:cstheme="minorHAnsi"/>
          <w:sz w:val="24"/>
          <w:szCs w:val="24"/>
          <w:lang w:eastAsia="pt-BR"/>
        </w:rPr>
        <w:t>, conforme a seguir:</w:t>
      </w:r>
    </w:p>
    <w:p w14:paraId="6E6B5383" w14:textId="77777777" w:rsidR="00090BB3" w:rsidRPr="001549A0" w:rsidRDefault="00090BB3" w:rsidP="00087C7E">
      <w:pPr>
        <w:spacing w:after="0" w:line="240" w:lineRule="auto"/>
        <w:ind w:firstLine="0"/>
        <w:rPr>
          <w:sz w:val="24"/>
          <w:szCs w:val="24"/>
        </w:rPr>
      </w:pPr>
    </w:p>
    <w:p w14:paraId="427E4E4D" w14:textId="77777777" w:rsidR="00087C7E" w:rsidRPr="00821521" w:rsidRDefault="00087C7E" w:rsidP="00087C7E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948E4">
        <w:rPr>
          <w:sz w:val="20"/>
          <w:szCs w:val="20"/>
        </w:rPr>
        <w:t>5 - SECRETARIA DE EDUCAÇÃO, CULTURA E DESPORTO</w:t>
      </w:r>
    </w:p>
    <w:p w14:paraId="028EC069" w14:textId="77777777" w:rsidR="00087C7E" w:rsidRPr="00821521" w:rsidRDefault="00087C7E" w:rsidP="00087C7E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948E4">
        <w:rPr>
          <w:sz w:val="20"/>
          <w:szCs w:val="20"/>
        </w:rPr>
        <w:t>4 - Fundo Municipal da Cultura e Departamento de Artes e Projetos Culturais</w:t>
      </w:r>
    </w:p>
    <w:p w14:paraId="397826DB" w14:textId="77777777" w:rsidR="00087C7E" w:rsidRPr="00821521" w:rsidRDefault="00087C7E" w:rsidP="00087C7E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948E4">
        <w:rPr>
          <w:sz w:val="20"/>
          <w:szCs w:val="20"/>
        </w:rPr>
        <w:t>2018 - Manut. Desporto Amador Convênios</w:t>
      </w:r>
    </w:p>
    <w:p w14:paraId="51776791" w14:textId="77777777" w:rsidR="00087C7E" w:rsidRPr="00821521" w:rsidRDefault="00087C7E" w:rsidP="00087C7E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460</w:t>
      </w:r>
    </w:p>
    <w:p w14:paraId="6CCD0582" w14:textId="77777777" w:rsidR="00087C7E" w:rsidRPr="00821521" w:rsidRDefault="00087C7E" w:rsidP="00087C7E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948E4">
        <w:rPr>
          <w:sz w:val="20"/>
          <w:szCs w:val="20"/>
        </w:rPr>
        <w:t>33390390000000000000</w:t>
      </w:r>
    </w:p>
    <w:p w14:paraId="10593248" w14:textId="77777777" w:rsidR="00087C7E" w:rsidRPr="00821521" w:rsidRDefault="00D508EC" w:rsidP="00087C7E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13226972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87C7E"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="00087C7E" w:rsidRPr="00821521">
        <w:rPr>
          <w:rFonts w:cstheme="minorHAnsi"/>
          <w:b/>
          <w:sz w:val="20"/>
          <w:szCs w:val="20"/>
        </w:rPr>
        <w:t xml:space="preserve"> </w:t>
      </w:r>
      <w:r w:rsidR="00087C7E" w:rsidRPr="00821521">
        <w:rPr>
          <w:sz w:val="20"/>
          <w:szCs w:val="20"/>
        </w:rPr>
        <w:t xml:space="preserve">Recurso Vinculado – Descrição do vínculo: </w:t>
      </w:r>
      <w:r w:rsidR="00087C7E" w:rsidRPr="009948E4">
        <w:rPr>
          <w:sz w:val="20"/>
          <w:szCs w:val="20"/>
        </w:rPr>
        <w:t>5000001</w:t>
      </w:r>
    </w:p>
    <w:p w14:paraId="48EAB6EB" w14:textId="77777777" w:rsidR="00087C7E" w:rsidRDefault="00087C7E" w:rsidP="00087C7E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7F7C0AD4" w14:textId="77777777" w:rsidR="00184B56" w:rsidRDefault="00184B56" w:rsidP="00515700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68FBB3AA" w14:textId="7C29DF44" w:rsidR="00A00CAE" w:rsidRPr="00F55357" w:rsidRDefault="00A00CAE" w:rsidP="00B5682F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F11CE">
        <w:rPr>
          <w:sz w:val="22"/>
          <w:szCs w:val="22"/>
        </w:rPr>
        <w:tab/>
      </w:r>
      <w:r w:rsidRPr="00F55357">
        <w:rPr>
          <w:rFonts w:asciiTheme="minorHAnsi" w:hAnsiTheme="minorHAnsi" w:cstheme="minorHAnsi"/>
          <w:szCs w:val="24"/>
        </w:rPr>
        <w:t>Em vista do exposto, o procedimento está em estrita conformidade com o Princípio Básico da Legalidade, e se enquadra no Artigo 75, Incisos II da Lei Federal nº 14.133/2021, o valor de R$</w:t>
      </w:r>
      <w:r w:rsidR="007132C4">
        <w:rPr>
          <w:rFonts w:asciiTheme="minorHAnsi" w:hAnsiTheme="minorHAnsi" w:cstheme="minorHAnsi"/>
          <w:szCs w:val="24"/>
        </w:rPr>
        <w:t>9</w:t>
      </w:r>
      <w:r w:rsidR="00087C7E" w:rsidRPr="00087C7E">
        <w:rPr>
          <w:rFonts w:asciiTheme="minorHAnsi" w:hAnsiTheme="minorHAnsi" w:cstheme="minorHAnsi"/>
          <w:szCs w:val="24"/>
        </w:rPr>
        <w:t>.</w:t>
      </w:r>
      <w:r w:rsidR="007132C4">
        <w:rPr>
          <w:rFonts w:asciiTheme="minorHAnsi" w:hAnsiTheme="minorHAnsi" w:cstheme="minorHAnsi"/>
          <w:szCs w:val="24"/>
        </w:rPr>
        <w:t>0</w:t>
      </w:r>
      <w:r w:rsidR="00087C7E" w:rsidRPr="00087C7E">
        <w:rPr>
          <w:rFonts w:asciiTheme="minorHAnsi" w:hAnsiTheme="minorHAnsi" w:cstheme="minorHAnsi"/>
          <w:szCs w:val="24"/>
        </w:rPr>
        <w:t xml:space="preserve">00,00 </w:t>
      </w:r>
      <w:r w:rsidRPr="00F55357">
        <w:rPr>
          <w:rFonts w:asciiTheme="minorHAnsi" w:hAnsiTheme="minorHAnsi" w:cstheme="minorHAnsi"/>
          <w:szCs w:val="24"/>
        </w:rPr>
        <w:t>(</w:t>
      </w:r>
      <w:r w:rsidR="007132C4">
        <w:rPr>
          <w:rFonts w:asciiTheme="minorHAnsi" w:hAnsiTheme="minorHAnsi" w:cstheme="minorHAnsi"/>
          <w:szCs w:val="24"/>
        </w:rPr>
        <w:t>n</w:t>
      </w:r>
      <w:r w:rsidR="007132C4" w:rsidRPr="007132C4">
        <w:rPr>
          <w:rFonts w:asciiTheme="minorHAnsi" w:hAnsiTheme="minorHAnsi" w:cstheme="minorHAnsi"/>
          <w:szCs w:val="24"/>
        </w:rPr>
        <w:t>ove mil reais</w:t>
      </w:r>
      <w:r w:rsidRPr="00F55357">
        <w:rPr>
          <w:rFonts w:asciiTheme="minorHAnsi" w:hAnsiTheme="minorHAnsi" w:cstheme="minorHAnsi"/>
          <w:szCs w:val="24"/>
        </w:rPr>
        <w:t xml:space="preserve">), fica aquém do limite de licitação ora vigente.  </w:t>
      </w:r>
    </w:p>
    <w:p w14:paraId="1B288143" w14:textId="77777777" w:rsidR="00A00CAE" w:rsidRPr="00F55357" w:rsidRDefault="00A00CAE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7BF3AE85" w14:textId="536671F5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7132C4">
        <w:rPr>
          <w:rFonts w:cstheme="minorHAnsi"/>
          <w:b/>
          <w:sz w:val="24"/>
          <w:szCs w:val="24"/>
        </w:rPr>
        <w:t>10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7132C4">
        <w:rPr>
          <w:rFonts w:cstheme="minorHAnsi"/>
          <w:b/>
          <w:sz w:val="24"/>
          <w:szCs w:val="24"/>
        </w:rPr>
        <w:t>maio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265D5220" w14:textId="77777777" w:rsidR="00F55357" w:rsidRPr="00F55357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E7B1396" w14:textId="77777777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E6E62EB" w14:textId="77777777" w:rsidR="00184B56" w:rsidRPr="00F55357" w:rsidRDefault="00184B56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2AB314A" w14:textId="77777777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Assessoria Jurídica</w:t>
      </w:r>
    </w:p>
    <w:p w14:paraId="3EB2FDFC" w14:textId="77777777" w:rsidR="00F55357" w:rsidRPr="00F55357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5F321C6" w14:textId="668EB607" w:rsidR="00A00CAE" w:rsidRPr="00F55357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 xml:space="preserve">R. h. </w:t>
      </w:r>
    </w:p>
    <w:p w14:paraId="6DA37643" w14:textId="47C68542" w:rsidR="00A00CAE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>Diante do exposto, cumpridas as formalidades legais do Artigo 75, Incisos II da Lei Federal nº 14.133/2021, autorizo a realização da despesa conforme enquadramento, na forma da legislação em vigor.</w:t>
      </w:r>
    </w:p>
    <w:p w14:paraId="21E1F85B" w14:textId="77777777" w:rsidR="00F55357" w:rsidRDefault="00F55357" w:rsidP="00F55357">
      <w:pPr>
        <w:pStyle w:val="Corpodetexto2"/>
        <w:ind w:firstLine="709"/>
        <w:rPr>
          <w:rFonts w:asciiTheme="minorHAnsi" w:hAnsiTheme="minorHAnsi" w:cstheme="minorHAnsi"/>
          <w:b/>
          <w:szCs w:val="24"/>
        </w:rPr>
      </w:pPr>
    </w:p>
    <w:p w14:paraId="54F01C01" w14:textId="77777777" w:rsidR="00184B56" w:rsidRPr="00F55357" w:rsidRDefault="00184B56" w:rsidP="00F55357">
      <w:pPr>
        <w:pStyle w:val="Corpodetexto2"/>
        <w:ind w:firstLine="709"/>
        <w:rPr>
          <w:rFonts w:asciiTheme="minorHAnsi" w:hAnsiTheme="minorHAnsi" w:cstheme="minorHAnsi"/>
          <w:b/>
          <w:szCs w:val="24"/>
        </w:rPr>
      </w:pPr>
    </w:p>
    <w:p w14:paraId="32FCD117" w14:textId="1E83C80D" w:rsidR="00A00CAE" w:rsidRPr="00F55357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7132C4">
        <w:rPr>
          <w:rFonts w:cstheme="minorHAnsi"/>
          <w:b/>
          <w:sz w:val="24"/>
          <w:szCs w:val="24"/>
        </w:rPr>
        <w:t>10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7132C4">
        <w:rPr>
          <w:rFonts w:cstheme="minorHAnsi"/>
          <w:b/>
          <w:sz w:val="24"/>
          <w:szCs w:val="24"/>
        </w:rPr>
        <w:t>maio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54647F25" w14:textId="77777777" w:rsidR="00F55357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409E5D3" w14:textId="77777777" w:rsidR="00F55357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1520E8E" w14:textId="77777777" w:rsidR="00184B56" w:rsidRDefault="00184B56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7EE36CC" w14:textId="2E6E99AA" w:rsidR="00A00CAE" w:rsidRPr="00F55357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br/>
        <w:t>Adilson Adam Balestrin</w:t>
      </w:r>
      <w:r w:rsidRPr="00F55357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65BFC3C7" w14:textId="77777777" w:rsidR="00A90CD2" w:rsidRDefault="00A90CD2" w:rsidP="00A00CAE">
      <w:pPr>
        <w:ind w:firstLine="0"/>
      </w:pPr>
    </w:p>
    <w:p w14:paraId="494ED40C" w14:textId="77777777" w:rsidR="00F55357" w:rsidRDefault="00F55357" w:rsidP="00A00CAE">
      <w:pPr>
        <w:ind w:firstLine="0"/>
      </w:pPr>
    </w:p>
    <w:p w14:paraId="28A8B1D1" w14:textId="77777777" w:rsidR="00B5682F" w:rsidRDefault="00B5682F" w:rsidP="00A00CAE">
      <w:pPr>
        <w:ind w:firstLine="0"/>
      </w:pPr>
    </w:p>
    <w:p w14:paraId="38192061" w14:textId="77777777" w:rsidR="00184B56" w:rsidRDefault="00184B56" w:rsidP="00A00CAE">
      <w:pPr>
        <w:ind w:firstLine="0"/>
      </w:pPr>
    </w:p>
    <w:p w14:paraId="7F8CC846" w14:textId="77777777" w:rsidR="00090BB3" w:rsidRDefault="00090BB3" w:rsidP="00A00CAE">
      <w:pPr>
        <w:ind w:firstLine="0"/>
      </w:pPr>
    </w:p>
    <w:p w14:paraId="3B361791" w14:textId="77777777" w:rsidR="00090BB3" w:rsidRDefault="00090BB3" w:rsidP="00A00CAE">
      <w:pPr>
        <w:ind w:firstLine="0"/>
      </w:pPr>
    </w:p>
    <w:p w14:paraId="2CCB1BC2" w14:textId="77777777" w:rsidR="00090BB3" w:rsidRDefault="00090BB3" w:rsidP="00A00CAE">
      <w:pPr>
        <w:ind w:firstLine="0"/>
      </w:pPr>
    </w:p>
    <w:p w14:paraId="73366174" w14:textId="77777777" w:rsidR="00090BB3" w:rsidRDefault="00090BB3" w:rsidP="00A00CAE">
      <w:pPr>
        <w:ind w:firstLine="0"/>
      </w:pPr>
    </w:p>
    <w:p w14:paraId="6E640E4D" w14:textId="77777777" w:rsidR="00090BB3" w:rsidRDefault="00090BB3" w:rsidP="00A00CAE">
      <w:pPr>
        <w:ind w:firstLine="0"/>
      </w:pPr>
    </w:p>
    <w:p w14:paraId="136A5B2A" w14:textId="77777777" w:rsidR="00090BB3" w:rsidRDefault="00090BB3" w:rsidP="00A00CAE">
      <w:pPr>
        <w:ind w:firstLine="0"/>
      </w:pPr>
    </w:p>
    <w:p w14:paraId="6E39B706" w14:textId="77777777" w:rsidR="00090BB3" w:rsidRDefault="00090BB3" w:rsidP="00A00CAE">
      <w:pPr>
        <w:ind w:firstLine="0"/>
      </w:pPr>
    </w:p>
    <w:p w14:paraId="2C98A24D" w14:textId="77777777" w:rsidR="00090BB3" w:rsidRDefault="00090BB3" w:rsidP="00A00CAE">
      <w:pPr>
        <w:ind w:firstLine="0"/>
      </w:pPr>
    </w:p>
    <w:p w14:paraId="235C040A" w14:textId="77777777" w:rsidR="00090BB3" w:rsidRDefault="00090BB3" w:rsidP="00A00CAE">
      <w:pPr>
        <w:ind w:firstLine="0"/>
      </w:pPr>
    </w:p>
    <w:p w14:paraId="39F023FB" w14:textId="77777777" w:rsidR="00090BB3" w:rsidRDefault="00090BB3" w:rsidP="00A00CAE">
      <w:pPr>
        <w:ind w:firstLine="0"/>
      </w:pPr>
    </w:p>
    <w:p w14:paraId="5E3BB02E" w14:textId="77777777" w:rsidR="00090BB3" w:rsidRDefault="00090BB3" w:rsidP="00A00CAE">
      <w:pPr>
        <w:ind w:firstLine="0"/>
      </w:pPr>
    </w:p>
    <w:p w14:paraId="5306E2B5" w14:textId="77777777" w:rsidR="00515700" w:rsidRDefault="00515700" w:rsidP="00A00CAE">
      <w:pPr>
        <w:ind w:firstLine="0"/>
      </w:pPr>
    </w:p>
    <w:p w14:paraId="109B8485" w14:textId="16384A9D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287339F6" w14:textId="77777777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</w:p>
    <w:p w14:paraId="5A2422FF" w14:textId="77777777" w:rsidR="00B5682F" w:rsidRDefault="00B5682F" w:rsidP="006C6735">
      <w:pPr>
        <w:ind w:firstLine="0"/>
        <w:jc w:val="center"/>
        <w:rPr>
          <w:b/>
          <w:bCs/>
          <w:sz w:val="28"/>
          <w:szCs w:val="28"/>
        </w:rPr>
      </w:pPr>
    </w:p>
    <w:p w14:paraId="40DD3C96" w14:textId="77777777" w:rsidR="007132C4" w:rsidRPr="004F22B0" w:rsidRDefault="007132C4" w:rsidP="007132C4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026A2AFA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3DFF5C30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EE97128E3413420FB390E293809CD5CD"/>
          </w:placeholder>
        </w:sdtPr>
        <w:sdtContent>
          <w:r>
            <w:rPr>
              <w:rFonts w:cstheme="minorHAnsi"/>
              <w:sz w:val="24"/>
              <w:szCs w:val="24"/>
            </w:rPr>
            <w:t>84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EE97128E3413420FB390E293809CD5CD"/>
          </w:placeholder>
        </w:sdtPr>
        <w:sdtContent>
          <w:r>
            <w:rPr>
              <w:rFonts w:cstheme="minorHAnsi"/>
              <w:sz w:val="24"/>
              <w:szCs w:val="24"/>
            </w:rPr>
            <w:t>2024</w:t>
          </w:r>
        </w:sdtContent>
      </w:sdt>
    </w:p>
    <w:p w14:paraId="08806D18" w14:textId="77777777" w:rsidR="007132C4" w:rsidRPr="00A37197" w:rsidRDefault="007132C4" w:rsidP="007132C4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41E5D90E" w14:textId="77777777" w:rsidR="007132C4" w:rsidRPr="0046570C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EE97128E3413420FB390E293809CD5CD"/>
          </w:placeholder>
        </w:sdtPr>
        <w:sdtContent>
          <w:r>
            <w:rPr>
              <w:rFonts w:cstheme="minorHAnsi"/>
              <w:sz w:val="24"/>
              <w:szCs w:val="24"/>
            </w:rPr>
            <w:t>25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EE97128E3413420FB390E293809CD5CD"/>
          </w:placeholder>
        </w:sdtPr>
        <w:sdtContent>
          <w:r>
            <w:rPr>
              <w:rFonts w:cstheme="minorHAnsi"/>
              <w:sz w:val="24"/>
              <w:szCs w:val="24"/>
            </w:rPr>
            <w:t>abril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EE97128E3413420FB390E293809CD5CD"/>
          </w:placeholder>
        </w:sdtPr>
        <w:sdtContent>
          <w:r>
            <w:rPr>
              <w:rFonts w:cstheme="minorHAnsi"/>
              <w:sz w:val="24"/>
              <w:szCs w:val="24"/>
            </w:rPr>
            <w:t>2024.</w:t>
          </w:r>
        </w:sdtContent>
      </w:sdt>
    </w:p>
    <w:p w14:paraId="29C4D5CA" w14:textId="77777777" w:rsidR="007132C4" w:rsidRPr="00A37197" w:rsidRDefault="007132C4" w:rsidP="007132C4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64A504BA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7F4A68D7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29B340E4" w14:textId="77777777" w:rsidR="007132C4" w:rsidRPr="00970B74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CCD4531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49E444E3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Gabinete do Prefeito e do Vice-Prefeito e Gabinete da Primeira Dama;</w:t>
      </w:r>
    </w:p>
    <w:p w14:paraId="55339B5F" w14:textId="77777777" w:rsidR="007132C4" w:rsidRPr="00A6012A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37DC5C5C" w14:textId="77777777" w:rsidR="007132C4" w:rsidRPr="00A6012A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1BD00EE4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17D7EFA9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5211EE06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14E54EE6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3C10848D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60B9FB80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59F23504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3BE8BA49" w14:textId="77777777" w:rsidR="007132C4" w:rsidRPr="00A6012A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6A3F6892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1D9B9204" w14:textId="77777777" w:rsidR="007132C4" w:rsidRPr="00E72B3B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743D6949" w14:textId="77777777" w:rsidR="007132C4" w:rsidRPr="00A6012A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72FCFA72" w14:textId="77777777" w:rsidR="007132C4" w:rsidRPr="00A6012A" w:rsidRDefault="007132C4" w:rsidP="007132C4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6E20DB07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7D7F7FDE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750664EB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4533D975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1F59703F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712A3CA9" w14:textId="77777777" w:rsidR="007132C4" w:rsidRPr="00A5120B" w:rsidRDefault="007132C4" w:rsidP="007132C4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7C661375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119.812,02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2024</w:t>
      </w:r>
      <w:r w:rsidRPr="00FC13C6">
        <w:rPr>
          <w:rFonts w:cstheme="minorHAnsi"/>
          <w:sz w:val="24"/>
          <w:szCs w:val="24"/>
        </w:rPr>
        <w:t>.</w:t>
      </w:r>
    </w:p>
    <w:p w14:paraId="73055747" w14:textId="77777777" w:rsidR="007132C4" w:rsidRPr="0019427D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2EF22EAA" w14:textId="77777777" w:rsidR="007132C4" w:rsidRPr="0019427D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1BF4EA94" w14:textId="77777777" w:rsidR="007132C4" w:rsidRPr="0019427D" w:rsidRDefault="007132C4" w:rsidP="007132C4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9.584,97</w:t>
      </w:r>
      <w:r w:rsidRPr="00782E3E">
        <w:rPr>
          <w:rFonts w:cstheme="minorHAnsi"/>
          <w:sz w:val="24"/>
          <w:szCs w:val="24"/>
        </w:rPr>
        <w:t xml:space="preserve"> </w:t>
      </w:r>
      <w:r w:rsidRPr="002D2C7D">
        <w:rPr>
          <w:rFonts w:cstheme="minorHAnsi"/>
          <w:i/>
          <w:sz w:val="20"/>
          <w:szCs w:val="20"/>
        </w:rPr>
        <w:t>(sem limite para 2024)</w:t>
      </w:r>
      <w:r w:rsidRPr="0019427D">
        <w:rPr>
          <w:rFonts w:cstheme="minorHAnsi"/>
          <w:sz w:val="24"/>
          <w:szCs w:val="24"/>
        </w:rPr>
        <w:t>.</w:t>
      </w:r>
    </w:p>
    <w:p w14:paraId="1DD7F9CC" w14:textId="77777777" w:rsidR="007132C4" w:rsidRPr="00A5120B" w:rsidRDefault="007132C4" w:rsidP="007132C4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0196CC46" w14:textId="77777777" w:rsidR="007132C4" w:rsidRPr="00FC13C6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 w:rsidRPr="00782E3E">
        <w:rPr>
          <w:rStyle w:val="Forte"/>
          <w:rFonts w:ascii="Verdana" w:hAnsi="Verdana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11273FA5" w14:textId="77777777" w:rsidR="007132C4" w:rsidRPr="0019427D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9C168D9" w14:textId="77777777" w:rsidR="007132C4" w:rsidRPr="0019427D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7BE00BE2" w14:textId="77777777" w:rsidR="007132C4" w:rsidRPr="00A5120B" w:rsidRDefault="007132C4" w:rsidP="007132C4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5D34C464" w14:textId="77777777" w:rsidR="007132C4" w:rsidRPr="00FC13C6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4C5F061F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747AAC46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212FF18B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47521B91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33F85AC0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59BE3FC1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72A0BE4E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1BB1A575" w14:textId="77777777" w:rsidR="007132C4" w:rsidRPr="00821521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9253B5F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classificação do grau de prioridade da contratação como "alta" se fundamenta na urgência e na relevância imediata da prestação dos serviços de vigilância e segurança para os eventos realizados pela Administração Municipal do Município de Seberi – RS.</w:t>
      </w:r>
    </w:p>
    <w:p w14:paraId="74635206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Os eventos promovidos pela administração municipal representam momentos importantes para a comunidade, sendo espaços de convivência, lazer e promoção cultural. No entanto, a segurança desses eventos é uma preocupação constante, considerando a presença de um grande número de pessoas e a necessidade de preservar a integridade física dos participantes e o patrimônio público.</w:t>
      </w:r>
    </w:p>
    <w:p w14:paraId="214E97F5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Diante dessa realidade, a contratação de serviços de vigilância e segurança é essencial para garantir a realização segura e tranquila dos eventos, prevenindo incidentes que possam comprometer a ordem pública e a segurança dos cidadãos.</w:t>
      </w:r>
    </w:p>
    <w:p w14:paraId="5F285B82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Além disso, a classificação do grau de prioridade como "alta" é respaldada pela iminência da realização dos eventos previstos no calendário da administração municipal. Com o tempo limitado até a data de realização desses eventos, torna-se imperativo que a contratação dos serviços de vigilância e segurança seja efetivada com máxima celeridade, a fim de garantir a sua adequada preparação e execução.</w:t>
      </w:r>
    </w:p>
    <w:p w14:paraId="2A4B6B56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Portanto, considerando a urgência na prestação dos serviços, a relevância imediata para a segurança dos eventos e a iminência de sua realização, justifica-se o grau de prioridade da contratação como "alta", visando assegurar a tranquilidade e a segurança da comunidade seberiense durante a realização dos eventos promovidos pela Administração Municipal.</w:t>
      </w:r>
    </w:p>
    <w:p w14:paraId="2A61854E" w14:textId="77777777" w:rsidR="007132C4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A43CA9D" w14:textId="77777777" w:rsidR="007132C4" w:rsidRPr="0057361F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15C0DB9A" w14:textId="77777777" w:rsidR="007132C4" w:rsidRPr="00802D1C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2B57272" w14:textId="77777777" w:rsidR="007132C4" w:rsidRPr="00802D1C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25F44E8A" w14:textId="77777777" w:rsidR="007132C4" w:rsidRPr="00802D1C" w:rsidRDefault="007132C4" w:rsidP="007132C4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2875D6C8" w14:textId="77777777" w:rsidR="007132C4" w:rsidRPr="009E4B5D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BBD778B" w14:textId="77777777" w:rsidR="007132C4" w:rsidRPr="00802D1C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E9FF4E0" w14:textId="77777777" w:rsidR="007132C4" w:rsidRPr="00802D1C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19820600" w14:textId="77777777" w:rsidR="007132C4" w:rsidRPr="00802D1C" w:rsidRDefault="007132C4" w:rsidP="007132C4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2C2CF290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3623981" w14:textId="77777777" w:rsidR="007132C4" w:rsidRPr="00003F81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42BA6137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7A44F6BB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0330496F" w14:textId="77777777" w:rsidR="007132C4" w:rsidRPr="00411EE7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E7DE19E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6E455060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10"/>
          <w:szCs w:val="10"/>
        </w:rPr>
      </w:pPr>
    </w:p>
    <w:p w14:paraId="74296BE2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necessidade de contratação de serviços de vigilância e segurança para os eventos realizados pela Administração Municipal do Município de Seberi – RS surge da imperiosa demanda por garantir a integridade física dos participantes, a preservação do patrimônio público e a manutenção da ordem durante tais ocasiões.</w:t>
      </w:r>
    </w:p>
    <w:p w14:paraId="741CA46D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realização de eventos promovidos pela administração municipal é uma prática comum para promover a cultura, o lazer e o entretenimento da comunidade seberiense. No entanto, a presença de um grande número de pessoas em espaços públicos demanda uma atenção especial à segurança, visando prevenir incidentes que possam comprometer a tranquilidade e a segurança dos cidadãos.</w:t>
      </w:r>
    </w:p>
    <w:p w14:paraId="09DCD606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ausência de um serviço de vigilância e segurança adequado pode resultar em situações de risco, tais como furtos, brigas, vandalismo e outros eventos que prejudiquem a integridade física das pessoas e o patrimônio público. Diante disso, a contratação de uma empresa ou pessoa física especializada em serviços de vigilância se mostra fundamental para mitigar tais ameaças e garantir a realização segura e tranquila dos eventos.</w:t>
      </w:r>
    </w:p>
    <w:p w14:paraId="780B515C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Além disso, considerando a responsabilidade da Administração Municipal em zelar pelo bem-estar da população e pela proteção dos recursos públicos, a contratação de serviços de vigilância e segurança é uma medida preventiva e proativa que visa assegurar o cumprimento desses princípios fundamentais.</w:t>
      </w:r>
    </w:p>
    <w:p w14:paraId="653D2491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Portanto, a contratação de empresa ou pessoa física para prestação de serviço de vigilância e segurança em eventos realizados pela Administração Municipal do Município de Seberi – RS é justificada pela necessidade premente de garantir a segurança e a ordem pública, promovendo assim o interesse público e o bem-estar da comunidade local.</w:t>
      </w:r>
    </w:p>
    <w:p w14:paraId="75B0A91C" w14:textId="77777777" w:rsidR="007132C4" w:rsidRPr="00821521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554A098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6AA19FCA" w14:textId="77777777" w:rsidR="007132C4" w:rsidRPr="00821521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57BE78A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presente formalização de demanda tem como objetivo a contratação de empresa ou pessoa física especializada na prestação de serviços de vigilância e segurança para eventos promovidos pela Administração Municipal do Município de Seberi – RS.</w:t>
      </w:r>
    </w:p>
    <w:p w14:paraId="0D6E8D33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empresa ou pessoa física contratada será responsável pela efetiva cobertura dos postos designados, garantindo a segurança dos participantes e a integridade do patrimônio público durante a realização dos eventos. O serviço de vigilância e segurança deverá abranger tanto o horário diurno quanto o noturno, conforme solicitado pelo contratante.</w:t>
      </w:r>
    </w:p>
    <w:p w14:paraId="652B9EDD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solução técnica e econômica escolhida para atender a esta demanda foi cuidadosamente analisada sob a perspectiva do interesse público. Considerando o ciclo de vida do objeto, foi determinado que a contratação de uma empresa especializada em serviços de vigilância e segurança é a opção mais adequada para garantir a eficiência e a eficácia na prestação do serviço.</w:t>
      </w:r>
    </w:p>
    <w:p w14:paraId="557A6D1C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Além disso, é importante ressaltar que a escolha da empresa ou pessoa física contratada leva em consideração critérios de qualidade, experiência e capacidade técnica comprovada, visando assegurar um serviço de excelência para a comunidade seberiense.</w:t>
      </w:r>
    </w:p>
    <w:p w14:paraId="54B8A96E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Quanto ao valor unitário por segurança/vigilante, este será estabelecido de acordo com os parâmetros de mercado e as condições orçamentárias do Município de Seberi – RS, assegurando a adequação financeira e a transparência na contratação.</w:t>
      </w:r>
    </w:p>
    <w:p w14:paraId="4B48CE22" w14:textId="77777777" w:rsidR="007132C4" w:rsidRPr="00DD66CB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Por fim, ressalta-se que a empresa ou pessoa física contratada deverá fornecer toda a assistência técnica e de manutenção necessária para garantir o pleno funcionamento dos equipamentos de segurança utilizados durante a prestação do serviço.</w:t>
      </w:r>
    </w:p>
    <w:p w14:paraId="4318BAC7" w14:textId="77777777" w:rsidR="007132C4" w:rsidRPr="00821521" w:rsidRDefault="007132C4" w:rsidP="007132C4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26C248A0" w14:textId="77777777" w:rsidR="007132C4" w:rsidRPr="00B83F67" w:rsidRDefault="007132C4" w:rsidP="007132C4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>(ex: empregados do contratado fiquem à disposição, não compartilhamento de empregados com outras atividades, a administração deva fiscalizar os funcionários da contratada, etc.)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0668DDEC" w14:textId="77777777" w:rsidR="007132C4" w:rsidRPr="00B83F67" w:rsidRDefault="007132C4" w:rsidP="007132C4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00165844" w14:textId="77777777" w:rsidR="007132C4" w:rsidRPr="00B844E6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444DEA6" w14:textId="77777777" w:rsidR="007132C4" w:rsidRPr="00B844E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111E7E1F" w14:textId="77777777" w:rsidR="007132C4" w:rsidRPr="00B844E6" w:rsidRDefault="007132C4" w:rsidP="007132C4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59D91718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857D785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18CD88B0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5CF4076B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2001823C" w14:textId="77777777" w:rsidR="007132C4" w:rsidRPr="00DF7373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4EDF768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68395926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7B1DF71E" w14:textId="77777777" w:rsidR="007132C4" w:rsidRPr="007525DC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479E44D1" w14:textId="77777777" w:rsidR="007132C4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1DC2D6C7" w14:textId="77777777" w:rsidR="007132C4" w:rsidRPr="00821521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56B64365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Para garantir a eficácia e a qualidade na prestação dos serviços de vigilância e segurança nos eventos realizados pela Administração Municipal do Município de Seberi – RS, a contratada deverá atender às seguintes exigências técnicas e/ou padrões mínimos de qualidade:</w:t>
      </w:r>
    </w:p>
    <w:p w14:paraId="29444EE3" w14:textId="77777777" w:rsidR="007132C4" w:rsidRPr="00DD66CB" w:rsidRDefault="007132C4" w:rsidP="007132C4">
      <w:pPr>
        <w:numPr>
          <w:ilvl w:val="0"/>
          <w:numId w:val="34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Experiência e Capacitação dos Vigilantes:</w:t>
      </w:r>
      <w:r w:rsidRPr="00DD66CB">
        <w:rPr>
          <w:rFonts w:cstheme="minorHAnsi"/>
          <w:sz w:val="20"/>
          <w:szCs w:val="20"/>
        </w:rPr>
        <w:t xml:space="preserve"> A empresa ou pessoa física contratada deverá comprovar experiência prévia e capacitação adequada de seus vigilantes. É essencial que estes profissionais possuam treinamento específico em técnicas de segurança, primeiros socorros e atendimento ao público, garantindo assim a eficácia na execução de suas atribuições.</w:t>
      </w:r>
    </w:p>
    <w:p w14:paraId="3C932219" w14:textId="77777777" w:rsidR="007132C4" w:rsidRPr="00DD66CB" w:rsidRDefault="007132C4" w:rsidP="007132C4">
      <w:pPr>
        <w:numPr>
          <w:ilvl w:val="0"/>
          <w:numId w:val="34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Equipamentos de Segurança:</w:t>
      </w:r>
      <w:r w:rsidRPr="00DD66CB">
        <w:rPr>
          <w:rFonts w:cstheme="minorHAnsi"/>
          <w:sz w:val="20"/>
          <w:szCs w:val="20"/>
        </w:rPr>
        <w:t xml:space="preserve"> Todos os equipamentos de segurança utilizados pelos vigilantes, tais como rádios comunicadores, coletes balísticos, lanternas, entre outros, devem estar em perfeito estado de funcionamento e em conformidade com as normas de segurança vigentes. A empresa contratada deve </w:t>
      </w:r>
      <w:r w:rsidRPr="00DD66CB">
        <w:rPr>
          <w:rFonts w:cstheme="minorHAnsi"/>
          <w:sz w:val="20"/>
          <w:szCs w:val="20"/>
        </w:rPr>
        <w:lastRenderedPageBreak/>
        <w:t>garantir a manutenção regular desses equipamentos, visando assegurar a segurança dos profissionais e dos participantes dos eventos.</w:t>
      </w:r>
    </w:p>
    <w:p w14:paraId="738FE56E" w14:textId="77777777" w:rsidR="007132C4" w:rsidRPr="00DD66CB" w:rsidRDefault="007132C4" w:rsidP="007132C4">
      <w:pPr>
        <w:numPr>
          <w:ilvl w:val="0"/>
          <w:numId w:val="34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Disponibilidade Operacional:</w:t>
      </w:r>
      <w:r w:rsidRPr="00DD66CB">
        <w:rPr>
          <w:rFonts w:cstheme="minorHAnsi"/>
          <w:sz w:val="20"/>
          <w:szCs w:val="20"/>
        </w:rPr>
        <w:t xml:space="preserve"> A contratada deve garantir a disponibilidade operacional de vigilantes em número suficiente para cobrir todos os postos designados durante o horário diurno e noturno dos eventos. É imprescindível que a empresa mantenha uma equipe de reserva para eventualidades e imprevistos que possam surgir durante a realização dos eventos.</w:t>
      </w:r>
    </w:p>
    <w:p w14:paraId="7261B0AF" w14:textId="77777777" w:rsidR="007132C4" w:rsidRPr="00DD66CB" w:rsidRDefault="007132C4" w:rsidP="007132C4">
      <w:pPr>
        <w:numPr>
          <w:ilvl w:val="0"/>
          <w:numId w:val="34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Comunicação e Coordenação:</w:t>
      </w:r>
      <w:r w:rsidRPr="00DD66CB">
        <w:rPr>
          <w:rFonts w:cstheme="minorHAnsi"/>
          <w:sz w:val="20"/>
          <w:szCs w:val="20"/>
        </w:rPr>
        <w:t xml:space="preserve"> A empresa contratada deve estabelecer um sistema eficiente de comunicação e coordenação entre os vigilantes, a equipe de organização do evento e os órgãos de segurança pública, a fim de garantir uma resposta rápida e eficaz a qualquer situação de emergência que possa ocorrer.</w:t>
      </w:r>
    </w:p>
    <w:p w14:paraId="28C41001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Justificativa:</w:t>
      </w:r>
    </w:p>
    <w:p w14:paraId="04A6B588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definição destes requisitos técnicos e padrões mínimos de qualidade se baseia na necessidade de assegurar a eficiência e a eficácia na prestação dos serviços de vigilância e segurança nos eventos promovidos pela Administração Municipal. Tais exigências visam garantir a segurança dos participantes, a proteção do patrimônio público e a preservação da ordem durante a realização dos eventos.</w:t>
      </w:r>
    </w:p>
    <w:p w14:paraId="0A8EDA9B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experiência e capacitação dos vigilantes são fundamentais para garantir que estes profissionais estejam devidamente preparados para lidar com situações de emergência e para agir de forma adequada em qualquer eventualidade que possa surgir durante os eventos. Além disso, a manutenção regular dos equipamentos de segurança é essencial para garantir a segurança dos próprios vigilantes e dos participantes dos eventos.</w:t>
      </w:r>
    </w:p>
    <w:p w14:paraId="256528A1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A disponibilidade operacional e a comunicação eficiente entre os vigilantes e demais envolvidos na organização dos eventos são igualmente importantes para garantir uma resposta rápida e coordenada a situações de emergência, contribuindo assim para a segurança e o sucesso dos eventos realizados pela Administração Municipal.</w:t>
      </w:r>
    </w:p>
    <w:p w14:paraId="34D4646F" w14:textId="77777777" w:rsidR="007132C4" w:rsidRPr="00821521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531DB5CA" w14:textId="77777777" w:rsidR="007132C4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35D3DA74" w14:textId="77777777" w:rsidR="007132C4" w:rsidRPr="00821521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1B706657" w14:textId="77777777" w:rsidR="007132C4" w:rsidRPr="00DD66CB" w:rsidRDefault="007132C4" w:rsidP="007132C4">
      <w:pPr>
        <w:numPr>
          <w:ilvl w:val="0"/>
          <w:numId w:val="35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Qualidade dos Serviços Prestados:</w:t>
      </w:r>
      <w:r w:rsidRPr="00DD66CB">
        <w:rPr>
          <w:rFonts w:cstheme="minorHAnsi"/>
          <w:sz w:val="20"/>
          <w:szCs w:val="20"/>
        </w:rPr>
        <w:t xml:space="preserve"> A contratada deve garantir a entrega de serviços de vigilância e segurança de alta qualidade, com profissionais qualificados e experientes, equipamentos adequados e procedimentos eficazes. Isso inclui a manutenção de um padrão de atendimento ao público e de vigilância preventiva que assegurem a tranquilidade e a segurança dos participantes dos eventos.</w:t>
      </w:r>
    </w:p>
    <w:p w14:paraId="4212D50C" w14:textId="77777777" w:rsidR="007132C4" w:rsidRPr="00DD66CB" w:rsidRDefault="007132C4" w:rsidP="007132C4">
      <w:pPr>
        <w:numPr>
          <w:ilvl w:val="0"/>
          <w:numId w:val="35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Rendimento e Eficiência Operacional:</w:t>
      </w:r>
      <w:r w:rsidRPr="00DD66CB">
        <w:rPr>
          <w:rFonts w:cstheme="minorHAnsi"/>
          <w:sz w:val="20"/>
          <w:szCs w:val="20"/>
        </w:rPr>
        <w:t xml:space="preserve"> Os serviços prestados devem demonstrar um alto rendimento e eficiência operacional, garantindo uma cobertura abrangente dos postos designados durante todo o período dos eventos. É essencial que os vigilantes atuem de forma proativa e diligente na identificação e prevenção de situações de risco, assegurando assim a integridade física das pessoas e a proteção do patrimônio público.</w:t>
      </w:r>
    </w:p>
    <w:p w14:paraId="67840519" w14:textId="77777777" w:rsidR="007132C4" w:rsidRPr="00DD66CB" w:rsidRDefault="007132C4" w:rsidP="007132C4">
      <w:pPr>
        <w:numPr>
          <w:ilvl w:val="0"/>
          <w:numId w:val="35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Compatibilidade com as Necessidades do Evento:</w:t>
      </w:r>
      <w:r w:rsidRPr="00DD66CB">
        <w:rPr>
          <w:rFonts w:cstheme="minorHAnsi"/>
          <w:sz w:val="20"/>
          <w:szCs w:val="20"/>
        </w:rPr>
        <w:t xml:space="preserve"> A empresa contratada deve demonstrar compatibilidade com as necessidades específicas de cada evento realizado pela Administração Municipal, adaptando seus serviços e recursos conforme as características e peculiaridades de cada ocasião. Isso inclui a disponibilidade de vigilantes com habilidades e treinamentos específicos para eventos de diferentes naturezas, tais como shows, festivais, competições esportivas, entre outros.</w:t>
      </w:r>
    </w:p>
    <w:p w14:paraId="4EC484D2" w14:textId="77777777" w:rsidR="007132C4" w:rsidRPr="00DD66CB" w:rsidRDefault="007132C4" w:rsidP="007132C4">
      <w:pPr>
        <w:numPr>
          <w:ilvl w:val="0"/>
          <w:numId w:val="35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Durabilidade dos Equipamentos e Recursos Utilizados:</w:t>
      </w:r>
      <w:r w:rsidRPr="00DD66CB">
        <w:rPr>
          <w:rFonts w:cstheme="minorHAnsi"/>
          <w:sz w:val="20"/>
          <w:szCs w:val="20"/>
        </w:rPr>
        <w:t xml:space="preserve"> Todos os equipamentos de segurança e recursos utilizados pela contratada devem apresentar durabilidade e resistência adequadas para suportar as condições de uso durante os eventos. A manutenção regular e preventiva desses equipamentos é fundamental para garantir sua eficácia e funcionalidade ao longo do tempo, reduzindo assim o risco de falhas ou problemas operacionais durante os eventos.</w:t>
      </w:r>
    </w:p>
    <w:p w14:paraId="642845FA" w14:textId="77777777" w:rsidR="007132C4" w:rsidRPr="00DD66CB" w:rsidRDefault="007132C4" w:rsidP="007132C4">
      <w:pPr>
        <w:numPr>
          <w:ilvl w:val="0"/>
          <w:numId w:val="35"/>
        </w:numPr>
        <w:spacing w:after="0" w:line="240" w:lineRule="auto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Segurança dos Participantes e do Patrimônio Público:</w:t>
      </w:r>
      <w:r w:rsidRPr="00DD66CB">
        <w:rPr>
          <w:rFonts w:cstheme="minorHAnsi"/>
          <w:sz w:val="20"/>
          <w:szCs w:val="20"/>
        </w:rPr>
        <w:t xml:space="preserve"> A contratada deve priorizar a segurança dos participantes dos eventos e a proteção do patrimônio público em todas as suas atividades. Isso inclui a adoção de medidas preventivas e reativas para evitar incidentes de segurança, bem como a pronta intervenção em caso de situações de emergência ou ameaças à integridade física das pessoas e ao patrimônio público.</w:t>
      </w:r>
    </w:p>
    <w:p w14:paraId="781171EA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b/>
          <w:bCs/>
          <w:sz w:val="20"/>
          <w:szCs w:val="20"/>
        </w:rPr>
        <w:t>Justificativa:</w:t>
      </w:r>
    </w:p>
    <w:p w14:paraId="504C2601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>Estes requisitos de qualidade, rendimento, compatibilidade, durabilidade e segurança são fundamentais para garantir a eficácia e a eficiência dos serviços de vigilância e segurança nos eventos promovidos pela Administração Municipal. A observância desses requisitos contribui para assegurar a tranquilidade e a segurança dos participantes, bem como a proteção do patrimônio público, promovendo assim o interesse público e o bem-estar da comunidade seberiense.</w:t>
      </w:r>
    </w:p>
    <w:p w14:paraId="145AC1EB" w14:textId="77777777" w:rsidR="007132C4" w:rsidRPr="00DD66CB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DD66CB">
        <w:rPr>
          <w:rFonts w:cstheme="minorHAnsi"/>
          <w:sz w:val="20"/>
          <w:szCs w:val="20"/>
        </w:rPr>
        <w:t xml:space="preserve">A qualidade dos serviços prestados é essencial para garantir a confiança e a satisfação dos usuários dos eventos, enquanto o rendimento e a eficiência operacional são indispensáveis para assegurar a cobertura adequada dos postos designados e a prevenção de incidentes de segurança. A compatibilidade com </w:t>
      </w:r>
      <w:r w:rsidRPr="00DD66CB">
        <w:rPr>
          <w:rFonts w:cstheme="minorHAnsi"/>
          <w:sz w:val="20"/>
          <w:szCs w:val="20"/>
        </w:rPr>
        <w:lastRenderedPageBreak/>
        <w:t>as necessidades de cada evento permite uma resposta ágil e eficaz às demandas específicas de cada ocasião, enquanto a durabilidade dos equipamentos e recursos utilizados garante sua funcionalidade ao longo do tempo. Por fim, a priorização da segurança dos participantes e do patrimônio público reflete o compromisso da contratada com a proteção dos bens e da integridade física das pessoas envolvidas nos eventos.</w:t>
      </w:r>
    </w:p>
    <w:p w14:paraId="78CE07C5" w14:textId="77777777" w:rsidR="007132C4" w:rsidRDefault="007132C4" w:rsidP="007132C4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130D01A3" w14:textId="77777777" w:rsidR="007132C4" w:rsidRPr="007525DC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7504816F" w14:textId="77777777" w:rsidR="007132C4" w:rsidRPr="007525DC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48E67A82" w14:textId="77777777" w:rsidR="007132C4" w:rsidRPr="007525DC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4CF69861" w14:textId="77777777" w:rsidR="007132C4" w:rsidRPr="007525DC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2B40A232" w14:textId="77777777" w:rsidR="007132C4" w:rsidRPr="00BE3746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699B33A6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2195F32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2265A641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30A7E216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339921A3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14AC342C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2D5A3A2D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7976A10B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570D14E3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2BE725E7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5DA5D5CC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3E07ECDE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5116E0DB" w14:textId="77777777" w:rsidR="007132C4" w:rsidRPr="00574789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de garantia para a proposta, como requisito de pré-habilitação.</w:t>
      </w:r>
    </w:p>
    <w:p w14:paraId="75BD1416" w14:textId="77777777" w:rsidR="007132C4" w:rsidRPr="00574789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71B88AB9" w14:textId="77777777" w:rsidR="007132C4" w:rsidRDefault="007132C4" w:rsidP="007132C4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distancia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4FAEC96D" w14:textId="77777777" w:rsidR="007132C4" w:rsidRPr="00574789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7F723BED" w14:textId="77777777" w:rsidR="007132C4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5C71F16D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1A47C608" w14:textId="77777777" w:rsidR="007132C4" w:rsidRPr="00C75626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4E84D5CE" w14:textId="77777777" w:rsidR="007132C4" w:rsidRPr="0003220A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590B22D1" w14:textId="77777777" w:rsidR="007132C4" w:rsidRPr="0003220A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1B4383BF" w14:textId="77777777" w:rsidR="007132C4" w:rsidRPr="00BE3746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0821E55F" w14:textId="77777777" w:rsidR="007132C4" w:rsidRDefault="007132C4" w:rsidP="007132C4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17691CB8" w14:textId="77777777" w:rsidR="007132C4" w:rsidRDefault="007132C4" w:rsidP="007132C4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367F82F4" w14:textId="77777777" w:rsidR="007132C4" w:rsidRPr="008B16AF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54CFA8C0" w14:textId="77777777" w:rsidR="007132C4" w:rsidRPr="008B16AF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3D89ACFC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65BE1437" w14:textId="77777777" w:rsidR="007132C4" w:rsidRDefault="007132C4" w:rsidP="007132C4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81A658F" w14:textId="77777777" w:rsidR="007132C4" w:rsidRPr="0027473F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lastRenderedPageBreak/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7B70826" w14:textId="77777777" w:rsidR="007132C4" w:rsidRPr="0027473F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03C0748C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0943D111" w14:textId="77777777" w:rsidR="007132C4" w:rsidRPr="00233C41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(ex: fornecimento de água por única fornecedora, de energia elétrica, etc.)</w:t>
      </w:r>
      <w:r w:rsidRPr="00233C41">
        <w:rPr>
          <w:rFonts w:cstheme="minorHAnsi"/>
          <w:sz w:val="24"/>
          <w:szCs w:val="24"/>
        </w:rPr>
        <w:t>.</w:t>
      </w:r>
    </w:p>
    <w:p w14:paraId="09B8211E" w14:textId="77777777" w:rsidR="007132C4" w:rsidRPr="00233C41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77DB2841" w14:textId="77777777" w:rsidR="007132C4" w:rsidRPr="00802D1C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2DA433D6" w14:textId="77777777" w:rsidR="007132C4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0F6553B7" w14:textId="77777777" w:rsidR="007132C4" w:rsidRPr="00677909" w:rsidRDefault="007132C4" w:rsidP="007132C4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2112432579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120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489256291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cento e vinte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dias,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3D494515" w14:textId="77777777" w:rsidR="007132C4" w:rsidRPr="00677909" w:rsidRDefault="007132C4" w:rsidP="007132C4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EEC19E9" w14:textId="77777777" w:rsidR="007132C4" w:rsidRPr="009E4B5D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02AACCF9" w14:textId="77777777" w:rsidR="007132C4" w:rsidRDefault="007132C4" w:rsidP="007132C4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6D863150" w14:textId="77777777" w:rsidR="007132C4" w:rsidRDefault="007132C4" w:rsidP="007132C4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8732521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705901915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01EC77F" w14:textId="77777777" w:rsidR="007132C4" w:rsidRDefault="007132C4" w:rsidP="007132C4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7D8203D" w14:textId="77777777" w:rsidR="007132C4" w:rsidRPr="00802D1C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49599A7A" w14:textId="77777777" w:rsidR="007132C4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324967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Com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, exigindo ao menos um destes requisitos: (i) empregados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fiquem à disposição nas dependências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da Prefeitura Municipal; (ii)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o contratado não compartilhe os recursos humanos e materiais disponíveis para execução simultânea de outros contratos;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ou (iii)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contratado possibilite a fiscalização pelo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Município de Seberi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quanto à distribuição, controle e supervisão dos recursos huma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nos alocados aos seus contratos.</w:t>
      </w:r>
    </w:p>
    <w:p w14:paraId="0D881DC1" w14:textId="77777777" w:rsidR="007132C4" w:rsidRDefault="007132C4" w:rsidP="007132C4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10746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01637043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89026740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9EA2A03" w14:textId="77777777" w:rsidR="007132C4" w:rsidRDefault="007132C4" w:rsidP="007132C4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155530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75A9811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1988C25C" w14:textId="77777777" w:rsidR="007132C4" w:rsidRPr="00353DA5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>4.2.1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2E94F267" w14:textId="77777777" w:rsidR="007132C4" w:rsidRPr="00353DA5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1" w:name="art6xxix"/>
      <w:bookmarkEnd w:id="1"/>
    </w:p>
    <w:p w14:paraId="23242EFD" w14:textId="77777777" w:rsidR="007132C4" w:rsidRPr="00353DA5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cada parte assume, em tese, o risco de eventuais distorções nos quantitativos a serem executados, que podem ser superiores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2" w:name="art6xxx"/>
      <w:bookmarkEnd w:id="2"/>
    </w:p>
    <w:p w14:paraId="3E2B6405" w14:textId="77777777" w:rsidR="007132C4" w:rsidRPr="00353DA5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3" w:name="art6xxxi"/>
      <w:bookmarkEnd w:id="3"/>
    </w:p>
    <w:p w14:paraId="21A8F1EE" w14:textId="77777777" w:rsidR="007132C4" w:rsidRPr="00353DA5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4" w:name="art6xxxii"/>
      <w:bookmarkStart w:id="5" w:name="art6xxxiv"/>
      <w:bookmarkEnd w:id="4"/>
      <w:bookmarkEnd w:id="5"/>
    </w:p>
    <w:p w14:paraId="6955F054" w14:textId="77777777" w:rsidR="007132C4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20F1C18D" w14:textId="77777777" w:rsidR="007132C4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759AFB70" w14:textId="77777777" w:rsidR="007132C4" w:rsidRPr="002E4E08" w:rsidRDefault="007132C4" w:rsidP="007132C4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4.2.2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55ACE0E3" w14:textId="77777777" w:rsidR="007132C4" w:rsidRPr="002E4E08" w:rsidRDefault="007132C4" w:rsidP="007132C4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643C3F33" w14:textId="77777777" w:rsidR="007132C4" w:rsidRPr="002E4E08" w:rsidRDefault="007132C4" w:rsidP="007132C4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626626873"/>
        </w:sdtPr>
        <w:sdtContent>
          <w:r w:rsidRPr="00DD66CB">
            <w:rPr>
              <w:rFonts w:asciiTheme="minorHAnsi" w:hAnsiTheme="minorHAnsi" w:cstheme="minorHAnsi"/>
              <w:color w:val="auto"/>
            </w:rPr>
            <w:t>Conforme demanda administrativa</w:t>
          </w:r>
        </w:sdtContent>
      </w:sdt>
    </w:p>
    <w:p w14:paraId="76518674" w14:textId="77777777" w:rsidR="007132C4" w:rsidRPr="002E4E08" w:rsidRDefault="007132C4" w:rsidP="007132C4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30A004CE" w14:textId="77777777" w:rsidR="007132C4" w:rsidRPr="00353DA5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05E525A3" w14:textId="77777777" w:rsidR="007132C4" w:rsidRPr="006D26C6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4.2.3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42E186AD" w14:textId="77777777" w:rsidR="007132C4" w:rsidRPr="006D26C6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60F877FB" w14:textId="77777777" w:rsidR="007132C4" w:rsidRPr="00321ACF" w:rsidRDefault="007132C4" w:rsidP="007132C4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  <w:r w:rsidRPr="00321ACF">
        <w:rPr>
          <w:i/>
          <w:sz w:val="20"/>
          <w:szCs w:val="20"/>
        </w:rPr>
        <w:t>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6242046"/>
        </w:sdtPr>
        <w:sdtContent>
          <w:r>
            <w:rPr>
              <w:sz w:val="24"/>
              <w:szCs w:val="24"/>
            </w:rPr>
            <w:t>_____________.</w:t>
          </w:r>
        </w:sdtContent>
      </w:sdt>
    </w:p>
    <w:p w14:paraId="371FCFEB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5A784E40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45ECBF5" w14:textId="77777777" w:rsidR="007132C4" w:rsidRDefault="007132C4" w:rsidP="007132C4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4.2.4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53C3669F" w14:textId="77777777" w:rsidR="007132C4" w:rsidRDefault="007132C4" w:rsidP="007132C4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0A44BBD4" w14:textId="77777777" w:rsidR="007132C4" w:rsidRPr="00321ACF" w:rsidRDefault="007132C4" w:rsidP="007132C4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09E6743C" w14:textId="77777777" w:rsidR="007132C4" w:rsidRPr="00991F22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1DE82638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6905C875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6E0EF387" w14:textId="77777777" w:rsidR="007132C4" w:rsidRPr="00111E60" w:rsidRDefault="007132C4" w:rsidP="007132C4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4EA1834B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2536BAD3" w14:textId="77777777" w:rsidR="007132C4" w:rsidRPr="00B70CCB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3FA9FDAE" w14:textId="77777777" w:rsidR="007132C4" w:rsidRPr="00B70CCB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7775CB8F" w14:textId="77777777" w:rsidR="007132C4" w:rsidRPr="00B70CCB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>. Caso o 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7D0F147F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46924D8A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75B57548" w14:textId="77777777" w:rsidR="007132C4" w:rsidRPr="003B0A8D" w:rsidRDefault="007132C4" w:rsidP="007132C4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4D61364E" w14:textId="77777777" w:rsidR="007132C4" w:rsidRPr="003B0A8D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256D1E96" w14:textId="77777777" w:rsidR="007132C4" w:rsidRPr="003B0A8D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663B2892" w14:textId="77777777" w:rsidR="007132C4" w:rsidRPr="003B0A8D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06905F34" w14:textId="77777777" w:rsidR="007132C4" w:rsidRPr="003B0A8D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EE97128E3413420FB390E293809CD5CD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EE97128E3413420FB390E293809CD5CD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6BA11286" w14:textId="77777777" w:rsidR="007132C4" w:rsidRPr="003B0A8D" w:rsidRDefault="007132C4" w:rsidP="007132C4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1D508735" w14:textId="77777777" w:rsidR="007132C4" w:rsidRPr="003B0A8D" w:rsidRDefault="007132C4" w:rsidP="007132C4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55FBEB7" w14:textId="77777777" w:rsidR="007132C4" w:rsidRPr="003B0A8D" w:rsidRDefault="007132C4" w:rsidP="007132C4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352450BE" w14:textId="77777777" w:rsidR="007132C4" w:rsidRPr="003B0A8D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4D3A4FD5" w14:textId="77777777" w:rsidR="007132C4" w:rsidRPr="003B0A8D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51156ACE" w14:textId="77777777" w:rsidR="007132C4" w:rsidRPr="003B0A8D" w:rsidRDefault="007132C4" w:rsidP="007132C4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3DAF452A" w14:textId="77777777" w:rsidR="007132C4" w:rsidRPr="003B0A8D" w:rsidRDefault="007132C4" w:rsidP="007132C4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07FD3E6B" w14:textId="77777777" w:rsidR="007132C4" w:rsidRPr="003B0A8D" w:rsidRDefault="007132C4" w:rsidP="007132C4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19504067" w14:textId="77777777" w:rsidR="007132C4" w:rsidRDefault="007132C4" w:rsidP="007132C4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36C3655E" w14:textId="77777777" w:rsidR="007132C4" w:rsidRPr="003B0A8D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0114989A" w14:textId="77777777" w:rsidR="007132C4" w:rsidRPr="00003F81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38D668C4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0E2EEA12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147DFD56" w14:textId="77777777" w:rsidR="007132C4" w:rsidRPr="00D803D8" w:rsidRDefault="007132C4" w:rsidP="007132C4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406C8B08" w14:textId="77777777" w:rsidR="007132C4" w:rsidRPr="00B2624A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1F1E93FD" w14:textId="77777777" w:rsidR="007132C4" w:rsidRPr="007A0F4E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6" w:name="art23§1ii"/>
    <w:bookmarkEnd w:id="6"/>
    <w:p w14:paraId="732021D4" w14:textId="77777777" w:rsidR="007132C4" w:rsidRPr="007A0F4E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7" w:name="art23§1iii"/>
    <w:bookmarkEnd w:id="7"/>
    <w:p w14:paraId="32BEC8D0" w14:textId="77777777" w:rsidR="007132C4" w:rsidRPr="007A0F4E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8" w:name="art23§1iv"/>
    <w:bookmarkEnd w:id="8"/>
    <w:p w14:paraId="5C2AA4B5" w14:textId="77777777" w:rsidR="007132C4" w:rsidRPr="00E63C21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6AFDA917" w14:textId="77777777" w:rsidR="007132C4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204CC26E" w14:textId="77777777" w:rsidR="007132C4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BCBBF2B" w14:textId="77777777" w:rsidR="007132C4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NEIVO ALVES DA MAIA;</w:t>
      </w:r>
    </w:p>
    <w:p w14:paraId="127199DC" w14:textId="77777777" w:rsidR="007132C4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SEGURANÇA SRA;</w:t>
      </w:r>
    </w:p>
    <w:p w14:paraId="2B283A1B" w14:textId="77777777" w:rsidR="007132C4" w:rsidRPr="00821521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SEGURANÇA BINS.</w:t>
      </w:r>
    </w:p>
    <w:p w14:paraId="4149E597" w14:textId="77777777" w:rsidR="007132C4" w:rsidRPr="00821521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4AF9AC25" w14:textId="77777777" w:rsidR="007132C4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674DDC8F" w14:textId="77777777" w:rsidR="007132C4" w:rsidRPr="00AD0EF2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D0EF2">
        <w:rPr>
          <w:rFonts w:eastAsia="Times New Roman" w:cstheme="minorHAnsi"/>
          <w:color w:val="000000"/>
          <w:sz w:val="20"/>
          <w:szCs w:val="20"/>
          <w:lang w:eastAsia="pt-BR"/>
        </w:rPr>
        <w:t xml:space="preserve"> </w:t>
      </w:r>
    </w:p>
    <w:p w14:paraId="311340FA" w14:textId="77777777" w:rsidR="007132C4" w:rsidRPr="00AD0EF2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D0EF2">
        <w:rPr>
          <w:rFonts w:eastAsia="Times New Roman" w:cstheme="minorHAnsi"/>
          <w:color w:val="000000"/>
          <w:sz w:val="20"/>
          <w:szCs w:val="20"/>
          <w:lang w:eastAsia="pt-BR"/>
        </w:rPr>
        <w:t xml:space="preserve">A decisão de realizar a cotação nos fornecedores selecionados se fundamenta na necessidade de garantir a transparência, a competitividade e a eficiência na contratação dos serviços de </w:t>
      </w:r>
      <w:r w:rsidRPr="00AD0EF2">
        <w:rPr>
          <w:rFonts w:eastAsia="Times New Roman" w:cstheme="minorHAnsi"/>
          <w:color w:val="000000"/>
          <w:sz w:val="20"/>
          <w:szCs w:val="20"/>
          <w:lang w:eastAsia="pt-BR"/>
        </w:rPr>
        <w:lastRenderedPageBreak/>
        <w:t>vigilância e segurança para os eventos promovidos pela Administração Municipal do Município de Seberi – RS.</w:t>
      </w:r>
    </w:p>
    <w:p w14:paraId="4AB0874B" w14:textId="77777777" w:rsidR="007132C4" w:rsidRPr="00AD0EF2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D0EF2">
        <w:rPr>
          <w:rFonts w:eastAsia="Times New Roman" w:cstheme="minorHAnsi"/>
          <w:color w:val="000000"/>
          <w:sz w:val="20"/>
          <w:szCs w:val="20"/>
          <w:lang w:eastAsia="pt-BR"/>
        </w:rPr>
        <w:t>A cotação nos referidos fornecedores permite a obtenção de propostas comerciais competitivas, possibilitando a comparação de preços, condições e qualidade dos serviços oferecidos por diferentes empresas ou pessoas físicas. Dessa forma, a Administração Municipal pode selecionar a oferta mais vantajosa para atender às suas necessidades, garantindo assim a melhor relação custo-benefício para o erário público.</w:t>
      </w:r>
    </w:p>
    <w:p w14:paraId="7143253B" w14:textId="77777777" w:rsidR="007132C4" w:rsidRPr="00AD0EF2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D0EF2">
        <w:rPr>
          <w:rFonts w:eastAsia="Times New Roman" w:cstheme="minorHAnsi"/>
          <w:color w:val="000000"/>
          <w:sz w:val="20"/>
          <w:szCs w:val="20"/>
          <w:lang w:eastAsia="pt-BR"/>
        </w:rPr>
        <w:t>Além disso, a realização da cotação nos referidos fornecedores promove a ampla participação de potenciais interessados no processo licitatório, estimulando a concorrência e favorecendo a obtenção de condições mais favoráveis para o Município de Seberi – RS. Essa prática está alinhada com os princípios da economicidade, da eficiência e da legalidade que regem a administração pública, assegurando a aplicação responsável dos recursos públicos e o alcance dos objetivos institucionais.</w:t>
      </w:r>
    </w:p>
    <w:p w14:paraId="37F8323C" w14:textId="77777777" w:rsidR="007132C4" w:rsidRPr="00AD0EF2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AD0EF2">
        <w:rPr>
          <w:rFonts w:eastAsia="Times New Roman" w:cstheme="minorHAnsi"/>
          <w:color w:val="000000"/>
          <w:sz w:val="20"/>
          <w:szCs w:val="20"/>
          <w:lang w:eastAsia="pt-BR"/>
        </w:rPr>
        <w:t>Por fim, destaca-se que a cotação nos referidos fornecedores é uma medida rotineira e padronizada adotada pela Administração Municipal para a contratação de bens e serviços, em conformidade com os procedimentos estabelecidos pela Lei de Licitações e Contratos Administrativos – Lei nº 14.133 - e demais normas pertinentes. Tal prática contribui para a transparência e a legalidade dos processos de contratação, fortalecendo a confiança da sociedade nas ações da Administração Municipal.</w:t>
      </w:r>
    </w:p>
    <w:p w14:paraId="47ABED8E" w14:textId="77777777" w:rsidR="007132C4" w:rsidRPr="00AD0EF2" w:rsidRDefault="007132C4" w:rsidP="007132C4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29C53E8C" w14:textId="77777777" w:rsidR="007132C4" w:rsidRPr="00E63C21" w:rsidRDefault="007132C4" w:rsidP="007132C4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0EFD5229" w14:textId="77777777" w:rsidR="007132C4" w:rsidRPr="00E63C21" w:rsidRDefault="007132C4" w:rsidP="007132C4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9" w:name="art23§1v"/>
    <w:bookmarkEnd w:id="9"/>
    <w:p w14:paraId="2745A572" w14:textId="77777777" w:rsidR="007132C4" w:rsidRPr="00E63C21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5E8C2E2" w14:textId="77777777" w:rsidR="007132C4" w:rsidRPr="007A0F4E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3D8921FB" w14:textId="77777777" w:rsidR="007132C4" w:rsidRPr="0057361F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7132C4" w:rsidRPr="00AA0C67" w14:paraId="3092B234" w14:textId="77777777" w:rsidTr="00BB616D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0E977C5" w14:textId="77777777" w:rsidR="007132C4" w:rsidRPr="00AA0C6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27A49563" w14:textId="77777777" w:rsidR="007132C4" w:rsidRPr="00AA0C6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7003C21E" w14:textId="77777777" w:rsidR="007132C4" w:rsidRPr="0094736F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B3AD9DB" w14:textId="77777777" w:rsidR="007132C4" w:rsidRPr="0094736F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BC48231" w14:textId="77777777" w:rsidR="007132C4" w:rsidRPr="000A5F53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CC397A0" w14:textId="77777777" w:rsidR="007132C4" w:rsidRPr="00F3414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69C987D" w14:textId="77777777" w:rsidR="007132C4" w:rsidRPr="00F3414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7132C4" w:rsidRPr="00AC7613" w14:paraId="1E646D11" w14:textId="77777777" w:rsidTr="00BB616D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CB309D" w14:textId="77777777" w:rsidR="007132C4" w:rsidRPr="00AA0C6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14A198" w14:textId="77777777" w:rsidR="007132C4" w:rsidRPr="00DA04DB" w:rsidRDefault="007132C4" w:rsidP="00BB616D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AE349A">
              <w:rPr>
                <w:sz w:val="20"/>
                <w:szCs w:val="20"/>
              </w:rPr>
              <w:t>PRESTAÇÃO DE SERVIÇO DE VIGILÂNCIA E SEGURANÇA EM EVENTOS REALIZADOS PELA ADMINISTRAÇÃO MUNICIPAL, COM A EFETIVA COBERTURA DOS POSTOS DESIGNADOS, CONFORME SOLICITAÇÃO DO CONTRATANTE E NÚMERO DE VIGILANTES, PARA HORÁRIO DIURNO. Complemento: VALOR UNITÁRIO POR SEGURANÇA/VIGILANTE.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8824A6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F2EBBE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4AA02E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EFDB7A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C3BE33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4.500,00</w:t>
            </w:r>
          </w:p>
        </w:tc>
      </w:tr>
      <w:tr w:rsidR="007132C4" w:rsidRPr="00AC7613" w14:paraId="28C4287E" w14:textId="77777777" w:rsidTr="00BB616D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B8E40B" w14:textId="77777777" w:rsidR="007132C4" w:rsidRPr="00AA0C6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113CB0" w14:textId="77777777" w:rsidR="007132C4" w:rsidRPr="00DA04DB" w:rsidRDefault="007132C4" w:rsidP="00BB616D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AE349A">
              <w:rPr>
                <w:sz w:val="20"/>
                <w:szCs w:val="20"/>
              </w:rPr>
              <w:t>PRESTAÇÃO DE SERVIÇO DE VIGILÂNCIA E SEGURANÇA EM EVENTOS REALIZADOS PELA ADMINISTRAÇÃO MUNICIPAL, COM A EFETIVA COBERTURA DOS POSTOS DESIGNADOS, CONFORME SOLICITAÇÃO DO CONTRATANTE E NÚMERO DE VIGILANTES, PARA HORÁRIO NOTURNO. Complemento: VALOR UNITÁRIO POR SEGURANÇA/VIGILANTE.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51D25F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008DAE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484020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D0E563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FCF808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4.500,00</w:t>
            </w:r>
          </w:p>
        </w:tc>
      </w:tr>
      <w:tr w:rsidR="007132C4" w:rsidRPr="00AC7613" w14:paraId="410BD578" w14:textId="77777777" w:rsidTr="00BB616D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523E99" w14:textId="77777777" w:rsidR="007132C4" w:rsidRPr="00987E92" w:rsidRDefault="007132C4" w:rsidP="00BB616D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38185F" w14:textId="77777777" w:rsidR="007132C4" w:rsidRPr="00DA04DB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9.000,00</w:t>
            </w:r>
          </w:p>
        </w:tc>
      </w:tr>
    </w:tbl>
    <w:p w14:paraId="7E093814" w14:textId="77777777" w:rsidR="007132C4" w:rsidRDefault="007132C4" w:rsidP="007132C4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42B94F27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5A1E569F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58EDE83A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39F2EA70" w14:textId="77777777" w:rsidR="007132C4" w:rsidRDefault="007132C4" w:rsidP="007132C4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37189DB5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46670C7C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7A56C1D1" w14:textId="77777777" w:rsidR="007132C4" w:rsidRPr="00B73915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6D5667C8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6D86369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566A8172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EF4C522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1F3B9793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  <w:r w:rsidRPr="00DD66CB">
        <w:rPr>
          <w:rFonts w:cstheme="minorHAnsi"/>
          <w:sz w:val="24"/>
          <w:szCs w:val="24"/>
        </w:rPr>
        <w:t>S - 00057</w:t>
      </w:r>
    </w:p>
    <w:p w14:paraId="4C329D4C" w14:textId="77777777" w:rsidR="007132C4" w:rsidRDefault="007132C4" w:rsidP="007132C4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4CC93D9B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Já foi solicitada alteração do PAC? </w:t>
      </w:r>
      <w:r w:rsidRPr="00CD3A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305997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0941035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Não</w:t>
      </w:r>
    </w:p>
    <w:p w14:paraId="5F4D4AB5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Assinatura do Prefeito permitindo alteração/inclusão no PAC? __________________</w:t>
      </w:r>
    </w:p>
    <w:p w14:paraId="3337F512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Prefeito Municipal</w:t>
      </w:r>
    </w:p>
    <w:p w14:paraId="04C17BEC" w14:textId="77777777" w:rsidR="007132C4" w:rsidRDefault="007132C4" w:rsidP="007132C4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dotação(ões):</w:t>
      </w:r>
    </w:p>
    <w:p w14:paraId="0DBBD20C" w14:textId="77777777" w:rsidR="007132C4" w:rsidRPr="001549A0" w:rsidRDefault="007132C4" w:rsidP="007132C4">
      <w:pPr>
        <w:spacing w:after="0" w:line="240" w:lineRule="auto"/>
        <w:ind w:firstLine="0"/>
        <w:rPr>
          <w:sz w:val="24"/>
          <w:szCs w:val="24"/>
        </w:rPr>
      </w:pPr>
    </w:p>
    <w:p w14:paraId="7975CA82" w14:textId="77777777" w:rsidR="007132C4" w:rsidRPr="00821521" w:rsidRDefault="007132C4" w:rsidP="007132C4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9948E4">
        <w:rPr>
          <w:sz w:val="20"/>
          <w:szCs w:val="20"/>
        </w:rPr>
        <w:t>5 - SECRETARIA DE EDUCAÇÃO, CULTURA E DESPORTO</w:t>
      </w:r>
    </w:p>
    <w:p w14:paraId="36E6C740" w14:textId="77777777" w:rsidR="007132C4" w:rsidRPr="00821521" w:rsidRDefault="007132C4" w:rsidP="007132C4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9948E4">
        <w:rPr>
          <w:sz w:val="20"/>
          <w:szCs w:val="20"/>
        </w:rPr>
        <w:t>4 - Fundo Municipal da Cultura e Departamento de Artes e Projetos Culturais</w:t>
      </w:r>
    </w:p>
    <w:p w14:paraId="4E76BCFD" w14:textId="77777777" w:rsidR="007132C4" w:rsidRPr="00821521" w:rsidRDefault="007132C4" w:rsidP="007132C4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9948E4">
        <w:rPr>
          <w:sz w:val="20"/>
          <w:szCs w:val="20"/>
        </w:rPr>
        <w:t>2018 - Manut. Desporto Amador Convênios</w:t>
      </w:r>
    </w:p>
    <w:p w14:paraId="3C3D0E7A" w14:textId="77777777" w:rsidR="007132C4" w:rsidRPr="00821521" w:rsidRDefault="007132C4" w:rsidP="007132C4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460</w:t>
      </w:r>
    </w:p>
    <w:p w14:paraId="0D612CA0" w14:textId="77777777" w:rsidR="007132C4" w:rsidRPr="00821521" w:rsidRDefault="007132C4" w:rsidP="007132C4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9948E4">
        <w:rPr>
          <w:sz w:val="20"/>
          <w:szCs w:val="20"/>
        </w:rPr>
        <w:t>33390390000000000000</w:t>
      </w:r>
    </w:p>
    <w:p w14:paraId="63F9A27B" w14:textId="77777777" w:rsidR="007132C4" w:rsidRPr="00821521" w:rsidRDefault="007132C4" w:rsidP="007132C4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9948E4">
        <w:rPr>
          <w:sz w:val="20"/>
          <w:szCs w:val="20"/>
        </w:rPr>
        <w:t>5000001</w:t>
      </w:r>
    </w:p>
    <w:p w14:paraId="7ADB36E6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46D61D2D" w14:textId="77777777" w:rsidR="007132C4" w:rsidRDefault="007132C4" w:rsidP="007132C4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2CFA8F1D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1F2A187F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2351103F" w14:textId="77777777" w:rsidR="007132C4" w:rsidRPr="00D803D8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7E90A03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42322015" w14:textId="77777777" w:rsidR="007132C4" w:rsidRPr="00821521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3A0F0A">
        <w:rPr>
          <w:rFonts w:cstheme="minorHAnsi"/>
          <w:sz w:val="20"/>
          <w:szCs w:val="20"/>
        </w:rPr>
        <w:t>NEIVO ALVES DA MAIA</w:t>
      </w:r>
      <w:r>
        <w:rPr>
          <w:rFonts w:cstheme="minorHAnsi"/>
          <w:sz w:val="20"/>
          <w:szCs w:val="20"/>
        </w:rPr>
        <w:t xml:space="preserve"> ME</w:t>
      </w:r>
    </w:p>
    <w:p w14:paraId="18059D5F" w14:textId="77777777" w:rsidR="007132C4" w:rsidRPr="00821521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3A0F0A">
        <w:rPr>
          <w:rFonts w:cstheme="minorHAnsi"/>
          <w:sz w:val="20"/>
          <w:szCs w:val="20"/>
        </w:rPr>
        <w:t>34.403.767/0001-83</w:t>
      </w:r>
    </w:p>
    <w:p w14:paraId="2A7313E3" w14:textId="77777777" w:rsidR="007132C4" w:rsidRPr="00821521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</w:p>
    <w:p w14:paraId="1BCEC528" w14:textId="77777777" w:rsidR="007132C4" w:rsidRPr="00821521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</w:p>
    <w:p w14:paraId="666E5344" w14:textId="77777777" w:rsidR="007132C4" w:rsidRPr="00821521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3A0F0A">
        <w:rPr>
          <w:rFonts w:cstheme="minorHAnsi"/>
          <w:sz w:val="20"/>
          <w:szCs w:val="20"/>
        </w:rPr>
        <w:t>Logradouro:</w:t>
      </w:r>
      <w:r>
        <w:rPr>
          <w:rFonts w:cstheme="minorHAnsi"/>
          <w:sz w:val="20"/>
          <w:szCs w:val="20"/>
        </w:rPr>
        <w:t xml:space="preserve"> </w:t>
      </w:r>
      <w:r w:rsidRPr="003A0F0A">
        <w:rPr>
          <w:rFonts w:cstheme="minorHAnsi"/>
          <w:sz w:val="20"/>
          <w:szCs w:val="20"/>
        </w:rPr>
        <w:t>Rua Bento Goncalves</w:t>
      </w:r>
      <w:r>
        <w:rPr>
          <w:rFonts w:cstheme="minorHAnsi"/>
          <w:sz w:val="20"/>
          <w:szCs w:val="20"/>
        </w:rPr>
        <w:t xml:space="preserve">; </w:t>
      </w:r>
      <w:r w:rsidRPr="003A0F0A">
        <w:rPr>
          <w:rFonts w:cstheme="minorHAnsi"/>
          <w:sz w:val="20"/>
          <w:szCs w:val="20"/>
        </w:rPr>
        <w:t>Bairro:</w:t>
      </w:r>
      <w:r>
        <w:rPr>
          <w:rFonts w:cstheme="minorHAnsi"/>
          <w:sz w:val="20"/>
          <w:szCs w:val="20"/>
        </w:rPr>
        <w:t xml:space="preserve"> </w:t>
      </w:r>
      <w:r w:rsidRPr="003A0F0A">
        <w:rPr>
          <w:rFonts w:cstheme="minorHAnsi"/>
          <w:sz w:val="20"/>
          <w:szCs w:val="20"/>
        </w:rPr>
        <w:t>Centro</w:t>
      </w:r>
      <w:r>
        <w:rPr>
          <w:rFonts w:cstheme="minorHAnsi"/>
          <w:sz w:val="20"/>
          <w:szCs w:val="20"/>
        </w:rPr>
        <w:t xml:space="preserve">; </w:t>
      </w:r>
      <w:r w:rsidRPr="003A0F0A">
        <w:rPr>
          <w:rFonts w:cstheme="minorHAnsi"/>
          <w:sz w:val="20"/>
          <w:szCs w:val="20"/>
        </w:rPr>
        <w:t>Município/UF:</w:t>
      </w:r>
      <w:r>
        <w:rPr>
          <w:rFonts w:cstheme="minorHAnsi"/>
          <w:sz w:val="20"/>
          <w:szCs w:val="20"/>
        </w:rPr>
        <w:t xml:space="preserve"> </w:t>
      </w:r>
      <w:r w:rsidRPr="003A0F0A">
        <w:rPr>
          <w:rFonts w:cstheme="minorHAnsi"/>
          <w:sz w:val="20"/>
          <w:szCs w:val="20"/>
        </w:rPr>
        <w:t>Rodeio Bonito, RS</w:t>
      </w:r>
      <w:r>
        <w:rPr>
          <w:rFonts w:cstheme="minorHAnsi"/>
          <w:sz w:val="20"/>
          <w:szCs w:val="20"/>
        </w:rPr>
        <w:t xml:space="preserve">; </w:t>
      </w:r>
      <w:r w:rsidRPr="003A0F0A">
        <w:rPr>
          <w:rFonts w:cstheme="minorHAnsi"/>
          <w:sz w:val="20"/>
          <w:szCs w:val="20"/>
        </w:rPr>
        <w:t>CEP:98.360-000</w:t>
      </w:r>
      <w:r>
        <w:rPr>
          <w:rFonts w:cstheme="minorHAnsi"/>
          <w:sz w:val="20"/>
          <w:szCs w:val="20"/>
        </w:rPr>
        <w:t xml:space="preserve">; </w:t>
      </w:r>
      <w:r w:rsidRPr="003A0F0A">
        <w:rPr>
          <w:rFonts w:cstheme="minorHAnsi"/>
          <w:sz w:val="20"/>
          <w:szCs w:val="20"/>
        </w:rPr>
        <w:t>Brasil</w:t>
      </w:r>
      <w:r>
        <w:rPr>
          <w:rFonts w:cstheme="minorHAnsi"/>
          <w:sz w:val="20"/>
          <w:szCs w:val="20"/>
        </w:rPr>
        <w:t>.</w:t>
      </w:r>
    </w:p>
    <w:p w14:paraId="317D3956" w14:textId="77777777" w:rsidR="007132C4" w:rsidRPr="00821521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>WhatsApp para contato e recebimento de notificações: (</w:t>
      </w:r>
      <w:r>
        <w:rPr>
          <w:rFonts w:cstheme="minorHAnsi"/>
          <w:sz w:val="20"/>
          <w:szCs w:val="20"/>
        </w:rPr>
        <w:t>55</w:t>
      </w:r>
      <w:r w:rsidRPr="00821521">
        <w:rPr>
          <w:rFonts w:cstheme="minorHAnsi"/>
          <w:sz w:val="20"/>
          <w:szCs w:val="20"/>
        </w:rPr>
        <w:t xml:space="preserve">) </w:t>
      </w:r>
      <w:r>
        <w:rPr>
          <w:rFonts w:cstheme="minorHAnsi"/>
          <w:sz w:val="20"/>
          <w:szCs w:val="20"/>
        </w:rPr>
        <w:t>9909</w:t>
      </w:r>
      <w:r w:rsidRPr="00821521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>9453</w:t>
      </w:r>
    </w:p>
    <w:p w14:paraId="2C0D65B8" w14:textId="77777777" w:rsidR="007132C4" w:rsidRPr="00821521" w:rsidRDefault="007132C4" w:rsidP="007132C4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  <w:r>
        <w:rPr>
          <w:rFonts w:cstheme="minorHAnsi"/>
          <w:sz w:val="20"/>
          <w:szCs w:val="20"/>
        </w:rPr>
        <w:t>maristeladamaia2019@gmail.com</w:t>
      </w:r>
    </w:p>
    <w:p w14:paraId="190416A4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CE56067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16B02C8F" w14:textId="77777777" w:rsidR="007132C4" w:rsidRPr="00E63C21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FAA14F4" w14:textId="77777777" w:rsidR="007132C4" w:rsidRPr="00E63C21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AF2DEE2" w14:textId="77777777" w:rsidR="007132C4" w:rsidRPr="00E63C21" w:rsidRDefault="007132C4" w:rsidP="007132C4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25D62E4" w14:textId="77777777" w:rsidR="007132C4" w:rsidRPr="00821521" w:rsidRDefault="007132C4" w:rsidP="007132C4">
      <w:pPr>
        <w:spacing w:after="0" w:line="240" w:lineRule="auto"/>
        <w:ind w:firstLine="0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23A76FB0" w14:textId="77777777" w:rsidR="007132C4" w:rsidRPr="00821521" w:rsidRDefault="007132C4" w:rsidP="007132C4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36B406B1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697488E1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 CRITÉRIOS DE MEDIÇÃO E PAGAMENTO</w:t>
            </w:r>
          </w:p>
        </w:tc>
      </w:tr>
    </w:tbl>
    <w:p w14:paraId="33717DCE" w14:textId="77777777" w:rsidR="007132C4" w:rsidRPr="00970B74" w:rsidRDefault="007132C4" w:rsidP="007132C4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3F428F2" w14:textId="77777777" w:rsidR="007132C4" w:rsidRPr="002822A0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68D38EF9" w14:textId="77777777" w:rsidR="007132C4" w:rsidRPr="00D16181" w:rsidRDefault="007132C4" w:rsidP="007132C4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1720D61A" w14:textId="77777777" w:rsidR="007132C4" w:rsidRPr="00ED734C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>pela Administração Seberiense</w:t>
      </w:r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61C26FA5" w14:textId="77777777" w:rsidR="007132C4" w:rsidRPr="00D929DD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 xml:space="preserve">roduzir os resultados acordados; (ii)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(iii)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7B4202BA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2E6F8817" w14:textId="77777777" w:rsidR="007132C4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7C4B133" w14:textId="77777777" w:rsidR="007132C4" w:rsidRPr="00802581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1FCEB903" w14:textId="77777777" w:rsidR="007132C4" w:rsidRPr="00C24BB6" w:rsidRDefault="007132C4" w:rsidP="007132C4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589C6681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03154878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6289E2C2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5ECD0B09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7B2D51F3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>, comunicando-se à empresa para emissão de Nota Fiscal no que pertine à parcela incontroversa da execução do objeto, para efeito de liquidação e pagamento.</w:t>
      </w:r>
    </w:p>
    <w:p w14:paraId="14ADD6E2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6C195C76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23FD1C32" w14:textId="77777777" w:rsidR="007132C4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02F716C" w14:textId="77777777" w:rsidR="007132C4" w:rsidRPr="00802581" w:rsidRDefault="007132C4" w:rsidP="007132C4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771F0C1B" w14:textId="77777777" w:rsidR="007132C4" w:rsidRPr="00802581" w:rsidRDefault="007132C4" w:rsidP="007132C4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7D2059C5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5D20E568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520DB6F3" w14:textId="77777777" w:rsidR="007132C4" w:rsidRPr="00D929DD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(ii)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 xml:space="preserve">(iii)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 xml:space="preserve">(iv)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 xml:space="preserve">   (</w:t>
      </w:r>
      <w:proofErr w:type="gramEnd"/>
      <w:r>
        <w:rPr>
          <w:rFonts w:cstheme="minorHAnsi"/>
          <w:sz w:val="24"/>
          <w:szCs w:val="24"/>
        </w:rPr>
        <w:t xml:space="preserve">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73305EE4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21B55022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43CFF334" w14:textId="77777777" w:rsidR="007132C4" w:rsidRPr="000C5B00" w:rsidRDefault="007132C4" w:rsidP="007132C4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lastRenderedPageBreak/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 xml:space="preserve">   </w:t>
      </w:r>
      <w:r w:rsidRPr="000C5B00">
        <w:rPr>
          <w:rFonts w:cstheme="minorHAnsi"/>
          <w:sz w:val="24"/>
          <w:szCs w:val="24"/>
        </w:rPr>
        <w:t>(</w:t>
      </w:r>
      <w:proofErr w:type="gramEnd"/>
      <w:r w:rsidRPr="000C5B00">
        <w:rPr>
          <w:rFonts w:cstheme="minorHAnsi"/>
          <w:sz w:val="24"/>
          <w:szCs w:val="24"/>
        </w:rPr>
        <w:t>i) Verificar a manutenção das condições de habilitação exigidas no edital; (ii) Identificar possível razão que impeça a participação em licitação, no âmbito do órgão ou entidade, proibição de contratar com o Poder Público, bem como ocorrências impeditivas indiretas.</w:t>
      </w:r>
    </w:p>
    <w:p w14:paraId="1BB1FD57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1650B837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31B7E601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76FF8DE6" w14:textId="77777777" w:rsidR="007132C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44F3B314" w14:textId="77777777" w:rsidR="007132C4" w:rsidRPr="00C24BB6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429F04A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67F4218B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1BB7C975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74B85FEC" w14:textId="77777777" w:rsidR="007132C4" w:rsidRPr="00C24BB6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6044D971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4C56B5DE" w14:textId="77777777" w:rsidR="007132C4" w:rsidRPr="00832435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358BDC1E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518835E7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7188B1F0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241F27EB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5A4B3338" w14:textId="77777777" w:rsidR="007132C4" w:rsidRPr="00C24BB6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1F8C4D0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0FA30E65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7D6C0052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33553C81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67FEFE4C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3C6E96DB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799E22F3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valor relativo a eventual parcela antecipada e não executada do contrato será </w:t>
      </w:r>
      <w:proofErr w:type="gramStart"/>
      <w:r w:rsidRPr="00C24BB6">
        <w:rPr>
          <w:rFonts w:cstheme="minorHAnsi"/>
          <w:sz w:val="24"/>
          <w:szCs w:val="24"/>
        </w:rPr>
        <w:t>atualizado</w:t>
      </w:r>
      <w:proofErr w:type="gramEnd"/>
      <w:r w:rsidRPr="00C24BB6">
        <w:rPr>
          <w:rFonts w:cstheme="minorHAnsi"/>
          <w:sz w:val="24"/>
          <w:szCs w:val="24"/>
        </w:rPr>
        <w:t xml:space="preserve"> monetariamente pela variação acumulada do IPCA-E, ou outro índice que venha a substituí-lo, desde a data do pagamento da antecipação até a data da devolução.</w:t>
      </w:r>
    </w:p>
    <w:p w14:paraId="42AFCAD9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6D05C95C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120AC928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42D3CB63" w14:textId="77777777" w:rsidR="007132C4" w:rsidRPr="00C24BB6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522E7639" w14:textId="77777777" w:rsidR="007132C4" w:rsidRPr="008509AA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7132C4" w:rsidRPr="00222C97" w14:paraId="7B0495CA" w14:textId="77777777" w:rsidTr="00BB616D">
        <w:tc>
          <w:tcPr>
            <w:tcW w:w="9778" w:type="dxa"/>
            <w:shd w:val="clear" w:color="auto" w:fill="D9D9D9" w:themeFill="background1" w:themeFillShade="D9"/>
          </w:tcPr>
          <w:p w14:paraId="5B7A39B4" w14:textId="77777777" w:rsidR="007132C4" w:rsidRPr="00222C97" w:rsidRDefault="007132C4" w:rsidP="00BB616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79F359B2" w14:textId="77777777" w:rsidR="007132C4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7C4F07D" w14:textId="77777777" w:rsidR="007132C4" w:rsidRPr="00597321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294A9167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2CB8D36B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49936FC9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38344989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48F5EC9A" w14:textId="77777777" w:rsidR="007132C4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D82B600" w14:textId="77777777" w:rsidR="007132C4" w:rsidRPr="00597321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3A8CE09D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4991ACDE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74A1A593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7859EBF0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2CBD59FD" w14:textId="77777777" w:rsidR="007132C4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773205DD" w14:textId="77777777" w:rsidR="007132C4" w:rsidRPr="00873E04" w:rsidRDefault="007132C4" w:rsidP="007132C4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5517F003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125F7F54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74A483FE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6668963D" w14:textId="77777777" w:rsidR="007132C4" w:rsidRPr="008E52F9" w:rsidRDefault="007132C4" w:rsidP="007132C4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5558A2D0" w14:textId="77777777" w:rsidR="007132C4" w:rsidRDefault="007132C4" w:rsidP="007132C4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46ADAAE" w14:textId="77777777" w:rsidR="007132C4" w:rsidRDefault="007132C4" w:rsidP="007132C4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52542C3D" w14:textId="77777777" w:rsidR="007132C4" w:rsidRPr="00E23828" w:rsidRDefault="007132C4" w:rsidP="007132C4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0231F0A3" w14:textId="77777777" w:rsidR="007132C4" w:rsidRPr="00E23828" w:rsidRDefault="007132C4" w:rsidP="007132C4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lastRenderedPageBreak/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50E953D6" w14:textId="77777777" w:rsidR="007132C4" w:rsidRPr="00E23828" w:rsidRDefault="007132C4" w:rsidP="007132C4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2242228C" w14:textId="77777777" w:rsidR="007132C4" w:rsidRDefault="007132C4" w:rsidP="007132C4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132C4" w14:paraId="7218A573" w14:textId="77777777" w:rsidTr="00BB616D">
        <w:trPr>
          <w:jc w:val="center"/>
        </w:trPr>
        <w:tc>
          <w:tcPr>
            <w:tcW w:w="4889" w:type="dxa"/>
          </w:tcPr>
          <w:p w14:paraId="5E340B41" w14:textId="77777777" w:rsidR="007132C4" w:rsidRDefault="007132C4" w:rsidP="00BB616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0DA0B7E0" w14:textId="77777777" w:rsidR="007132C4" w:rsidRDefault="007132C4" w:rsidP="00BB616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69BAB822" w14:textId="77777777" w:rsidR="007132C4" w:rsidRDefault="007132C4" w:rsidP="00BB616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EE97128E3413420FB390E293809CD5C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3B36CD30" w14:textId="77777777" w:rsidR="007132C4" w:rsidRDefault="007132C4" w:rsidP="00BB616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EE97128E3413420FB390E293809CD5C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406A864D" w14:textId="77777777" w:rsidR="007132C4" w:rsidRDefault="007132C4" w:rsidP="00BB616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EE97128E3413420FB390E293809CD5C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  <w:p w14:paraId="51AF05F9" w14:textId="77777777" w:rsidR="007132C4" w:rsidRDefault="007132C4" w:rsidP="00BB616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14:paraId="4284FEAB" w14:textId="77777777" w:rsidR="007132C4" w:rsidRDefault="007132C4" w:rsidP="00BB616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14:paraId="032ABE77" w14:textId="77777777" w:rsidR="007132C4" w:rsidRDefault="007132C4" w:rsidP="00BB616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889" w:type="dxa"/>
          </w:tcPr>
          <w:p w14:paraId="19D994A1" w14:textId="77777777" w:rsidR="007132C4" w:rsidRDefault="007132C4" w:rsidP="00BB616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4B279D36" w14:textId="77777777" w:rsidR="007132C4" w:rsidRDefault="007132C4" w:rsidP="00BB616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49C6FE5A" w14:textId="77777777" w:rsidR="007132C4" w:rsidRDefault="007132C4" w:rsidP="00BB616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7132C4" w14:paraId="445A7A47" w14:textId="77777777" w:rsidTr="00BB616D">
        <w:trPr>
          <w:jc w:val="center"/>
        </w:trPr>
        <w:tc>
          <w:tcPr>
            <w:tcW w:w="9778" w:type="dxa"/>
            <w:gridSpan w:val="2"/>
          </w:tcPr>
          <w:p w14:paraId="3690160D" w14:textId="77777777" w:rsidR="007132C4" w:rsidRDefault="007132C4" w:rsidP="00BB616D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50AAD281" w14:textId="77777777" w:rsidR="007132C4" w:rsidRPr="00D803D8" w:rsidRDefault="007132C4" w:rsidP="00BB616D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5E11C058" w14:textId="77777777" w:rsidR="007132C4" w:rsidRPr="003E78B7" w:rsidRDefault="007132C4" w:rsidP="007132C4">
      <w:pPr>
        <w:spacing w:after="0" w:line="240" w:lineRule="auto"/>
        <w:ind w:firstLine="0"/>
        <w:jc w:val="center"/>
        <w:rPr>
          <w:rFonts w:cstheme="minorHAnsi"/>
          <w:sz w:val="2"/>
          <w:szCs w:val="2"/>
        </w:rPr>
      </w:pPr>
    </w:p>
    <w:p w14:paraId="7672F6A2" w14:textId="77777777" w:rsidR="00090BB3" w:rsidRDefault="00090BB3" w:rsidP="006C6735">
      <w:pPr>
        <w:ind w:firstLine="0"/>
        <w:jc w:val="center"/>
        <w:rPr>
          <w:b/>
          <w:bCs/>
          <w:sz w:val="28"/>
          <w:szCs w:val="28"/>
        </w:rPr>
      </w:pPr>
    </w:p>
    <w:sectPr w:rsidR="00090BB3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10" w:name="_Hlk165032065"/>
          <w:bookmarkStart w:id="11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10"/>
    <w:bookmarkEnd w:id="11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A97683B"/>
    <w:multiLevelType w:val="multilevel"/>
    <w:tmpl w:val="CD141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8B7334"/>
    <w:multiLevelType w:val="multilevel"/>
    <w:tmpl w:val="C2D4F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D4B2D"/>
    <w:multiLevelType w:val="multilevel"/>
    <w:tmpl w:val="6B0C1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2681C84"/>
    <w:multiLevelType w:val="multilevel"/>
    <w:tmpl w:val="71622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455BA0"/>
    <w:multiLevelType w:val="multilevel"/>
    <w:tmpl w:val="C14E5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42BF0"/>
    <w:multiLevelType w:val="multilevel"/>
    <w:tmpl w:val="9FB43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C6398"/>
    <w:multiLevelType w:val="multilevel"/>
    <w:tmpl w:val="08C60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0857A1"/>
    <w:multiLevelType w:val="multilevel"/>
    <w:tmpl w:val="06FC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D01AF"/>
    <w:multiLevelType w:val="multilevel"/>
    <w:tmpl w:val="886C3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A40518"/>
    <w:multiLevelType w:val="multilevel"/>
    <w:tmpl w:val="42366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9F1FAE"/>
    <w:multiLevelType w:val="multilevel"/>
    <w:tmpl w:val="FEEC3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6E6364"/>
    <w:multiLevelType w:val="multilevel"/>
    <w:tmpl w:val="67FE0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2815F3"/>
    <w:multiLevelType w:val="multilevel"/>
    <w:tmpl w:val="99AC0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817A43"/>
    <w:multiLevelType w:val="multilevel"/>
    <w:tmpl w:val="68B2E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1"/>
  </w:num>
  <w:num w:numId="2" w16cid:durableId="1732145322">
    <w:abstractNumId w:val="0"/>
  </w:num>
  <w:num w:numId="3" w16cid:durableId="740568631">
    <w:abstractNumId w:val="7"/>
  </w:num>
  <w:num w:numId="4" w16cid:durableId="2017920493">
    <w:abstractNumId w:val="23"/>
  </w:num>
  <w:num w:numId="5" w16cid:durableId="2005545863">
    <w:abstractNumId w:val="13"/>
  </w:num>
  <w:num w:numId="6" w16cid:durableId="794299066">
    <w:abstractNumId w:val="15"/>
  </w:num>
  <w:num w:numId="7" w16cid:durableId="970015303">
    <w:abstractNumId w:val="33"/>
  </w:num>
  <w:num w:numId="8" w16cid:durableId="1508979642">
    <w:abstractNumId w:val="31"/>
  </w:num>
  <w:num w:numId="9" w16cid:durableId="1210998736">
    <w:abstractNumId w:val="24"/>
  </w:num>
  <w:num w:numId="10" w16cid:durableId="1888452146">
    <w:abstractNumId w:val="18"/>
  </w:num>
  <w:num w:numId="11" w16cid:durableId="2082635256">
    <w:abstractNumId w:val="14"/>
  </w:num>
  <w:num w:numId="12" w16cid:durableId="568270095">
    <w:abstractNumId w:val="16"/>
  </w:num>
  <w:num w:numId="13" w16cid:durableId="1195995381">
    <w:abstractNumId w:val="5"/>
  </w:num>
  <w:num w:numId="14" w16cid:durableId="1430586621">
    <w:abstractNumId w:val="10"/>
  </w:num>
  <w:num w:numId="15" w16cid:durableId="1419979548">
    <w:abstractNumId w:val="34"/>
  </w:num>
  <w:num w:numId="16" w16cid:durableId="1814906964">
    <w:abstractNumId w:val="21"/>
  </w:num>
  <w:num w:numId="17" w16cid:durableId="1393625026">
    <w:abstractNumId w:val="22"/>
  </w:num>
  <w:num w:numId="18" w16cid:durableId="1500730088">
    <w:abstractNumId w:val="3"/>
  </w:num>
  <w:num w:numId="19" w16cid:durableId="837959105">
    <w:abstractNumId w:val="6"/>
  </w:num>
  <w:num w:numId="20" w16cid:durableId="1114835032">
    <w:abstractNumId w:val="9"/>
  </w:num>
  <w:num w:numId="21" w16cid:durableId="1570916283">
    <w:abstractNumId w:val="27"/>
  </w:num>
  <w:num w:numId="22" w16cid:durableId="1294675490">
    <w:abstractNumId w:val="25"/>
  </w:num>
  <w:num w:numId="23" w16cid:durableId="1730496409">
    <w:abstractNumId w:val="30"/>
  </w:num>
  <w:num w:numId="24" w16cid:durableId="582959992">
    <w:abstractNumId w:val="19"/>
  </w:num>
  <w:num w:numId="25" w16cid:durableId="1292200881">
    <w:abstractNumId w:val="20"/>
  </w:num>
  <w:num w:numId="26" w16cid:durableId="1293558746">
    <w:abstractNumId w:val="2"/>
  </w:num>
  <w:num w:numId="27" w16cid:durableId="1524130153">
    <w:abstractNumId w:val="32"/>
  </w:num>
  <w:num w:numId="28" w16cid:durableId="885217735">
    <w:abstractNumId w:val="4"/>
  </w:num>
  <w:num w:numId="29" w16cid:durableId="1329091968">
    <w:abstractNumId w:val="28"/>
  </w:num>
  <w:num w:numId="30" w16cid:durableId="1242565367">
    <w:abstractNumId w:val="1"/>
  </w:num>
  <w:num w:numId="31" w16cid:durableId="1013846066">
    <w:abstractNumId w:val="17"/>
  </w:num>
  <w:num w:numId="32" w16cid:durableId="541215366">
    <w:abstractNumId w:val="26"/>
  </w:num>
  <w:num w:numId="33" w16cid:durableId="1079598163">
    <w:abstractNumId w:val="12"/>
  </w:num>
  <w:num w:numId="34" w16cid:durableId="1493716360">
    <w:abstractNumId w:val="29"/>
  </w:num>
  <w:num w:numId="35" w16cid:durableId="6121735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579DD"/>
    <w:rsid w:val="0006115A"/>
    <w:rsid w:val="000641AD"/>
    <w:rsid w:val="0006515A"/>
    <w:rsid w:val="000752A3"/>
    <w:rsid w:val="00085B14"/>
    <w:rsid w:val="00087C7E"/>
    <w:rsid w:val="00087EA3"/>
    <w:rsid w:val="00087F71"/>
    <w:rsid w:val="00090BB3"/>
    <w:rsid w:val="0009718A"/>
    <w:rsid w:val="000A5F53"/>
    <w:rsid w:val="000A6D3A"/>
    <w:rsid w:val="000A78C4"/>
    <w:rsid w:val="000A7AA9"/>
    <w:rsid w:val="000B3A30"/>
    <w:rsid w:val="000B7DC5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E306C"/>
    <w:rsid w:val="000E425C"/>
    <w:rsid w:val="000F11FF"/>
    <w:rsid w:val="000F5C61"/>
    <w:rsid w:val="000F76E0"/>
    <w:rsid w:val="00106CAD"/>
    <w:rsid w:val="00111E60"/>
    <w:rsid w:val="00114DA5"/>
    <w:rsid w:val="00116779"/>
    <w:rsid w:val="00122AC0"/>
    <w:rsid w:val="00125A4F"/>
    <w:rsid w:val="00127109"/>
    <w:rsid w:val="001274E8"/>
    <w:rsid w:val="001317FE"/>
    <w:rsid w:val="00133AD4"/>
    <w:rsid w:val="0013714C"/>
    <w:rsid w:val="00143C87"/>
    <w:rsid w:val="0015183C"/>
    <w:rsid w:val="00151F6E"/>
    <w:rsid w:val="0015367E"/>
    <w:rsid w:val="00153B98"/>
    <w:rsid w:val="001549A0"/>
    <w:rsid w:val="001566B9"/>
    <w:rsid w:val="00156ED6"/>
    <w:rsid w:val="001614C2"/>
    <w:rsid w:val="00171AF7"/>
    <w:rsid w:val="001756F4"/>
    <w:rsid w:val="00184B56"/>
    <w:rsid w:val="00185533"/>
    <w:rsid w:val="00187AFA"/>
    <w:rsid w:val="00187F5A"/>
    <w:rsid w:val="001907B0"/>
    <w:rsid w:val="00192860"/>
    <w:rsid w:val="0019427D"/>
    <w:rsid w:val="00194D91"/>
    <w:rsid w:val="00195E98"/>
    <w:rsid w:val="001966C4"/>
    <w:rsid w:val="001976E9"/>
    <w:rsid w:val="001A6058"/>
    <w:rsid w:val="001B4500"/>
    <w:rsid w:val="001B45D0"/>
    <w:rsid w:val="001B67C4"/>
    <w:rsid w:val="001B6E09"/>
    <w:rsid w:val="001C2049"/>
    <w:rsid w:val="001C2959"/>
    <w:rsid w:val="001C3567"/>
    <w:rsid w:val="001D2C28"/>
    <w:rsid w:val="001E0848"/>
    <w:rsid w:val="001E14E8"/>
    <w:rsid w:val="001E557E"/>
    <w:rsid w:val="001E5C51"/>
    <w:rsid w:val="001E5DCC"/>
    <w:rsid w:val="001F456C"/>
    <w:rsid w:val="001F67CD"/>
    <w:rsid w:val="00202931"/>
    <w:rsid w:val="002132F8"/>
    <w:rsid w:val="00216305"/>
    <w:rsid w:val="002215BE"/>
    <w:rsid w:val="00222C97"/>
    <w:rsid w:val="00222F07"/>
    <w:rsid w:val="00224579"/>
    <w:rsid w:val="0022596B"/>
    <w:rsid w:val="00233393"/>
    <w:rsid w:val="00233C41"/>
    <w:rsid w:val="00240804"/>
    <w:rsid w:val="00240982"/>
    <w:rsid w:val="002466E6"/>
    <w:rsid w:val="002526EE"/>
    <w:rsid w:val="00255F85"/>
    <w:rsid w:val="00255FA5"/>
    <w:rsid w:val="002621D7"/>
    <w:rsid w:val="00264C70"/>
    <w:rsid w:val="0027473F"/>
    <w:rsid w:val="002747FB"/>
    <w:rsid w:val="00274BE3"/>
    <w:rsid w:val="00276116"/>
    <w:rsid w:val="002822A0"/>
    <w:rsid w:val="0028558B"/>
    <w:rsid w:val="00286B81"/>
    <w:rsid w:val="00297D66"/>
    <w:rsid w:val="002A049A"/>
    <w:rsid w:val="002A04DF"/>
    <w:rsid w:val="002A213D"/>
    <w:rsid w:val="002A28AB"/>
    <w:rsid w:val="002A651C"/>
    <w:rsid w:val="002B0CCE"/>
    <w:rsid w:val="002B0E26"/>
    <w:rsid w:val="002D2C7D"/>
    <w:rsid w:val="002D6E1A"/>
    <w:rsid w:val="002E096A"/>
    <w:rsid w:val="002E4E08"/>
    <w:rsid w:val="002E61CE"/>
    <w:rsid w:val="002F1FC2"/>
    <w:rsid w:val="002F2E52"/>
    <w:rsid w:val="002F3BAA"/>
    <w:rsid w:val="0030145C"/>
    <w:rsid w:val="0030245B"/>
    <w:rsid w:val="003058A8"/>
    <w:rsid w:val="00306FF6"/>
    <w:rsid w:val="00307376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70399"/>
    <w:rsid w:val="003736A5"/>
    <w:rsid w:val="00375218"/>
    <w:rsid w:val="00375AE8"/>
    <w:rsid w:val="00375F4F"/>
    <w:rsid w:val="00380613"/>
    <w:rsid w:val="00391217"/>
    <w:rsid w:val="0039179E"/>
    <w:rsid w:val="00395038"/>
    <w:rsid w:val="00395C70"/>
    <w:rsid w:val="003A1B73"/>
    <w:rsid w:val="003A5E07"/>
    <w:rsid w:val="003B0659"/>
    <w:rsid w:val="003B0A8D"/>
    <w:rsid w:val="003B250A"/>
    <w:rsid w:val="003B2FC7"/>
    <w:rsid w:val="003C73A3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4104A6"/>
    <w:rsid w:val="00411DDA"/>
    <w:rsid w:val="00411EE7"/>
    <w:rsid w:val="00424326"/>
    <w:rsid w:val="00424860"/>
    <w:rsid w:val="00427CC2"/>
    <w:rsid w:val="00432296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802A2"/>
    <w:rsid w:val="00481363"/>
    <w:rsid w:val="00481547"/>
    <w:rsid w:val="00481E52"/>
    <w:rsid w:val="004828BD"/>
    <w:rsid w:val="00493755"/>
    <w:rsid w:val="004B0666"/>
    <w:rsid w:val="004C18E2"/>
    <w:rsid w:val="004C4B01"/>
    <w:rsid w:val="004C6835"/>
    <w:rsid w:val="004C7D91"/>
    <w:rsid w:val="004E27E2"/>
    <w:rsid w:val="004E32CF"/>
    <w:rsid w:val="004E5C3C"/>
    <w:rsid w:val="004E60AE"/>
    <w:rsid w:val="004F22B0"/>
    <w:rsid w:val="005036F6"/>
    <w:rsid w:val="00504511"/>
    <w:rsid w:val="005073E0"/>
    <w:rsid w:val="00507939"/>
    <w:rsid w:val="005101D9"/>
    <w:rsid w:val="00515700"/>
    <w:rsid w:val="005161BD"/>
    <w:rsid w:val="0051787A"/>
    <w:rsid w:val="00517C58"/>
    <w:rsid w:val="00521140"/>
    <w:rsid w:val="005321F1"/>
    <w:rsid w:val="00535424"/>
    <w:rsid w:val="00540DAE"/>
    <w:rsid w:val="0054277F"/>
    <w:rsid w:val="00543A0A"/>
    <w:rsid w:val="005472B2"/>
    <w:rsid w:val="00551A42"/>
    <w:rsid w:val="00553471"/>
    <w:rsid w:val="00556166"/>
    <w:rsid w:val="00557ED3"/>
    <w:rsid w:val="00560623"/>
    <w:rsid w:val="00562797"/>
    <w:rsid w:val="005630EE"/>
    <w:rsid w:val="00567BF3"/>
    <w:rsid w:val="0057361F"/>
    <w:rsid w:val="00574789"/>
    <w:rsid w:val="00580B22"/>
    <w:rsid w:val="00581A1F"/>
    <w:rsid w:val="00583D40"/>
    <w:rsid w:val="00585853"/>
    <w:rsid w:val="005878F6"/>
    <w:rsid w:val="00594B70"/>
    <w:rsid w:val="00597321"/>
    <w:rsid w:val="0059795B"/>
    <w:rsid w:val="005A426A"/>
    <w:rsid w:val="005B3103"/>
    <w:rsid w:val="005B4085"/>
    <w:rsid w:val="005B45CE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60B7"/>
    <w:rsid w:val="006002B7"/>
    <w:rsid w:val="00604B12"/>
    <w:rsid w:val="00606C1B"/>
    <w:rsid w:val="006075DC"/>
    <w:rsid w:val="006127EC"/>
    <w:rsid w:val="0062018E"/>
    <w:rsid w:val="00623872"/>
    <w:rsid w:val="00623A02"/>
    <w:rsid w:val="00625BC9"/>
    <w:rsid w:val="00626D66"/>
    <w:rsid w:val="0063049D"/>
    <w:rsid w:val="00633C07"/>
    <w:rsid w:val="00634777"/>
    <w:rsid w:val="00634CC6"/>
    <w:rsid w:val="00645F15"/>
    <w:rsid w:val="00652D4F"/>
    <w:rsid w:val="00655629"/>
    <w:rsid w:val="00676DBE"/>
    <w:rsid w:val="00677909"/>
    <w:rsid w:val="00680F84"/>
    <w:rsid w:val="00682438"/>
    <w:rsid w:val="00684E34"/>
    <w:rsid w:val="00684FDB"/>
    <w:rsid w:val="006851E5"/>
    <w:rsid w:val="0068562A"/>
    <w:rsid w:val="006A11DB"/>
    <w:rsid w:val="006A3B18"/>
    <w:rsid w:val="006A3BAD"/>
    <w:rsid w:val="006A6463"/>
    <w:rsid w:val="006B3443"/>
    <w:rsid w:val="006B4093"/>
    <w:rsid w:val="006B4A4E"/>
    <w:rsid w:val="006C4279"/>
    <w:rsid w:val="006C4881"/>
    <w:rsid w:val="006C6735"/>
    <w:rsid w:val="006C7472"/>
    <w:rsid w:val="006D16D9"/>
    <w:rsid w:val="006D26C6"/>
    <w:rsid w:val="006D37A2"/>
    <w:rsid w:val="006E0772"/>
    <w:rsid w:val="006E27CF"/>
    <w:rsid w:val="006E66FC"/>
    <w:rsid w:val="006E7E4B"/>
    <w:rsid w:val="006F39CD"/>
    <w:rsid w:val="006F6B99"/>
    <w:rsid w:val="00703803"/>
    <w:rsid w:val="00705032"/>
    <w:rsid w:val="0071227A"/>
    <w:rsid w:val="007132C4"/>
    <w:rsid w:val="00717CED"/>
    <w:rsid w:val="00720A48"/>
    <w:rsid w:val="0072422D"/>
    <w:rsid w:val="00726239"/>
    <w:rsid w:val="007263C1"/>
    <w:rsid w:val="00734DE8"/>
    <w:rsid w:val="00740820"/>
    <w:rsid w:val="0074562E"/>
    <w:rsid w:val="0074679A"/>
    <w:rsid w:val="007525DC"/>
    <w:rsid w:val="007631F7"/>
    <w:rsid w:val="00767AFE"/>
    <w:rsid w:val="00767D05"/>
    <w:rsid w:val="00782E3E"/>
    <w:rsid w:val="00783EB7"/>
    <w:rsid w:val="00787B47"/>
    <w:rsid w:val="00787D8D"/>
    <w:rsid w:val="007A0F4E"/>
    <w:rsid w:val="007B5F42"/>
    <w:rsid w:val="007B6FAC"/>
    <w:rsid w:val="007C3E13"/>
    <w:rsid w:val="007C7117"/>
    <w:rsid w:val="007D03EC"/>
    <w:rsid w:val="007D2246"/>
    <w:rsid w:val="007D3BD7"/>
    <w:rsid w:val="007D7C4B"/>
    <w:rsid w:val="007E0D9B"/>
    <w:rsid w:val="007E1206"/>
    <w:rsid w:val="007E169C"/>
    <w:rsid w:val="007E2060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648C"/>
    <w:rsid w:val="008268B7"/>
    <w:rsid w:val="00832435"/>
    <w:rsid w:val="00835E42"/>
    <w:rsid w:val="008369E9"/>
    <w:rsid w:val="0084283D"/>
    <w:rsid w:val="008462D1"/>
    <w:rsid w:val="00847683"/>
    <w:rsid w:val="0085046B"/>
    <w:rsid w:val="008509AA"/>
    <w:rsid w:val="00854651"/>
    <w:rsid w:val="008562E1"/>
    <w:rsid w:val="0086172D"/>
    <w:rsid w:val="0086601C"/>
    <w:rsid w:val="008674D2"/>
    <w:rsid w:val="00867F26"/>
    <w:rsid w:val="0087160F"/>
    <w:rsid w:val="00872EB2"/>
    <w:rsid w:val="00873816"/>
    <w:rsid w:val="00873E04"/>
    <w:rsid w:val="00884B7F"/>
    <w:rsid w:val="00887070"/>
    <w:rsid w:val="0088737D"/>
    <w:rsid w:val="00887FB4"/>
    <w:rsid w:val="00891428"/>
    <w:rsid w:val="0089200C"/>
    <w:rsid w:val="00896D48"/>
    <w:rsid w:val="008A166E"/>
    <w:rsid w:val="008A1BEA"/>
    <w:rsid w:val="008A1F2A"/>
    <w:rsid w:val="008A2674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9008EA"/>
    <w:rsid w:val="009069E2"/>
    <w:rsid w:val="009101E3"/>
    <w:rsid w:val="009104BE"/>
    <w:rsid w:val="00910F9E"/>
    <w:rsid w:val="00912190"/>
    <w:rsid w:val="00912A9F"/>
    <w:rsid w:val="00914A77"/>
    <w:rsid w:val="009158E8"/>
    <w:rsid w:val="00916E1D"/>
    <w:rsid w:val="009200A3"/>
    <w:rsid w:val="00921F84"/>
    <w:rsid w:val="00923CCC"/>
    <w:rsid w:val="00924016"/>
    <w:rsid w:val="0092474A"/>
    <w:rsid w:val="00924A2E"/>
    <w:rsid w:val="00925DFC"/>
    <w:rsid w:val="009316B9"/>
    <w:rsid w:val="00931BAA"/>
    <w:rsid w:val="00933322"/>
    <w:rsid w:val="00936E44"/>
    <w:rsid w:val="009376F1"/>
    <w:rsid w:val="00940F63"/>
    <w:rsid w:val="00941235"/>
    <w:rsid w:val="0094736F"/>
    <w:rsid w:val="00951CED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345F"/>
    <w:rsid w:val="009E0339"/>
    <w:rsid w:val="009E4B5D"/>
    <w:rsid w:val="009E72E3"/>
    <w:rsid w:val="009F6D89"/>
    <w:rsid w:val="00A00CAE"/>
    <w:rsid w:val="00A00E7A"/>
    <w:rsid w:val="00A02344"/>
    <w:rsid w:val="00A0345A"/>
    <w:rsid w:val="00A06EA7"/>
    <w:rsid w:val="00A1310D"/>
    <w:rsid w:val="00A15D0A"/>
    <w:rsid w:val="00A162A2"/>
    <w:rsid w:val="00A21C11"/>
    <w:rsid w:val="00A21D41"/>
    <w:rsid w:val="00A259A8"/>
    <w:rsid w:val="00A31A02"/>
    <w:rsid w:val="00A321BC"/>
    <w:rsid w:val="00A32675"/>
    <w:rsid w:val="00A348FA"/>
    <w:rsid w:val="00A37197"/>
    <w:rsid w:val="00A43E91"/>
    <w:rsid w:val="00A470EE"/>
    <w:rsid w:val="00A5120B"/>
    <w:rsid w:val="00A552C1"/>
    <w:rsid w:val="00A6012A"/>
    <w:rsid w:val="00A618D0"/>
    <w:rsid w:val="00A61F6B"/>
    <w:rsid w:val="00A64719"/>
    <w:rsid w:val="00A66927"/>
    <w:rsid w:val="00A7113C"/>
    <w:rsid w:val="00A73330"/>
    <w:rsid w:val="00A73843"/>
    <w:rsid w:val="00A74CD7"/>
    <w:rsid w:val="00A74D01"/>
    <w:rsid w:val="00A74EA0"/>
    <w:rsid w:val="00A7566E"/>
    <w:rsid w:val="00A76107"/>
    <w:rsid w:val="00A7798C"/>
    <w:rsid w:val="00A77BD9"/>
    <w:rsid w:val="00A86123"/>
    <w:rsid w:val="00A867C3"/>
    <w:rsid w:val="00A90CD2"/>
    <w:rsid w:val="00A91988"/>
    <w:rsid w:val="00A92B44"/>
    <w:rsid w:val="00A93224"/>
    <w:rsid w:val="00AA0C67"/>
    <w:rsid w:val="00AA5076"/>
    <w:rsid w:val="00AB3500"/>
    <w:rsid w:val="00AB3F3B"/>
    <w:rsid w:val="00AB7728"/>
    <w:rsid w:val="00AC037E"/>
    <w:rsid w:val="00AC08F2"/>
    <w:rsid w:val="00AC400D"/>
    <w:rsid w:val="00AC5AC6"/>
    <w:rsid w:val="00AC7613"/>
    <w:rsid w:val="00AC7DD0"/>
    <w:rsid w:val="00AD1862"/>
    <w:rsid w:val="00AD4C3A"/>
    <w:rsid w:val="00AD4F59"/>
    <w:rsid w:val="00AD761E"/>
    <w:rsid w:val="00AE108F"/>
    <w:rsid w:val="00AE2EB0"/>
    <w:rsid w:val="00AE35E9"/>
    <w:rsid w:val="00AE6C21"/>
    <w:rsid w:val="00B04FDE"/>
    <w:rsid w:val="00B059CF"/>
    <w:rsid w:val="00B0619F"/>
    <w:rsid w:val="00B10228"/>
    <w:rsid w:val="00B14AF6"/>
    <w:rsid w:val="00B22193"/>
    <w:rsid w:val="00B2554E"/>
    <w:rsid w:val="00B25632"/>
    <w:rsid w:val="00B25E05"/>
    <w:rsid w:val="00B2624A"/>
    <w:rsid w:val="00B3409B"/>
    <w:rsid w:val="00B36893"/>
    <w:rsid w:val="00B37902"/>
    <w:rsid w:val="00B40344"/>
    <w:rsid w:val="00B45B7D"/>
    <w:rsid w:val="00B467EA"/>
    <w:rsid w:val="00B46A68"/>
    <w:rsid w:val="00B51FF0"/>
    <w:rsid w:val="00B5682F"/>
    <w:rsid w:val="00B70CCB"/>
    <w:rsid w:val="00B720D3"/>
    <w:rsid w:val="00B73915"/>
    <w:rsid w:val="00B76375"/>
    <w:rsid w:val="00B76A28"/>
    <w:rsid w:val="00B7736A"/>
    <w:rsid w:val="00B81E0F"/>
    <w:rsid w:val="00B838FF"/>
    <w:rsid w:val="00B907DC"/>
    <w:rsid w:val="00B9319A"/>
    <w:rsid w:val="00BB1536"/>
    <w:rsid w:val="00BB3320"/>
    <w:rsid w:val="00BB50E3"/>
    <w:rsid w:val="00BC5F5E"/>
    <w:rsid w:val="00BC69FA"/>
    <w:rsid w:val="00BD365B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4A1"/>
    <w:rsid w:val="00C1539C"/>
    <w:rsid w:val="00C15A52"/>
    <w:rsid w:val="00C16448"/>
    <w:rsid w:val="00C2275D"/>
    <w:rsid w:val="00C24BB6"/>
    <w:rsid w:val="00C34F2D"/>
    <w:rsid w:val="00C36548"/>
    <w:rsid w:val="00C41838"/>
    <w:rsid w:val="00C4787F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7C7B"/>
    <w:rsid w:val="00C80665"/>
    <w:rsid w:val="00C80D09"/>
    <w:rsid w:val="00C8394F"/>
    <w:rsid w:val="00C920CC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E1FCF"/>
    <w:rsid w:val="00CE225D"/>
    <w:rsid w:val="00D0638C"/>
    <w:rsid w:val="00D11BA0"/>
    <w:rsid w:val="00D11F1D"/>
    <w:rsid w:val="00D12373"/>
    <w:rsid w:val="00D16181"/>
    <w:rsid w:val="00D16C2F"/>
    <w:rsid w:val="00D2169A"/>
    <w:rsid w:val="00D24C1E"/>
    <w:rsid w:val="00D25074"/>
    <w:rsid w:val="00D30407"/>
    <w:rsid w:val="00D330CF"/>
    <w:rsid w:val="00D4184A"/>
    <w:rsid w:val="00D422DC"/>
    <w:rsid w:val="00D508EC"/>
    <w:rsid w:val="00D539C9"/>
    <w:rsid w:val="00D57FEA"/>
    <w:rsid w:val="00D623B7"/>
    <w:rsid w:val="00D6484A"/>
    <w:rsid w:val="00D666DC"/>
    <w:rsid w:val="00D66825"/>
    <w:rsid w:val="00D734D1"/>
    <w:rsid w:val="00D75087"/>
    <w:rsid w:val="00D76164"/>
    <w:rsid w:val="00D803D8"/>
    <w:rsid w:val="00D8157B"/>
    <w:rsid w:val="00D822B2"/>
    <w:rsid w:val="00D91150"/>
    <w:rsid w:val="00D929DD"/>
    <w:rsid w:val="00D9319D"/>
    <w:rsid w:val="00D961A8"/>
    <w:rsid w:val="00D97B89"/>
    <w:rsid w:val="00DA04DB"/>
    <w:rsid w:val="00DA4AF0"/>
    <w:rsid w:val="00DA5D01"/>
    <w:rsid w:val="00DB16B5"/>
    <w:rsid w:val="00DD251B"/>
    <w:rsid w:val="00DD4DDA"/>
    <w:rsid w:val="00DF01D2"/>
    <w:rsid w:val="00DF7373"/>
    <w:rsid w:val="00DF78AC"/>
    <w:rsid w:val="00E02181"/>
    <w:rsid w:val="00E06BAB"/>
    <w:rsid w:val="00E11DA4"/>
    <w:rsid w:val="00E15334"/>
    <w:rsid w:val="00E2218F"/>
    <w:rsid w:val="00E23828"/>
    <w:rsid w:val="00E246D6"/>
    <w:rsid w:val="00E27CDC"/>
    <w:rsid w:val="00E354BA"/>
    <w:rsid w:val="00E36381"/>
    <w:rsid w:val="00E36796"/>
    <w:rsid w:val="00E5625B"/>
    <w:rsid w:val="00E6179E"/>
    <w:rsid w:val="00E63C21"/>
    <w:rsid w:val="00E67107"/>
    <w:rsid w:val="00E706FC"/>
    <w:rsid w:val="00E72B3B"/>
    <w:rsid w:val="00E74D96"/>
    <w:rsid w:val="00E80689"/>
    <w:rsid w:val="00E85885"/>
    <w:rsid w:val="00E920D3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28C5"/>
    <w:rsid w:val="00ED0D1A"/>
    <w:rsid w:val="00ED0D34"/>
    <w:rsid w:val="00ED2965"/>
    <w:rsid w:val="00ED2BC9"/>
    <w:rsid w:val="00ED734C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2723F"/>
    <w:rsid w:val="00F27584"/>
    <w:rsid w:val="00F31359"/>
    <w:rsid w:val="00F313AB"/>
    <w:rsid w:val="00F33F34"/>
    <w:rsid w:val="00F34147"/>
    <w:rsid w:val="00F34813"/>
    <w:rsid w:val="00F35802"/>
    <w:rsid w:val="00F40BBB"/>
    <w:rsid w:val="00F41CAB"/>
    <w:rsid w:val="00F46B63"/>
    <w:rsid w:val="00F50F9D"/>
    <w:rsid w:val="00F55357"/>
    <w:rsid w:val="00F658A5"/>
    <w:rsid w:val="00F65EB8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656E"/>
    <w:rsid w:val="00FC13C6"/>
    <w:rsid w:val="00FC6875"/>
    <w:rsid w:val="00FD1472"/>
    <w:rsid w:val="00FD46E2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fontstyle01">
    <w:name w:val="fontstyle01"/>
    <w:basedOn w:val="Fontepargpadro"/>
    <w:rsid w:val="00515700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E97128E3413420FB390E293809CD5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3AB81E-9B58-4C6D-9655-76896244CA9A}"/>
      </w:docPartPr>
      <w:docPartBody>
        <w:p w:rsidR="008E3A8D" w:rsidRDefault="008E3A8D" w:rsidP="008E3A8D">
          <w:pPr>
            <w:pStyle w:val="EE97128E3413420FB390E293809CD5CD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9"/>
    <w:rsid w:val="001B0299"/>
    <w:rsid w:val="00437BF7"/>
    <w:rsid w:val="00666583"/>
    <w:rsid w:val="008E3A8D"/>
    <w:rsid w:val="00AA0102"/>
    <w:rsid w:val="00AC04AC"/>
    <w:rsid w:val="00AF574E"/>
    <w:rsid w:val="00B25E05"/>
    <w:rsid w:val="00D97346"/>
    <w:rsid w:val="00F5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E3A8D"/>
    <w:rPr>
      <w:color w:val="808080"/>
    </w:rPr>
  </w:style>
  <w:style w:type="paragraph" w:customStyle="1" w:styleId="EE97128E3413420FB390E293809CD5CD">
    <w:name w:val="EE97128E3413420FB390E293809CD5CD"/>
    <w:rsid w:val="008E3A8D"/>
  </w:style>
  <w:style w:type="paragraph" w:customStyle="1" w:styleId="ED210EA9D6744A0FBAC4B5C4CE27AD36">
    <w:name w:val="ED210EA9D6744A0FBAC4B5C4CE27AD36"/>
    <w:rsid w:val="00AA01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21</Pages>
  <Words>9510</Words>
  <Characters>51358</Characters>
  <Application>Microsoft Office Word</Application>
  <DocSecurity>0</DocSecurity>
  <Lines>427</Lines>
  <Paragraphs>121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Procuradoria</cp:lastModifiedBy>
  <cp:revision>92</cp:revision>
  <cp:lastPrinted>2024-01-08T11:32:00Z</cp:lastPrinted>
  <dcterms:created xsi:type="dcterms:W3CDTF">2024-01-02T16:09:00Z</dcterms:created>
  <dcterms:modified xsi:type="dcterms:W3CDTF">2024-05-10T18:22:00Z</dcterms:modified>
</cp:coreProperties>
</file>