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77FAC212" w:rsidR="00A00CAE" w:rsidRPr="002212FC" w:rsidRDefault="00A00CAE" w:rsidP="002212FC">
      <w:pPr>
        <w:jc w:val="center"/>
        <w:rPr>
          <w:b/>
          <w:sz w:val="24"/>
          <w:szCs w:val="24"/>
        </w:rPr>
      </w:pPr>
      <w:bookmarkStart w:id="0" w:name="_Hlk165032431"/>
      <w:r w:rsidRPr="002212FC">
        <w:rPr>
          <w:b/>
          <w:sz w:val="24"/>
          <w:szCs w:val="24"/>
        </w:rPr>
        <w:t xml:space="preserve">PROCESSO ADMINISTRATIVO LICITATÓRIO </w:t>
      </w:r>
      <w:r w:rsidR="00EE4BCF">
        <w:rPr>
          <w:b/>
          <w:sz w:val="24"/>
          <w:szCs w:val="24"/>
        </w:rPr>
        <w:t>75</w:t>
      </w:r>
      <w:r w:rsidRPr="002212FC">
        <w:rPr>
          <w:b/>
          <w:sz w:val="24"/>
          <w:szCs w:val="24"/>
        </w:rPr>
        <w:t>/202</w:t>
      </w:r>
      <w:r w:rsidR="00C40DA9" w:rsidRPr="002212FC">
        <w:rPr>
          <w:b/>
          <w:sz w:val="24"/>
          <w:szCs w:val="24"/>
        </w:rPr>
        <w:t>5</w:t>
      </w:r>
    </w:p>
    <w:p w14:paraId="1DBDE758" w14:textId="68910D7E" w:rsidR="004D78B6" w:rsidRPr="00EE4BCF" w:rsidRDefault="00A00CAE" w:rsidP="00EE4BCF">
      <w:pPr>
        <w:spacing w:line="276" w:lineRule="auto"/>
        <w:jc w:val="center"/>
        <w:rPr>
          <w:b/>
          <w:sz w:val="24"/>
          <w:szCs w:val="24"/>
        </w:rPr>
      </w:pPr>
      <w:r w:rsidRPr="002212FC">
        <w:rPr>
          <w:b/>
          <w:sz w:val="24"/>
          <w:szCs w:val="24"/>
        </w:rPr>
        <w:t xml:space="preserve">DISPENSA DE LICITAÇÃO Nº </w:t>
      </w:r>
      <w:r w:rsidR="00EE4BCF">
        <w:rPr>
          <w:b/>
          <w:sz w:val="24"/>
          <w:szCs w:val="24"/>
        </w:rPr>
        <w:t>34</w:t>
      </w:r>
      <w:r w:rsidRPr="002212FC">
        <w:rPr>
          <w:b/>
          <w:sz w:val="24"/>
          <w:szCs w:val="24"/>
        </w:rPr>
        <w:t>/202</w:t>
      </w:r>
      <w:r w:rsidR="00C40DA9" w:rsidRPr="002212FC">
        <w:rPr>
          <w:b/>
          <w:sz w:val="24"/>
          <w:szCs w:val="24"/>
        </w:rPr>
        <w:t>5</w:t>
      </w:r>
    </w:p>
    <w:p w14:paraId="7FB90891" w14:textId="77777777" w:rsidR="00DD6575" w:rsidRDefault="00A00CAE" w:rsidP="00EE4BCF">
      <w:pPr>
        <w:spacing w:before="100" w:beforeAutospacing="1" w:after="100" w:afterAutospacing="1" w:line="240" w:lineRule="auto"/>
        <w:ind w:firstLine="709"/>
        <w:rPr>
          <w:b/>
        </w:rPr>
      </w:pPr>
      <w:r w:rsidRPr="002212FC">
        <w:rPr>
          <w:b/>
        </w:rPr>
        <w:t xml:space="preserve"> </w:t>
      </w:r>
      <w:r w:rsidRPr="002212FC">
        <w:rPr>
          <w:b/>
        </w:rPr>
        <w:tab/>
      </w:r>
    </w:p>
    <w:p w14:paraId="1B820A51" w14:textId="04E9283B" w:rsidR="00EE4BCF" w:rsidRPr="00EE4BCF" w:rsidRDefault="00A00CAE" w:rsidP="00EE4BCF">
      <w:pPr>
        <w:spacing w:before="100" w:beforeAutospacing="1" w:after="100" w:afterAutospacing="1" w:line="240" w:lineRule="auto"/>
        <w:ind w:firstLine="709"/>
        <w:rPr>
          <w:sz w:val="24"/>
          <w:szCs w:val="24"/>
        </w:rPr>
      </w:pPr>
      <w:r w:rsidRPr="002212FC">
        <w:rPr>
          <w:b/>
          <w:sz w:val="24"/>
          <w:szCs w:val="24"/>
        </w:rPr>
        <w:t>ADILSON ADAM BALESTRIN</w:t>
      </w:r>
      <w:r w:rsidRPr="002212FC">
        <w:rPr>
          <w:sz w:val="24"/>
          <w:szCs w:val="24"/>
        </w:rPr>
        <w:t xml:space="preserve">, Prefeito Municipal de Seberi, Estado do Rio Grande do Sul, no uso de suas atribuições legais e com fundamento no Artigo 75, Inciso </w:t>
      </w:r>
      <w:r w:rsidR="002967FC" w:rsidRPr="002212FC">
        <w:rPr>
          <w:sz w:val="24"/>
          <w:szCs w:val="24"/>
        </w:rPr>
        <w:t>I</w:t>
      </w:r>
      <w:r w:rsidR="002553A1" w:rsidRPr="002212FC">
        <w:rPr>
          <w:sz w:val="24"/>
          <w:szCs w:val="24"/>
        </w:rPr>
        <w:t xml:space="preserve">, </w:t>
      </w:r>
      <w:r w:rsidRPr="002212FC">
        <w:rPr>
          <w:sz w:val="24"/>
          <w:szCs w:val="24"/>
        </w:rPr>
        <w:t xml:space="preserve">da Lei Federal nº 14.133/2021, </w:t>
      </w:r>
      <w:r w:rsidRPr="002212FC">
        <w:rPr>
          <w:b/>
          <w:sz w:val="24"/>
          <w:szCs w:val="24"/>
        </w:rPr>
        <w:t xml:space="preserve">DISPENSA </w:t>
      </w:r>
      <w:r w:rsidRPr="002212FC">
        <w:rPr>
          <w:sz w:val="24"/>
          <w:szCs w:val="24"/>
        </w:rPr>
        <w:t xml:space="preserve">a licitação para </w:t>
      </w:r>
      <w:r w:rsidR="00191456" w:rsidRPr="002212FC">
        <w:rPr>
          <w:sz w:val="24"/>
          <w:szCs w:val="24"/>
        </w:rPr>
        <w:t xml:space="preserve">a </w:t>
      </w:r>
      <w:r w:rsidR="0048507C" w:rsidRPr="0048507C">
        <w:rPr>
          <w:sz w:val="24"/>
          <w:szCs w:val="24"/>
        </w:rPr>
        <w:t xml:space="preserve">contratação </w:t>
      </w:r>
      <w:r w:rsidR="00EE4BCF" w:rsidRPr="00EE4BCF">
        <w:rPr>
          <w:sz w:val="24"/>
          <w:szCs w:val="24"/>
        </w:rPr>
        <w:t>consiste na prestação de serviços especializados de manutenção corretiva de veículos automotores classificados como de mecânica pesada, com fornecimento de mão de obra técnica e peças necessárias para a execução dos reparos, de forma a garantir a recuperação imediata da operacionalidade dos veículos vinculados às Secretarias Municipais de Obras e de Agricultura do Município de Seberi – RS</w:t>
      </w:r>
      <w:r w:rsidR="00B01988" w:rsidRPr="00B01988">
        <w:rPr>
          <w:sz w:val="24"/>
          <w:szCs w:val="24"/>
        </w:rPr>
        <w:t>.</w:t>
      </w:r>
    </w:p>
    <w:tbl>
      <w:tblPr>
        <w:tblOverlap w:val="never"/>
        <w:tblW w:w="5000" w:type="pct"/>
        <w:tblLook w:val="01E0" w:firstRow="1" w:lastRow="1" w:firstColumn="1" w:lastColumn="1" w:noHBand="0" w:noVBand="0"/>
      </w:tblPr>
      <w:tblGrid>
        <w:gridCol w:w="9638"/>
      </w:tblGrid>
      <w:tr w:rsidR="00EE4BCF" w:rsidRPr="00DE7C44" w14:paraId="0AE50E03" w14:textId="77777777" w:rsidTr="002C5539">
        <w:trPr>
          <w:hidden/>
        </w:trPr>
        <w:tc>
          <w:tcPr>
            <w:tcW w:w="5000" w:type="pct"/>
            <w:tcMar>
              <w:top w:w="0" w:type="dxa"/>
              <w:left w:w="0" w:type="dxa"/>
              <w:bottom w:w="0" w:type="dxa"/>
              <w:right w:w="0" w:type="dxa"/>
            </w:tcMar>
          </w:tcPr>
          <w:p w14:paraId="6176FA25"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p>
          <w:tbl>
            <w:tblPr>
              <w:tblOverlap w:val="never"/>
              <w:tblW w:w="10733" w:type="dxa"/>
              <w:tblInd w:w="20" w:type="dxa"/>
              <w:tblLook w:val="01E0" w:firstRow="1" w:lastRow="1" w:firstColumn="1" w:lastColumn="1" w:noHBand="0" w:noVBand="0"/>
            </w:tblPr>
            <w:tblGrid>
              <w:gridCol w:w="597"/>
              <w:gridCol w:w="991"/>
              <w:gridCol w:w="3381"/>
              <w:gridCol w:w="971"/>
              <w:gridCol w:w="783"/>
              <w:gridCol w:w="1314"/>
              <w:gridCol w:w="1565"/>
            </w:tblGrid>
            <w:tr w:rsidR="00EE4BCF" w:rsidRPr="00DE7C44" w14:paraId="4C3F49CD"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bookmarkStart w:id="1" w:name="_Toc1.0"/>
                <w:bookmarkEnd w:id="1"/>
                <w:p w14:paraId="2C675A46"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"1.0" \f C \l "1"</w:instrText>
                  </w:r>
                  <w:r w:rsidRPr="00DE7C44">
                    <w:rPr>
                      <w:rFonts w:ascii="Times New Roman" w:eastAsia="Times New Roman" w:hAnsi="Times New Roman" w:cs="Times New Roman"/>
                      <w:sz w:val="14"/>
                      <w:szCs w:val="14"/>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37DA4758" w14:textId="77777777" w:rsidTr="002C5539">
                    <w:tc>
                      <w:tcPr>
                        <w:tcW w:w="10773" w:type="dxa"/>
                        <w:tcMar>
                          <w:top w:w="0" w:type="dxa"/>
                          <w:left w:w="0" w:type="dxa"/>
                          <w:bottom w:w="0" w:type="dxa"/>
                          <w:right w:w="0" w:type="dxa"/>
                        </w:tcMar>
                      </w:tcPr>
                      <w:p w14:paraId="13FEFA70" w14:textId="77777777" w:rsidR="00EE4BCF" w:rsidRPr="00DE7C44" w:rsidRDefault="00EE4BCF" w:rsidP="002C5539">
                        <w:pPr>
                          <w:spacing w:after="0" w:line="240" w:lineRule="auto"/>
                          <w:ind w:firstLine="0"/>
                          <w:jc w:val="left"/>
                          <w:rPr>
                            <w:rFonts w:ascii="Times New Roman" w:eastAsia="Times New Roman" w:hAnsi="Times New Roman" w:cs="Times New Roman"/>
                            <w:sz w:val="14"/>
                            <w:szCs w:val="14"/>
                            <w:lang w:eastAsia="pt-BR"/>
                          </w:rPr>
                        </w:pPr>
                        <w:r w:rsidRPr="00DE7C44">
                          <w:rPr>
                            <w:rFonts w:ascii="Arial" w:eastAsia="Arial" w:hAnsi="Arial" w:cs="Arial"/>
                            <w:b/>
                            <w:bCs/>
                            <w:color w:val="000000"/>
                            <w:sz w:val="14"/>
                            <w:szCs w:val="14"/>
                            <w:lang w:eastAsia="pt-BR"/>
                          </w:rPr>
                          <w:t>1 - LOTE 1 SEC AGRICULTURA</w:t>
                        </w:r>
                      </w:p>
                    </w:tc>
                  </w:tr>
                </w:tbl>
                <w:p w14:paraId="4BEFDEB3"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r>
            <w:tr w:rsidR="00EE4BCF" w:rsidRPr="00DE7C44" w14:paraId="07017BD2"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2FF0FF8"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E147668"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20F6166"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3187C5E"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D67F4CB"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826F6FF"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9DE7A2B"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Total</w:t>
                  </w:r>
                </w:p>
              </w:tc>
            </w:tr>
            <w:bookmarkStart w:id="2" w:name="_Toc3.0"/>
            <w:bookmarkEnd w:id="2"/>
            <w:tr w:rsidR="00EE4BCF" w:rsidRPr="00DE7C44" w14:paraId="4D76A5D5"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5EF7E39B"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"3.0" \f C \l "2"</w:instrText>
                  </w:r>
                  <w:r w:rsidRPr="00DE7C44">
                    <w:rPr>
                      <w:rFonts w:ascii="Times New Roman" w:eastAsia="Times New Roman" w:hAnsi="Times New Roman" w:cs="Times New Roman"/>
                      <w:sz w:val="14"/>
                      <w:szCs w:val="14"/>
                      <w:lang w:eastAsia="pt-BR"/>
                    </w:rPr>
                    <w:fldChar w:fldCharType="end"/>
                  </w:r>
                </w:p>
                <w:p w14:paraId="66E3939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3A2D3DD"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64710</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8A6995B"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SERVIÇO DE TORNO E SOLDA, ACOPLAR CONEXÕES, CANO D'ÁGUA NO TANQUE DE DEJETOS</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A560A42"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1D4436C"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672B379C"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R$480,00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0001506A"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R$480,00</w:t>
                  </w:r>
                </w:p>
              </w:tc>
            </w:tr>
            <w:bookmarkStart w:id="3" w:name="_Toc2.0"/>
            <w:bookmarkEnd w:id="3"/>
            <w:tr w:rsidR="00EE4BCF" w:rsidRPr="00DE7C44" w14:paraId="54BA1F00"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5BC4C67A"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"2.0" \f C \l "1"</w:instrText>
                  </w:r>
                  <w:r w:rsidRPr="00DE7C44">
                    <w:rPr>
                      <w:rFonts w:ascii="Times New Roman" w:eastAsia="Times New Roman" w:hAnsi="Times New Roman" w:cs="Times New Roman"/>
                      <w:sz w:val="14"/>
                      <w:szCs w:val="14"/>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255A8131" w14:textId="77777777" w:rsidTr="002C5539">
                    <w:tc>
                      <w:tcPr>
                        <w:tcW w:w="10773" w:type="dxa"/>
                        <w:tcMar>
                          <w:top w:w="0" w:type="dxa"/>
                          <w:left w:w="0" w:type="dxa"/>
                          <w:bottom w:w="0" w:type="dxa"/>
                          <w:right w:w="0" w:type="dxa"/>
                        </w:tcMar>
                      </w:tcPr>
                      <w:p w14:paraId="26FF25D1" w14:textId="77777777" w:rsidR="00EE4BCF" w:rsidRPr="00DE7C44" w:rsidRDefault="00EE4BCF" w:rsidP="002C5539">
                        <w:pPr>
                          <w:spacing w:after="0" w:line="240" w:lineRule="auto"/>
                          <w:ind w:firstLine="0"/>
                          <w:jc w:val="left"/>
                          <w:rPr>
                            <w:rFonts w:ascii="Times New Roman" w:eastAsia="Times New Roman" w:hAnsi="Times New Roman" w:cs="Times New Roman"/>
                            <w:sz w:val="14"/>
                            <w:szCs w:val="14"/>
                            <w:lang w:eastAsia="pt-BR"/>
                          </w:rPr>
                        </w:pPr>
                        <w:r w:rsidRPr="00DE7C44">
                          <w:rPr>
                            <w:rFonts w:ascii="Arial" w:eastAsia="Arial" w:hAnsi="Arial" w:cs="Arial"/>
                            <w:b/>
                            <w:bCs/>
                            <w:color w:val="000000"/>
                            <w:sz w:val="14"/>
                            <w:szCs w:val="14"/>
                            <w:lang w:eastAsia="pt-BR"/>
                          </w:rPr>
                          <w:t>2 - LOTE 2 SEC OBRAS</w:t>
                        </w:r>
                      </w:p>
                    </w:tc>
                  </w:tr>
                </w:tbl>
                <w:p w14:paraId="1C1B0C78"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r>
            <w:tr w:rsidR="00EE4BCF" w:rsidRPr="00DE7C44" w14:paraId="7B0DF73F"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34420D0"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7AB8EEC"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B96D8E4"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50B758D"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3A96A14"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5576286"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46B7FAE"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Total</w:t>
                  </w:r>
                </w:p>
              </w:tc>
            </w:tr>
            <w:bookmarkStart w:id="4" w:name="_Toc4.0"/>
            <w:bookmarkEnd w:id="4"/>
            <w:tr w:rsidR="00EE4BCF" w:rsidRPr="00DE7C44" w14:paraId="3B7DB466"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61D31F3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"4.0" \f C \l "2"</w:instrText>
                  </w:r>
                  <w:r w:rsidRPr="00DE7C44">
                    <w:rPr>
                      <w:rFonts w:ascii="Times New Roman" w:eastAsia="Times New Roman" w:hAnsi="Times New Roman" w:cs="Times New Roman"/>
                      <w:sz w:val="14"/>
                      <w:szCs w:val="14"/>
                      <w:lang w:eastAsia="pt-BR"/>
                    </w:rPr>
                    <w:fldChar w:fldCharType="end"/>
                  </w:r>
                </w:p>
                <w:p w14:paraId="7B60D658"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D0BE09C"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64711</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BB49736"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SERVIÇO DE TROCA DE REPARO DOIS CILINDROS E HASTE DA MOTONIVELADORA LIUGONG</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A19EAF4"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F57618B"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645CF3D"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R$650,00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F2C2469"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R$650,00</w:t>
                  </w:r>
                </w:p>
              </w:tc>
            </w:tr>
            <w:bookmarkStart w:id="5" w:name="_Toc5.0"/>
            <w:bookmarkEnd w:id="5"/>
            <w:tr w:rsidR="00EE4BCF" w:rsidRPr="00DE7C44" w14:paraId="7EFA3DB5"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607E883E"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"5.0" \f C \l "2"</w:instrText>
                  </w:r>
                  <w:r w:rsidRPr="00DE7C44">
                    <w:rPr>
                      <w:rFonts w:ascii="Times New Roman" w:eastAsia="Times New Roman" w:hAnsi="Times New Roman" w:cs="Times New Roman"/>
                      <w:sz w:val="14"/>
                      <w:szCs w:val="14"/>
                      <w:lang w:eastAsia="pt-BR"/>
                    </w:rPr>
                    <w:fldChar w:fldCharType="end"/>
                  </w:r>
                </w:p>
                <w:p w14:paraId="713D8E88"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191F9B4"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64712</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382569CC"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SERVIÇO DE TORNO, HASTE E POLIR EMBOLOS DOS CILINDROS HIDRÁULICOS DA MOTONIVELADORA LIUGONG</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E58972C"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77AC2136"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1831798"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R$160,00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3D2CE92D"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R$160,00</w:t>
                  </w:r>
                </w:p>
              </w:tc>
            </w:tr>
            <w:bookmarkStart w:id="6" w:name="_Toc6.0"/>
            <w:bookmarkEnd w:id="6"/>
            <w:tr w:rsidR="00EE4BCF" w:rsidRPr="00DE7C44" w14:paraId="2C0B6342"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611E4B34"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"6.0" \f C \l "2"</w:instrText>
                  </w:r>
                  <w:r w:rsidRPr="00DE7C44">
                    <w:rPr>
                      <w:rFonts w:ascii="Times New Roman" w:eastAsia="Times New Roman" w:hAnsi="Times New Roman" w:cs="Times New Roman"/>
                      <w:sz w:val="14"/>
                      <w:szCs w:val="14"/>
                      <w:lang w:eastAsia="pt-BR"/>
                    </w:rPr>
                    <w:fldChar w:fldCharType="end"/>
                  </w:r>
                </w:p>
                <w:p w14:paraId="6237ECDE"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686FED5"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64713</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3EAE05C"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SERVIÇO DE REGULAGEM E LIMPEZA DAS VÁLVULAS DA BOMBA DE ÁGUA E EMBREAGEM DO TRATOR TL 75E</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4ADFEF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521C1A62"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1B2CFFCA"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R$300,00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85DA839"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R$300,00</w:t>
                  </w:r>
                </w:p>
              </w:tc>
            </w:tr>
            <w:bookmarkStart w:id="7" w:name="_Toc7.0"/>
            <w:bookmarkEnd w:id="7"/>
            <w:tr w:rsidR="00EE4BCF" w:rsidRPr="00DE7C44" w14:paraId="5F4B0A7D"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BEB9891"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"7.0" \f C \l "2"</w:instrText>
                  </w:r>
                  <w:r w:rsidRPr="00DE7C44">
                    <w:rPr>
                      <w:rFonts w:ascii="Times New Roman" w:eastAsia="Times New Roman" w:hAnsi="Times New Roman" w:cs="Times New Roman"/>
                      <w:sz w:val="14"/>
                      <w:szCs w:val="14"/>
                      <w:lang w:eastAsia="pt-BR"/>
                    </w:rPr>
                    <w:fldChar w:fldCharType="end"/>
                  </w:r>
                </w:p>
                <w:p w14:paraId="2848D85B"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DA0E132"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64714</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6FEBEF3D"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SERVIÇO DE TROCA RETENTOR DO VIRABREQ DO MOTOR E FILTROS DO TRATOR TL 95E</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945DA37"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17D14EEB"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53CD462A"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R$800,00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0509AD53"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R$800,00</w:t>
                  </w:r>
                </w:p>
              </w:tc>
            </w:tr>
            <w:tr w:rsidR="00EE4BCF" w:rsidRPr="00DE7C44" w14:paraId="0F768E48" w14:textId="77777777" w:rsidTr="002C5539">
              <w:tc>
                <w:tcPr>
                  <w:tcW w:w="623" w:type="dxa"/>
                  <w:tcMar>
                    <w:top w:w="0" w:type="dxa"/>
                    <w:left w:w="0" w:type="dxa"/>
                    <w:bottom w:w="0" w:type="dxa"/>
                    <w:right w:w="0" w:type="dxa"/>
                  </w:tcMar>
                </w:tcPr>
                <w:p w14:paraId="5CDE463C"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1133" w:type="dxa"/>
                  <w:tcMar>
                    <w:top w:w="0" w:type="dxa"/>
                    <w:left w:w="0" w:type="dxa"/>
                    <w:bottom w:w="0" w:type="dxa"/>
                    <w:right w:w="0" w:type="dxa"/>
                  </w:tcMar>
                </w:tcPr>
                <w:p w14:paraId="56394A0E"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3917" w:type="dxa"/>
                  <w:tcMar>
                    <w:top w:w="0" w:type="dxa"/>
                    <w:left w:w="0" w:type="dxa"/>
                    <w:bottom w:w="0" w:type="dxa"/>
                    <w:right w:w="0" w:type="dxa"/>
                  </w:tcMar>
                </w:tcPr>
                <w:p w14:paraId="6EDAE841"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1133" w:type="dxa"/>
                  <w:tcMar>
                    <w:top w:w="0" w:type="dxa"/>
                    <w:left w:w="0" w:type="dxa"/>
                    <w:bottom w:w="0" w:type="dxa"/>
                    <w:right w:w="0" w:type="dxa"/>
                  </w:tcMar>
                </w:tcPr>
                <w:p w14:paraId="5F0CF867"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850" w:type="dxa"/>
                  <w:tcMar>
                    <w:top w:w="0" w:type="dxa"/>
                    <w:left w:w="0" w:type="dxa"/>
                    <w:bottom w:w="0" w:type="dxa"/>
                    <w:right w:w="0" w:type="dxa"/>
                  </w:tcMar>
                </w:tcPr>
                <w:p w14:paraId="0FA26BC0"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1417" w:type="dxa"/>
                  <w:tcBorders>
                    <w:top w:val="single" w:sz="6" w:space="0" w:color="000000"/>
                    <w:left w:val="single" w:sz="6" w:space="0" w:color="000000"/>
                    <w:bottom w:val="single" w:sz="6" w:space="0" w:color="000000"/>
                  </w:tcBorders>
                  <w:tcMar>
                    <w:top w:w="0" w:type="dxa"/>
                    <w:left w:w="0" w:type="dxa"/>
                    <w:bottom w:w="0" w:type="dxa"/>
                    <w:right w:w="0" w:type="dxa"/>
                  </w:tcMar>
                </w:tcPr>
                <w:p w14:paraId="650C608A"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Valor Total:</w:t>
                  </w:r>
                </w:p>
              </w:tc>
              <w:tc>
                <w:tcPr>
                  <w:tcW w:w="1700" w:type="dxa"/>
                  <w:tcBorders>
                    <w:top w:val="single" w:sz="6" w:space="0" w:color="000000"/>
                    <w:bottom w:val="single" w:sz="6" w:space="0" w:color="000000"/>
                    <w:right w:val="single" w:sz="6" w:space="0" w:color="000000"/>
                  </w:tcBorders>
                  <w:tcMar>
                    <w:top w:w="0" w:type="dxa"/>
                    <w:left w:w="0" w:type="dxa"/>
                    <w:bottom w:w="0" w:type="dxa"/>
                    <w:right w:w="0" w:type="dxa"/>
                  </w:tcMar>
                </w:tcPr>
                <w:p w14:paraId="26E08C64"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R$2.390,00</w:t>
                  </w:r>
                </w:p>
              </w:tc>
            </w:tr>
          </w:tbl>
          <w:p w14:paraId="523D0B3D"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r>
      <w:tr w:rsidR="00EE4BCF" w:rsidRPr="00DE7C44" w14:paraId="425203DC" w14:textId="77777777" w:rsidTr="002C5539">
        <w:trPr>
          <w:hidden/>
        </w:trPr>
        <w:tc>
          <w:tcPr>
            <w:tcW w:w="5000" w:type="pct"/>
            <w:tcMar>
              <w:top w:w="0" w:type="dxa"/>
              <w:left w:w="0" w:type="dxa"/>
              <w:bottom w:w="0" w:type="dxa"/>
              <w:right w:w="0" w:type="dxa"/>
            </w:tcMar>
          </w:tcPr>
          <w:p w14:paraId="31E40E9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p>
          <w:tbl>
            <w:tblPr>
              <w:tblOverlap w:val="never"/>
              <w:tblW w:w="10733" w:type="dxa"/>
              <w:tblInd w:w="20" w:type="dxa"/>
              <w:tblLook w:val="01E0" w:firstRow="1" w:lastRow="1" w:firstColumn="1" w:lastColumn="1" w:noHBand="0" w:noVBand="0"/>
            </w:tblPr>
            <w:tblGrid>
              <w:gridCol w:w="607"/>
              <w:gridCol w:w="1008"/>
              <w:gridCol w:w="3276"/>
              <w:gridCol w:w="987"/>
              <w:gridCol w:w="796"/>
              <w:gridCol w:w="1336"/>
              <w:gridCol w:w="1592"/>
            </w:tblGrid>
            <w:tr w:rsidR="00EE4BCF" w:rsidRPr="00DE7C44" w14:paraId="765EF470"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150FDE4B"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"1.0" \f C \l "1"</w:instrText>
                  </w:r>
                  <w:r w:rsidRPr="00DE7C44">
                    <w:rPr>
                      <w:rFonts w:ascii="Times New Roman" w:eastAsia="Times New Roman" w:hAnsi="Times New Roman" w:cs="Times New Roman"/>
                      <w:sz w:val="14"/>
                      <w:szCs w:val="14"/>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6490B4F6" w14:textId="77777777" w:rsidTr="002C5539">
                    <w:tc>
                      <w:tcPr>
                        <w:tcW w:w="10773" w:type="dxa"/>
                        <w:tcMar>
                          <w:top w:w="0" w:type="dxa"/>
                          <w:left w:w="0" w:type="dxa"/>
                          <w:bottom w:w="0" w:type="dxa"/>
                          <w:right w:w="0" w:type="dxa"/>
                        </w:tcMar>
                      </w:tcPr>
                      <w:p w14:paraId="1CCFA243" w14:textId="77777777" w:rsidR="00EE4BCF" w:rsidRPr="00DE7C44" w:rsidRDefault="00EE4BCF" w:rsidP="002C5539">
                        <w:pPr>
                          <w:spacing w:after="0" w:line="240" w:lineRule="auto"/>
                          <w:ind w:firstLine="0"/>
                          <w:jc w:val="left"/>
                          <w:rPr>
                            <w:rFonts w:ascii="Times New Roman" w:eastAsia="Times New Roman" w:hAnsi="Times New Roman" w:cs="Times New Roman"/>
                            <w:sz w:val="14"/>
                            <w:szCs w:val="14"/>
                            <w:lang w:eastAsia="pt-BR"/>
                          </w:rPr>
                        </w:pPr>
                        <w:r w:rsidRPr="00DE7C44">
                          <w:rPr>
                            <w:rFonts w:ascii="Arial" w:eastAsia="Arial" w:hAnsi="Arial" w:cs="Arial"/>
                            <w:b/>
                            <w:bCs/>
                            <w:color w:val="000000"/>
                            <w:sz w:val="14"/>
                            <w:szCs w:val="14"/>
                            <w:lang w:eastAsia="pt-BR"/>
                          </w:rPr>
                          <w:t>1 - PEÇAS MOTONIVELADORA LIUGONG 4180D</w:t>
                        </w:r>
                      </w:p>
                    </w:tc>
                  </w:tr>
                </w:tbl>
                <w:p w14:paraId="1E7B2C4B"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r>
            <w:tr w:rsidR="00EE4BCF" w:rsidRPr="00DE7C44" w14:paraId="768C424D"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3D4598F"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47C99F0"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B2A87F7"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9AF11A1"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C4433EB"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F887D76"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241EF75"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Total</w:t>
                  </w:r>
                </w:p>
              </w:tc>
            </w:tr>
            <w:tr w:rsidR="00EE4BCF" w:rsidRPr="00DE7C44" w14:paraId="73A0AD1F"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DD88C44"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"1.0" \f C \l "2"</w:instrText>
                  </w:r>
                  <w:r w:rsidRPr="00DE7C44">
                    <w:rPr>
                      <w:rFonts w:ascii="Times New Roman" w:eastAsia="Times New Roman" w:hAnsi="Times New Roman" w:cs="Times New Roman"/>
                      <w:sz w:val="14"/>
                      <w:szCs w:val="14"/>
                      <w:lang w:eastAsia="pt-BR"/>
                    </w:rPr>
                    <w:fldChar w:fldCharType="end"/>
                  </w:r>
                </w:p>
                <w:p w14:paraId="7789F62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2B41959"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64686</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23D1837"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GAXETA 34,93 X 44,45 X 7MM APC-5099</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CD6C842"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6CD4107"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B447419"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R$16,80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7C26B2A7"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R$16,80</w:t>
                  </w:r>
                </w:p>
              </w:tc>
            </w:tr>
            <w:tr w:rsidR="00EE4BCF" w:rsidRPr="00DE7C44" w14:paraId="52017CAB"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61E7339"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"2.0" \f C \l "2"</w:instrText>
                  </w:r>
                  <w:r w:rsidRPr="00DE7C44">
                    <w:rPr>
                      <w:rFonts w:ascii="Times New Roman" w:eastAsia="Times New Roman" w:hAnsi="Times New Roman" w:cs="Times New Roman"/>
                      <w:sz w:val="14"/>
                      <w:szCs w:val="14"/>
                      <w:lang w:eastAsia="pt-BR"/>
                    </w:rPr>
                    <w:fldChar w:fldCharType="end"/>
                  </w:r>
                </w:p>
                <w:p w14:paraId="09374061"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7AD87A8"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64123</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739F745"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GAXETA 36X44X8MM - APC5533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5CFF799"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665A60C7"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343F94F9"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R$19,00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0642F6C4"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R$19,00</w:t>
                  </w:r>
                </w:p>
              </w:tc>
            </w:tr>
            <w:tr w:rsidR="00EE4BCF" w:rsidRPr="00DE7C44" w14:paraId="151375B5"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1E188031"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"3.0" \f C \l "2"</w:instrText>
                  </w:r>
                  <w:r w:rsidRPr="00DE7C44">
                    <w:rPr>
                      <w:rFonts w:ascii="Times New Roman" w:eastAsia="Times New Roman" w:hAnsi="Times New Roman" w:cs="Times New Roman"/>
                      <w:sz w:val="14"/>
                      <w:szCs w:val="14"/>
                      <w:lang w:eastAsia="pt-BR"/>
                    </w:rPr>
                    <w:fldChar w:fldCharType="end"/>
                  </w:r>
                </w:p>
                <w:p w14:paraId="2CFAAA0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7587F71"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64687</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91DE9CC"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ACOPLAMENTO AG 082 MIL (GS E 082)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B9EDF1F"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78E281F3"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4A03161"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R$169,22</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30931182"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R$338,44</w:t>
                  </w:r>
                </w:p>
              </w:tc>
            </w:tr>
            <w:tr w:rsidR="00EE4BCF" w:rsidRPr="00DE7C44" w14:paraId="5DAF24AF"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26974D30"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"4.0" \f C \l "2"</w:instrText>
                  </w:r>
                  <w:r w:rsidRPr="00DE7C44">
                    <w:rPr>
                      <w:rFonts w:ascii="Times New Roman" w:eastAsia="Times New Roman" w:hAnsi="Times New Roman" w:cs="Times New Roman"/>
                      <w:sz w:val="14"/>
                      <w:szCs w:val="14"/>
                      <w:lang w:eastAsia="pt-BR"/>
                    </w:rPr>
                    <w:fldChar w:fldCharType="end"/>
                  </w:r>
                </w:p>
                <w:p w14:paraId="1578F944"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CFF5C79"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64688</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B8B85B1"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ANEL ORING 44MM X 3MM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294BB2E"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5EDDB26B"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7A12A37C"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R$1,25</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3816CC7A"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R$1,25</w:t>
                  </w:r>
                </w:p>
              </w:tc>
            </w:tr>
            <w:tr w:rsidR="00EE4BCF" w:rsidRPr="00DE7C44" w14:paraId="03A0717E"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231F288A"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"5.0" \f C \l "2"</w:instrText>
                  </w:r>
                  <w:r w:rsidRPr="00DE7C44">
                    <w:rPr>
                      <w:rFonts w:ascii="Times New Roman" w:eastAsia="Times New Roman" w:hAnsi="Times New Roman" w:cs="Times New Roman"/>
                      <w:sz w:val="14"/>
                      <w:szCs w:val="14"/>
                      <w:lang w:eastAsia="pt-BR"/>
                    </w:rPr>
                    <w:fldChar w:fldCharType="end"/>
                  </w:r>
                </w:p>
                <w:p w14:paraId="7D62FD3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5</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999F576"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64689</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26A83B7"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RASPADOR 36,00 X 45,00 X 5MM APC 5636</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B4BC0C5"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342F35B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122D5AEC"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R$15,00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7105B93E"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R$30,00</w:t>
                  </w:r>
                </w:p>
              </w:tc>
            </w:tr>
            <w:tr w:rsidR="00EE4BCF" w:rsidRPr="00DE7C44" w14:paraId="6D0F25D6"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D2EACE4"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"6.0" \f C \l "2"</w:instrText>
                  </w:r>
                  <w:r w:rsidRPr="00DE7C44">
                    <w:rPr>
                      <w:rFonts w:ascii="Times New Roman" w:eastAsia="Times New Roman" w:hAnsi="Times New Roman" w:cs="Times New Roman"/>
                      <w:sz w:val="14"/>
                      <w:szCs w:val="14"/>
                      <w:lang w:eastAsia="pt-BR"/>
                    </w:rPr>
                    <w:fldChar w:fldCharType="end"/>
                  </w:r>
                </w:p>
                <w:p w14:paraId="42AB708F"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609ED99"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64690</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5ECE3A6"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ANEL ORING 42,52 X 2,62 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BE5FB58"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70E846F7"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19F7766E"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R$2,76</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458727D0"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R$5,52</w:t>
                  </w:r>
                </w:p>
              </w:tc>
            </w:tr>
            <w:tr w:rsidR="00EE4BCF" w:rsidRPr="00DE7C44" w14:paraId="4D543D37"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92B6352"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"7.0" \f C \l "2"</w:instrText>
                  </w:r>
                  <w:r w:rsidRPr="00DE7C44">
                    <w:rPr>
                      <w:rFonts w:ascii="Times New Roman" w:eastAsia="Times New Roman" w:hAnsi="Times New Roman" w:cs="Times New Roman"/>
                      <w:sz w:val="14"/>
                      <w:szCs w:val="14"/>
                      <w:lang w:eastAsia="pt-BR"/>
                    </w:rPr>
                    <w:fldChar w:fldCharType="end"/>
                  </w:r>
                </w:p>
                <w:p w14:paraId="108E463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7</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D2958F8"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64691</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7646EE85"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ANEL ORING 20,29 X 2,62 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A3948A6"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2A4C42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606AAD8"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R$1,87</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68D4F8A8"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R$3,74</w:t>
                  </w:r>
                </w:p>
              </w:tc>
            </w:tr>
            <w:bookmarkStart w:id="8" w:name="_Toc8.0"/>
            <w:bookmarkEnd w:id="8"/>
            <w:tr w:rsidR="00EE4BCF" w:rsidRPr="00DE7C44" w14:paraId="7A2C9758"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3BD4E4F"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"8.0" \f C \l "2"</w:instrText>
                  </w:r>
                  <w:r w:rsidRPr="00DE7C44">
                    <w:rPr>
                      <w:rFonts w:ascii="Times New Roman" w:eastAsia="Times New Roman" w:hAnsi="Times New Roman" w:cs="Times New Roman"/>
                      <w:sz w:val="14"/>
                      <w:szCs w:val="14"/>
                      <w:lang w:eastAsia="pt-BR"/>
                    </w:rPr>
                    <w:fldChar w:fldCharType="end"/>
                  </w:r>
                </w:p>
                <w:p w14:paraId="0071F2B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8</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E77F014"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64715</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A41F433"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ANEL BACK UP</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F42321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98776C5"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CE406B6"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42E22EDC"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R$6,00</w:t>
                  </w:r>
                </w:p>
              </w:tc>
            </w:tr>
            <w:bookmarkStart w:id="9" w:name="_Toc9.0"/>
            <w:bookmarkEnd w:id="9"/>
            <w:tr w:rsidR="00EE4BCF" w:rsidRPr="00DE7C44" w14:paraId="11CEE3A0"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1BB6FA9D"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"9.0" \f C \l "2"</w:instrText>
                  </w:r>
                  <w:r w:rsidRPr="00DE7C44">
                    <w:rPr>
                      <w:rFonts w:ascii="Times New Roman" w:eastAsia="Times New Roman" w:hAnsi="Times New Roman" w:cs="Times New Roman"/>
                      <w:sz w:val="14"/>
                      <w:szCs w:val="14"/>
                      <w:lang w:eastAsia="pt-BR"/>
                    </w:rPr>
                    <w:fldChar w:fldCharType="end"/>
                  </w:r>
                </w:p>
                <w:p w14:paraId="55B92563"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9</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ADC2453"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64692</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A6A6A6E"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HASTE 35MM SAE 1045 TEMP IND CROM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F81D57A"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0,51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42E78927"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M</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47858338"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R$736,00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6807E451"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R$375,36</w:t>
                  </w:r>
                </w:p>
              </w:tc>
            </w:tr>
            <w:tr w:rsidR="00EE4BCF" w:rsidRPr="00DE7C44" w14:paraId="0597B48B"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48FF2FB1"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"2.0" \f C \l "1"</w:instrText>
                  </w:r>
                  <w:r w:rsidRPr="00DE7C44">
                    <w:rPr>
                      <w:rFonts w:ascii="Times New Roman" w:eastAsia="Times New Roman" w:hAnsi="Times New Roman" w:cs="Times New Roman"/>
                      <w:sz w:val="14"/>
                      <w:szCs w:val="14"/>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15C9339C" w14:textId="77777777" w:rsidTr="002C5539">
                    <w:tc>
                      <w:tcPr>
                        <w:tcW w:w="10773" w:type="dxa"/>
                        <w:tcMar>
                          <w:top w:w="0" w:type="dxa"/>
                          <w:left w:w="0" w:type="dxa"/>
                          <w:bottom w:w="0" w:type="dxa"/>
                          <w:right w:w="0" w:type="dxa"/>
                        </w:tcMar>
                      </w:tcPr>
                      <w:p w14:paraId="00D5667B" w14:textId="77777777" w:rsidR="00EE4BCF" w:rsidRPr="00DE7C44" w:rsidRDefault="00EE4BCF" w:rsidP="002C5539">
                        <w:pPr>
                          <w:spacing w:after="0" w:line="240" w:lineRule="auto"/>
                          <w:ind w:firstLine="0"/>
                          <w:jc w:val="left"/>
                          <w:rPr>
                            <w:rFonts w:ascii="Times New Roman" w:eastAsia="Times New Roman" w:hAnsi="Times New Roman" w:cs="Times New Roman"/>
                            <w:sz w:val="14"/>
                            <w:szCs w:val="14"/>
                            <w:lang w:eastAsia="pt-BR"/>
                          </w:rPr>
                        </w:pPr>
                        <w:r w:rsidRPr="00DE7C44">
                          <w:rPr>
                            <w:rFonts w:ascii="Arial" w:eastAsia="Arial" w:hAnsi="Arial" w:cs="Arial"/>
                            <w:b/>
                            <w:bCs/>
                            <w:color w:val="000000"/>
                            <w:sz w:val="14"/>
                            <w:szCs w:val="14"/>
                            <w:lang w:eastAsia="pt-BR"/>
                          </w:rPr>
                          <w:t>2 - PEÇAS TRATOR TL 95E</w:t>
                        </w:r>
                      </w:p>
                    </w:tc>
                  </w:tr>
                </w:tbl>
                <w:p w14:paraId="62CDA09E"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r>
            <w:tr w:rsidR="00EE4BCF" w:rsidRPr="00DE7C44" w14:paraId="38AC955D"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7F5D9EA"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DB5C04C"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09EF8BA" w14:textId="77777777" w:rsidR="00EE4BCF" w:rsidRPr="00DE7C44" w:rsidRDefault="00EE4BCF" w:rsidP="002C5539">
                  <w:pPr>
                    <w:spacing w:after="0" w:line="240" w:lineRule="auto"/>
                    <w:ind w:firstLine="0"/>
                    <w:jc w:val="lef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DB8DE99"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840640E" w14:textId="77777777" w:rsidR="00EE4BCF" w:rsidRPr="00DE7C44" w:rsidRDefault="00EE4BCF" w:rsidP="002C5539">
                  <w:pPr>
                    <w:spacing w:after="0" w:line="240" w:lineRule="auto"/>
                    <w:ind w:firstLine="0"/>
                    <w:jc w:val="center"/>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94B4A12"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8657E57"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Preço Total</w:t>
                  </w:r>
                </w:p>
              </w:tc>
            </w:tr>
            <w:bookmarkStart w:id="10" w:name="_Toc10.0"/>
            <w:bookmarkEnd w:id="10"/>
            <w:tr w:rsidR="00EE4BCF" w:rsidRPr="00DE7C44" w14:paraId="0736F85D"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FEAEEBF"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"10.0" \f C \l "2"</w:instrText>
                  </w:r>
                  <w:r w:rsidRPr="00DE7C44">
                    <w:rPr>
                      <w:rFonts w:ascii="Times New Roman" w:eastAsia="Times New Roman" w:hAnsi="Times New Roman" w:cs="Times New Roman"/>
                      <w:sz w:val="14"/>
                      <w:szCs w:val="14"/>
                      <w:lang w:eastAsia="pt-BR"/>
                    </w:rPr>
                    <w:fldChar w:fldCharType="end"/>
                  </w:r>
                </w:p>
                <w:p w14:paraId="02D5E6B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2FFA47C"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64683</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4560BE2"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PARAFUSO SXT 8.8 14MM X 70MM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412979E"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84F8349"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6D6C36CC"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R$14,44</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6B7F218C"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R$28,88</w:t>
                  </w:r>
                </w:p>
              </w:tc>
            </w:tr>
            <w:bookmarkStart w:id="11" w:name="_Toc12.0"/>
            <w:bookmarkEnd w:id="11"/>
            <w:tr w:rsidR="00EE4BCF" w:rsidRPr="00DE7C44" w14:paraId="43BB0C30"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62E2CF0A"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"12.0" \f C \l "2"</w:instrText>
                  </w:r>
                  <w:r w:rsidRPr="00DE7C44">
                    <w:rPr>
                      <w:rFonts w:ascii="Times New Roman" w:eastAsia="Times New Roman" w:hAnsi="Times New Roman" w:cs="Times New Roman"/>
                      <w:sz w:val="14"/>
                      <w:szCs w:val="14"/>
                      <w:lang w:eastAsia="pt-BR"/>
                    </w:rPr>
                    <w:fldChar w:fldCharType="end"/>
                  </w:r>
                </w:p>
                <w:p w14:paraId="322DA8DF"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CB43E9E"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64716</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9D2F170"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PARAFUSO SXT MIL 8.8 14MM X 110MM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C853ED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3</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5EC78555"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752EA91"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R$16,48</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32FD8A9A"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R$49,44</w:t>
                  </w:r>
                </w:p>
              </w:tc>
            </w:tr>
            <w:bookmarkStart w:id="12" w:name="_Toc13.0"/>
            <w:bookmarkEnd w:id="12"/>
            <w:tr w:rsidR="00EE4BCF" w:rsidRPr="00DE7C44" w14:paraId="5915CB27"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9CF69E5"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"13.0" \f C \l "2"</w:instrText>
                  </w:r>
                  <w:r w:rsidRPr="00DE7C44">
                    <w:rPr>
                      <w:rFonts w:ascii="Times New Roman" w:eastAsia="Times New Roman" w:hAnsi="Times New Roman" w:cs="Times New Roman"/>
                      <w:sz w:val="14"/>
                      <w:szCs w:val="14"/>
                      <w:lang w:eastAsia="pt-BR"/>
                    </w:rPr>
                    <w:fldChar w:fldCharType="end"/>
                  </w:r>
                </w:p>
                <w:p w14:paraId="251E7BF1"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D8588DF"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64717</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6E08EF5"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PINO ELASTICO 06X100</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FD90C79"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14C02BAB"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B57EAF5"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R$3,26</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66DD7671"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R$3,26</w:t>
                  </w:r>
                </w:p>
              </w:tc>
            </w:tr>
            <w:bookmarkStart w:id="13" w:name="_Toc14.0"/>
            <w:bookmarkEnd w:id="13"/>
            <w:tr w:rsidR="00EE4BCF" w:rsidRPr="00DE7C44" w14:paraId="52507341"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41F8BE8"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"14.0" \f C \l "2"</w:instrText>
                  </w:r>
                  <w:r w:rsidRPr="00DE7C44">
                    <w:rPr>
                      <w:rFonts w:ascii="Times New Roman" w:eastAsia="Times New Roman" w:hAnsi="Times New Roman" w:cs="Times New Roman"/>
                      <w:sz w:val="14"/>
                      <w:szCs w:val="14"/>
                      <w:lang w:eastAsia="pt-BR"/>
                    </w:rPr>
                    <w:fldChar w:fldCharType="end"/>
                  </w:r>
                </w:p>
                <w:p w14:paraId="39471CF9"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82F4030"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64170</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7BE796F"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FILTRO LUBRIFICANTE MOTOR MWM EFL861/PSL123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14564DF"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E3BBF24"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52092EF"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R$39,00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6DB19FE8"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R$39,00</w:t>
                  </w:r>
                </w:p>
              </w:tc>
            </w:tr>
            <w:bookmarkStart w:id="14" w:name="_Toc15.0"/>
            <w:bookmarkEnd w:id="14"/>
            <w:tr w:rsidR="00EE4BCF" w:rsidRPr="00DE7C44" w14:paraId="01C159AA"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36254B5"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"15.0" \f C \l "2"</w:instrText>
                  </w:r>
                  <w:r w:rsidRPr="00DE7C44">
                    <w:rPr>
                      <w:rFonts w:ascii="Times New Roman" w:eastAsia="Times New Roman" w:hAnsi="Times New Roman" w:cs="Times New Roman"/>
                      <w:sz w:val="14"/>
                      <w:szCs w:val="14"/>
                      <w:lang w:eastAsia="pt-BR"/>
                    </w:rPr>
                    <w:fldChar w:fldCharType="end"/>
                  </w:r>
                </w:p>
                <w:p w14:paraId="1E58AAA1"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5</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A96942A"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46649</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DBEF982"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FILTRO COMBUSTIVEL CAV LONGO 7111-796 HDF796 / KX24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276B96E"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4FB49C8F"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5EE6ED7E"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R$40,64</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C31E8EB"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R$40,64</w:t>
                  </w:r>
                </w:p>
              </w:tc>
            </w:tr>
            <w:bookmarkStart w:id="15" w:name="_Toc16.0"/>
            <w:bookmarkEnd w:id="15"/>
            <w:tr w:rsidR="00EE4BCF" w:rsidRPr="00DE7C44" w14:paraId="0B5A2E51"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1997D8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"16.0" \f C \l "2"</w:instrText>
                  </w:r>
                  <w:r w:rsidRPr="00DE7C44">
                    <w:rPr>
                      <w:rFonts w:ascii="Times New Roman" w:eastAsia="Times New Roman" w:hAnsi="Times New Roman" w:cs="Times New Roman"/>
                      <w:sz w:val="14"/>
                      <w:szCs w:val="14"/>
                      <w:lang w:eastAsia="pt-BR"/>
                    </w:rPr>
                    <w:fldChar w:fldCharType="end"/>
                  </w:r>
                </w:p>
                <w:p w14:paraId="2870F19F"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6</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FF221E1"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3597</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70A624B"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RETENTOR TRASEIRO VIRABREQUIM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469C1DE"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83F4DB2"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1F947CA8"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R$185,00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1E7F0E74"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R$185,00</w:t>
                  </w:r>
                </w:p>
              </w:tc>
            </w:tr>
            <w:bookmarkStart w:id="16" w:name="_Toc17.0"/>
            <w:bookmarkEnd w:id="16"/>
            <w:tr w:rsidR="00EE4BCF" w:rsidRPr="00DE7C44" w14:paraId="123E31F1"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1DAF996B"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"17.0" \f C \l "2"</w:instrText>
                  </w:r>
                  <w:r w:rsidRPr="00DE7C44">
                    <w:rPr>
                      <w:rFonts w:ascii="Times New Roman" w:eastAsia="Times New Roman" w:hAnsi="Times New Roman" w:cs="Times New Roman"/>
                      <w:sz w:val="14"/>
                      <w:szCs w:val="14"/>
                      <w:lang w:eastAsia="pt-BR"/>
                    </w:rPr>
                    <w:fldChar w:fldCharType="end"/>
                  </w:r>
                </w:p>
                <w:p w14:paraId="749D55F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7</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2F8CCFC"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19706</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DDCC5FA"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CORREIA 13AV</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9A3C6EA"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6B12B03C"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46FFD499"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R$68,00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F8BD383"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R$68,00</w:t>
                  </w:r>
                </w:p>
              </w:tc>
            </w:tr>
            <w:bookmarkStart w:id="17" w:name="_Toc18.0"/>
            <w:bookmarkEnd w:id="17"/>
            <w:tr w:rsidR="00EE4BCF" w:rsidRPr="00DE7C44" w14:paraId="521C84FF"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70EACDC"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14"/>
                      <w:szCs w:val="14"/>
                      <w:lang w:eastAsia="pt-BR"/>
                    </w:rPr>
                  </w:pPr>
                  <w:r w:rsidRPr="00DE7C44">
                    <w:rPr>
                      <w:rFonts w:ascii="Times New Roman" w:eastAsia="Times New Roman" w:hAnsi="Times New Roman" w:cs="Times New Roman"/>
                      <w:sz w:val="14"/>
                      <w:szCs w:val="14"/>
                      <w:lang w:eastAsia="pt-BR"/>
                    </w:rPr>
                    <w:fldChar w:fldCharType="begin"/>
                  </w:r>
                  <w:r w:rsidRPr="00DE7C44">
                    <w:rPr>
                      <w:rFonts w:ascii="Times New Roman" w:eastAsia="Times New Roman" w:hAnsi="Times New Roman" w:cs="Times New Roman"/>
                      <w:sz w:val="14"/>
                      <w:szCs w:val="14"/>
                      <w:lang w:eastAsia="pt-BR"/>
                    </w:rPr>
                    <w:instrText xml:space="preserve"> TC "18.0" \f C \l "2"</w:instrText>
                  </w:r>
                  <w:r w:rsidRPr="00DE7C44">
                    <w:rPr>
                      <w:rFonts w:ascii="Times New Roman" w:eastAsia="Times New Roman" w:hAnsi="Times New Roman" w:cs="Times New Roman"/>
                      <w:sz w:val="14"/>
                      <w:szCs w:val="14"/>
                      <w:lang w:eastAsia="pt-BR"/>
                    </w:rPr>
                    <w:fldChar w:fldCharType="end"/>
                  </w:r>
                </w:p>
                <w:p w14:paraId="090A6A9D"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8</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FA8B1B8"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39655</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35B6D1E3" w14:textId="77777777" w:rsidR="00EE4BCF" w:rsidRPr="00DE7C44" w:rsidRDefault="00EE4BCF" w:rsidP="002C5539">
                  <w:pPr>
                    <w:spacing w:after="0" w:line="240" w:lineRule="auto"/>
                    <w:ind w:firstLine="0"/>
                    <w:jc w:val="lef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ARRUELA DE VEDAÇÃO 14 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19EB6A0"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0D0E4B5" w14:textId="77777777" w:rsidR="00EE4BCF" w:rsidRPr="00DE7C44" w:rsidRDefault="00EE4BCF" w:rsidP="002C5539">
                  <w:pPr>
                    <w:spacing w:after="0" w:line="240" w:lineRule="auto"/>
                    <w:ind w:firstLine="0"/>
                    <w:jc w:val="center"/>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68E2994A"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R$1,80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81FAC29" w14:textId="77777777" w:rsidR="00EE4BCF" w:rsidRPr="00DE7C44" w:rsidRDefault="00EE4BCF" w:rsidP="002C5539">
                  <w:pPr>
                    <w:spacing w:after="0" w:line="240" w:lineRule="auto"/>
                    <w:ind w:firstLine="0"/>
                    <w:jc w:val="right"/>
                    <w:rPr>
                      <w:rFonts w:ascii="Arial" w:eastAsia="Arial" w:hAnsi="Arial" w:cs="Arial"/>
                      <w:color w:val="000000"/>
                      <w:sz w:val="14"/>
                      <w:szCs w:val="14"/>
                      <w:lang w:eastAsia="pt-BR"/>
                    </w:rPr>
                  </w:pPr>
                  <w:r w:rsidRPr="00DE7C44">
                    <w:rPr>
                      <w:rFonts w:ascii="Arial" w:eastAsia="Arial" w:hAnsi="Arial" w:cs="Arial"/>
                      <w:color w:val="000000"/>
                      <w:sz w:val="14"/>
                      <w:szCs w:val="14"/>
                      <w:lang w:eastAsia="pt-BR"/>
                    </w:rPr>
                    <w:t>R$3,60</w:t>
                  </w:r>
                </w:p>
              </w:tc>
            </w:tr>
            <w:tr w:rsidR="00EE4BCF" w:rsidRPr="00DE7C44" w14:paraId="144ECB26" w14:textId="77777777" w:rsidTr="002C5539">
              <w:tc>
                <w:tcPr>
                  <w:tcW w:w="623" w:type="dxa"/>
                  <w:tcMar>
                    <w:top w:w="0" w:type="dxa"/>
                    <w:left w:w="0" w:type="dxa"/>
                    <w:bottom w:w="0" w:type="dxa"/>
                    <w:right w:w="0" w:type="dxa"/>
                  </w:tcMar>
                </w:tcPr>
                <w:p w14:paraId="2B271E41"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1133" w:type="dxa"/>
                  <w:tcMar>
                    <w:top w:w="0" w:type="dxa"/>
                    <w:left w:w="0" w:type="dxa"/>
                    <w:bottom w:w="0" w:type="dxa"/>
                    <w:right w:w="0" w:type="dxa"/>
                  </w:tcMar>
                </w:tcPr>
                <w:p w14:paraId="16C06182"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3917" w:type="dxa"/>
                  <w:tcMar>
                    <w:top w:w="0" w:type="dxa"/>
                    <w:left w:w="0" w:type="dxa"/>
                    <w:bottom w:w="0" w:type="dxa"/>
                    <w:right w:w="0" w:type="dxa"/>
                  </w:tcMar>
                </w:tcPr>
                <w:p w14:paraId="6D696D0C"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1133" w:type="dxa"/>
                  <w:tcMar>
                    <w:top w:w="0" w:type="dxa"/>
                    <w:left w:w="0" w:type="dxa"/>
                    <w:bottom w:w="0" w:type="dxa"/>
                    <w:right w:w="0" w:type="dxa"/>
                  </w:tcMar>
                </w:tcPr>
                <w:p w14:paraId="008967BD"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850" w:type="dxa"/>
                  <w:tcMar>
                    <w:top w:w="0" w:type="dxa"/>
                    <w:left w:w="0" w:type="dxa"/>
                    <w:bottom w:w="0" w:type="dxa"/>
                    <w:right w:w="0" w:type="dxa"/>
                  </w:tcMar>
                </w:tcPr>
                <w:p w14:paraId="325D733C"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c>
                <w:tcPr>
                  <w:tcW w:w="1417" w:type="dxa"/>
                  <w:tcBorders>
                    <w:top w:val="single" w:sz="6" w:space="0" w:color="000000"/>
                    <w:left w:val="single" w:sz="6" w:space="0" w:color="000000"/>
                    <w:bottom w:val="single" w:sz="6" w:space="0" w:color="000000"/>
                  </w:tcBorders>
                  <w:tcMar>
                    <w:top w:w="0" w:type="dxa"/>
                    <w:left w:w="0" w:type="dxa"/>
                    <w:bottom w:w="0" w:type="dxa"/>
                    <w:right w:w="0" w:type="dxa"/>
                  </w:tcMar>
                </w:tcPr>
                <w:p w14:paraId="461A99C4"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Valor Total:</w:t>
                  </w:r>
                </w:p>
              </w:tc>
              <w:tc>
                <w:tcPr>
                  <w:tcW w:w="1700" w:type="dxa"/>
                  <w:tcBorders>
                    <w:top w:val="single" w:sz="6" w:space="0" w:color="000000"/>
                    <w:bottom w:val="single" w:sz="6" w:space="0" w:color="000000"/>
                    <w:right w:val="single" w:sz="6" w:space="0" w:color="000000"/>
                  </w:tcBorders>
                  <w:tcMar>
                    <w:top w:w="0" w:type="dxa"/>
                    <w:left w:w="0" w:type="dxa"/>
                    <w:bottom w:w="0" w:type="dxa"/>
                    <w:right w:w="0" w:type="dxa"/>
                  </w:tcMar>
                </w:tcPr>
                <w:p w14:paraId="0589D8CC" w14:textId="77777777" w:rsidR="00EE4BCF" w:rsidRPr="00DE7C44" w:rsidRDefault="00EE4BCF" w:rsidP="002C5539">
                  <w:pPr>
                    <w:spacing w:after="0" w:line="240" w:lineRule="auto"/>
                    <w:ind w:firstLine="0"/>
                    <w:jc w:val="right"/>
                    <w:rPr>
                      <w:rFonts w:ascii="Arial" w:eastAsia="Arial" w:hAnsi="Arial" w:cs="Arial"/>
                      <w:b/>
                      <w:bCs/>
                      <w:color w:val="000000"/>
                      <w:sz w:val="14"/>
                      <w:szCs w:val="14"/>
                      <w:lang w:eastAsia="pt-BR"/>
                    </w:rPr>
                  </w:pPr>
                  <w:r w:rsidRPr="00DE7C44">
                    <w:rPr>
                      <w:rFonts w:ascii="Arial" w:eastAsia="Arial" w:hAnsi="Arial" w:cs="Arial"/>
                      <w:b/>
                      <w:bCs/>
                      <w:color w:val="000000"/>
                      <w:sz w:val="14"/>
                      <w:szCs w:val="14"/>
                      <w:lang w:eastAsia="pt-BR"/>
                    </w:rPr>
                    <w:t>R$1.213,93</w:t>
                  </w:r>
                </w:p>
              </w:tc>
            </w:tr>
          </w:tbl>
          <w:p w14:paraId="2DD43DC2" w14:textId="77777777" w:rsidR="00EE4BCF" w:rsidRPr="00DE7C44" w:rsidRDefault="00EE4BCF" w:rsidP="002C5539">
            <w:pPr>
              <w:spacing w:after="0" w:line="1" w:lineRule="auto"/>
              <w:ind w:firstLine="0"/>
              <w:jc w:val="left"/>
              <w:rPr>
                <w:rFonts w:ascii="Times New Roman" w:eastAsia="Times New Roman" w:hAnsi="Times New Roman" w:cs="Times New Roman"/>
                <w:sz w:val="14"/>
                <w:szCs w:val="14"/>
                <w:lang w:eastAsia="pt-BR"/>
              </w:rPr>
            </w:pPr>
          </w:p>
        </w:tc>
      </w:tr>
    </w:tbl>
    <w:tbl>
      <w:tblPr>
        <w:tblpPr w:leftFromText="141" w:rightFromText="141" w:vertAnchor="text" w:horzAnchor="margin" w:tblpY="163"/>
        <w:tblW w:w="96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466"/>
        <w:gridCol w:w="3925"/>
        <w:gridCol w:w="1221"/>
      </w:tblGrid>
      <w:tr w:rsidR="002212FC" w:rsidRPr="002212FC" w14:paraId="737EBF35" w14:textId="77777777" w:rsidTr="00EE4BCF">
        <w:trPr>
          <w:trHeight w:val="215"/>
        </w:trPr>
        <w:tc>
          <w:tcPr>
            <w:tcW w:w="4466" w:type="dxa"/>
            <w:vMerge w:val="restart"/>
            <w:tcBorders>
              <w:top w:val="single" w:sz="6" w:space="0" w:color="000000"/>
              <w:left w:val="nil"/>
              <w:bottom w:val="nil"/>
              <w:right w:val="single" w:sz="6" w:space="0" w:color="000000"/>
            </w:tcBorders>
            <w:shd w:val="clear" w:color="auto" w:fill="auto"/>
          </w:tcPr>
          <w:p w14:paraId="7C2A491B" w14:textId="77777777" w:rsidR="002B3C92" w:rsidRPr="002212FC" w:rsidRDefault="002B3C92" w:rsidP="002B3C92">
            <w:pPr>
              <w:pStyle w:val="TableParagraph"/>
              <w:ind w:left="0"/>
              <w:rPr>
                <w:rFonts w:ascii="Times New Roman" w:hAnsi="Times New Roman" w:cs="Times New Roman"/>
                <w:sz w:val="16"/>
                <w:szCs w:val="16"/>
              </w:rPr>
            </w:pPr>
          </w:p>
          <w:p w14:paraId="7D4399C6" w14:textId="77777777" w:rsidR="002B3C92" w:rsidRPr="002212FC" w:rsidRDefault="002B3C92" w:rsidP="002B3C92">
            <w:pPr>
              <w:pStyle w:val="TableParagraph"/>
              <w:rPr>
                <w:rFonts w:ascii="Times New Roman" w:hAnsi="Times New Roman" w:cs="Times New Roman"/>
                <w:sz w:val="16"/>
                <w:szCs w:val="16"/>
              </w:rPr>
            </w:pPr>
          </w:p>
          <w:p w14:paraId="256F42A2" w14:textId="77777777" w:rsidR="002B3C92" w:rsidRPr="002212FC" w:rsidRDefault="002B3C92" w:rsidP="002B3C92">
            <w:pPr>
              <w:pStyle w:val="TableParagraph"/>
              <w:ind w:left="0"/>
              <w:rPr>
                <w:rFonts w:ascii="Times New Roman" w:hAnsi="Times New Roman" w:cs="Times New Roman"/>
                <w:sz w:val="16"/>
                <w:szCs w:val="16"/>
              </w:rPr>
            </w:pPr>
          </w:p>
        </w:tc>
        <w:tc>
          <w:tcPr>
            <w:tcW w:w="3925" w:type="dxa"/>
            <w:tcBorders>
              <w:top w:val="single" w:sz="6" w:space="0" w:color="000000"/>
              <w:left w:val="single" w:sz="6" w:space="0" w:color="000000"/>
              <w:bottom w:val="single" w:sz="6" w:space="0" w:color="000000"/>
              <w:right w:val="single" w:sz="6" w:space="0" w:color="000000"/>
            </w:tcBorders>
            <w:shd w:val="clear" w:color="auto" w:fill="auto"/>
            <w:hideMark/>
          </w:tcPr>
          <w:p w14:paraId="385C0483" w14:textId="77777777" w:rsidR="002B3C92" w:rsidRPr="002212FC" w:rsidRDefault="002B3C92" w:rsidP="002B3C92">
            <w:pPr>
              <w:pStyle w:val="TableParagraph"/>
              <w:spacing w:before="32"/>
              <w:jc w:val="right"/>
              <w:rPr>
                <w:rFonts w:asciiTheme="minorHAnsi" w:hAnsiTheme="minorHAnsi" w:cstheme="minorHAnsi"/>
                <w:b/>
                <w:sz w:val="20"/>
                <w:szCs w:val="20"/>
              </w:rPr>
            </w:pPr>
            <w:r w:rsidRPr="002212FC">
              <w:rPr>
                <w:rFonts w:asciiTheme="minorHAnsi" w:hAnsiTheme="minorHAnsi" w:cstheme="minorHAnsi"/>
                <w:b/>
                <w:sz w:val="20"/>
                <w:szCs w:val="20"/>
              </w:rPr>
              <w:t>Total</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do</w:t>
            </w:r>
            <w:r w:rsidRPr="002212FC">
              <w:rPr>
                <w:rFonts w:asciiTheme="minorHAnsi" w:hAnsiTheme="minorHAnsi" w:cstheme="minorHAnsi"/>
                <w:b/>
                <w:spacing w:val="-3"/>
                <w:sz w:val="20"/>
                <w:szCs w:val="20"/>
              </w:rPr>
              <w:t xml:space="preserve"> </w:t>
            </w:r>
            <w:r w:rsidRPr="002212FC">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3D25F041" w14:textId="42689F0E" w:rsidR="002B3C92" w:rsidRPr="0048507C" w:rsidRDefault="002B3C92" w:rsidP="002B3C92">
            <w:pPr>
              <w:pStyle w:val="TableParagraph"/>
              <w:ind w:left="0"/>
              <w:jc w:val="center"/>
              <w:rPr>
                <w:rFonts w:asciiTheme="minorHAnsi" w:hAnsiTheme="minorHAnsi" w:cstheme="minorHAnsi"/>
                <w:b/>
                <w:sz w:val="20"/>
                <w:szCs w:val="20"/>
              </w:rPr>
            </w:pPr>
            <w:r w:rsidRPr="0048507C">
              <w:rPr>
                <w:rFonts w:asciiTheme="minorHAnsi" w:hAnsiTheme="minorHAnsi" w:cstheme="minorHAnsi"/>
                <w:b/>
                <w:sz w:val="20"/>
                <w:szCs w:val="20"/>
              </w:rPr>
              <w:t>R$</w:t>
            </w:r>
            <w:r w:rsidR="00EE4BCF" w:rsidRPr="00EE4BCF">
              <w:rPr>
                <w:rFonts w:asciiTheme="minorHAnsi" w:hAnsiTheme="minorHAnsi" w:cstheme="minorHAnsi"/>
                <w:b/>
                <w:sz w:val="20"/>
                <w:szCs w:val="20"/>
              </w:rPr>
              <w:t>3.603,93</w:t>
            </w:r>
          </w:p>
        </w:tc>
      </w:tr>
      <w:tr w:rsidR="002212FC" w:rsidRPr="002212FC" w14:paraId="1C7845D0" w14:textId="77777777" w:rsidTr="00EE4BCF">
        <w:trPr>
          <w:trHeight w:val="215"/>
        </w:trPr>
        <w:tc>
          <w:tcPr>
            <w:tcW w:w="4466" w:type="dxa"/>
            <w:vMerge/>
            <w:tcBorders>
              <w:top w:val="single" w:sz="6" w:space="0" w:color="000000"/>
              <w:left w:val="nil"/>
              <w:bottom w:val="nil"/>
              <w:right w:val="single" w:sz="6" w:space="0" w:color="000000"/>
            </w:tcBorders>
            <w:shd w:val="clear" w:color="auto" w:fill="auto"/>
            <w:vAlign w:val="center"/>
            <w:hideMark/>
          </w:tcPr>
          <w:p w14:paraId="607A4D09" w14:textId="77777777" w:rsidR="002B3C92" w:rsidRPr="002212FC" w:rsidRDefault="002B3C92" w:rsidP="002B3C92">
            <w:pPr>
              <w:widowControl w:val="0"/>
              <w:autoSpaceDE w:val="0"/>
              <w:autoSpaceDN w:val="0"/>
              <w:rPr>
                <w:rFonts w:eastAsia="Arial MT"/>
                <w:sz w:val="16"/>
                <w:szCs w:val="16"/>
                <w:lang w:val="pt-PT"/>
              </w:rPr>
            </w:pPr>
          </w:p>
        </w:tc>
        <w:tc>
          <w:tcPr>
            <w:tcW w:w="3925" w:type="dxa"/>
            <w:tcBorders>
              <w:top w:val="single" w:sz="6" w:space="0" w:color="000000"/>
              <w:left w:val="single" w:sz="6" w:space="0" w:color="000000"/>
              <w:bottom w:val="single" w:sz="6" w:space="0" w:color="000000"/>
              <w:right w:val="single" w:sz="6" w:space="0" w:color="000000"/>
            </w:tcBorders>
            <w:shd w:val="clear" w:color="auto" w:fill="auto"/>
            <w:hideMark/>
          </w:tcPr>
          <w:p w14:paraId="4EEA4AFA" w14:textId="77777777" w:rsidR="002B3C92" w:rsidRPr="002212FC" w:rsidRDefault="002B3C92" w:rsidP="002B3C92">
            <w:pPr>
              <w:pStyle w:val="TableParagraph"/>
              <w:spacing w:before="32"/>
              <w:jc w:val="right"/>
              <w:rPr>
                <w:rFonts w:asciiTheme="minorHAnsi" w:hAnsiTheme="minorHAnsi" w:cstheme="minorHAnsi"/>
                <w:b/>
                <w:sz w:val="20"/>
                <w:szCs w:val="20"/>
              </w:rPr>
            </w:pPr>
            <w:r w:rsidRPr="002212FC">
              <w:rPr>
                <w:rFonts w:asciiTheme="minorHAnsi" w:hAnsiTheme="minorHAnsi" w:cstheme="minorHAnsi"/>
                <w:b/>
                <w:sz w:val="20"/>
                <w:szCs w:val="20"/>
              </w:rPr>
              <w:t>Total</w:t>
            </w:r>
            <w:r w:rsidRPr="002212FC">
              <w:rPr>
                <w:rFonts w:asciiTheme="minorHAnsi" w:hAnsiTheme="minorHAnsi" w:cstheme="minorHAnsi"/>
                <w:b/>
                <w:spacing w:val="-5"/>
                <w:sz w:val="20"/>
                <w:szCs w:val="20"/>
              </w:rPr>
              <w:t xml:space="preserve"> </w:t>
            </w:r>
            <w:r w:rsidRPr="002212FC">
              <w:rPr>
                <w:rFonts w:asciiTheme="minorHAnsi" w:hAnsiTheme="minorHAnsi" w:cstheme="minorHAnsi"/>
                <w:b/>
                <w:sz w:val="20"/>
                <w:szCs w:val="20"/>
              </w:rPr>
              <w:t>do</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Adjudicado</w:t>
            </w:r>
            <w:r w:rsidRPr="002212FC">
              <w:rPr>
                <w:rFonts w:asciiTheme="minorHAnsi" w:hAnsiTheme="minorHAnsi" w:cstheme="minorHAnsi"/>
                <w:b/>
                <w:spacing w:val="-5"/>
                <w:sz w:val="20"/>
                <w:szCs w:val="20"/>
              </w:rPr>
              <w:t xml:space="preserve"> </w:t>
            </w:r>
            <w:r w:rsidRPr="002212FC">
              <w:rPr>
                <w:rFonts w:asciiTheme="minorHAnsi" w:hAnsiTheme="minorHAnsi" w:cstheme="minorHAnsi"/>
                <w:b/>
                <w:sz w:val="20"/>
                <w:szCs w:val="20"/>
              </w:rPr>
              <w:t>para</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o</w:t>
            </w:r>
            <w:r w:rsidRPr="002212FC">
              <w:rPr>
                <w:rFonts w:asciiTheme="minorHAnsi" w:hAnsiTheme="minorHAnsi" w:cstheme="minorHAnsi"/>
                <w:b/>
                <w:spacing w:val="-4"/>
                <w:sz w:val="20"/>
                <w:szCs w:val="20"/>
              </w:rPr>
              <w:t xml:space="preserve"> </w:t>
            </w:r>
            <w:r w:rsidRPr="002212FC">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0D4B4A91" w14:textId="13A03FA1" w:rsidR="002B3C92" w:rsidRPr="0048507C" w:rsidRDefault="002B3C92" w:rsidP="002B3C92">
            <w:pPr>
              <w:pStyle w:val="TableParagraph"/>
              <w:ind w:left="0"/>
              <w:jc w:val="center"/>
              <w:rPr>
                <w:rFonts w:asciiTheme="minorHAnsi" w:hAnsiTheme="minorHAnsi" w:cstheme="minorHAnsi"/>
                <w:b/>
                <w:sz w:val="20"/>
                <w:szCs w:val="20"/>
              </w:rPr>
            </w:pPr>
            <w:r w:rsidRPr="0048507C">
              <w:rPr>
                <w:rFonts w:asciiTheme="minorHAnsi" w:hAnsiTheme="minorHAnsi" w:cstheme="minorHAnsi"/>
                <w:b/>
                <w:sz w:val="20"/>
                <w:szCs w:val="20"/>
              </w:rPr>
              <w:t>R$</w:t>
            </w:r>
            <w:r w:rsidR="00EE4BCF" w:rsidRPr="00EE4BCF">
              <w:rPr>
                <w:rFonts w:asciiTheme="minorHAnsi" w:hAnsiTheme="minorHAnsi" w:cstheme="minorHAnsi"/>
                <w:b/>
                <w:sz w:val="20"/>
                <w:szCs w:val="20"/>
              </w:rPr>
              <w:t>3.603,93</w:t>
            </w:r>
          </w:p>
        </w:tc>
      </w:tr>
    </w:tbl>
    <w:p w14:paraId="034AA72D" w14:textId="0584252B" w:rsidR="00A00CAE" w:rsidRPr="002212FC"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lastRenderedPageBreak/>
        <w:t>JUSTIFICATIVA</w:t>
      </w:r>
    </w:p>
    <w:p w14:paraId="2A066719" w14:textId="77777777" w:rsidR="00EE4BCF" w:rsidRPr="00EE4BCF" w:rsidRDefault="00EE4BCF" w:rsidP="00EE4BCF">
      <w:pPr>
        <w:pStyle w:val="NormalWeb"/>
        <w:ind w:left="284" w:firstLine="709"/>
        <w:jc w:val="both"/>
        <w:rPr>
          <w:rFonts w:asciiTheme="minorHAnsi" w:eastAsiaTheme="minorHAnsi" w:hAnsiTheme="minorHAnsi" w:cstheme="minorHAnsi"/>
          <w:lang w:eastAsia="en-US"/>
        </w:rPr>
      </w:pPr>
      <w:r w:rsidRPr="00EE4BCF">
        <w:rPr>
          <w:rFonts w:asciiTheme="minorHAnsi" w:eastAsiaTheme="minorHAnsi" w:hAnsiTheme="minorHAnsi" w:cstheme="minorHAnsi"/>
          <w:lang w:eastAsia="en-US"/>
        </w:rPr>
        <w:t>A presente contratação tem por finalidade a manutenção corretiva de veículos automotores classificados como de mecânica pesada, pertencentes às Secretarias Municipais de Obras e de Agricultura, com o fornecimento de mão de obra especializada e de peças necessárias à execução dos reparos. Trata-se de veículos essenciais à realização de diversas atividades operacionais do Município de Seberi – RS, como a conservação de estradas vicinais, serviços de terraplenagem, transporte de cargas, apoio à produção agropecuária e demais ações vinculadas à infraestrutura urbana e rural. Estes equipamentos são utilizados diariamente e de forma intensa, o que demanda constante atenção quanto à sua funcionalidade e segurança, sob pena de comprometer os serviços públicos prestados à população.</w:t>
      </w:r>
    </w:p>
    <w:p w14:paraId="52ADE37A" w14:textId="77777777" w:rsidR="00EE4BCF" w:rsidRPr="00EE4BCF" w:rsidRDefault="00EE4BCF" w:rsidP="00EE4BCF">
      <w:pPr>
        <w:pStyle w:val="NormalWeb"/>
        <w:ind w:left="284" w:firstLine="709"/>
        <w:jc w:val="both"/>
        <w:rPr>
          <w:rFonts w:asciiTheme="minorHAnsi" w:eastAsiaTheme="minorHAnsi" w:hAnsiTheme="minorHAnsi" w:cstheme="minorHAnsi"/>
          <w:lang w:eastAsia="en-US"/>
        </w:rPr>
      </w:pPr>
      <w:r w:rsidRPr="00EE4BCF">
        <w:rPr>
          <w:rFonts w:asciiTheme="minorHAnsi" w:eastAsiaTheme="minorHAnsi" w:hAnsiTheme="minorHAnsi" w:cstheme="minorHAnsi"/>
          <w:lang w:eastAsia="en-US"/>
        </w:rPr>
        <w:t>A necessidade de manutenção imediata justifica-se pela indisponibilidade de processo licitatório vigente para atender a essas demandas. O contrato anterior expirou e encontra-se encerrado, não havendo, no momento, vínculo contratual que permita a realização das manutenções urgentes. Embora já esteja em fase de elaboração novo processo licitatório para a contratação regular e continuada desse tipo de serviço, a tramitação administrativa demanda tempo razoável até sua conclusão. Nesse ínterim, é imprescindível garantir a continuidade da prestação dos serviços públicos essenciais, especialmente aqueles executados com o uso direto dos veículos e máquinas pesadas pertencentes ao ente municipal.</w:t>
      </w:r>
    </w:p>
    <w:p w14:paraId="73FC9E67" w14:textId="77777777" w:rsidR="00EE4BCF" w:rsidRPr="00EE4BCF" w:rsidRDefault="00EE4BCF" w:rsidP="00EE4BCF">
      <w:pPr>
        <w:pStyle w:val="NormalWeb"/>
        <w:ind w:left="284" w:firstLine="709"/>
        <w:jc w:val="both"/>
        <w:rPr>
          <w:rFonts w:asciiTheme="minorHAnsi" w:eastAsiaTheme="minorHAnsi" w:hAnsiTheme="minorHAnsi" w:cstheme="minorHAnsi"/>
          <w:lang w:eastAsia="en-US"/>
        </w:rPr>
      </w:pPr>
      <w:r w:rsidRPr="00EE4BCF">
        <w:rPr>
          <w:rFonts w:asciiTheme="minorHAnsi" w:eastAsiaTheme="minorHAnsi" w:hAnsiTheme="minorHAnsi" w:cstheme="minorHAnsi"/>
          <w:lang w:eastAsia="en-US"/>
        </w:rPr>
        <w:t>Ademais, a paralisação desses veículos compromete severamente a operacionalização das políticas públicas nas áreas de infraestrutura e agricultura, setores estratégicos ao desenvolvimento local e à qualidade de vida dos munícipes. A inércia na solução do problema geraria consequências adversas à coletividade, configurando risco à regularidade e eficiência da atuação pública. Portanto, a adoção de contratação direta, com fundamento no art. 75, inciso I, da Lei nº 14.133/2021, revela-se juridicamente adequada, legítima e proporcional diante da urgência, do baixo valor envolvido e da imperiosa necessidade de resguardar o interesse público primário.</w:t>
      </w:r>
    </w:p>
    <w:p w14:paraId="75022B67" w14:textId="3D55C284" w:rsidR="002B3C92" w:rsidRDefault="00EE4BCF" w:rsidP="00EE4BCF">
      <w:pPr>
        <w:pStyle w:val="NormalWeb"/>
        <w:ind w:left="284" w:firstLine="709"/>
        <w:jc w:val="both"/>
        <w:rPr>
          <w:rFonts w:asciiTheme="minorHAnsi" w:eastAsiaTheme="minorHAnsi" w:hAnsiTheme="minorHAnsi" w:cstheme="minorHAnsi"/>
          <w:lang w:eastAsia="en-US"/>
        </w:rPr>
      </w:pPr>
      <w:r w:rsidRPr="00EE4BCF">
        <w:rPr>
          <w:rFonts w:asciiTheme="minorHAnsi" w:eastAsiaTheme="minorHAnsi" w:hAnsiTheme="minorHAnsi" w:cstheme="minorHAnsi"/>
          <w:lang w:eastAsia="en-US"/>
        </w:rPr>
        <w:t>Dessa forma, a contratação emergencial, ainda que em caráter pontual e transitório, assegurará a continuidade dos serviços, evitando prejuízos irreparáveis ou de difícil reparação à Administração Pública e à população atendida. Ressalta-se que a medida adotada observará os princípios da razoabilidade, economicidade, eficiência e legalidade, conforme os ditames da nova Lei de Licitações e Contratos Administrativos.</w:t>
      </w:r>
    </w:p>
    <w:p w14:paraId="7DE5EC2E" w14:textId="77777777" w:rsidR="002D5BA2" w:rsidRPr="002212FC" w:rsidRDefault="002D5BA2" w:rsidP="00EE4BCF">
      <w:pPr>
        <w:pStyle w:val="NormalWeb"/>
        <w:jc w:val="both"/>
        <w:rPr>
          <w:rFonts w:asciiTheme="minorHAnsi" w:eastAsiaTheme="minorHAnsi" w:hAnsiTheme="minorHAnsi" w:cstheme="minorHAnsi"/>
          <w:lang w:eastAsia="en-US"/>
        </w:rPr>
      </w:pPr>
    </w:p>
    <w:p w14:paraId="010DA400" w14:textId="78977E1B" w:rsidR="00BA3F55" w:rsidRPr="002212FC" w:rsidRDefault="00BA3F55" w:rsidP="0086041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OBJETO</w:t>
      </w:r>
    </w:p>
    <w:p w14:paraId="0E0DBB53" w14:textId="77777777" w:rsidR="00EE4BCF" w:rsidRPr="00EE4BCF" w:rsidRDefault="00EE4BCF" w:rsidP="00EE4BCF">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EE4BCF">
        <w:rPr>
          <w:rFonts w:asciiTheme="minorHAnsi" w:eastAsiaTheme="minorHAnsi" w:hAnsiTheme="minorHAnsi" w:cstheme="minorHAnsi"/>
          <w:szCs w:val="24"/>
          <w:lang w:eastAsia="en-US"/>
        </w:rPr>
        <w:t>O objeto da presente contratação consiste na prestação de serviços especializados de manutenção corretiva de veículos automotores classificados como de mecânica pesada, com fornecimento de mão de obra técnica e peças necessárias para a execução dos reparos, de forma a garantir a recuperação imediata da operacionalidade dos veículos vinculados às Secretarias Municipais de Obras e de Agricultura do Município de Seberi – RS. A escolha desta solução técnica e econômica fundamenta-se na necessidade de assegurar a continuidade e a eficiência dos serviços públicos essenciais, que dependem diretamente do pleno funcionamento desses equipamentos, os quais são utilizados diariamente em atividades de interesse coletivo.</w:t>
      </w:r>
    </w:p>
    <w:p w14:paraId="3FD813AD" w14:textId="77777777" w:rsidR="00EE4BCF" w:rsidRPr="00EE4BCF" w:rsidRDefault="00EE4BCF" w:rsidP="00EE4BCF">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EE4BCF">
        <w:rPr>
          <w:rFonts w:asciiTheme="minorHAnsi" w:eastAsiaTheme="minorHAnsi" w:hAnsiTheme="minorHAnsi" w:cstheme="minorHAnsi"/>
          <w:szCs w:val="24"/>
          <w:lang w:eastAsia="en-US"/>
        </w:rPr>
        <w:lastRenderedPageBreak/>
        <w:t>A opção pela contratação direta, nos termos do art. 75, inciso I, da Lei nº 14.133/2021, justifica-se pela natureza emergencial da demanda, tendo em vista a inexistência de contrato vigente e a impossibilidade de aguardar a conclusão do novo procedimento licitatório em fase de elaboração. Considerando o ciclo de vida dos veículos e máquinas pesadas, que estão sujeitos a desgaste acentuado em razão do uso contínuo e intensivo em terrenos irregulares e sob condições severas de trabalho, a manutenção corretiva torna-se medida imprescindível para prolongar sua vida útil, evitar danos mais graves e assegurar sua performance e segurança operacional.</w:t>
      </w:r>
    </w:p>
    <w:p w14:paraId="2FE95801" w14:textId="0F34D4C2" w:rsidR="002D5BA2" w:rsidRDefault="00EE4BCF" w:rsidP="00EE4BCF">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EE4BCF">
        <w:rPr>
          <w:rFonts w:asciiTheme="minorHAnsi" w:eastAsiaTheme="minorHAnsi" w:hAnsiTheme="minorHAnsi" w:cstheme="minorHAnsi"/>
          <w:szCs w:val="24"/>
          <w:lang w:eastAsia="en-US"/>
        </w:rPr>
        <w:t>A contratação pretendida contempla, ainda, exigências relacionadas à qualidade das peças utilizadas, que deverão ser novas, originais ou compatíveis com as especificações técnicas dos fabricantes, bem como a prestação dos serviços por profissionais qualificados, devidamente habilitados para a realização dos reparos. Isso garante que os veículos sejam restaurados com segurança e eficiência, mitigando riscos de falhas futuras e otimizando o custo-benefício da intervenção, o que representa uma solução econômica racional à Administração Pública. Adicionalmente, a eventual garantia sobre os serviços executados e peças fornecidas será considerada requisito obrigatório, assegurando a responsabilidade técnica da empresa contratada e resguardando o interesse público quanto à durabilidade e à funcionalidade das manutenções realizadas.</w:t>
      </w:r>
    </w:p>
    <w:p w14:paraId="48A6124E" w14:textId="77777777" w:rsidR="00EE4BCF" w:rsidRPr="00B57E09" w:rsidRDefault="00EE4BCF" w:rsidP="00EE4BCF">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p>
    <w:p w14:paraId="01FBFCC1" w14:textId="6B121A37" w:rsidR="002D5BA2" w:rsidRPr="00EE4BCF" w:rsidRDefault="00191456" w:rsidP="00EE4BC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B57E09">
        <w:rPr>
          <w:rFonts w:asciiTheme="minorHAnsi" w:hAnsiTheme="minorHAnsi" w:cstheme="minorHAnsi"/>
          <w:b/>
          <w:bCs/>
          <w:szCs w:val="24"/>
        </w:rPr>
        <w:t>REQUISITOS ESPECÍFICOS DA CONTRATAÇÃO</w:t>
      </w:r>
    </w:p>
    <w:p w14:paraId="1D9A9BD4"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A execução dos serviços de manutenção corretiva dos veículos automotores classificados como de mecânica pesada, vinculados às Secretarias de Obras e de Agricultura do Município de Seberi – RS, deverá atender a exigências técnicas específicas e a padrões mínimos de qualidade e aceitabilidade que assegurem a eficiência, a durabilidade e a segurança dos serviços prestados, bem como a integridade dos equipamentos públicos reparados.</w:t>
      </w:r>
    </w:p>
    <w:p w14:paraId="4F58C3F8"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Inicialmente, os serviços deverão ser realizados por empresa devidamente registrada nos órgãos competentes e com comprovada experiência na manutenção de veículos pesados, sendo exigida a apresentação de atestados de capacidade técnica que comprovem sua aptidão para o desempenho das atividades contratadas. A mão de obra empregada deverá ser composta por profissionais qualificados e habilitados tecnicamente, preferencialmente com experiência em mecânica de veículos de grande porte, a fim de garantir o correto diagnóstico das falhas, a adequada substituição de peças e a execução dos reparos de acordo com as especificações dos fabricantes.</w:t>
      </w:r>
    </w:p>
    <w:p w14:paraId="1B62E487"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Todos os componentes e peças utilizados nas manutenções deverão ser novos, originais ou, quando não for possível, compatíveis e de qualidade equivalente às especificações técnicas recomendadas pelos respectivos fabricantes dos veículos, vedada a utilização de peças recondicionadas ou de procedência duvidosa. Essa exigência visa garantir a segurança operacional dos veículos e a confiabilidade dos serviços prestados, além de contribuir para a extensão do ciclo de vida útil dos bens públicos.</w:t>
      </w:r>
    </w:p>
    <w:p w14:paraId="3BE5C3F1"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 xml:space="preserve">A contratada deverá garantir a rastreabilidade dos serviços prestados e dos componentes utilizados, mediante emissão de relatórios técnicos descritivos e notas fiscais discriminadas, bem como assegurar a entrega dos veículos em perfeitas condições de funcionamento, com a realização de testes práticos e aprovação técnica por parte da equipe da </w:t>
      </w:r>
      <w:r w:rsidRPr="00EE4BCF">
        <w:rPr>
          <w:rFonts w:asciiTheme="minorHAnsi" w:hAnsiTheme="minorHAnsi" w:cstheme="minorHAnsi"/>
          <w:szCs w:val="24"/>
        </w:rPr>
        <w:lastRenderedPageBreak/>
        <w:t>Administração. Quando for o caso, deverá ser fornecida garantia mínima sobre os serviços executados e peças aplicadas, conforme prazos usualmente praticados no mercado.</w:t>
      </w:r>
    </w:p>
    <w:p w14:paraId="789AD787"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Por fim, os serviços deverão ser executados em local apropriado, dotado da infraestrutura mínima necessária para reparos mecânicos pesados, observando todas as normas de segurança do trabalho, ambientais e de qualidade pertinentes. Esses critérios asseguram a eficiência na prestação dos serviços e a proteção do patrimônio público, preservando o interesse público e garantindo a continuidade dos serviços essenciais à população.</w:t>
      </w:r>
    </w:p>
    <w:p w14:paraId="674B5438"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Para assegurar a plena efetividade da contratação e garantir o adequado funcionamento dos veículos públicos submetidos à manutenção, é imprescindível que sejam rigorosamente observados requisitos mínimos de qualidade, rendimento, compatibilidade, durabilidade e segurança, tanto em relação à mão de obra quanto aos materiais e peças aplicadas. Tais exigências se justificam pelo fato de os veículos envolvidos serem equipamentos pesados, utilizados diariamente em condições severas de trabalho, como estradas de terra, terrenos acidentados e ambientes que exigem esforço mecânico contínuo, o que demanda intervenções técnicas altamente qualificadas.</w:t>
      </w:r>
    </w:p>
    <w:p w14:paraId="4FEAE40D"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No que tange à qualidade, todos os serviços executados deverão seguir os padrões técnicos recomendados pelos fabricantes dos veículos, observando-se as boas práticas de manutenção mecânica e o uso de ferramentas adequadas. A qualidade da mão de obra será aferida pela qualificação profissional dos técnicos, que deverão possuir formação e/ou experiência comprovada em manutenção de veículos de grande porte, visando à correta execução dos serviços e à preservação dos sistemas estruturais e mecânicos dos equipamentos.</w:t>
      </w:r>
    </w:p>
    <w:p w14:paraId="013B9C4C"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Quanto ao rendimento, espera-se que os serviços resultem na plena recuperação da capacidade operacional dos veículos, com reflexos diretos na produtividade das secretarias envolvidas e na continuidade dos serviços públicos essenciais. Isso significa que os reparos deverão não apenas corrigir falhas existentes, mas também prevenir recorrências, mediante intervenções completas e tecnicamente adequadas.</w:t>
      </w:r>
    </w:p>
    <w:p w14:paraId="66E7AD5B"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A compatibilidade dos materiais e peças utilizadas é outro critério essencial, sendo obrigatória a utilização de componentes novos, originais ou de qualidade equivalente, que sejam compatíveis com as especificações técnicas dos modelos e marcas dos veículos da frota municipal. Essa exigência visa evitar falhas técnicas causadas por peças inadequadas ou adaptadas, o que comprometeria a segurança e o desempenho dos equipamentos.</w:t>
      </w:r>
    </w:p>
    <w:p w14:paraId="60F25A2B"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No aspecto da durabilidade, os serviços e materiais deverão assegurar o prolongamento da vida útil dos veículos, minimizando a frequência de novas manutenções e reduzindo os custos operacionais da Administração. Para tanto, serão exigidos prazos mínimos de garantia técnica, tanto para os serviços quanto para os componentes aplicados, conforme as práticas mais usuais no mercado.</w:t>
      </w:r>
    </w:p>
    <w:p w14:paraId="4C7A0E52"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Em relação à segurança, tanto os serviços prestados quanto os componentes utilizados devem respeitar integralmente as normas vigentes de segurança veicular, prevenindo acidentes, falhas em sistemas críticos (freios, direção, suspensão, motor, etc.) e demais riscos que possam comprometer a integridade física dos operadores, servidores públicos e terceiros. A verificação final das condições de segurança será realizada por meio de testes práticos e inspeção técnica, com emissão de laudo ou aceite por parte da Administração Pública.</w:t>
      </w:r>
    </w:p>
    <w:p w14:paraId="6F95E774" w14:textId="01842C72" w:rsidR="00191456" w:rsidRPr="002212FC"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lastRenderedPageBreak/>
        <w:t>Dessa forma, a observância destes requisitos assegura não apenas a economicidade da contratação, mas sobretudo a preservação do interesse público, a continuidade dos serviços essenciais e a boa gestão do patrimônio público municipal.</w:t>
      </w:r>
    </w:p>
    <w:p w14:paraId="3015686A" w14:textId="77777777" w:rsidR="00191456" w:rsidRPr="002212FC" w:rsidRDefault="00191456" w:rsidP="00191456">
      <w:pPr>
        <w:pStyle w:val="Corpodetexto2"/>
        <w:spacing w:before="100" w:beforeAutospacing="1" w:after="100" w:afterAutospacing="1"/>
        <w:ind w:left="284" w:firstLine="709"/>
        <w:jc w:val="both"/>
        <w:rPr>
          <w:rFonts w:asciiTheme="minorHAnsi" w:hAnsiTheme="minorHAnsi" w:cstheme="minorHAnsi"/>
          <w:szCs w:val="24"/>
        </w:rPr>
      </w:pPr>
    </w:p>
    <w:p w14:paraId="2C4C6D80" w14:textId="422991B8" w:rsidR="00A00CAE" w:rsidRPr="002212FC"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CONTRATAÇÃO</w:t>
      </w:r>
    </w:p>
    <w:p w14:paraId="3AC43B9A" w14:textId="77777777" w:rsidR="00C93FF0" w:rsidRPr="002212FC" w:rsidRDefault="00C93FF0" w:rsidP="00A0127A">
      <w:pPr>
        <w:pStyle w:val="Corpodetexto2"/>
        <w:spacing w:before="100" w:beforeAutospacing="1" w:after="100" w:afterAutospacing="1"/>
        <w:ind w:left="284" w:firstLine="709"/>
        <w:jc w:val="both"/>
        <w:rPr>
          <w:rFonts w:asciiTheme="minorHAnsi" w:hAnsiTheme="minorHAnsi" w:cstheme="minorHAnsi"/>
          <w:szCs w:val="24"/>
        </w:rPr>
      </w:pPr>
      <w:r w:rsidRPr="002212FC">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16844757" w14:textId="77777777" w:rsidR="00EE4BCF" w:rsidRPr="00EE4BCF" w:rsidRDefault="00EE4BCF" w:rsidP="00EE4BCF">
      <w:pPr>
        <w:pStyle w:val="Corpodetexto2"/>
        <w:ind w:left="707" w:firstLine="709"/>
        <w:rPr>
          <w:rFonts w:asciiTheme="minorHAnsi" w:hAnsiTheme="minorHAnsi" w:cstheme="minorHAnsi"/>
          <w:sz w:val="20"/>
        </w:rPr>
      </w:pPr>
      <w:r w:rsidRPr="00EE4BCF">
        <w:rPr>
          <w:rFonts w:asciiTheme="minorHAnsi" w:hAnsiTheme="minorHAnsi" w:cstheme="minorHAnsi"/>
          <w:sz w:val="20"/>
        </w:rPr>
        <w:t>DALMIRES RODRIGUES &amp; FILHO LTDA;</w:t>
      </w:r>
    </w:p>
    <w:p w14:paraId="6BB1903F" w14:textId="77777777" w:rsidR="00EE4BCF" w:rsidRPr="00EE4BCF" w:rsidRDefault="00EE4BCF" w:rsidP="00EE4BCF">
      <w:pPr>
        <w:pStyle w:val="Corpodetexto2"/>
        <w:ind w:left="707" w:firstLine="709"/>
        <w:rPr>
          <w:rFonts w:asciiTheme="minorHAnsi" w:hAnsiTheme="minorHAnsi" w:cstheme="minorHAnsi"/>
          <w:sz w:val="20"/>
        </w:rPr>
      </w:pPr>
      <w:r w:rsidRPr="00EE4BCF">
        <w:rPr>
          <w:rFonts w:asciiTheme="minorHAnsi" w:hAnsiTheme="minorHAnsi" w:cstheme="minorHAnsi"/>
          <w:sz w:val="20"/>
        </w:rPr>
        <w:t>MECÂNICA DIESEL ROANI LTDA;</w:t>
      </w:r>
    </w:p>
    <w:p w14:paraId="57AD77EF" w14:textId="15F7B135" w:rsidR="00C93FF0" w:rsidRPr="002212FC" w:rsidRDefault="00EE4BCF" w:rsidP="00EE4BCF">
      <w:pPr>
        <w:pStyle w:val="Corpodetexto2"/>
        <w:ind w:left="707" w:firstLine="709"/>
        <w:rPr>
          <w:rFonts w:asciiTheme="minorHAnsi" w:hAnsiTheme="minorHAnsi" w:cstheme="minorHAnsi"/>
          <w:szCs w:val="24"/>
        </w:rPr>
      </w:pPr>
      <w:r w:rsidRPr="00EE4BCF">
        <w:rPr>
          <w:rFonts w:asciiTheme="minorHAnsi" w:hAnsiTheme="minorHAnsi" w:cstheme="minorHAnsi"/>
          <w:sz w:val="20"/>
        </w:rPr>
        <w:t>AGRO SAO LUIZ LTDA.</w:t>
      </w:r>
    </w:p>
    <w:p w14:paraId="658CD9D2" w14:textId="34DEFCD1" w:rsidR="00C14370" w:rsidRPr="002212FC" w:rsidRDefault="00C93FF0" w:rsidP="00C93FF0">
      <w:pPr>
        <w:pStyle w:val="Corpodetexto2"/>
        <w:spacing w:before="100" w:beforeAutospacing="1" w:after="100" w:afterAutospacing="1"/>
        <w:ind w:left="284" w:firstLine="709"/>
        <w:jc w:val="both"/>
        <w:rPr>
          <w:rFonts w:asciiTheme="minorHAnsi" w:hAnsiTheme="minorHAnsi" w:cstheme="minorHAnsi"/>
          <w:szCs w:val="24"/>
        </w:rPr>
      </w:pPr>
      <w:r w:rsidRPr="002212FC">
        <w:rPr>
          <w:rFonts w:asciiTheme="minorHAnsi" w:hAnsiTheme="minorHAnsi" w:cstheme="minorHAnsi"/>
          <w:szCs w:val="24"/>
        </w:rPr>
        <w:t>Justificativa da cotação nos referidos fornecedores:</w:t>
      </w:r>
    </w:p>
    <w:p w14:paraId="60F5F823"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A escolha dos fornecedores cotados para a presente contratação baseou-se em critérios objetivos de legitimidade, representatividade comercial no segmento de atuação, localização geográfica compatível com a sede do Município de Seberi – RS e, sobretudo, na capacidade técnica e operacional comprovada para o atendimento da demanda específica de manutenção de veículos automotores de mecânica pesada. Considerando a urgência da necessidade de manutenção e a indisponibilidade de contrato vigente, optou-se por consultar empresas que possuem reconhecida atuação no ramo, com estrutura adequada, corpo técnico qualificado e histórico de fornecimento de serviços compatíveis com as necessidades da Administração Pública Municipal.</w:t>
      </w:r>
    </w:p>
    <w:p w14:paraId="573D3D84"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Adicionalmente, priorizou-se a obtenção de cotações junto a fornecedores que já mantêm ou mantiveram relações contratuais anteriores com a Administração, com desempenho satisfatório, conforme registros e históricos de fiscalizações prévias, o que reforça a segurança quanto à capacidade de execução dentro dos padrões exigidos. Essa escolha se justifica também pela economicidade processual, uma vez que permite à Administração tomar como referência preços efetivamente praticados no mercado local ou regional, com maior confiabilidade e aderência à realidade orçamentária do Município.</w:t>
      </w:r>
    </w:p>
    <w:p w14:paraId="636DD2E2"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Outro fator considerado foi a logística de atendimento, uma vez que empresas situadas em regiões próximas ao Município facilitam o transporte dos veículos e a eventual necessidade de assistência pós-serviço, reduzindo o tempo de inatividade da frota e garantindo maior agilidade na execução das manutenções. Ressalta-se que os fornecedores consultados atenderam às exigências técnicas mínimas estabelecidas, apresentaram propostas detalhadas e compatíveis com os parâmetros de razoabilidade de preços, em conformidade com os princípios da economicidade, da eficiência e da seleção da proposta mais vantajosa para a Administração Pública, conforme determina o art. 11 da Lei nº 14.133/2021.</w:t>
      </w:r>
    </w:p>
    <w:p w14:paraId="20457720" w14:textId="07401174" w:rsidR="00D86DCD" w:rsidRPr="002212FC"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Dessa forma, a cotação junto aos referidos fornecedores revela-se justificada, pertinente e adequada aos objetivos da contratação, atendendo ao interesse público e resguardando os princípios que regem as contratações públicas.</w:t>
      </w:r>
    </w:p>
    <w:p w14:paraId="638B256A" w14:textId="77777777" w:rsidR="00A67B66" w:rsidRPr="002212FC" w:rsidRDefault="00A67B66" w:rsidP="00CA4861">
      <w:pPr>
        <w:pStyle w:val="Corpodetexto2"/>
        <w:spacing w:before="100" w:beforeAutospacing="1" w:after="100" w:afterAutospacing="1"/>
        <w:jc w:val="both"/>
        <w:rPr>
          <w:rFonts w:asciiTheme="minorHAnsi" w:hAnsiTheme="minorHAnsi" w:cstheme="minorHAnsi"/>
          <w:szCs w:val="24"/>
        </w:rPr>
      </w:pPr>
    </w:p>
    <w:p w14:paraId="44F6D518" w14:textId="77777777" w:rsidR="00D86DCD" w:rsidRPr="002212FC" w:rsidRDefault="00D86DCD" w:rsidP="00D86DCD">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lastRenderedPageBreak/>
        <w:t>OUTROS FATORES RELEVANTES QUE LEVARAM À ESCOLHA DO CONTRATADO</w:t>
      </w:r>
    </w:p>
    <w:p w14:paraId="27A6AA39"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Além da análise do menor preço e da conformidade técnica da proposta apresentada, foram considerados fatores adicionais de grande relevância para a definição do fornecedor mais vantajoso à Administração Pública, especialmente diante da natureza urgente e essencial do objeto. Dentre esses fatores, destaca-se a capacidade de atendimento imediato às demandas do Município, o que representa um diferencial crucial, tendo em vista que os veículos a serem submetidos à manutenção são imprescindíveis para a execução de serviços públicos inadiáveis, como transporte de materiais, execução de obras e suporte às atividades rurais.</w:t>
      </w:r>
    </w:p>
    <w:p w14:paraId="3FDD2160"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Outro aspecto decisivo foi a disponibilidade comprovada de estrutura física e técnica da empresa contratada, incluindo oficina equipada, ferramental apropriado e estoque mínimo de peças compatíveis com os modelos da frota municipal, o que garante maior agilidade na prestação dos serviços e reduz substancialmente o tempo de indisponibilidade dos veículos. Esta condição técnica, verificada mediante análise documental e visita técnica prévia, configura vantagem operacional clara em relação aos demais fornecedores cotados.</w:t>
      </w:r>
    </w:p>
    <w:p w14:paraId="21564375"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Também foi considerada a localização geográfica estratégica, fator que favorece a logística de deslocamento dos veículos e facilita a supervisão e fiscalização da execução contratual por parte da Administração. Tal proximidade permite o acompanhamento direto das etapas de manutenção, bem como a rápida comunicação entre as partes, reduzindo riscos e promovendo maior eficiência na resolução de eventuais intercorrências.</w:t>
      </w:r>
    </w:p>
    <w:p w14:paraId="0566A258"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Ainda, levou-se em consideração o histórico de relações anteriores da empresa com o Município, especialmente quando evidenciado o cumprimento regular das obrigações contratuais, a qualidade dos serviços prestados, a observância aos prazos acordados e a boa conduta institucional. Essa experiência prévia, aliada ao conhecimento técnico sobre os modelos da frota, representa uma vantagem comparativa significativa, sobretudo em cenários que demandam soluções rápidas, seguras e tecnicamente adequadas.</w:t>
      </w:r>
    </w:p>
    <w:p w14:paraId="4D6EBE58" w14:textId="77777777" w:rsidR="00EE4BCF" w:rsidRPr="00EE4BCF"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Por fim, outro fator relevante foi a condição de garantia oferecida sobre os serviços e peças aplicadas, que contribui para mitigar riscos operacionais e financeiros, garantindo maior confiabilidade e respaldo à Administração Pública durante o período subsequente à execução dos serviços.</w:t>
      </w:r>
    </w:p>
    <w:p w14:paraId="3B5F52CB" w14:textId="2C890E89" w:rsidR="007D07D8" w:rsidRPr="002212FC" w:rsidRDefault="00EE4BCF" w:rsidP="00EE4BCF">
      <w:pPr>
        <w:pStyle w:val="Corpodetexto2"/>
        <w:spacing w:before="100" w:beforeAutospacing="1" w:after="100" w:afterAutospacing="1"/>
        <w:ind w:left="284" w:firstLine="709"/>
        <w:jc w:val="both"/>
        <w:rPr>
          <w:rFonts w:asciiTheme="minorHAnsi" w:hAnsiTheme="minorHAnsi" w:cstheme="minorHAnsi"/>
          <w:szCs w:val="24"/>
        </w:rPr>
      </w:pPr>
      <w:r w:rsidRPr="00EE4BCF">
        <w:rPr>
          <w:rFonts w:asciiTheme="minorHAnsi" w:hAnsiTheme="minorHAnsi" w:cstheme="minorHAnsi"/>
          <w:szCs w:val="24"/>
        </w:rPr>
        <w:t>Diante desses elementos, a escolha do contratado revela-se embasada em critérios técnicos, operacionais e de interesse público, assegurando a seleção da proposta mais vantajosa, nos termos do art. 75, inciso I, da Lei nº 14.133/2021, e promovendo a continuidade eficiente das políticas públicas vinculadas à infraestrutura e ao desenvolvimento rural do Município de Seberi – RS.</w:t>
      </w:r>
    </w:p>
    <w:p w14:paraId="0F645609" w14:textId="77777777" w:rsidR="00796544" w:rsidRPr="002212FC"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2212FC" w:rsidRPr="002212FC" w14:paraId="1DA872F5" w14:textId="77777777" w:rsidTr="001C6DB4">
        <w:trPr>
          <w:jc w:val="center"/>
        </w:trPr>
        <w:tc>
          <w:tcPr>
            <w:tcW w:w="7088" w:type="dxa"/>
          </w:tcPr>
          <w:p w14:paraId="67E5F010" w14:textId="77777777" w:rsidR="00AA08AD" w:rsidRPr="002212FC" w:rsidRDefault="00AA08AD" w:rsidP="001C6DB4">
            <w:pPr>
              <w:pStyle w:val="Corpodetexto2"/>
              <w:spacing w:line="276" w:lineRule="auto"/>
              <w:jc w:val="center"/>
              <w:rPr>
                <w:b/>
                <w:sz w:val="20"/>
              </w:rPr>
            </w:pPr>
            <w:r w:rsidRPr="002212FC">
              <w:rPr>
                <w:b/>
                <w:sz w:val="20"/>
              </w:rPr>
              <w:t>Empresa fornecedora</w:t>
            </w:r>
          </w:p>
        </w:tc>
        <w:tc>
          <w:tcPr>
            <w:tcW w:w="1559" w:type="dxa"/>
          </w:tcPr>
          <w:p w14:paraId="7B379051" w14:textId="77777777" w:rsidR="00AA08AD" w:rsidRPr="002212FC" w:rsidRDefault="00AA08AD" w:rsidP="001C6DB4">
            <w:pPr>
              <w:pStyle w:val="Corpodetexto2"/>
              <w:spacing w:line="276" w:lineRule="auto"/>
              <w:jc w:val="center"/>
              <w:rPr>
                <w:b/>
                <w:sz w:val="20"/>
              </w:rPr>
            </w:pPr>
            <w:r w:rsidRPr="002212FC">
              <w:rPr>
                <w:b/>
                <w:sz w:val="20"/>
              </w:rPr>
              <w:t>Preço Total</w:t>
            </w:r>
          </w:p>
        </w:tc>
      </w:tr>
      <w:tr w:rsidR="00AA08AD" w:rsidRPr="002212FC" w14:paraId="44F18A39" w14:textId="77777777" w:rsidTr="001C6DB4">
        <w:trPr>
          <w:trHeight w:val="369"/>
          <w:jc w:val="center"/>
        </w:trPr>
        <w:tc>
          <w:tcPr>
            <w:tcW w:w="7088" w:type="dxa"/>
          </w:tcPr>
          <w:p w14:paraId="05A3EF57" w14:textId="716A92BF" w:rsidR="002E3AC2" w:rsidRPr="002212FC" w:rsidRDefault="00EE4BCF" w:rsidP="002B3C92">
            <w:pPr>
              <w:spacing w:after="0" w:line="240" w:lineRule="auto"/>
              <w:ind w:firstLine="0"/>
              <w:jc w:val="center"/>
              <w:rPr>
                <w:rFonts w:cs="Calibri"/>
              </w:rPr>
            </w:pPr>
            <w:r w:rsidRPr="00EE4BCF">
              <w:rPr>
                <w:rFonts w:cs="Calibri"/>
              </w:rPr>
              <w:t>DALMIRES RODRIGUES &amp; FILHO LTDA</w:t>
            </w:r>
          </w:p>
          <w:p w14:paraId="06203A03" w14:textId="5E72CB19" w:rsidR="00AA08AD" w:rsidRPr="002212FC" w:rsidRDefault="00AA08AD" w:rsidP="002B3C92">
            <w:pPr>
              <w:spacing w:after="0" w:line="240" w:lineRule="auto"/>
              <w:ind w:firstLine="0"/>
              <w:jc w:val="center"/>
            </w:pPr>
            <w:r w:rsidRPr="002212FC">
              <w:rPr>
                <w:rFonts w:cs="Calibri"/>
              </w:rPr>
              <w:t xml:space="preserve">CNPJ n° </w:t>
            </w:r>
            <w:r w:rsidR="00EE4BCF" w:rsidRPr="00EE4BCF">
              <w:rPr>
                <w:rFonts w:cs="Calibri"/>
              </w:rPr>
              <w:t>89.465.702/0001-54</w:t>
            </w:r>
          </w:p>
        </w:tc>
        <w:tc>
          <w:tcPr>
            <w:tcW w:w="1559" w:type="dxa"/>
          </w:tcPr>
          <w:p w14:paraId="1D5E47B4" w14:textId="01F51544" w:rsidR="00AA08AD" w:rsidRPr="002212FC" w:rsidRDefault="00AA08AD" w:rsidP="001C6DB4">
            <w:pPr>
              <w:pStyle w:val="Corpodetexto2"/>
              <w:spacing w:before="120" w:after="120"/>
              <w:jc w:val="center"/>
              <w:rPr>
                <w:sz w:val="20"/>
              </w:rPr>
            </w:pPr>
            <w:r w:rsidRPr="002212FC">
              <w:rPr>
                <w:sz w:val="20"/>
              </w:rPr>
              <w:t>R$</w:t>
            </w:r>
            <w:r w:rsidR="00EE4BCF" w:rsidRPr="00EE4BCF">
              <w:rPr>
                <w:sz w:val="20"/>
              </w:rPr>
              <w:t>3.603,93</w:t>
            </w:r>
          </w:p>
        </w:tc>
      </w:tr>
    </w:tbl>
    <w:p w14:paraId="10724B11" w14:textId="77777777" w:rsidR="007D07D8" w:rsidRPr="002212FC" w:rsidRDefault="007D07D8" w:rsidP="002E3AC2">
      <w:pPr>
        <w:pStyle w:val="Corpodetexto3"/>
        <w:rPr>
          <w:rFonts w:asciiTheme="minorHAnsi" w:hAnsiTheme="minorHAnsi" w:cstheme="minorHAnsi"/>
          <w:szCs w:val="24"/>
        </w:rPr>
      </w:pPr>
    </w:p>
    <w:p w14:paraId="330A17E9" w14:textId="419A062F" w:rsidR="00C14370" w:rsidRPr="002212FC" w:rsidRDefault="00C14370"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Para o pagamento dos itens acima referidos, serão utilizados recursos através de dotações orçamentárias </w:t>
      </w:r>
      <w:r w:rsidR="00EE4BCF">
        <w:rPr>
          <w:rFonts w:asciiTheme="minorHAnsi" w:hAnsiTheme="minorHAnsi" w:cstheme="minorHAnsi"/>
          <w:szCs w:val="24"/>
        </w:rPr>
        <w:t xml:space="preserve">da </w:t>
      </w:r>
      <w:r w:rsidR="002D5BA2" w:rsidRPr="002D5BA2">
        <w:rPr>
          <w:rFonts w:asciiTheme="minorHAnsi" w:hAnsiTheme="minorHAnsi" w:cstheme="minorHAnsi"/>
          <w:szCs w:val="24"/>
        </w:rPr>
        <w:t>Secretaria Municipal de Obras, Viação e Serviços Urbanos e Rurais</w:t>
      </w:r>
      <w:r w:rsidR="00EE4BCF">
        <w:rPr>
          <w:rFonts w:asciiTheme="minorHAnsi" w:hAnsiTheme="minorHAnsi" w:cstheme="minorHAnsi"/>
          <w:szCs w:val="24"/>
        </w:rPr>
        <w:t xml:space="preserve"> e da </w:t>
      </w:r>
      <w:r w:rsidR="00EE4BCF" w:rsidRPr="00EE4BCF">
        <w:rPr>
          <w:rFonts w:asciiTheme="minorHAnsi" w:hAnsiTheme="minorHAnsi" w:cstheme="minorHAnsi"/>
          <w:szCs w:val="24"/>
        </w:rPr>
        <w:t xml:space="preserve">Secretaria </w:t>
      </w:r>
      <w:r w:rsidR="00EE4BCF">
        <w:rPr>
          <w:rFonts w:asciiTheme="minorHAnsi" w:hAnsiTheme="minorHAnsi" w:cstheme="minorHAnsi"/>
          <w:szCs w:val="24"/>
        </w:rPr>
        <w:t>d</w:t>
      </w:r>
      <w:r w:rsidR="00EE4BCF" w:rsidRPr="00EE4BCF">
        <w:rPr>
          <w:rFonts w:asciiTheme="minorHAnsi" w:hAnsiTheme="minorHAnsi" w:cstheme="minorHAnsi"/>
          <w:szCs w:val="24"/>
        </w:rPr>
        <w:t xml:space="preserve">e Agricultura </w:t>
      </w:r>
      <w:r w:rsidR="00EE4BCF">
        <w:rPr>
          <w:rFonts w:asciiTheme="minorHAnsi" w:hAnsiTheme="minorHAnsi" w:cstheme="minorHAnsi"/>
          <w:szCs w:val="24"/>
        </w:rPr>
        <w:t>e</w:t>
      </w:r>
      <w:r w:rsidR="00EE4BCF" w:rsidRPr="00EE4BCF">
        <w:rPr>
          <w:rFonts w:asciiTheme="minorHAnsi" w:hAnsiTheme="minorHAnsi" w:cstheme="minorHAnsi"/>
          <w:szCs w:val="24"/>
        </w:rPr>
        <w:t xml:space="preserve"> Meio Ambiente</w:t>
      </w:r>
      <w:r w:rsidRPr="002212FC">
        <w:rPr>
          <w:rFonts w:asciiTheme="minorHAnsi" w:hAnsiTheme="minorHAnsi" w:cstheme="minorHAnsi"/>
          <w:szCs w:val="24"/>
        </w:rPr>
        <w:t>, conforme a seguir:</w:t>
      </w:r>
    </w:p>
    <w:p w14:paraId="25441871" w14:textId="77777777" w:rsidR="00C14370" w:rsidRPr="002212FC" w:rsidRDefault="00C14370" w:rsidP="00C14370">
      <w:pPr>
        <w:pStyle w:val="Corpodetexto3"/>
        <w:ind w:firstLine="709"/>
        <w:rPr>
          <w:rFonts w:asciiTheme="minorHAnsi" w:hAnsiTheme="minorHAnsi" w:cstheme="minorHAnsi"/>
          <w:szCs w:val="24"/>
        </w:rPr>
      </w:pPr>
    </w:p>
    <w:p w14:paraId="08C877DD" w14:textId="77777777" w:rsidR="00EE4BCF" w:rsidRPr="00821521" w:rsidRDefault="00EE4BCF" w:rsidP="00EE4BCF">
      <w:pPr>
        <w:spacing w:after="0" w:line="240" w:lineRule="auto"/>
        <w:ind w:left="708" w:firstLine="0"/>
        <w:rPr>
          <w:sz w:val="20"/>
          <w:szCs w:val="20"/>
        </w:rPr>
      </w:pPr>
      <w:r w:rsidRPr="00821521">
        <w:rPr>
          <w:sz w:val="20"/>
          <w:szCs w:val="20"/>
        </w:rPr>
        <w:t xml:space="preserve">Órgão: </w:t>
      </w:r>
      <w:r w:rsidRPr="005005AB">
        <w:rPr>
          <w:sz w:val="20"/>
          <w:szCs w:val="20"/>
        </w:rPr>
        <w:t>4 - SECRETARIA DE OBRAS, VIAÇÃO E SERVIÇOS URBANOS E RURAIS</w:t>
      </w:r>
    </w:p>
    <w:p w14:paraId="0DAB03B3" w14:textId="77777777" w:rsidR="00EE4BCF" w:rsidRPr="00821521" w:rsidRDefault="00EE4BCF" w:rsidP="00EE4BCF">
      <w:pPr>
        <w:spacing w:after="0" w:line="240" w:lineRule="auto"/>
        <w:ind w:left="708" w:firstLine="0"/>
        <w:rPr>
          <w:sz w:val="20"/>
          <w:szCs w:val="20"/>
        </w:rPr>
      </w:pPr>
      <w:r w:rsidRPr="00821521">
        <w:rPr>
          <w:sz w:val="20"/>
          <w:szCs w:val="20"/>
        </w:rPr>
        <w:t xml:space="preserve">Unidade nº: </w:t>
      </w:r>
      <w:r w:rsidRPr="005005AB">
        <w:rPr>
          <w:sz w:val="20"/>
          <w:szCs w:val="20"/>
        </w:rPr>
        <w:t>1 - Subsecretaria de Obras, Viação, e Serviços Urbanos e Rurais</w:t>
      </w:r>
    </w:p>
    <w:p w14:paraId="74B99628" w14:textId="77777777" w:rsidR="00EE4BCF" w:rsidRPr="00821521" w:rsidRDefault="00EE4BCF" w:rsidP="00EE4BCF">
      <w:pPr>
        <w:spacing w:after="0" w:line="240" w:lineRule="auto"/>
        <w:ind w:left="708" w:firstLine="0"/>
        <w:rPr>
          <w:sz w:val="20"/>
          <w:szCs w:val="20"/>
        </w:rPr>
      </w:pPr>
      <w:r w:rsidRPr="00821521">
        <w:rPr>
          <w:sz w:val="20"/>
          <w:szCs w:val="20"/>
        </w:rPr>
        <w:t>Projeto/Atividade:</w:t>
      </w:r>
      <w:r w:rsidRPr="005005AB">
        <w:t xml:space="preserve"> </w:t>
      </w:r>
      <w:r w:rsidRPr="005005AB">
        <w:rPr>
          <w:sz w:val="20"/>
          <w:szCs w:val="20"/>
        </w:rPr>
        <w:t>2123 - Máquinas, Veículos e Equipamentos da SOVSUR</w:t>
      </w:r>
      <w:r w:rsidRPr="00821521">
        <w:rPr>
          <w:sz w:val="20"/>
          <w:szCs w:val="20"/>
        </w:rPr>
        <w:t xml:space="preserve"> </w:t>
      </w:r>
    </w:p>
    <w:p w14:paraId="0EC27C36" w14:textId="77777777" w:rsidR="00EE4BCF" w:rsidRPr="00821521" w:rsidRDefault="00EE4BCF" w:rsidP="00EE4BCF">
      <w:pPr>
        <w:spacing w:after="0" w:line="240" w:lineRule="auto"/>
        <w:ind w:left="708" w:firstLine="0"/>
        <w:rPr>
          <w:sz w:val="20"/>
          <w:szCs w:val="20"/>
        </w:rPr>
      </w:pPr>
      <w:r w:rsidRPr="00821521">
        <w:rPr>
          <w:sz w:val="20"/>
          <w:szCs w:val="20"/>
        </w:rPr>
        <w:t xml:space="preserve">Dotação reduzida: </w:t>
      </w:r>
      <w:r>
        <w:rPr>
          <w:sz w:val="20"/>
          <w:szCs w:val="20"/>
        </w:rPr>
        <w:t>113</w:t>
      </w:r>
    </w:p>
    <w:p w14:paraId="5623EADF" w14:textId="77777777" w:rsidR="00EE4BCF" w:rsidRPr="00821521" w:rsidRDefault="00EE4BCF" w:rsidP="00EE4BCF">
      <w:pPr>
        <w:spacing w:after="0" w:line="240" w:lineRule="auto"/>
        <w:ind w:left="708" w:firstLine="0"/>
        <w:rPr>
          <w:sz w:val="20"/>
          <w:szCs w:val="20"/>
        </w:rPr>
      </w:pPr>
      <w:r w:rsidRPr="00821521">
        <w:rPr>
          <w:sz w:val="20"/>
          <w:szCs w:val="20"/>
        </w:rPr>
        <w:t xml:space="preserve">Elemento de despesa: </w:t>
      </w:r>
      <w:r w:rsidRPr="005005AB">
        <w:rPr>
          <w:sz w:val="20"/>
          <w:szCs w:val="20"/>
        </w:rPr>
        <w:t>33390300000000000000</w:t>
      </w:r>
    </w:p>
    <w:p w14:paraId="3AF66340" w14:textId="77777777" w:rsidR="00EE4BCF" w:rsidRDefault="00EE4BCF" w:rsidP="00EE4BCF">
      <w:pPr>
        <w:spacing w:after="0" w:line="240" w:lineRule="auto"/>
        <w:ind w:left="993" w:firstLine="0"/>
        <w:rPr>
          <w:sz w:val="20"/>
          <w:szCs w:val="20"/>
        </w:rPr>
      </w:pPr>
      <w:sdt>
        <w:sdtPr>
          <w:rPr>
            <w:rFonts w:eastAsia="Times New Roman" w:cstheme="minorHAnsi"/>
            <w:sz w:val="20"/>
            <w:szCs w:val="20"/>
            <w:lang w:eastAsia="pt-BR"/>
          </w:rPr>
          <w:id w:val="-512381237"/>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5005AB">
        <w:rPr>
          <w:sz w:val="20"/>
          <w:szCs w:val="20"/>
        </w:rPr>
        <w:t>15000001</w:t>
      </w:r>
    </w:p>
    <w:p w14:paraId="194A59DB" w14:textId="77777777" w:rsidR="00EE4BCF" w:rsidRDefault="00EE4BCF" w:rsidP="00EE4BCF">
      <w:pPr>
        <w:spacing w:after="0" w:line="240" w:lineRule="auto"/>
        <w:ind w:left="993" w:firstLine="0"/>
        <w:rPr>
          <w:sz w:val="20"/>
          <w:szCs w:val="20"/>
        </w:rPr>
      </w:pPr>
    </w:p>
    <w:p w14:paraId="5465E499" w14:textId="77777777" w:rsidR="00EE4BCF" w:rsidRPr="00821521" w:rsidRDefault="00EE4BCF" w:rsidP="00EE4BCF">
      <w:pPr>
        <w:spacing w:after="0" w:line="240" w:lineRule="auto"/>
        <w:ind w:left="708" w:firstLine="0"/>
        <w:rPr>
          <w:sz w:val="20"/>
          <w:szCs w:val="20"/>
        </w:rPr>
      </w:pPr>
      <w:r w:rsidRPr="00821521">
        <w:rPr>
          <w:sz w:val="20"/>
          <w:szCs w:val="20"/>
        </w:rPr>
        <w:t xml:space="preserve">Órgão: </w:t>
      </w:r>
      <w:r w:rsidRPr="005005AB">
        <w:rPr>
          <w:sz w:val="20"/>
          <w:szCs w:val="20"/>
        </w:rPr>
        <w:t>4 - SECRETARIA DE OBRAS, VIAÇÃO E SERVIÇOS URBANOS E RURAIS</w:t>
      </w:r>
    </w:p>
    <w:p w14:paraId="63FFAAB4" w14:textId="77777777" w:rsidR="00EE4BCF" w:rsidRPr="00821521" w:rsidRDefault="00EE4BCF" w:rsidP="00EE4BCF">
      <w:pPr>
        <w:spacing w:after="0" w:line="240" w:lineRule="auto"/>
        <w:ind w:left="708" w:firstLine="0"/>
        <w:rPr>
          <w:sz w:val="20"/>
          <w:szCs w:val="20"/>
        </w:rPr>
      </w:pPr>
      <w:r w:rsidRPr="00821521">
        <w:rPr>
          <w:sz w:val="20"/>
          <w:szCs w:val="20"/>
        </w:rPr>
        <w:t xml:space="preserve">Unidade nº: </w:t>
      </w:r>
      <w:r w:rsidRPr="005005AB">
        <w:rPr>
          <w:sz w:val="20"/>
          <w:szCs w:val="20"/>
        </w:rPr>
        <w:t>1 - Subsecretaria de Obras, Viação, e Serviços Urbanos e Rurais</w:t>
      </w:r>
    </w:p>
    <w:p w14:paraId="6244B586" w14:textId="77777777" w:rsidR="00EE4BCF" w:rsidRPr="00821521" w:rsidRDefault="00EE4BCF" w:rsidP="00EE4BCF">
      <w:pPr>
        <w:spacing w:after="0" w:line="240" w:lineRule="auto"/>
        <w:ind w:left="708" w:firstLine="0"/>
        <w:rPr>
          <w:sz w:val="20"/>
          <w:szCs w:val="20"/>
        </w:rPr>
      </w:pPr>
      <w:r w:rsidRPr="00821521">
        <w:rPr>
          <w:sz w:val="20"/>
          <w:szCs w:val="20"/>
        </w:rPr>
        <w:t>Projeto/Atividade:</w:t>
      </w:r>
      <w:r w:rsidRPr="005005AB">
        <w:t xml:space="preserve"> </w:t>
      </w:r>
      <w:r w:rsidRPr="005005AB">
        <w:rPr>
          <w:sz w:val="20"/>
          <w:szCs w:val="20"/>
        </w:rPr>
        <w:t>2123 - Máquinas, Veículos e Equipamentos da SOVSUR</w:t>
      </w:r>
      <w:r w:rsidRPr="00821521">
        <w:rPr>
          <w:sz w:val="20"/>
          <w:szCs w:val="20"/>
        </w:rPr>
        <w:t xml:space="preserve"> </w:t>
      </w:r>
    </w:p>
    <w:p w14:paraId="00F4B25F" w14:textId="77777777" w:rsidR="00EE4BCF" w:rsidRPr="00821521" w:rsidRDefault="00EE4BCF" w:rsidP="00EE4BCF">
      <w:pPr>
        <w:spacing w:after="0" w:line="240" w:lineRule="auto"/>
        <w:ind w:left="708" w:firstLine="0"/>
        <w:rPr>
          <w:sz w:val="20"/>
          <w:szCs w:val="20"/>
        </w:rPr>
      </w:pPr>
      <w:r w:rsidRPr="00821521">
        <w:rPr>
          <w:sz w:val="20"/>
          <w:szCs w:val="20"/>
        </w:rPr>
        <w:t xml:space="preserve">Dotação reduzida: </w:t>
      </w:r>
      <w:r>
        <w:rPr>
          <w:sz w:val="20"/>
          <w:szCs w:val="20"/>
        </w:rPr>
        <w:t>116</w:t>
      </w:r>
    </w:p>
    <w:p w14:paraId="466B8E13" w14:textId="77777777" w:rsidR="00EE4BCF" w:rsidRPr="00821521" w:rsidRDefault="00EE4BCF" w:rsidP="00EE4BCF">
      <w:pPr>
        <w:spacing w:after="0" w:line="240" w:lineRule="auto"/>
        <w:ind w:left="708" w:firstLine="0"/>
        <w:rPr>
          <w:sz w:val="20"/>
          <w:szCs w:val="20"/>
        </w:rPr>
      </w:pPr>
      <w:r w:rsidRPr="00821521">
        <w:rPr>
          <w:sz w:val="20"/>
          <w:szCs w:val="20"/>
        </w:rPr>
        <w:t xml:space="preserve">Elemento de despesa: </w:t>
      </w:r>
      <w:r w:rsidRPr="00C96A9C">
        <w:rPr>
          <w:sz w:val="20"/>
          <w:szCs w:val="20"/>
        </w:rPr>
        <w:t>33390390000000000000</w:t>
      </w:r>
    </w:p>
    <w:p w14:paraId="27364526" w14:textId="77777777" w:rsidR="00EE4BCF" w:rsidRDefault="00EE4BCF" w:rsidP="00EE4BCF">
      <w:pPr>
        <w:spacing w:after="0" w:line="240" w:lineRule="auto"/>
        <w:ind w:left="993" w:firstLine="0"/>
        <w:rPr>
          <w:sz w:val="20"/>
          <w:szCs w:val="20"/>
        </w:rPr>
      </w:pPr>
      <w:sdt>
        <w:sdtPr>
          <w:rPr>
            <w:rFonts w:eastAsia="Times New Roman" w:cstheme="minorHAnsi"/>
            <w:sz w:val="20"/>
            <w:szCs w:val="20"/>
            <w:lang w:eastAsia="pt-BR"/>
          </w:rPr>
          <w:id w:val="-35131888"/>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sidRPr="00C96A9C">
        <w:rPr>
          <w:sz w:val="20"/>
          <w:szCs w:val="20"/>
        </w:rPr>
        <w:t xml:space="preserve"> </w:t>
      </w:r>
      <w:r w:rsidRPr="005005AB">
        <w:rPr>
          <w:sz w:val="20"/>
          <w:szCs w:val="20"/>
        </w:rPr>
        <w:t>15000001</w:t>
      </w:r>
    </w:p>
    <w:p w14:paraId="6807845D" w14:textId="77777777" w:rsidR="00EE4BCF" w:rsidRDefault="00EE4BCF" w:rsidP="00EE4BCF">
      <w:pPr>
        <w:spacing w:after="0" w:line="240" w:lineRule="auto"/>
        <w:ind w:left="993" w:firstLine="0"/>
        <w:rPr>
          <w:sz w:val="20"/>
          <w:szCs w:val="20"/>
        </w:rPr>
      </w:pPr>
    </w:p>
    <w:p w14:paraId="036DE185" w14:textId="77777777" w:rsidR="00EE4BCF" w:rsidRPr="00821521" w:rsidRDefault="00EE4BCF" w:rsidP="00EE4BCF">
      <w:pPr>
        <w:spacing w:after="0" w:line="240" w:lineRule="auto"/>
        <w:ind w:left="708" w:firstLine="0"/>
        <w:rPr>
          <w:sz w:val="20"/>
          <w:szCs w:val="20"/>
        </w:rPr>
      </w:pPr>
      <w:r w:rsidRPr="00821521">
        <w:rPr>
          <w:sz w:val="20"/>
          <w:szCs w:val="20"/>
        </w:rPr>
        <w:t xml:space="preserve">Órgão: </w:t>
      </w:r>
      <w:r w:rsidRPr="00C96A9C">
        <w:rPr>
          <w:sz w:val="20"/>
          <w:szCs w:val="20"/>
        </w:rPr>
        <w:t>7 - SECRETARIA DE AGRICULTURA E MEIO AMBIENTE</w:t>
      </w:r>
    </w:p>
    <w:p w14:paraId="297156DA" w14:textId="77777777" w:rsidR="00EE4BCF" w:rsidRPr="00821521" w:rsidRDefault="00EE4BCF" w:rsidP="00EE4BCF">
      <w:pPr>
        <w:spacing w:after="0" w:line="240" w:lineRule="auto"/>
        <w:ind w:left="708" w:firstLine="0"/>
        <w:rPr>
          <w:sz w:val="20"/>
          <w:szCs w:val="20"/>
        </w:rPr>
      </w:pPr>
      <w:r w:rsidRPr="00821521">
        <w:rPr>
          <w:sz w:val="20"/>
          <w:szCs w:val="20"/>
        </w:rPr>
        <w:t xml:space="preserve">Unidade nº: </w:t>
      </w:r>
      <w:r w:rsidRPr="00C96A9C">
        <w:rPr>
          <w:sz w:val="20"/>
          <w:szCs w:val="20"/>
        </w:rPr>
        <w:t>1 - Secretaria de Agricultura e Unidades Subordinadas</w:t>
      </w:r>
    </w:p>
    <w:p w14:paraId="7C1DB120" w14:textId="77777777" w:rsidR="00EE4BCF" w:rsidRPr="00821521" w:rsidRDefault="00EE4BCF" w:rsidP="00EE4BCF">
      <w:pPr>
        <w:spacing w:after="0" w:line="240" w:lineRule="auto"/>
        <w:ind w:left="708" w:firstLine="0"/>
        <w:rPr>
          <w:sz w:val="20"/>
          <w:szCs w:val="20"/>
        </w:rPr>
      </w:pPr>
      <w:r w:rsidRPr="00821521">
        <w:rPr>
          <w:sz w:val="20"/>
          <w:szCs w:val="20"/>
        </w:rPr>
        <w:t xml:space="preserve">Projeto/Atividade: </w:t>
      </w:r>
      <w:r w:rsidRPr="00C96A9C">
        <w:rPr>
          <w:sz w:val="20"/>
          <w:szCs w:val="20"/>
        </w:rPr>
        <w:t>2032 - Patrulha Agrícola</w:t>
      </w:r>
    </w:p>
    <w:p w14:paraId="1A2100DA" w14:textId="77777777" w:rsidR="00EE4BCF" w:rsidRPr="00821521" w:rsidRDefault="00EE4BCF" w:rsidP="00EE4BCF">
      <w:pPr>
        <w:spacing w:after="0" w:line="240" w:lineRule="auto"/>
        <w:ind w:left="708" w:firstLine="0"/>
        <w:rPr>
          <w:sz w:val="20"/>
          <w:szCs w:val="20"/>
        </w:rPr>
      </w:pPr>
      <w:r w:rsidRPr="00821521">
        <w:rPr>
          <w:sz w:val="20"/>
          <w:szCs w:val="20"/>
        </w:rPr>
        <w:t xml:space="preserve">Dotação reduzida: </w:t>
      </w:r>
      <w:r>
        <w:rPr>
          <w:sz w:val="20"/>
          <w:szCs w:val="20"/>
        </w:rPr>
        <w:t>744</w:t>
      </w:r>
    </w:p>
    <w:p w14:paraId="7F2A7825" w14:textId="77777777" w:rsidR="00EE4BCF" w:rsidRPr="00821521" w:rsidRDefault="00EE4BCF" w:rsidP="00EE4BCF">
      <w:pPr>
        <w:spacing w:after="0" w:line="240" w:lineRule="auto"/>
        <w:ind w:left="708" w:firstLine="0"/>
        <w:rPr>
          <w:sz w:val="20"/>
          <w:szCs w:val="20"/>
        </w:rPr>
      </w:pPr>
      <w:r w:rsidRPr="00821521">
        <w:rPr>
          <w:sz w:val="20"/>
          <w:szCs w:val="20"/>
        </w:rPr>
        <w:t xml:space="preserve">Elemento de despesa: </w:t>
      </w:r>
      <w:r w:rsidRPr="00C96A9C">
        <w:rPr>
          <w:sz w:val="20"/>
          <w:szCs w:val="20"/>
        </w:rPr>
        <w:t>33390390000000000000</w:t>
      </w:r>
    </w:p>
    <w:p w14:paraId="2F11B008" w14:textId="57EBCB17" w:rsidR="00CA4861" w:rsidRPr="002212FC" w:rsidRDefault="00EE4BCF" w:rsidP="00EE4BCF">
      <w:pPr>
        <w:spacing w:after="0" w:line="240" w:lineRule="auto"/>
        <w:ind w:left="993" w:firstLine="0"/>
        <w:rPr>
          <w:sz w:val="20"/>
          <w:szCs w:val="20"/>
        </w:rPr>
      </w:pPr>
      <w:sdt>
        <w:sdtPr>
          <w:rPr>
            <w:rFonts w:eastAsia="Times New Roman" w:cstheme="minorHAnsi"/>
            <w:sz w:val="20"/>
            <w:szCs w:val="20"/>
            <w:lang w:eastAsia="pt-BR"/>
          </w:rPr>
          <w:id w:val="663587076"/>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Pr>
          <w:sz w:val="20"/>
          <w:szCs w:val="20"/>
        </w:rPr>
        <w:t xml:space="preserve"> </w:t>
      </w:r>
      <w:r w:rsidRPr="00C96A9C">
        <w:rPr>
          <w:sz w:val="20"/>
          <w:szCs w:val="20"/>
        </w:rPr>
        <w:t>15000001</w:t>
      </w:r>
    </w:p>
    <w:p w14:paraId="6DA9B2DE" w14:textId="77777777" w:rsidR="002E3AC2" w:rsidRPr="002212FC" w:rsidRDefault="002E3AC2" w:rsidP="002E3AC2">
      <w:pPr>
        <w:pStyle w:val="Corpodetexto3"/>
        <w:rPr>
          <w:rFonts w:asciiTheme="minorHAnsi" w:hAnsiTheme="minorHAnsi" w:cstheme="minorHAnsi"/>
          <w:szCs w:val="24"/>
        </w:rPr>
      </w:pPr>
    </w:p>
    <w:p w14:paraId="08256290" w14:textId="2984A36F" w:rsidR="00C14370" w:rsidRPr="002212FC" w:rsidRDefault="001A03B9" w:rsidP="007D07D8">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Em vista do exposto, o procedimento está em conformidade com o Princípio da Legalidade e enquadra-se no artigo 75, inciso I, da Lei nº 14.133/2021, pois o valor total de R$ </w:t>
      </w:r>
      <w:r w:rsidR="00EE4BCF" w:rsidRPr="00EE4BCF">
        <w:rPr>
          <w:rFonts w:asciiTheme="minorHAnsi" w:hAnsiTheme="minorHAnsi" w:cstheme="minorHAnsi"/>
          <w:szCs w:val="24"/>
        </w:rPr>
        <w:t>3.603,93</w:t>
      </w:r>
      <w:r w:rsidR="00EE4BCF">
        <w:rPr>
          <w:rFonts w:asciiTheme="minorHAnsi" w:hAnsiTheme="minorHAnsi" w:cstheme="minorHAnsi"/>
          <w:szCs w:val="24"/>
        </w:rPr>
        <w:t xml:space="preserve"> </w:t>
      </w:r>
      <w:r w:rsidRPr="002212FC">
        <w:rPr>
          <w:rFonts w:asciiTheme="minorHAnsi" w:hAnsiTheme="minorHAnsi" w:cstheme="minorHAnsi"/>
          <w:szCs w:val="24"/>
        </w:rPr>
        <w:t xml:space="preserve">está abaixo do limite vigente para contratação de serviços comuns em 2025, conforme atualização normativa aplicável. </w:t>
      </w:r>
      <w:r w:rsidR="00A00CAE" w:rsidRPr="002212FC">
        <w:rPr>
          <w:rFonts w:asciiTheme="minorHAnsi" w:hAnsiTheme="minorHAnsi" w:cstheme="minorHAnsi"/>
          <w:szCs w:val="24"/>
        </w:rPr>
        <w:t xml:space="preserve">  </w:t>
      </w:r>
    </w:p>
    <w:p w14:paraId="1B288143" w14:textId="77777777" w:rsidR="00A00CAE" w:rsidRPr="002212FC" w:rsidRDefault="00A00CAE" w:rsidP="00F55357">
      <w:pPr>
        <w:pStyle w:val="Corpodetexto3"/>
        <w:ind w:firstLine="709"/>
        <w:rPr>
          <w:rFonts w:asciiTheme="minorHAnsi" w:hAnsiTheme="minorHAnsi" w:cstheme="minorHAnsi"/>
          <w:sz w:val="2"/>
          <w:szCs w:val="2"/>
        </w:rPr>
      </w:pPr>
    </w:p>
    <w:p w14:paraId="2247047F" w14:textId="77777777" w:rsidR="00677E1C" w:rsidRPr="002212FC" w:rsidRDefault="00677E1C" w:rsidP="00F55357">
      <w:pPr>
        <w:spacing w:after="0" w:line="240" w:lineRule="auto"/>
        <w:ind w:firstLine="709"/>
        <w:jc w:val="center"/>
        <w:rPr>
          <w:rFonts w:cstheme="minorHAnsi"/>
          <w:b/>
          <w:sz w:val="2"/>
          <w:szCs w:val="2"/>
        </w:rPr>
      </w:pPr>
    </w:p>
    <w:p w14:paraId="7BF3AE85" w14:textId="1F12812B"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EE4BCF">
        <w:rPr>
          <w:rFonts w:cstheme="minorHAnsi"/>
          <w:b/>
          <w:sz w:val="24"/>
          <w:szCs w:val="24"/>
        </w:rPr>
        <w:t>30</w:t>
      </w:r>
      <w:r w:rsidRPr="002212FC">
        <w:rPr>
          <w:rFonts w:cstheme="minorHAnsi"/>
          <w:b/>
          <w:sz w:val="24"/>
          <w:szCs w:val="24"/>
        </w:rPr>
        <w:t xml:space="preserve"> </w:t>
      </w:r>
      <w:r w:rsidR="00EE4BCF">
        <w:rPr>
          <w:rFonts w:cstheme="minorHAnsi"/>
          <w:b/>
          <w:sz w:val="24"/>
          <w:szCs w:val="24"/>
        </w:rPr>
        <w:t>abril</w:t>
      </w:r>
      <w:r w:rsidRPr="002212FC">
        <w:rPr>
          <w:rFonts w:cstheme="minorHAnsi"/>
          <w:b/>
          <w:sz w:val="24"/>
          <w:szCs w:val="24"/>
        </w:rPr>
        <w:t xml:space="preserve"> de 202</w:t>
      </w:r>
      <w:r w:rsidR="00BC07E6" w:rsidRPr="002212FC">
        <w:rPr>
          <w:rFonts w:cstheme="minorHAnsi"/>
          <w:b/>
          <w:sz w:val="24"/>
          <w:szCs w:val="24"/>
        </w:rPr>
        <w:t>5</w:t>
      </w:r>
      <w:r w:rsidRPr="002212FC">
        <w:rPr>
          <w:rFonts w:cstheme="minorHAnsi"/>
          <w:b/>
          <w:sz w:val="24"/>
          <w:szCs w:val="24"/>
        </w:rPr>
        <w:t>.</w:t>
      </w:r>
    </w:p>
    <w:p w14:paraId="265D5220" w14:textId="77777777" w:rsidR="00F55357" w:rsidRPr="002212FC" w:rsidRDefault="00F55357" w:rsidP="00F55357">
      <w:pPr>
        <w:spacing w:after="0" w:line="240" w:lineRule="auto"/>
        <w:ind w:firstLine="709"/>
        <w:jc w:val="center"/>
        <w:rPr>
          <w:rFonts w:cstheme="minorHAnsi"/>
          <w:b/>
          <w:sz w:val="10"/>
          <w:szCs w:val="10"/>
        </w:rPr>
      </w:pPr>
    </w:p>
    <w:p w14:paraId="5A834546" w14:textId="77777777" w:rsidR="00937716" w:rsidRPr="002212FC" w:rsidRDefault="00937716" w:rsidP="00F55357">
      <w:pPr>
        <w:spacing w:after="0" w:line="240" w:lineRule="auto"/>
        <w:ind w:firstLine="709"/>
        <w:jc w:val="center"/>
        <w:rPr>
          <w:rFonts w:cstheme="minorHAnsi"/>
          <w:b/>
          <w:sz w:val="10"/>
          <w:szCs w:val="10"/>
        </w:rPr>
      </w:pPr>
    </w:p>
    <w:p w14:paraId="21347854" w14:textId="77777777" w:rsidR="00BB7165" w:rsidRPr="002212FC" w:rsidRDefault="00BB7165" w:rsidP="00F55357">
      <w:pPr>
        <w:spacing w:after="0" w:line="240" w:lineRule="auto"/>
        <w:ind w:firstLine="709"/>
        <w:jc w:val="center"/>
        <w:rPr>
          <w:rFonts w:cstheme="minorHAnsi"/>
          <w:b/>
          <w:sz w:val="10"/>
          <w:szCs w:val="10"/>
        </w:rPr>
      </w:pPr>
    </w:p>
    <w:p w14:paraId="41C91EBF" w14:textId="77777777" w:rsidR="00144814" w:rsidRPr="002212FC" w:rsidRDefault="00144814" w:rsidP="00C429BE">
      <w:pPr>
        <w:spacing w:after="0" w:line="240" w:lineRule="auto"/>
        <w:ind w:firstLine="0"/>
        <w:rPr>
          <w:rFonts w:cstheme="minorHAnsi"/>
          <w:b/>
          <w:sz w:val="10"/>
          <w:szCs w:val="10"/>
        </w:rPr>
      </w:pPr>
    </w:p>
    <w:p w14:paraId="31477420" w14:textId="77777777" w:rsidR="00BB7165" w:rsidRPr="002212FC" w:rsidRDefault="00BB7165" w:rsidP="00F55357">
      <w:pPr>
        <w:spacing w:after="0" w:line="240" w:lineRule="auto"/>
        <w:ind w:firstLine="709"/>
        <w:jc w:val="center"/>
        <w:rPr>
          <w:rFonts w:cstheme="minorHAnsi"/>
          <w:b/>
          <w:sz w:val="2"/>
          <w:szCs w:val="2"/>
        </w:rPr>
      </w:pPr>
    </w:p>
    <w:p w14:paraId="62AB314A" w14:textId="513A5E10"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Assessoria Jurídica</w:t>
      </w:r>
    </w:p>
    <w:p w14:paraId="52AE8B21" w14:textId="77777777" w:rsidR="00937716" w:rsidRPr="002212FC" w:rsidRDefault="00937716" w:rsidP="002D221C">
      <w:pPr>
        <w:spacing w:after="0" w:line="240" w:lineRule="auto"/>
        <w:ind w:firstLine="0"/>
        <w:rPr>
          <w:rFonts w:cstheme="minorHAnsi"/>
          <w:b/>
          <w:sz w:val="2"/>
          <w:szCs w:val="2"/>
        </w:rPr>
      </w:pPr>
    </w:p>
    <w:p w14:paraId="103BE687" w14:textId="77777777" w:rsidR="00937716" w:rsidRPr="002212FC" w:rsidRDefault="00937716" w:rsidP="00F55357">
      <w:pPr>
        <w:spacing w:after="0" w:line="240" w:lineRule="auto"/>
        <w:ind w:firstLine="709"/>
        <w:jc w:val="center"/>
        <w:rPr>
          <w:rFonts w:cstheme="minorHAnsi"/>
          <w:b/>
          <w:sz w:val="2"/>
          <w:szCs w:val="2"/>
        </w:rPr>
      </w:pPr>
    </w:p>
    <w:p w14:paraId="25F321C6" w14:textId="668EB607"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 xml:space="preserve">R. h. </w:t>
      </w:r>
    </w:p>
    <w:p w14:paraId="6DA37643" w14:textId="290965BB"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Diante do exposto, cumpridas as formalidades legais do Artigo 75,</w:t>
      </w:r>
      <w:r w:rsidR="00BB7165" w:rsidRPr="002212FC">
        <w:rPr>
          <w:rFonts w:asciiTheme="minorHAnsi" w:hAnsiTheme="minorHAnsi" w:cstheme="minorHAnsi"/>
          <w:szCs w:val="24"/>
        </w:rPr>
        <w:t xml:space="preserve"> Inciso </w:t>
      </w:r>
      <w:r w:rsidR="0031259E" w:rsidRPr="002212FC">
        <w:rPr>
          <w:rFonts w:asciiTheme="minorHAnsi" w:hAnsiTheme="minorHAnsi" w:cstheme="minorHAnsi"/>
          <w:szCs w:val="24"/>
        </w:rPr>
        <w:t>I,</w:t>
      </w:r>
      <w:r w:rsidRPr="002212FC">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Pr="002212FC" w:rsidRDefault="00C14370" w:rsidP="00F55357">
      <w:pPr>
        <w:pStyle w:val="Corpodetexto2"/>
        <w:ind w:firstLine="709"/>
        <w:rPr>
          <w:rFonts w:asciiTheme="minorHAnsi" w:hAnsiTheme="minorHAnsi" w:cstheme="minorHAnsi"/>
          <w:szCs w:val="24"/>
        </w:rPr>
      </w:pPr>
    </w:p>
    <w:p w14:paraId="2DFD25C5" w14:textId="77777777" w:rsidR="00C14370" w:rsidRPr="002212FC" w:rsidRDefault="00C14370" w:rsidP="00F55357">
      <w:pPr>
        <w:pStyle w:val="Corpodetexto2"/>
        <w:ind w:firstLine="709"/>
        <w:rPr>
          <w:rFonts w:asciiTheme="minorHAnsi" w:hAnsiTheme="minorHAnsi" w:cstheme="minorHAnsi"/>
          <w:szCs w:val="24"/>
        </w:rPr>
      </w:pPr>
    </w:p>
    <w:p w14:paraId="361DA87E" w14:textId="77777777" w:rsidR="00937716" w:rsidRPr="002212FC" w:rsidRDefault="00937716" w:rsidP="00F55357">
      <w:pPr>
        <w:pStyle w:val="Corpodetexto2"/>
        <w:ind w:firstLine="709"/>
        <w:rPr>
          <w:rFonts w:asciiTheme="minorHAnsi" w:hAnsiTheme="minorHAnsi" w:cstheme="minorHAnsi"/>
          <w:b/>
          <w:sz w:val="2"/>
          <w:szCs w:val="2"/>
        </w:rPr>
      </w:pPr>
    </w:p>
    <w:p w14:paraId="54C9D460" w14:textId="7BC9C2B7" w:rsidR="00144814" w:rsidRPr="002212FC" w:rsidRDefault="00A00CAE" w:rsidP="00C429BE">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EE4BCF">
        <w:rPr>
          <w:rFonts w:cstheme="minorHAnsi"/>
          <w:b/>
          <w:sz w:val="24"/>
          <w:szCs w:val="24"/>
        </w:rPr>
        <w:t>30</w:t>
      </w:r>
      <w:r w:rsidR="007D07D8" w:rsidRPr="002212FC">
        <w:rPr>
          <w:rFonts w:cstheme="minorHAnsi"/>
          <w:b/>
          <w:sz w:val="24"/>
          <w:szCs w:val="24"/>
        </w:rPr>
        <w:t xml:space="preserve"> </w:t>
      </w:r>
      <w:r w:rsidR="00EE4BCF">
        <w:rPr>
          <w:rFonts w:cstheme="minorHAnsi"/>
          <w:b/>
          <w:sz w:val="24"/>
          <w:szCs w:val="24"/>
        </w:rPr>
        <w:t>abril</w:t>
      </w:r>
      <w:r w:rsidR="007D07D8" w:rsidRPr="002212FC">
        <w:rPr>
          <w:rFonts w:cstheme="minorHAnsi"/>
          <w:b/>
          <w:sz w:val="24"/>
          <w:szCs w:val="24"/>
        </w:rPr>
        <w:t xml:space="preserve"> </w:t>
      </w:r>
      <w:r w:rsidR="00BC07E6" w:rsidRPr="002212FC">
        <w:rPr>
          <w:rFonts w:cstheme="minorHAnsi"/>
          <w:b/>
          <w:sz w:val="24"/>
          <w:szCs w:val="24"/>
        </w:rPr>
        <w:t>de 2025</w:t>
      </w:r>
      <w:r w:rsidRPr="002212FC">
        <w:rPr>
          <w:rFonts w:cstheme="minorHAnsi"/>
          <w:b/>
          <w:sz w:val="24"/>
          <w:szCs w:val="24"/>
        </w:rPr>
        <w:t>.</w:t>
      </w:r>
    </w:p>
    <w:p w14:paraId="56E32C29" w14:textId="77777777" w:rsidR="00C429BE" w:rsidRPr="002212FC" w:rsidRDefault="00C429BE" w:rsidP="00677E1C">
      <w:pPr>
        <w:spacing w:after="0" w:line="240" w:lineRule="auto"/>
        <w:ind w:firstLine="709"/>
        <w:jc w:val="center"/>
        <w:rPr>
          <w:rFonts w:cstheme="minorHAnsi"/>
          <w:b/>
          <w:sz w:val="24"/>
          <w:szCs w:val="24"/>
        </w:rPr>
      </w:pPr>
    </w:p>
    <w:p w14:paraId="522D18D1" w14:textId="0ABEE0CB" w:rsidR="00A01D25" w:rsidRPr="002212FC" w:rsidRDefault="00A00CAE" w:rsidP="006D4CD2">
      <w:pPr>
        <w:spacing w:after="0" w:line="240" w:lineRule="auto"/>
        <w:ind w:firstLine="709"/>
        <w:jc w:val="center"/>
        <w:rPr>
          <w:rFonts w:cstheme="minorHAnsi"/>
          <w:b/>
          <w:sz w:val="24"/>
          <w:szCs w:val="24"/>
        </w:rPr>
      </w:pPr>
      <w:r w:rsidRPr="002212FC">
        <w:rPr>
          <w:rFonts w:cstheme="minorHAnsi"/>
          <w:b/>
          <w:sz w:val="24"/>
          <w:szCs w:val="24"/>
        </w:rPr>
        <w:br/>
        <w:t>Adilson Adam Balestrin</w:t>
      </w:r>
      <w:r w:rsidRPr="002212FC">
        <w:rPr>
          <w:rFonts w:cstheme="minorHAnsi"/>
          <w:b/>
          <w:sz w:val="24"/>
          <w:szCs w:val="24"/>
        </w:rPr>
        <w:br/>
        <w:t>Prefeito Municipal</w:t>
      </w:r>
      <w:bookmarkEnd w:id="0"/>
    </w:p>
    <w:p w14:paraId="17FE6DB9" w14:textId="77777777" w:rsidR="00C14370" w:rsidRPr="002212FC" w:rsidRDefault="00C14370" w:rsidP="00D86DCD">
      <w:pPr>
        <w:spacing w:after="0" w:line="240" w:lineRule="auto"/>
        <w:ind w:firstLine="0"/>
        <w:rPr>
          <w:rFonts w:cstheme="minorHAnsi"/>
          <w:b/>
          <w:sz w:val="24"/>
          <w:szCs w:val="24"/>
        </w:rPr>
      </w:pPr>
    </w:p>
    <w:p w14:paraId="3C90F7CF" w14:textId="77777777" w:rsidR="00D86DCD" w:rsidRPr="002212FC" w:rsidRDefault="00D86DCD" w:rsidP="00D86DCD">
      <w:pPr>
        <w:spacing w:after="0" w:line="240" w:lineRule="auto"/>
        <w:ind w:firstLine="0"/>
        <w:rPr>
          <w:rFonts w:cstheme="minorHAnsi"/>
          <w:b/>
          <w:sz w:val="24"/>
          <w:szCs w:val="24"/>
        </w:rPr>
      </w:pPr>
    </w:p>
    <w:p w14:paraId="4DBE570E" w14:textId="77777777" w:rsidR="00EC7589" w:rsidRPr="002212FC" w:rsidRDefault="00EC7589" w:rsidP="00D86DCD">
      <w:pPr>
        <w:spacing w:after="0" w:line="240" w:lineRule="auto"/>
        <w:ind w:firstLine="0"/>
        <w:rPr>
          <w:rFonts w:cstheme="minorHAnsi"/>
          <w:b/>
          <w:sz w:val="24"/>
          <w:szCs w:val="24"/>
        </w:rPr>
      </w:pPr>
    </w:p>
    <w:p w14:paraId="7CD11AD6" w14:textId="77777777" w:rsidR="00206002" w:rsidRPr="002212FC" w:rsidRDefault="00206002" w:rsidP="00D86DCD">
      <w:pPr>
        <w:spacing w:after="0" w:line="240" w:lineRule="auto"/>
        <w:ind w:firstLine="0"/>
        <w:rPr>
          <w:rFonts w:cstheme="minorHAnsi"/>
          <w:b/>
          <w:sz w:val="24"/>
          <w:szCs w:val="24"/>
        </w:rPr>
      </w:pPr>
    </w:p>
    <w:p w14:paraId="6A21FA6A" w14:textId="77777777" w:rsidR="002E3AC2" w:rsidRPr="002212FC" w:rsidRDefault="002E3AC2" w:rsidP="00D86DCD">
      <w:pPr>
        <w:spacing w:after="0" w:line="240" w:lineRule="auto"/>
        <w:ind w:firstLine="0"/>
        <w:rPr>
          <w:rFonts w:cstheme="minorHAnsi"/>
          <w:b/>
          <w:sz w:val="24"/>
          <w:szCs w:val="24"/>
        </w:rPr>
      </w:pPr>
    </w:p>
    <w:p w14:paraId="0C0D276D" w14:textId="77777777" w:rsidR="00D545EA" w:rsidRPr="002212FC" w:rsidRDefault="00D545EA" w:rsidP="00D86DCD">
      <w:pPr>
        <w:spacing w:after="0" w:line="240" w:lineRule="auto"/>
        <w:ind w:firstLine="0"/>
        <w:rPr>
          <w:rFonts w:cstheme="minorHAnsi"/>
          <w:b/>
          <w:sz w:val="24"/>
          <w:szCs w:val="24"/>
        </w:rPr>
      </w:pPr>
    </w:p>
    <w:p w14:paraId="63158049" w14:textId="77777777" w:rsidR="00FB58E4" w:rsidRDefault="00FB58E4" w:rsidP="00B57E09">
      <w:pPr>
        <w:spacing w:after="0" w:line="240" w:lineRule="auto"/>
        <w:ind w:firstLine="0"/>
        <w:rPr>
          <w:rFonts w:cstheme="minorHAnsi"/>
          <w:b/>
          <w:sz w:val="24"/>
          <w:szCs w:val="24"/>
        </w:rPr>
      </w:pPr>
    </w:p>
    <w:p w14:paraId="69EF274D" w14:textId="77777777" w:rsidR="00B57E09" w:rsidRPr="002212FC" w:rsidRDefault="00B57E09" w:rsidP="00B57E09">
      <w:pPr>
        <w:spacing w:after="0" w:line="240" w:lineRule="auto"/>
        <w:ind w:firstLine="0"/>
        <w:rPr>
          <w:rFonts w:eastAsia="Times New Roman" w:cstheme="minorHAnsi"/>
          <w:sz w:val="24"/>
          <w:szCs w:val="24"/>
          <w:lang w:eastAsia="pt-BR"/>
        </w:rPr>
      </w:pPr>
    </w:p>
    <w:p w14:paraId="61459305" w14:textId="77777777" w:rsidR="002212FC" w:rsidRDefault="002212FC" w:rsidP="002212FC">
      <w:pPr>
        <w:spacing w:after="0" w:line="240" w:lineRule="auto"/>
        <w:ind w:firstLine="0"/>
        <w:rPr>
          <w:rFonts w:cstheme="minorHAnsi"/>
          <w:b/>
          <w:sz w:val="24"/>
          <w:szCs w:val="24"/>
        </w:rPr>
      </w:pPr>
    </w:p>
    <w:p w14:paraId="578327CF" w14:textId="77777777" w:rsidR="007D07D8" w:rsidRDefault="007D07D8" w:rsidP="002212FC">
      <w:pPr>
        <w:spacing w:after="0" w:line="240" w:lineRule="auto"/>
        <w:ind w:firstLine="0"/>
        <w:rPr>
          <w:rFonts w:cstheme="minorHAnsi"/>
          <w:b/>
          <w:sz w:val="24"/>
          <w:szCs w:val="24"/>
        </w:rPr>
      </w:pPr>
    </w:p>
    <w:p w14:paraId="16765A01" w14:textId="77777777" w:rsidR="00EE4BCF" w:rsidRPr="0031259E" w:rsidRDefault="00EE4BCF" w:rsidP="002212FC">
      <w:pPr>
        <w:spacing w:after="0" w:line="240" w:lineRule="auto"/>
        <w:ind w:firstLine="0"/>
        <w:rPr>
          <w:rFonts w:cstheme="minorHAnsi"/>
          <w:b/>
          <w:sz w:val="24"/>
          <w:szCs w:val="24"/>
        </w:rPr>
      </w:pPr>
    </w:p>
    <w:p w14:paraId="45261A81" w14:textId="77777777" w:rsidR="002212FC" w:rsidRDefault="002212FC" w:rsidP="002212FC">
      <w:pPr>
        <w:ind w:firstLine="0"/>
        <w:jc w:val="center"/>
        <w:rPr>
          <w:b/>
          <w:bCs/>
          <w:sz w:val="28"/>
          <w:szCs w:val="28"/>
        </w:rPr>
      </w:pPr>
      <w:r w:rsidRPr="006C6735">
        <w:rPr>
          <w:b/>
          <w:bCs/>
          <w:sz w:val="28"/>
          <w:szCs w:val="28"/>
        </w:rPr>
        <w:lastRenderedPageBreak/>
        <w:t>ANEXOS</w:t>
      </w:r>
    </w:p>
    <w:p w14:paraId="61D3B215" w14:textId="77777777" w:rsidR="002212FC" w:rsidRDefault="002212FC" w:rsidP="002212FC">
      <w:pPr>
        <w:ind w:firstLine="0"/>
        <w:rPr>
          <w:b/>
          <w:bCs/>
          <w:sz w:val="28"/>
          <w:szCs w:val="28"/>
        </w:rPr>
      </w:pPr>
    </w:p>
    <w:p w14:paraId="3CBE94D6" w14:textId="77777777" w:rsidR="002212FC" w:rsidRPr="006C6735" w:rsidRDefault="002212FC" w:rsidP="002212FC">
      <w:pPr>
        <w:ind w:firstLine="0"/>
        <w:rPr>
          <w:b/>
          <w:bCs/>
          <w:sz w:val="28"/>
          <w:szCs w:val="28"/>
        </w:rPr>
      </w:pPr>
    </w:p>
    <w:p w14:paraId="2F490A13" w14:textId="77777777" w:rsidR="00EE4BCF" w:rsidRPr="004F22B0" w:rsidRDefault="00EE4BCF" w:rsidP="00EE4BCF">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20145771" w14:textId="77777777" w:rsidR="00EE4BCF" w:rsidRDefault="00EE4BCF" w:rsidP="00EE4BCF">
      <w:pPr>
        <w:spacing w:after="0" w:line="240" w:lineRule="auto"/>
        <w:ind w:firstLine="0"/>
        <w:rPr>
          <w:rFonts w:cstheme="minorHAnsi"/>
          <w:i/>
          <w:sz w:val="20"/>
          <w:szCs w:val="20"/>
        </w:rPr>
      </w:pPr>
    </w:p>
    <w:p w14:paraId="476B4A0A" w14:textId="77777777" w:rsidR="00EE4BCF" w:rsidRDefault="00EE4BCF" w:rsidP="00EE4BCF">
      <w:pPr>
        <w:spacing w:after="0" w:line="240" w:lineRule="auto"/>
        <w:ind w:firstLine="0"/>
        <w:rPr>
          <w:rFonts w:cstheme="minorHAnsi"/>
          <w:i/>
          <w:sz w:val="20"/>
          <w:szCs w:val="20"/>
        </w:rPr>
      </w:pPr>
    </w:p>
    <w:p w14:paraId="7A04401D" w14:textId="77777777" w:rsidR="00EE4BCF" w:rsidRDefault="00EE4BCF" w:rsidP="00EE4BCF">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6600DBB7331E4929A240AACE4FEA8899"/>
          </w:placeholder>
        </w:sdtPr>
        <w:sdtContent>
          <w:r>
            <w:rPr>
              <w:rFonts w:cstheme="minorHAnsi"/>
              <w:sz w:val="24"/>
              <w:szCs w:val="24"/>
            </w:rPr>
            <w:t>34</w:t>
          </w:r>
        </w:sdtContent>
      </w:sdt>
      <w:r>
        <w:rPr>
          <w:rFonts w:cstheme="minorHAnsi"/>
          <w:sz w:val="24"/>
          <w:szCs w:val="24"/>
        </w:rPr>
        <w:t>/</w:t>
      </w:r>
      <w:sdt>
        <w:sdtPr>
          <w:rPr>
            <w:rFonts w:cstheme="minorHAnsi"/>
            <w:sz w:val="24"/>
            <w:szCs w:val="24"/>
          </w:rPr>
          <w:id w:val="-1988237914"/>
          <w:placeholder>
            <w:docPart w:val="6600DBB7331E4929A240AACE4FEA8899"/>
          </w:placeholder>
        </w:sdtPr>
        <w:sdtContent>
          <w:r>
            <w:rPr>
              <w:rFonts w:cstheme="minorHAnsi"/>
              <w:sz w:val="24"/>
              <w:szCs w:val="24"/>
            </w:rPr>
            <w:t>2025</w:t>
          </w:r>
        </w:sdtContent>
      </w:sdt>
    </w:p>
    <w:p w14:paraId="101C9A9D" w14:textId="77777777" w:rsidR="00EE4BCF" w:rsidRPr="00A37197" w:rsidRDefault="00EE4BCF" w:rsidP="00EE4BCF">
      <w:pPr>
        <w:spacing w:after="0" w:line="240" w:lineRule="auto"/>
        <w:ind w:firstLine="0"/>
        <w:rPr>
          <w:rFonts w:cstheme="minorHAnsi"/>
          <w:sz w:val="20"/>
          <w:szCs w:val="20"/>
        </w:rPr>
      </w:pPr>
    </w:p>
    <w:p w14:paraId="3464391A" w14:textId="77777777" w:rsidR="00EE4BCF" w:rsidRDefault="00EE4BCF" w:rsidP="00EE4BCF">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6600DBB7331E4929A240AACE4FEA8899"/>
          </w:placeholder>
        </w:sdtPr>
        <w:sdtContent>
          <w:r>
            <w:rPr>
              <w:rFonts w:cstheme="minorHAnsi"/>
              <w:sz w:val="24"/>
              <w:szCs w:val="24"/>
            </w:rPr>
            <w:t>29</w:t>
          </w:r>
        </w:sdtContent>
      </w:sdt>
      <w:r w:rsidRPr="0046570C">
        <w:rPr>
          <w:rFonts w:cstheme="minorHAnsi"/>
          <w:sz w:val="24"/>
          <w:szCs w:val="24"/>
        </w:rPr>
        <w:t xml:space="preserve"> de </w:t>
      </w:r>
      <w:sdt>
        <w:sdtPr>
          <w:rPr>
            <w:rFonts w:cstheme="minorHAnsi"/>
            <w:sz w:val="24"/>
            <w:szCs w:val="24"/>
          </w:rPr>
          <w:id w:val="-1593009226"/>
          <w:placeholder>
            <w:docPart w:val="6600DBB7331E4929A240AACE4FEA8899"/>
          </w:placeholder>
        </w:sdtPr>
        <w:sdtContent>
          <w:r>
            <w:rPr>
              <w:rFonts w:cstheme="minorHAnsi"/>
              <w:sz w:val="24"/>
              <w:szCs w:val="24"/>
            </w:rPr>
            <w:t>abril</w:t>
          </w:r>
        </w:sdtContent>
      </w:sdt>
      <w:r w:rsidRPr="0046570C">
        <w:rPr>
          <w:rFonts w:cstheme="minorHAnsi"/>
          <w:sz w:val="24"/>
          <w:szCs w:val="24"/>
        </w:rPr>
        <w:t xml:space="preserve"> de </w:t>
      </w:r>
      <w:sdt>
        <w:sdtPr>
          <w:rPr>
            <w:rFonts w:cstheme="minorHAnsi"/>
            <w:sz w:val="24"/>
            <w:szCs w:val="24"/>
          </w:rPr>
          <w:id w:val="1134376921"/>
          <w:placeholder>
            <w:docPart w:val="6600DBB7331E4929A240AACE4FEA8899"/>
          </w:placeholder>
        </w:sdtPr>
        <w:sdtContent>
          <w:r>
            <w:rPr>
              <w:rFonts w:cstheme="minorHAnsi"/>
              <w:sz w:val="24"/>
              <w:szCs w:val="24"/>
            </w:rPr>
            <w:t>2025.</w:t>
          </w:r>
        </w:sdtContent>
      </w:sdt>
    </w:p>
    <w:p w14:paraId="03EF598A" w14:textId="77777777" w:rsidR="00EE4BCF" w:rsidRPr="0046570C" w:rsidRDefault="00EE4BCF" w:rsidP="00EE4BCF">
      <w:pPr>
        <w:spacing w:after="0" w:line="240" w:lineRule="auto"/>
        <w:ind w:firstLine="0"/>
        <w:rPr>
          <w:rFonts w:cstheme="minorHAnsi"/>
          <w:sz w:val="24"/>
          <w:szCs w:val="24"/>
        </w:rPr>
      </w:pPr>
    </w:p>
    <w:p w14:paraId="104AB45D" w14:textId="77777777" w:rsidR="00EE4BCF" w:rsidRPr="00A37197" w:rsidRDefault="00EE4BCF" w:rsidP="00EE4BCF">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2772B0A4" w14:textId="77777777" w:rsidTr="002C5539">
        <w:tc>
          <w:tcPr>
            <w:tcW w:w="9778" w:type="dxa"/>
            <w:shd w:val="clear" w:color="auto" w:fill="D9D9D9" w:themeFill="background1" w:themeFillShade="D9"/>
          </w:tcPr>
          <w:p w14:paraId="1CF6143A"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1. ORIGEM DA DEMANDA</w:t>
            </w:r>
          </w:p>
        </w:tc>
      </w:tr>
    </w:tbl>
    <w:p w14:paraId="75EF4690" w14:textId="77777777" w:rsidR="00EE4BCF" w:rsidRPr="00970B74" w:rsidRDefault="00EE4BCF" w:rsidP="00EE4BCF">
      <w:pPr>
        <w:spacing w:after="0" w:line="240" w:lineRule="auto"/>
        <w:ind w:firstLine="0"/>
        <w:rPr>
          <w:rFonts w:cstheme="minorHAnsi"/>
          <w:sz w:val="10"/>
          <w:szCs w:val="10"/>
        </w:rPr>
      </w:pPr>
    </w:p>
    <w:p w14:paraId="7772EAFC" w14:textId="77777777" w:rsidR="00EE4BCF" w:rsidRDefault="00EE4BCF" w:rsidP="00EE4BCF">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0EADBC50"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Gabinete do Prefeito e do Vice-Prefeito e Gabinete da Primeira-Dama;</w:t>
      </w:r>
    </w:p>
    <w:p w14:paraId="3A1DF8CB" w14:textId="77777777" w:rsidR="00EE4BCF" w:rsidRPr="00A6012A"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2ADE5246" w14:textId="77777777" w:rsidR="00EE4BCF" w:rsidRPr="00A6012A"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2E0708B2"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5EE55028"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1E40F0EA"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3C670771"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57954A00"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1544B493"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07D02553"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5734A449" w14:textId="77777777" w:rsidR="00EE4BCF" w:rsidRPr="00A6012A"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w:t>
      </w:r>
      <w:r>
        <w:rPr>
          <w:rFonts w:cstheme="minorHAnsi"/>
          <w:color w:val="000000"/>
          <w:sz w:val="24"/>
          <w:szCs w:val="24"/>
          <w:shd w:val="clear" w:color="auto" w:fill="FFFFFF"/>
        </w:rPr>
        <w:t xml:space="preserve"> Administrativo;</w:t>
      </w:r>
    </w:p>
    <w:p w14:paraId="198F7B22"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30738F6F" w14:textId="77777777" w:rsidR="00EE4BCF" w:rsidRPr="00E72B3B"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Content>
          <w:r w:rsidRPr="00E72B3B">
            <w:rPr>
              <w:rFonts w:ascii="MS Gothic" w:eastAsia="MS Gothic" w:hAnsi="MS Gothic" w:cs="MS Gothic" w:hint="eastAsia"/>
              <w:b/>
              <w:color w:val="000000"/>
              <w:sz w:val="24"/>
              <w:szCs w:val="24"/>
              <w:lang w:eastAsia="pt-BR"/>
            </w:rPr>
            <w:t>☐</w:t>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5C52651F" w14:textId="77777777" w:rsidR="00EE4BCF" w:rsidRPr="00A6012A"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5FFE4142" w14:textId="77777777" w:rsidR="00EE4BCF" w:rsidRDefault="00EE4BCF" w:rsidP="00EE4BC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381A6981" w14:textId="77777777" w:rsidR="00EE4BCF" w:rsidRPr="00A6012A" w:rsidRDefault="00EE4BCF" w:rsidP="00EE4BCF">
      <w:pPr>
        <w:spacing w:after="0" w:line="240" w:lineRule="auto"/>
        <w:ind w:left="284" w:firstLine="0"/>
        <w:rPr>
          <w:rFonts w:cstheme="minorHAnsi"/>
          <w:color w:val="000000"/>
          <w:sz w:val="24"/>
          <w:szCs w:val="24"/>
          <w:shd w:val="clear" w:color="auto" w:fill="FFFFFF"/>
        </w:rPr>
      </w:pPr>
    </w:p>
    <w:p w14:paraId="684E3C3F" w14:textId="77777777" w:rsidR="00EE4BCF" w:rsidRDefault="00EE4BCF" w:rsidP="00EE4BCF">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3254B16D" w14:textId="77777777" w:rsidTr="002C5539">
        <w:tc>
          <w:tcPr>
            <w:tcW w:w="9778" w:type="dxa"/>
            <w:shd w:val="clear" w:color="auto" w:fill="D9D9D9" w:themeFill="background1" w:themeFillShade="D9"/>
          </w:tcPr>
          <w:p w14:paraId="1C6A3A8B"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2. RESUMO DO OBJETO</w:t>
            </w:r>
          </w:p>
        </w:tc>
      </w:tr>
    </w:tbl>
    <w:p w14:paraId="76276EA6" w14:textId="77777777" w:rsidR="00EE4BCF" w:rsidRPr="00A5120B" w:rsidRDefault="00EE4BCF" w:rsidP="00EE4BCF">
      <w:pPr>
        <w:spacing w:after="0" w:line="240" w:lineRule="auto"/>
        <w:ind w:firstLine="0"/>
        <w:rPr>
          <w:rFonts w:cstheme="minorHAnsi"/>
          <w:i/>
          <w:sz w:val="10"/>
          <w:szCs w:val="10"/>
        </w:rPr>
      </w:pPr>
    </w:p>
    <w:p w14:paraId="61CCBE27" w14:textId="77777777" w:rsidR="00EE4BCF"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6002B7">
        <w:rPr>
          <w:rFonts w:cstheme="minorHAnsi"/>
          <w:b/>
          <w:sz w:val="24"/>
          <w:szCs w:val="24"/>
        </w:rPr>
        <w:t>Manutenção de veículo(s) automotor(es)</w:t>
      </w:r>
      <w:r w:rsidRPr="00FC13C6">
        <w:rPr>
          <w:rFonts w:cstheme="minorHAnsi"/>
          <w:sz w:val="24"/>
          <w:szCs w:val="24"/>
        </w:rPr>
        <w:t xml:space="preserve"> – Limite </w:t>
      </w:r>
      <w:r w:rsidRPr="00782E3E">
        <w:rPr>
          <w:rFonts w:cstheme="minorHAnsi"/>
          <w:sz w:val="24"/>
          <w:szCs w:val="24"/>
        </w:rPr>
        <w:t>de R$</w:t>
      </w:r>
      <w:r w:rsidRPr="00782E3E">
        <w:rPr>
          <w:rFonts w:cstheme="minorHAnsi"/>
          <w:b/>
          <w:sz w:val="24"/>
          <w:szCs w:val="24"/>
        </w:rPr>
        <w:t xml:space="preserve"> </w:t>
      </w:r>
      <w:r w:rsidRPr="00033444">
        <w:rPr>
          <w:rStyle w:val="Forte"/>
          <w:rFonts w:cstheme="minorHAnsi"/>
          <w:b w:val="0"/>
          <w:sz w:val="24"/>
          <w:szCs w:val="24"/>
          <w:bdr w:val="none" w:sz="0" w:space="0" w:color="auto" w:frame="1"/>
        </w:rPr>
        <w:t>125.451,15</w:t>
      </w:r>
      <w:r w:rsidRPr="00782E3E">
        <w:rPr>
          <w:rFonts w:ascii="Verdana" w:hAnsi="Verdana"/>
          <w:shd w:val="clear" w:color="auto" w:fill="FFFFFF"/>
        </w:rPr>
        <w:t> </w:t>
      </w:r>
      <w:r>
        <w:rPr>
          <w:rFonts w:cstheme="minorHAnsi"/>
          <w:sz w:val="24"/>
          <w:szCs w:val="24"/>
        </w:rPr>
        <w:t>para 2025</w:t>
      </w:r>
      <w:r w:rsidRPr="00FC13C6">
        <w:rPr>
          <w:rFonts w:cstheme="minorHAnsi"/>
          <w:sz w:val="24"/>
          <w:szCs w:val="24"/>
        </w:rPr>
        <w:t>.</w:t>
      </w:r>
    </w:p>
    <w:p w14:paraId="06A7D515" w14:textId="77777777" w:rsidR="00EE4BCF" w:rsidRPr="0019427D" w:rsidRDefault="00EE4BCF" w:rsidP="00EE4BC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mão de obra.</w:t>
      </w:r>
    </w:p>
    <w:p w14:paraId="6FA64438" w14:textId="77777777" w:rsidR="00EE4BCF" w:rsidRPr="0019427D" w:rsidRDefault="00EE4BCF" w:rsidP="00EE4BC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1"/>
            <w14:checkedState w14:val="0078" w14:font="Wingdings"/>
            <w14:uncheckedState w14:val="2610" w14:font="MS Gothic"/>
          </w14:checkbox>
        </w:sdtPr>
        <w:sdtContent>
          <w:r>
            <w:rPr>
              <w:rFonts w:eastAsia="Times New Roman" w:cstheme="minorHAnsi"/>
              <w:color w:val="000000"/>
              <w:sz w:val="24"/>
              <w:szCs w:val="24"/>
              <w:lang w:eastAsia="pt-BR"/>
            </w:rPr>
            <w:sym w:font="Wingdings" w:char="F078"/>
          </w:r>
        </w:sdtContent>
      </w:sdt>
      <w:r w:rsidRPr="0019427D">
        <w:rPr>
          <w:rFonts w:cstheme="minorHAnsi"/>
          <w:sz w:val="24"/>
          <w:szCs w:val="24"/>
        </w:rPr>
        <w:t xml:space="preserve"> </w:t>
      </w:r>
      <w:r w:rsidRPr="0019427D">
        <w:rPr>
          <w:rFonts w:eastAsia="Times New Roman" w:cstheme="minorHAnsi"/>
          <w:color w:val="000000"/>
          <w:sz w:val="24"/>
          <w:szCs w:val="24"/>
          <w:lang w:eastAsia="pt-BR"/>
        </w:rPr>
        <w:t>M</w:t>
      </w:r>
      <w:r>
        <w:rPr>
          <w:rFonts w:eastAsia="Times New Roman" w:cstheme="minorHAnsi"/>
          <w:color w:val="000000"/>
          <w:sz w:val="24"/>
          <w:szCs w:val="24"/>
          <w:lang w:eastAsia="pt-BR"/>
        </w:rPr>
        <w:t>ã</w:t>
      </w:r>
      <w:r w:rsidRPr="0019427D">
        <w:rPr>
          <w:rFonts w:eastAsia="Times New Roman" w:cstheme="minorHAnsi"/>
          <w:color w:val="000000"/>
          <w:sz w:val="24"/>
          <w:szCs w:val="24"/>
          <w:lang w:eastAsia="pt-BR"/>
        </w:rPr>
        <w:t>o de obra e fornecimento de peças</w:t>
      </w:r>
    </w:p>
    <w:p w14:paraId="5893FE05" w14:textId="77777777" w:rsidR="00EE4BCF" w:rsidRPr="0019427D" w:rsidRDefault="00EE4BCF" w:rsidP="00EE4BCF">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Valor inferior a R</w:t>
      </w:r>
      <w:r w:rsidRPr="00782E3E">
        <w:rPr>
          <w:rFonts w:cstheme="minorHAnsi"/>
          <w:sz w:val="24"/>
          <w:szCs w:val="24"/>
        </w:rPr>
        <w:t>$</w:t>
      </w:r>
      <w:r w:rsidRPr="00782E3E">
        <w:rPr>
          <w:rFonts w:cstheme="minorHAnsi"/>
          <w:b/>
          <w:sz w:val="24"/>
          <w:szCs w:val="24"/>
        </w:rPr>
        <w:t xml:space="preserve"> </w:t>
      </w:r>
      <w:r w:rsidRPr="00033444">
        <w:rPr>
          <w:rStyle w:val="Forte"/>
          <w:rFonts w:cstheme="minorHAnsi"/>
          <w:b w:val="0"/>
          <w:sz w:val="24"/>
          <w:szCs w:val="24"/>
          <w:bdr w:val="none" w:sz="0" w:space="0" w:color="auto" w:frame="1"/>
          <w:shd w:val="clear" w:color="auto" w:fill="FFFFFF"/>
        </w:rPr>
        <w:t xml:space="preserve">10.036,10 </w:t>
      </w:r>
      <w:r w:rsidRPr="002D2C7D">
        <w:rPr>
          <w:rFonts w:cstheme="minorHAnsi"/>
          <w:i/>
          <w:sz w:val="20"/>
          <w:szCs w:val="20"/>
        </w:rPr>
        <w:t>(sem limite para 202</w:t>
      </w:r>
      <w:r>
        <w:rPr>
          <w:rFonts w:cstheme="minorHAnsi"/>
          <w:i/>
          <w:sz w:val="20"/>
          <w:szCs w:val="20"/>
        </w:rPr>
        <w:t>5</w:t>
      </w:r>
      <w:r w:rsidRPr="002D2C7D">
        <w:rPr>
          <w:rFonts w:cstheme="minorHAnsi"/>
          <w:i/>
          <w:sz w:val="20"/>
          <w:szCs w:val="20"/>
        </w:rPr>
        <w:t>)</w:t>
      </w:r>
      <w:r w:rsidRPr="0019427D">
        <w:rPr>
          <w:rFonts w:cstheme="minorHAnsi"/>
          <w:sz w:val="24"/>
          <w:szCs w:val="24"/>
        </w:rPr>
        <w:t>.</w:t>
      </w:r>
    </w:p>
    <w:p w14:paraId="4084F263" w14:textId="77777777" w:rsidR="00EE4BCF" w:rsidRPr="00A5120B" w:rsidRDefault="00EE4BCF" w:rsidP="00EE4BCF">
      <w:pPr>
        <w:spacing w:after="0" w:line="240" w:lineRule="auto"/>
        <w:ind w:left="284" w:firstLine="0"/>
        <w:rPr>
          <w:rFonts w:cstheme="minorHAnsi"/>
          <w:sz w:val="16"/>
          <w:szCs w:val="16"/>
        </w:rPr>
      </w:pPr>
    </w:p>
    <w:p w14:paraId="4753A15F" w14:textId="77777777" w:rsidR="00EE4BCF" w:rsidRPr="00FC13C6"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Serviços diversos</w:t>
      </w:r>
      <w:r w:rsidRPr="00FC13C6">
        <w:rPr>
          <w:rFonts w:cstheme="minorHAnsi"/>
          <w:sz w:val="24"/>
          <w:szCs w:val="24"/>
        </w:rPr>
        <w:t xml:space="preserve"> – Limite de </w:t>
      </w:r>
      <w:r w:rsidRPr="00782E3E">
        <w:rPr>
          <w:rFonts w:cstheme="minorHAnsi"/>
          <w:sz w:val="24"/>
          <w:szCs w:val="24"/>
        </w:rPr>
        <w:t>R$</w:t>
      </w:r>
      <w:r w:rsidRPr="00782E3E">
        <w:rPr>
          <w:rFonts w:cstheme="minorHAnsi"/>
          <w:b/>
          <w:sz w:val="24"/>
          <w:szCs w:val="24"/>
        </w:rPr>
        <w:t xml:space="preserve"> </w:t>
      </w:r>
      <w:r w:rsidRPr="00033444">
        <w:rPr>
          <w:rStyle w:val="Forte"/>
          <w:rFonts w:cstheme="minorHAnsi"/>
          <w:b w:val="0"/>
          <w:sz w:val="24"/>
          <w:szCs w:val="24"/>
          <w:bdr w:val="none" w:sz="0" w:space="0" w:color="auto" w:frame="1"/>
        </w:rPr>
        <w:t>62.725,59</w:t>
      </w:r>
      <w:r>
        <w:rPr>
          <w:rStyle w:val="Forte"/>
          <w:rFonts w:cstheme="minorHAnsi"/>
          <w:b w:val="0"/>
          <w:sz w:val="24"/>
          <w:szCs w:val="24"/>
          <w:bdr w:val="none" w:sz="0" w:space="0" w:color="auto" w:frame="1"/>
        </w:rPr>
        <w:t xml:space="preserve"> </w:t>
      </w:r>
      <w:r>
        <w:rPr>
          <w:rFonts w:cstheme="minorHAnsi"/>
          <w:sz w:val="24"/>
          <w:szCs w:val="24"/>
        </w:rPr>
        <w:t>para 2025, da mesma natureza</w:t>
      </w:r>
      <w:r w:rsidRPr="00FC13C6">
        <w:rPr>
          <w:rFonts w:cstheme="minorHAnsi"/>
          <w:sz w:val="24"/>
          <w:szCs w:val="24"/>
        </w:rPr>
        <w:t>.</w:t>
      </w:r>
    </w:p>
    <w:p w14:paraId="6E629871" w14:textId="77777777" w:rsidR="00EE4BCF" w:rsidRPr="0019427D" w:rsidRDefault="00EE4BCF" w:rsidP="00EE4BC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 xml:space="preserve">Somente </w:t>
      </w:r>
      <w:r>
        <w:rPr>
          <w:rFonts w:eastAsia="Times New Roman" w:cstheme="minorHAnsi"/>
          <w:color w:val="000000"/>
          <w:sz w:val="24"/>
          <w:szCs w:val="24"/>
          <w:lang w:eastAsia="pt-BR"/>
        </w:rPr>
        <w:t>serviços</w:t>
      </w:r>
      <w:r w:rsidRPr="0019427D">
        <w:rPr>
          <w:rFonts w:eastAsia="Times New Roman" w:cstheme="minorHAnsi"/>
          <w:color w:val="000000"/>
          <w:sz w:val="24"/>
          <w:szCs w:val="24"/>
          <w:lang w:eastAsia="pt-BR"/>
        </w:rPr>
        <w:t>.</w:t>
      </w:r>
    </w:p>
    <w:p w14:paraId="577F2C92" w14:textId="77777777" w:rsidR="00EE4BCF" w:rsidRPr="0019427D" w:rsidRDefault="00EE4BCF" w:rsidP="00EE4BC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0"/>
            <w14:checkedState w14:val="0078" w14:font="Wingdings"/>
            <w14:uncheckedState w14:val="2610" w14:font="MS Gothic"/>
          </w14:checkbox>
        </w:sdtPr>
        <w:sdtContent>
          <w:r>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Serviços com fornecimento de materiais.</w:t>
      </w:r>
    </w:p>
    <w:p w14:paraId="44DDD141" w14:textId="77777777" w:rsidR="00EE4BCF" w:rsidRPr="00A5120B" w:rsidRDefault="00EE4BCF" w:rsidP="00EE4BCF">
      <w:pPr>
        <w:spacing w:after="0" w:line="240" w:lineRule="auto"/>
        <w:ind w:left="284" w:firstLine="0"/>
        <w:rPr>
          <w:rFonts w:cstheme="minorHAnsi"/>
          <w:i/>
          <w:sz w:val="16"/>
          <w:szCs w:val="16"/>
        </w:rPr>
      </w:pPr>
    </w:p>
    <w:p w14:paraId="0CB179E4" w14:textId="77777777" w:rsidR="00EE4BCF" w:rsidRPr="00FC13C6"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Compras diversas</w:t>
      </w:r>
      <w:r w:rsidRPr="00FC13C6">
        <w:rPr>
          <w:rFonts w:cstheme="minorHAnsi"/>
          <w:sz w:val="24"/>
          <w:szCs w:val="24"/>
        </w:rPr>
        <w:t xml:space="preserve"> – Limite de R</w:t>
      </w:r>
      <w:r w:rsidRPr="00782E3E">
        <w:rPr>
          <w:rFonts w:cstheme="minorHAnsi"/>
          <w:sz w:val="24"/>
          <w:szCs w:val="24"/>
        </w:rPr>
        <w:t>$</w:t>
      </w:r>
      <w:r w:rsidRPr="00782E3E">
        <w:rPr>
          <w:rFonts w:cstheme="minorHAnsi"/>
          <w:b/>
          <w:sz w:val="24"/>
          <w:szCs w:val="24"/>
        </w:rPr>
        <w:t xml:space="preserve"> </w:t>
      </w:r>
      <w:r w:rsidRPr="00033444">
        <w:rPr>
          <w:rStyle w:val="Forte"/>
          <w:rFonts w:cstheme="minorHAnsi"/>
          <w:b w:val="0"/>
          <w:sz w:val="24"/>
          <w:szCs w:val="24"/>
          <w:bdr w:val="none" w:sz="0" w:space="0" w:color="auto" w:frame="1"/>
        </w:rPr>
        <w:t>62.725,59</w:t>
      </w:r>
      <w:r>
        <w:rPr>
          <w:rStyle w:val="Forte"/>
          <w:rFonts w:cstheme="minorHAnsi"/>
          <w:b w:val="0"/>
          <w:sz w:val="24"/>
          <w:szCs w:val="24"/>
          <w:bdr w:val="none" w:sz="0" w:space="0" w:color="auto" w:frame="1"/>
        </w:rPr>
        <w:t xml:space="preserve"> </w:t>
      </w:r>
      <w:r w:rsidRPr="00782E3E">
        <w:rPr>
          <w:rFonts w:cstheme="minorHAnsi"/>
          <w:sz w:val="24"/>
          <w:szCs w:val="24"/>
        </w:rPr>
        <w:t xml:space="preserve">para </w:t>
      </w:r>
      <w:r>
        <w:rPr>
          <w:rFonts w:cstheme="minorHAnsi"/>
          <w:sz w:val="24"/>
          <w:szCs w:val="24"/>
        </w:rPr>
        <w:t>2025, da mesma natureza</w:t>
      </w:r>
      <w:r w:rsidRPr="00FC13C6">
        <w:rPr>
          <w:rFonts w:cstheme="minorHAnsi"/>
          <w:sz w:val="24"/>
          <w:szCs w:val="24"/>
        </w:rPr>
        <w:t>.</w:t>
      </w:r>
    </w:p>
    <w:p w14:paraId="0F9DDA0D" w14:textId="77777777" w:rsidR="00EE4BCF" w:rsidRDefault="00EE4BCF" w:rsidP="00EE4BCF">
      <w:pPr>
        <w:spacing w:after="0" w:line="240" w:lineRule="auto"/>
        <w:ind w:firstLine="0"/>
        <w:rPr>
          <w:rFonts w:cstheme="minorHAnsi"/>
          <w:i/>
          <w:sz w:val="24"/>
          <w:szCs w:val="24"/>
        </w:rPr>
      </w:pPr>
    </w:p>
    <w:p w14:paraId="35C2DD5F" w14:textId="77777777" w:rsidR="00EE4BCF" w:rsidRDefault="00EE4BCF" w:rsidP="00EE4BCF">
      <w:pPr>
        <w:spacing w:after="0" w:line="240" w:lineRule="auto"/>
        <w:ind w:firstLine="0"/>
        <w:rPr>
          <w:rFonts w:cstheme="minorHAnsi"/>
          <w:i/>
          <w:sz w:val="24"/>
          <w:szCs w:val="24"/>
        </w:rPr>
      </w:pPr>
    </w:p>
    <w:p w14:paraId="11173C15" w14:textId="77777777" w:rsidR="00EE4BCF" w:rsidRDefault="00EE4BCF" w:rsidP="00EE4BCF">
      <w:pPr>
        <w:spacing w:after="0" w:line="240" w:lineRule="auto"/>
        <w:ind w:firstLine="0"/>
        <w:rPr>
          <w:rFonts w:cstheme="minorHAnsi"/>
          <w:i/>
          <w:sz w:val="24"/>
          <w:szCs w:val="24"/>
        </w:rPr>
      </w:pPr>
    </w:p>
    <w:p w14:paraId="0FB34547" w14:textId="77777777" w:rsidR="00EE4BCF" w:rsidRDefault="00EE4BCF" w:rsidP="00EE4BCF">
      <w:pPr>
        <w:spacing w:after="0" w:line="240" w:lineRule="auto"/>
        <w:ind w:firstLine="0"/>
        <w:rPr>
          <w:rFonts w:cstheme="minorHAnsi"/>
          <w:i/>
          <w:sz w:val="24"/>
          <w:szCs w:val="24"/>
        </w:rPr>
      </w:pPr>
    </w:p>
    <w:p w14:paraId="6B757E5F" w14:textId="77777777" w:rsidR="00EE4BCF" w:rsidRDefault="00EE4BCF" w:rsidP="00EE4BCF">
      <w:pPr>
        <w:spacing w:after="0" w:line="240" w:lineRule="auto"/>
        <w:ind w:firstLine="0"/>
        <w:rPr>
          <w:rFonts w:cstheme="minorHAnsi"/>
          <w:sz w:val="24"/>
          <w:szCs w:val="24"/>
        </w:rPr>
      </w:pPr>
      <w:r>
        <w:rPr>
          <w:rFonts w:cstheme="minorHAnsi"/>
          <w:b/>
          <w:sz w:val="24"/>
          <w:szCs w:val="24"/>
        </w:rPr>
        <w:lastRenderedPageBreak/>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Altíssima</w:t>
      </w:r>
    </w:p>
    <w:p w14:paraId="157DEA97" w14:textId="77777777" w:rsidR="00EE4BCF" w:rsidRDefault="00EE4BCF" w:rsidP="00EE4BCF">
      <w:pPr>
        <w:spacing w:after="0" w:line="240" w:lineRule="auto"/>
        <w:ind w:left="284" w:firstLine="0"/>
        <w:rPr>
          <w:rFonts w:cstheme="minorHAnsi"/>
          <w:sz w:val="24"/>
          <w:szCs w:val="24"/>
        </w:rPr>
      </w:pPr>
      <w:r>
        <w:rPr>
          <w:rFonts w:cstheme="minorHAnsi"/>
          <w:sz w:val="24"/>
          <w:szCs w:val="24"/>
        </w:rPr>
        <w:t>Justificativa:</w:t>
      </w:r>
    </w:p>
    <w:p w14:paraId="1A9D61DF" w14:textId="77777777" w:rsidR="00EE4BCF" w:rsidRPr="00821521" w:rsidRDefault="00EE4BCF" w:rsidP="00EE4BCF">
      <w:pPr>
        <w:spacing w:after="0" w:line="240" w:lineRule="auto"/>
        <w:ind w:left="284"/>
        <w:rPr>
          <w:rFonts w:cstheme="minorHAnsi"/>
          <w:sz w:val="20"/>
          <w:szCs w:val="20"/>
        </w:rPr>
      </w:pPr>
    </w:p>
    <w:p w14:paraId="22C078A3" w14:textId="77777777" w:rsidR="00EE4BCF" w:rsidRPr="00883898" w:rsidRDefault="00EE4BCF" w:rsidP="00EE4BCF">
      <w:pPr>
        <w:spacing w:after="0" w:line="240" w:lineRule="auto"/>
        <w:ind w:left="284"/>
        <w:rPr>
          <w:rFonts w:cstheme="minorHAnsi"/>
          <w:sz w:val="20"/>
          <w:szCs w:val="20"/>
        </w:rPr>
      </w:pPr>
      <w:r w:rsidRPr="00883898">
        <w:rPr>
          <w:rFonts w:cstheme="minorHAnsi"/>
          <w:sz w:val="20"/>
          <w:szCs w:val="20"/>
        </w:rPr>
        <w:t xml:space="preserve">A presente contratação reveste-se de </w:t>
      </w:r>
      <w:r w:rsidRPr="00883898">
        <w:rPr>
          <w:rFonts w:cstheme="minorHAnsi"/>
          <w:b/>
          <w:bCs/>
          <w:sz w:val="20"/>
          <w:szCs w:val="20"/>
        </w:rPr>
        <w:t>grau de prioridade alta</w:t>
      </w:r>
      <w:r w:rsidRPr="00883898">
        <w:rPr>
          <w:rFonts w:cstheme="minorHAnsi"/>
          <w:sz w:val="20"/>
          <w:szCs w:val="20"/>
        </w:rPr>
        <w:t>, tendo em vista a natureza essencial e inadiável dos serviços prestados pelos veículos pertencentes às Secretarias Municipais de Obras e de Agricultura, os quais se encontram diretamente vinculados à execução de atividades públicas fundamentais, como manutenção de estradas vicinais, transporte de materiais, apoio a produtores rurais, serviços de terraplanagem e outras ações de infraestrutura urbana e rural. A paralisação ou funcionamento precário desses veículos compromete de forma direta a continuidade dos serviços públicos, afetando negativamente a população, em especial as comunidades do interior que dependem da atuação constante dessas secretarias.</w:t>
      </w:r>
    </w:p>
    <w:p w14:paraId="4CE0C9C6" w14:textId="77777777" w:rsidR="00EE4BCF" w:rsidRPr="00883898" w:rsidRDefault="00EE4BCF" w:rsidP="00EE4BCF">
      <w:pPr>
        <w:spacing w:after="0" w:line="240" w:lineRule="auto"/>
        <w:ind w:left="284"/>
        <w:rPr>
          <w:rFonts w:cstheme="minorHAnsi"/>
          <w:sz w:val="20"/>
          <w:szCs w:val="20"/>
        </w:rPr>
      </w:pPr>
      <w:r w:rsidRPr="00883898">
        <w:rPr>
          <w:rFonts w:cstheme="minorHAnsi"/>
          <w:sz w:val="20"/>
          <w:szCs w:val="20"/>
        </w:rPr>
        <w:t>Ademais, o vencimento do contrato anterior, somado à necessidade de manutenção preventiva e corretiva urgente de parte significativa da frota, impõe à Administração a adoção imediata de medidas que garantam a disponibilidade e o pleno funcionamento dos equipamentos, sob pena de grave prejuízo ao interesse público. A demora na contratação poderia acarretar riscos operacionais, desperdício de recursos públicos, perda de produtividade e impacto direto na qualidade dos serviços ofertados à comunidade.</w:t>
      </w:r>
    </w:p>
    <w:p w14:paraId="66A9927C" w14:textId="77777777" w:rsidR="00EE4BCF" w:rsidRPr="00883898" w:rsidRDefault="00EE4BCF" w:rsidP="00EE4BCF">
      <w:pPr>
        <w:spacing w:after="0" w:line="240" w:lineRule="auto"/>
        <w:ind w:left="284"/>
        <w:rPr>
          <w:rFonts w:cstheme="minorHAnsi"/>
          <w:sz w:val="20"/>
          <w:szCs w:val="20"/>
        </w:rPr>
      </w:pPr>
      <w:r w:rsidRPr="00883898">
        <w:rPr>
          <w:rFonts w:cstheme="minorHAnsi"/>
          <w:sz w:val="20"/>
          <w:szCs w:val="20"/>
        </w:rPr>
        <w:t xml:space="preserve">Portanto, considerando o risco de descontinuidade dos serviços, o caráter estratégico das secretarias envolvidas, a ausência de contrato vigente e a iminente necessidade de garantir a operacionalidade da frota municipal até a conclusão do novo certame licitatório, justifica-se a classificação da presente demanda como de </w:t>
      </w:r>
      <w:r w:rsidRPr="00883898">
        <w:rPr>
          <w:rFonts w:cstheme="minorHAnsi"/>
          <w:b/>
          <w:bCs/>
          <w:sz w:val="20"/>
          <w:szCs w:val="20"/>
        </w:rPr>
        <w:t>alta prioridade</w:t>
      </w:r>
      <w:r w:rsidRPr="00883898">
        <w:rPr>
          <w:rFonts w:cstheme="minorHAnsi"/>
          <w:sz w:val="20"/>
          <w:szCs w:val="20"/>
        </w:rPr>
        <w:t>, nos termos dos princípios da eficiência, continuidade do serviço público e supremacia do interesse público, previstos na Lei nº 14.133/2021.</w:t>
      </w:r>
    </w:p>
    <w:p w14:paraId="12658BEC" w14:textId="77777777" w:rsidR="00EE4BCF" w:rsidRDefault="00EE4BCF" w:rsidP="00EE4BCF">
      <w:pPr>
        <w:spacing w:after="0" w:line="240" w:lineRule="auto"/>
        <w:ind w:left="284"/>
        <w:rPr>
          <w:rFonts w:cstheme="minorHAnsi"/>
          <w:sz w:val="20"/>
          <w:szCs w:val="20"/>
        </w:rPr>
      </w:pPr>
    </w:p>
    <w:p w14:paraId="5CB58D49" w14:textId="77777777" w:rsidR="00EE4BCF" w:rsidRPr="0057361F" w:rsidRDefault="00EE4BCF" w:rsidP="00EE4BCF">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3BFA1E55" w14:textId="77777777" w:rsidR="00EE4BCF" w:rsidRPr="00802D1C"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056A838A" w14:textId="77777777" w:rsidR="00EE4BCF" w:rsidRPr="00802D1C"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624504BF" w14:textId="77777777" w:rsidR="00EE4BCF" w:rsidRPr="00802D1C" w:rsidRDefault="00EE4BCF" w:rsidP="00EE4BCF">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0CD3F565" w14:textId="77777777" w:rsidR="00EE4BCF" w:rsidRPr="009E4B5D"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Serviços</w:t>
      </w:r>
      <w:r w:rsidRPr="009E4B5D">
        <w:rPr>
          <w:rFonts w:eastAsia="Times New Roman" w:cstheme="minorHAnsi"/>
          <w:b/>
          <w:color w:val="000000"/>
          <w:sz w:val="24"/>
          <w:szCs w:val="24"/>
          <w:lang w:eastAsia="pt-BR"/>
        </w:rPr>
        <w:t xml:space="preserve"> técnicos especializados</w:t>
      </w:r>
      <w:r w:rsidRPr="009E4B5D">
        <w:rPr>
          <w:rFonts w:eastAsia="Times New Roman" w:cstheme="minorHAnsi"/>
          <w:color w:val="000000"/>
          <w:sz w:val="24"/>
          <w:szCs w:val="24"/>
          <w:lang w:eastAsia="pt-BR"/>
        </w:rPr>
        <w:t xml:space="preserve"> de natureza predominantemente intelectual</w:t>
      </w:r>
      <w:r>
        <w:rPr>
          <w:rFonts w:eastAsia="Times New Roman" w:cstheme="minorHAnsi"/>
          <w:color w:val="000000"/>
          <w:sz w:val="24"/>
          <w:szCs w:val="24"/>
          <w:lang w:eastAsia="pt-BR"/>
        </w:rPr>
        <w:t>.</w:t>
      </w:r>
    </w:p>
    <w:p w14:paraId="3A79EDA5" w14:textId="77777777" w:rsidR="00EE4BCF" w:rsidRPr="00802D1C"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Serviços C</w:t>
      </w:r>
      <w:r w:rsidRPr="00802D1C">
        <w:rPr>
          <w:rFonts w:eastAsia="Times New Roman" w:cstheme="minorHAnsi"/>
          <w:b/>
          <w:color w:val="000000"/>
          <w:sz w:val="24"/>
          <w:szCs w:val="24"/>
          <w:lang w:eastAsia="pt-BR"/>
        </w:rPr>
        <w:t>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729EB77E" w14:textId="77777777" w:rsidR="00EE4BCF" w:rsidRPr="00802D1C"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4DF253D5" w14:textId="77777777" w:rsidR="00EE4BCF" w:rsidRPr="00802D1C" w:rsidRDefault="00EE4BCF" w:rsidP="00EE4BCF">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Content>
          <w:r>
            <w:rPr>
              <w:rFonts w:eastAsia="Times New Roman" w:cstheme="minorHAnsi"/>
              <w:color w:val="000000"/>
              <w:sz w:val="24"/>
              <w:szCs w:val="24"/>
              <w:lang w:eastAsia="pt-BR"/>
            </w:rPr>
            <w:t>_____________________</w:t>
          </w:r>
        </w:sdtContent>
      </w:sdt>
    </w:p>
    <w:p w14:paraId="64870458" w14:textId="77777777" w:rsidR="00EE4BCF" w:rsidRDefault="00EE4BCF" w:rsidP="00EE4BCF">
      <w:pPr>
        <w:spacing w:after="0" w:line="240" w:lineRule="auto"/>
        <w:ind w:firstLine="0"/>
        <w:rPr>
          <w:rFonts w:cstheme="minorHAnsi"/>
          <w:sz w:val="10"/>
          <w:szCs w:val="10"/>
        </w:rPr>
      </w:pPr>
    </w:p>
    <w:p w14:paraId="2ABE8860" w14:textId="77777777" w:rsidR="00EE4BCF" w:rsidRPr="00003F81" w:rsidRDefault="00EE4BCF" w:rsidP="00EE4BCF">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2D8079FC" w14:textId="77777777" w:rsidTr="002C5539">
        <w:tc>
          <w:tcPr>
            <w:tcW w:w="9778" w:type="dxa"/>
            <w:shd w:val="clear" w:color="auto" w:fill="D9D9D9" w:themeFill="background1" w:themeFillShade="D9"/>
          </w:tcPr>
          <w:p w14:paraId="6A828DA2"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3. DEFINIÇÃO DO OBJETO</w:t>
            </w:r>
          </w:p>
        </w:tc>
      </w:tr>
    </w:tbl>
    <w:p w14:paraId="34D4953C" w14:textId="77777777" w:rsidR="00EE4BCF" w:rsidRPr="00411EE7" w:rsidRDefault="00EE4BCF" w:rsidP="00EE4BCF">
      <w:pPr>
        <w:spacing w:after="0" w:line="240" w:lineRule="auto"/>
        <w:ind w:firstLine="0"/>
        <w:rPr>
          <w:rFonts w:cstheme="minorHAnsi"/>
          <w:sz w:val="10"/>
          <w:szCs w:val="10"/>
        </w:rPr>
      </w:pPr>
    </w:p>
    <w:p w14:paraId="5A6DECB9" w14:textId="77777777" w:rsidR="00EE4BCF" w:rsidRDefault="00EE4BCF" w:rsidP="00EE4BCF">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461F4B73" w14:textId="77777777" w:rsidR="00EE4BCF" w:rsidRPr="00821521" w:rsidRDefault="00EE4BCF" w:rsidP="00EE4BCF">
      <w:pPr>
        <w:spacing w:after="0" w:line="240" w:lineRule="auto"/>
        <w:ind w:left="284"/>
        <w:rPr>
          <w:rFonts w:cstheme="minorHAnsi"/>
          <w:sz w:val="20"/>
          <w:szCs w:val="20"/>
        </w:rPr>
      </w:pPr>
    </w:p>
    <w:p w14:paraId="399E573D"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A presente contratação tem por finalidade a manutenção corretiva de veículos automotores classificados como de mecânica pesada, pertencentes às Secretarias Municipais de Obras e de Agricultura, com o fornecimento de mão de obra especializada e de peças necessárias à execução dos reparos. Trata-se de veículos essenciais à realização de diversas atividades operacionais do Município de Seberi – RS, como a conservação de estradas vicinais, serviços de terraplenagem, transporte de cargas, apoio à produção agropecuária e demais ações vinculadas à infraestrutura urbana e rural. Estes equipamentos são utilizados diariamente e de forma intensa, o que demanda constante atenção quanto à sua funcionalidade e segurança, sob pena de comprometer os serviços públicos prestados à população.</w:t>
      </w:r>
    </w:p>
    <w:p w14:paraId="0A859E8C"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A necessidade de manutenção imediata justifica-se pela indisponibilidade de processo licitatório vigente para atender a essas demandas. O contrato anterior expirou e encontra-se encerrado, não havendo, no momento, vínculo contratual que permita a realização das manutenções urgentes. Embora já esteja em fase de elaboração novo processo licitatório para a contratação regular e continuada desse tipo de serviço, a tramitação administrativa demanda tempo razoável até sua conclusão. Nesse ínterim, é imprescindível garantir a continuidade da prestação dos serviços públicos essenciais, especialmente aqueles executados com o uso direto dos veículos e máquinas pesadas pertencentes ao ente municipal.</w:t>
      </w:r>
    </w:p>
    <w:p w14:paraId="43201D1A"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 xml:space="preserve">Ademais, a paralisação desses veículos compromete severamente a operacionalização das políticas públicas nas áreas de infraestrutura e agricultura, setores estratégicos ao desenvolvimento local e à qualidade de vida dos munícipes. A inércia na solução do problema geraria consequências adversas à coletividade, configurando </w:t>
      </w:r>
      <w:r w:rsidRPr="00C169B3">
        <w:rPr>
          <w:rFonts w:cstheme="minorHAnsi"/>
          <w:sz w:val="20"/>
          <w:szCs w:val="20"/>
        </w:rPr>
        <w:lastRenderedPageBreak/>
        <w:t>risco à regularidade e eficiência da atuação pública. Portanto, a adoção de contratação direta, com fundamento no art. 75, inciso I, da Lei nº 14.133/2021, revela-se juridicamente adequada, legítima e proporcional diante da urgência, do baixo valor envolvido e da imperiosa necessidade de resguardar o interesse público primário.</w:t>
      </w:r>
    </w:p>
    <w:p w14:paraId="420949C8"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Dessa forma, a contratação emergencial, ainda que em caráter pontual e transitório, assegurará a continuidade dos serviços, evitando prejuízos irreparáveis ou de difícil reparação à Administração Pública e à população atendida. Ressalta-se que a medida adotada observará os princípios da razoabilidade, economicidade, eficiência e legalidade, conforme os ditames da nova Lei de Licitações e Contratos Administrativos.</w:t>
      </w:r>
    </w:p>
    <w:p w14:paraId="7960679A" w14:textId="77777777" w:rsidR="00EE4BCF" w:rsidRPr="00821521" w:rsidRDefault="00EE4BCF" w:rsidP="00EE4BCF">
      <w:pPr>
        <w:spacing w:after="0" w:line="240" w:lineRule="auto"/>
        <w:ind w:left="284"/>
        <w:rPr>
          <w:rFonts w:cstheme="minorHAnsi"/>
          <w:sz w:val="20"/>
          <w:szCs w:val="20"/>
        </w:rPr>
      </w:pPr>
    </w:p>
    <w:p w14:paraId="02737902" w14:textId="77777777" w:rsidR="00EE4BCF" w:rsidRDefault="00EE4BCF" w:rsidP="00EE4BCF">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22F5F129" w14:textId="77777777" w:rsidR="00EE4BCF" w:rsidRPr="00821521" w:rsidRDefault="00EE4BCF" w:rsidP="00EE4BCF">
      <w:pPr>
        <w:spacing w:after="0" w:line="240" w:lineRule="auto"/>
        <w:ind w:left="284"/>
        <w:rPr>
          <w:rFonts w:cstheme="minorHAnsi"/>
          <w:sz w:val="20"/>
          <w:szCs w:val="20"/>
        </w:rPr>
      </w:pPr>
    </w:p>
    <w:p w14:paraId="5031648C"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O objeto da presente contratação consiste na prestação de serviços especializados de manutenção corretiva de veículos automotores classificados como de mecânica pesada, com fornecimento de mão de obra técnica e peças necessárias para a execução dos reparos, de forma a garantir a recuperação imediata da operacionalidade dos veículos vinculados às Secretarias Municipais de Obras e de Agricultura do Município de Seberi – RS. A escolha desta solução técnica e econômica fundamenta-se na necessidade de assegurar a continuidade e a eficiência dos serviços públicos essenciais, que dependem diretamente do pleno funcionamento desses equipamentos, os quais são utilizados diariamente em atividades de interesse coletivo.</w:t>
      </w:r>
    </w:p>
    <w:p w14:paraId="11EB379D"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A opção pela contratação direta, nos termos do art. 75, inciso I, da Lei nº 14.133/2021, justifica-se pela natureza emergencial da demanda, tendo em vista a inexistência de contrato vigente e a impossibilidade de aguardar a conclusão do novo procedimento licitatório em fase de elaboração. Considerando o ciclo de vida dos veículos e máquinas pesadas, que estão sujeitos a desgaste acentuado em razão do uso contínuo e intensivo em terrenos irregulares e sob condições severas de trabalho, a manutenção corretiva torna-se medida imprescindível para prolongar sua vida útil, evitar danos mais graves e assegurar sua performance e segurança operacional.</w:t>
      </w:r>
    </w:p>
    <w:p w14:paraId="07C132F8" w14:textId="77777777" w:rsidR="00EE4BCF" w:rsidRPr="00C169B3" w:rsidRDefault="00EE4BCF" w:rsidP="00EE4BCF">
      <w:pPr>
        <w:spacing w:after="0" w:line="240" w:lineRule="auto"/>
        <w:ind w:left="284"/>
        <w:rPr>
          <w:rFonts w:cstheme="minorHAnsi"/>
          <w:sz w:val="20"/>
          <w:szCs w:val="20"/>
        </w:rPr>
      </w:pPr>
      <w:r w:rsidRPr="00C169B3">
        <w:rPr>
          <w:rFonts w:cstheme="minorHAnsi"/>
          <w:sz w:val="20"/>
          <w:szCs w:val="20"/>
        </w:rPr>
        <w:t>A contratação pretendida contempla, ainda, exigências relacionadas à qualidade das peças utilizadas, que deverão ser novas, originais ou compatíveis com as especificações técnicas dos fabricantes, bem como a prestação dos serviços por profissionais qualificados, devidamente habilitados para a realização dos reparos. Isso garante que os veículos sejam restaurados com segurança e eficiência, mitigando riscos de falhas futuras e otimizando o custo-benefício da intervenção, o que representa uma solução econômica racional à Administração Pública. Adicionalmente, a eventual garantia sobre os serviços executados e peças fornecidas será considerada requisito obrigatório, assegurando a responsabilidade técnica da empresa contratada e resguardando o interesse público quanto à durabilidade e à funcionalidade das manutenções realizadas.</w:t>
      </w:r>
    </w:p>
    <w:p w14:paraId="19CCF8A9" w14:textId="77777777" w:rsidR="00EE4BCF" w:rsidRPr="00821521" w:rsidRDefault="00EE4BCF" w:rsidP="00EE4BCF">
      <w:pPr>
        <w:spacing w:after="0" w:line="240" w:lineRule="auto"/>
        <w:ind w:left="284"/>
        <w:rPr>
          <w:rFonts w:cstheme="minorHAnsi"/>
          <w:sz w:val="20"/>
          <w:szCs w:val="20"/>
        </w:rPr>
      </w:pPr>
    </w:p>
    <w:p w14:paraId="676C3772" w14:textId="77777777" w:rsidR="00EE4BCF" w:rsidRPr="00B83F67" w:rsidRDefault="00EE4BCF" w:rsidP="00EE4BCF">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(ex: empregados do contratado fiquem à disposição, não compartilhamento de empregados com outras atividades, a administração deva fiscalizar os funcionários da contratada, etc.)</w:t>
      </w:r>
      <w:r w:rsidRPr="00B83F67">
        <w:rPr>
          <w:rFonts w:cstheme="minorHAnsi"/>
          <w:color w:val="000000"/>
          <w:sz w:val="24"/>
          <w:szCs w:val="24"/>
        </w:rPr>
        <w:t xml:space="preserve">? </w:t>
      </w:r>
    </w:p>
    <w:p w14:paraId="3D97F844" w14:textId="77777777" w:rsidR="00EE4BCF" w:rsidRPr="00B83F67" w:rsidRDefault="00EE4BCF" w:rsidP="00EE4BCF">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0A1C191B" w14:textId="77777777" w:rsidR="00EE4BCF" w:rsidRPr="00B844E6" w:rsidRDefault="00EE4BCF" w:rsidP="00EE4BCF">
      <w:pPr>
        <w:spacing w:after="0" w:line="240" w:lineRule="auto"/>
        <w:ind w:firstLine="0"/>
        <w:rPr>
          <w:rFonts w:cstheme="minorHAnsi"/>
          <w:b/>
          <w:sz w:val="24"/>
          <w:szCs w:val="24"/>
        </w:rPr>
      </w:pPr>
    </w:p>
    <w:p w14:paraId="72FBD076" w14:textId="77777777" w:rsidR="00EE4BCF" w:rsidRPr="00B844E6" w:rsidRDefault="00EE4BCF" w:rsidP="00EE4BCF">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41792CCA" w14:textId="77777777" w:rsidR="00EE4BCF" w:rsidRPr="00B844E6" w:rsidRDefault="00EE4BCF" w:rsidP="00EE4BCF">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60B806D7" w14:textId="77777777" w:rsidR="00EE4BCF" w:rsidRDefault="00EE4BCF" w:rsidP="00EE4BCF">
      <w:pPr>
        <w:spacing w:after="0" w:line="240" w:lineRule="auto"/>
        <w:ind w:firstLine="0"/>
        <w:rPr>
          <w:rFonts w:cstheme="minorHAnsi"/>
          <w:sz w:val="10"/>
          <w:szCs w:val="10"/>
        </w:rPr>
      </w:pPr>
    </w:p>
    <w:p w14:paraId="0EEB4E8F" w14:textId="77777777" w:rsidR="00EE4BCF" w:rsidRDefault="00EE4BCF" w:rsidP="00EE4BCF">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29F01490" w14:textId="77777777" w:rsidTr="002C5539">
        <w:tc>
          <w:tcPr>
            <w:tcW w:w="9778" w:type="dxa"/>
            <w:shd w:val="clear" w:color="auto" w:fill="D9D9D9" w:themeFill="background1" w:themeFillShade="D9"/>
          </w:tcPr>
          <w:p w14:paraId="74317F5D"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4. REQUISITOS ESPECÍFICOS DA CONTRATAÇÃO</w:t>
            </w:r>
          </w:p>
        </w:tc>
      </w:tr>
    </w:tbl>
    <w:p w14:paraId="7A51A2DD" w14:textId="77777777" w:rsidR="00EE4BCF" w:rsidRPr="00DF7373" w:rsidRDefault="00EE4BCF" w:rsidP="00EE4BCF">
      <w:pPr>
        <w:spacing w:after="0" w:line="240" w:lineRule="auto"/>
        <w:ind w:firstLine="0"/>
        <w:rPr>
          <w:rFonts w:cstheme="minorHAnsi"/>
          <w:sz w:val="10"/>
          <w:szCs w:val="10"/>
        </w:rPr>
      </w:pPr>
    </w:p>
    <w:p w14:paraId="28E1EE39" w14:textId="77777777" w:rsidR="00EE4BCF" w:rsidRDefault="00EE4BCF" w:rsidP="00EE4BCF">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7E7CD6F2" w14:textId="77777777" w:rsidR="00EE4BCF" w:rsidRDefault="00EE4BCF" w:rsidP="00EE4BCF">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164F04BE" w14:textId="77777777" w:rsidR="00EE4BCF" w:rsidRPr="007525DC" w:rsidRDefault="00EE4BCF" w:rsidP="00EE4BCF">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7075A631" w14:textId="77777777" w:rsidR="00EE4BCF" w:rsidRDefault="00EE4BCF" w:rsidP="00EE4BCF">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6C759657" w14:textId="77777777" w:rsidR="00EE4BCF" w:rsidRPr="00821521" w:rsidRDefault="00EE4BCF" w:rsidP="00EE4BCF">
      <w:pPr>
        <w:spacing w:after="0" w:line="240" w:lineRule="auto"/>
        <w:ind w:left="567" w:firstLine="1134"/>
        <w:rPr>
          <w:rFonts w:cstheme="minorHAnsi"/>
          <w:sz w:val="20"/>
          <w:szCs w:val="20"/>
        </w:rPr>
      </w:pPr>
    </w:p>
    <w:p w14:paraId="76158136"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 xml:space="preserve">A execução dos serviços de manutenção corretiva dos veículos automotores classificados como de mecânica pesada, vinculados às Secretarias de Obras e de Agricultura do Município de Seberi – RS, deverá </w:t>
      </w:r>
      <w:r w:rsidRPr="00B27162">
        <w:rPr>
          <w:rFonts w:cstheme="minorHAnsi"/>
          <w:sz w:val="20"/>
          <w:szCs w:val="20"/>
        </w:rPr>
        <w:lastRenderedPageBreak/>
        <w:t>atender a exigências técnicas específicas e a padrões mínimos de qualidade e aceitabilidade que assegurem a eficiência, a durabilidade e a segurança dos serviços prestados, bem como a integridade dos equipamentos públicos reparados.</w:t>
      </w:r>
    </w:p>
    <w:p w14:paraId="320AED54"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Inicialmente, os serviços deverão ser realizados por empresa devidamente registrada nos órgãos competentes e com comprovada experiência na manutenção de veículos pesados, sendo exigida a apresentação de atestados de capacidade técnica que comprovem sua aptidão para o desempenho das atividades contratadas. A mão de obra empregada deverá ser composta por profissionais qualificados e habilitados tecnicamente, preferencialmente com experiência em mecânica de veículos de grande porte, a fim de garantir o correto diagnóstico das falhas, a adequada substituição de peças e a execução dos reparos de acordo com as especificações dos fabricantes.</w:t>
      </w:r>
    </w:p>
    <w:p w14:paraId="683F7AF7"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Todos os componentes e peças utilizados nas manutenções deverão ser novos, originais ou, quando não for possível, compatíveis e de qualidade equivalente às especificações técnicas recomendadas pelos respectivos fabricantes dos veículos, vedada a utilização de peças recondicionadas ou de procedência duvidosa. Essa exigência visa garantir a segurança operacional dos veículos e a confiabilidade dos serviços prestados, além de contribuir para a extensão do ciclo de vida útil dos bens públicos.</w:t>
      </w:r>
    </w:p>
    <w:p w14:paraId="665D528F"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A contratada deverá garantir a rastreabilidade dos serviços prestados e dos componentes utilizados, mediante emissão de relatórios técnicos descritivos e notas fiscais discriminadas, bem como assegurar a entrega dos veículos em perfeitas condições de funcionamento, com a realização de testes práticos e aprovação técnica por parte da equipe da Administração. Quando for o caso, deverá ser fornecida garantia mínima sobre os serviços executados e peças aplicadas, conforme prazos usualmente praticados no mercado.</w:t>
      </w:r>
    </w:p>
    <w:p w14:paraId="25352951"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Por fim, os serviços deverão ser executados em local apropriado, dotado da infraestrutura mínima necessária para reparos mecânicos pesados, observando todas as normas de segurança do trabalho, ambientais e de qualidade pertinentes. Esses critérios asseguram a eficiência na prestação dos serviços e a proteção do patrimônio público, preservando o interesse público e garantindo a continuidade dos serviços essenciais à população.</w:t>
      </w:r>
    </w:p>
    <w:p w14:paraId="037EDB73" w14:textId="77777777" w:rsidR="00EE4BCF" w:rsidRPr="00821521" w:rsidRDefault="00EE4BCF" w:rsidP="00EE4BCF">
      <w:pPr>
        <w:spacing w:after="0" w:line="240" w:lineRule="auto"/>
        <w:ind w:left="567" w:firstLine="1134"/>
        <w:rPr>
          <w:rFonts w:cstheme="minorHAnsi"/>
          <w:sz w:val="20"/>
          <w:szCs w:val="20"/>
        </w:rPr>
      </w:pPr>
    </w:p>
    <w:p w14:paraId="34B58825" w14:textId="77777777" w:rsidR="00EE4BCF"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3334C437" w14:textId="77777777" w:rsidR="00EE4BCF" w:rsidRPr="00821521" w:rsidRDefault="00EE4BCF" w:rsidP="00EE4BCF">
      <w:pPr>
        <w:spacing w:after="0" w:line="240" w:lineRule="auto"/>
        <w:ind w:left="567" w:firstLine="1134"/>
        <w:rPr>
          <w:rFonts w:cstheme="minorHAnsi"/>
          <w:sz w:val="20"/>
          <w:szCs w:val="20"/>
        </w:rPr>
      </w:pPr>
    </w:p>
    <w:p w14:paraId="0A58447B"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Para assegurar a plena efetividade da contratação e garantir o adequado funcionamento dos veículos públicos submetidos à manutenção, é imprescindível que sejam rigorosamente observados requisitos mínimos de qualidade, rendimento, compatibilidade, durabilidade e segurança, tanto em relação à mão de obra quanto aos materiais e peças aplicadas. Tais exigências se justificam pelo fato de os veículos envolvidos serem equipamentos pesados, utilizados diariamente em condições severas de trabalho, como estradas de terra, terrenos acidentados e ambientes que exigem esforço mecânico contínuo, o que demanda intervenções técnicas altamente qualificadas.</w:t>
      </w:r>
    </w:p>
    <w:p w14:paraId="7747D5A2"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 xml:space="preserve">No que tange à </w:t>
      </w:r>
      <w:r w:rsidRPr="00B27162">
        <w:rPr>
          <w:rFonts w:cstheme="minorHAnsi"/>
          <w:b/>
          <w:bCs/>
          <w:sz w:val="20"/>
          <w:szCs w:val="20"/>
        </w:rPr>
        <w:t>qualidade</w:t>
      </w:r>
      <w:r w:rsidRPr="00B27162">
        <w:rPr>
          <w:rFonts w:cstheme="minorHAnsi"/>
          <w:sz w:val="20"/>
          <w:szCs w:val="20"/>
        </w:rPr>
        <w:t>, todos os serviços executados deverão seguir os padrões técnicos recomendados pelos fabricantes dos veículos, observando-se as boas práticas de manutenção mecânica e o uso de ferramentas adequadas. A qualidade da mão de obra será aferida pela qualificação profissional dos técnicos, que deverão possuir formação e/ou experiência comprovada em manutenção de veículos de grande porte, visando à correta execução dos serviços e à preservação dos sistemas estruturais e mecânicos dos equipamentos.</w:t>
      </w:r>
    </w:p>
    <w:p w14:paraId="19DB9579"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 xml:space="preserve">Quanto ao </w:t>
      </w:r>
      <w:r w:rsidRPr="00B27162">
        <w:rPr>
          <w:rFonts w:cstheme="minorHAnsi"/>
          <w:b/>
          <w:bCs/>
          <w:sz w:val="20"/>
          <w:szCs w:val="20"/>
        </w:rPr>
        <w:t>rendimento</w:t>
      </w:r>
      <w:r w:rsidRPr="00B27162">
        <w:rPr>
          <w:rFonts w:cstheme="minorHAnsi"/>
          <w:sz w:val="20"/>
          <w:szCs w:val="20"/>
        </w:rPr>
        <w:t>, espera-se que os serviços resultem na plena recuperação da capacidade operacional dos veículos, com reflexos diretos na produtividade das secretarias envolvidas e na continuidade dos serviços públicos essenciais. Isso significa que os reparos deverão não apenas corrigir falhas existentes, mas também prevenir recorrências, mediante intervenções completas e tecnicamente adequadas.</w:t>
      </w:r>
    </w:p>
    <w:p w14:paraId="180212E9"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 xml:space="preserve">A </w:t>
      </w:r>
      <w:r w:rsidRPr="00B27162">
        <w:rPr>
          <w:rFonts w:cstheme="minorHAnsi"/>
          <w:b/>
          <w:bCs/>
          <w:sz w:val="20"/>
          <w:szCs w:val="20"/>
        </w:rPr>
        <w:t>compatibilidade</w:t>
      </w:r>
      <w:r w:rsidRPr="00B27162">
        <w:rPr>
          <w:rFonts w:cstheme="minorHAnsi"/>
          <w:sz w:val="20"/>
          <w:szCs w:val="20"/>
        </w:rPr>
        <w:t xml:space="preserve"> dos materiais e peças utilizadas é outro critério essencial, sendo obrigatória a utilização de componentes novos, originais ou de qualidade equivalente, que sejam compatíveis com as especificações técnicas dos modelos e marcas dos veículos da frota municipal. Essa exigência visa evitar falhas técnicas causadas por peças inadequadas ou adaptadas, o que comprometeria a segurança e o desempenho dos equipamentos.</w:t>
      </w:r>
    </w:p>
    <w:p w14:paraId="229C20DB"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 xml:space="preserve">No aspecto da </w:t>
      </w:r>
      <w:r w:rsidRPr="00B27162">
        <w:rPr>
          <w:rFonts w:cstheme="minorHAnsi"/>
          <w:b/>
          <w:bCs/>
          <w:sz w:val="20"/>
          <w:szCs w:val="20"/>
        </w:rPr>
        <w:t>durabilidade</w:t>
      </w:r>
      <w:r w:rsidRPr="00B27162">
        <w:rPr>
          <w:rFonts w:cstheme="minorHAnsi"/>
          <w:sz w:val="20"/>
          <w:szCs w:val="20"/>
        </w:rPr>
        <w:t>, os serviços e materiais deverão assegurar o prolongamento da vida útil dos veículos, minimizando a frequência de novas manutenções e reduzindo os custos operacionais da Administração. Para tanto, serão exigidos prazos mínimos de garantia técnica, tanto para os serviços quanto para os componentes aplicados, conforme as práticas mais usuais no mercado.</w:t>
      </w:r>
    </w:p>
    <w:p w14:paraId="5AA52B7A"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 xml:space="preserve">Em relação à </w:t>
      </w:r>
      <w:r w:rsidRPr="00B27162">
        <w:rPr>
          <w:rFonts w:cstheme="minorHAnsi"/>
          <w:b/>
          <w:bCs/>
          <w:sz w:val="20"/>
          <w:szCs w:val="20"/>
        </w:rPr>
        <w:t>segurança</w:t>
      </w:r>
      <w:r w:rsidRPr="00B27162">
        <w:rPr>
          <w:rFonts w:cstheme="minorHAnsi"/>
          <w:sz w:val="20"/>
          <w:szCs w:val="20"/>
        </w:rPr>
        <w:t xml:space="preserve">, tanto os serviços prestados quanto os componentes utilizados devem respeitar integralmente as normas vigentes de segurança veicular, prevenindo acidentes, falhas em sistemas críticos (freios, direção, suspensão, motor, etc.) e demais riscos que possam comprometer a integridade física dos operadores, servidores públicos e terceiros. A verificação final das condições de segurança será realizada </w:t>
      </w:r>
      <w:r w:rsidRPr="00B27162">
        <w:rPr>
          <w:rFonts w:cstheme="minorHAnsi"/>
          <w:sz w:val="20"/>
          <w:szCs w:val="20"/>
        </w:rPr>
        <w:lastRenderedPageBreak/>
        <w:t>por meio de testes práticos e inspeção técnica, com emissão de laudo ou aceite por parte da Administração Pública.</w:t>
      </w:r>
    </w:p>
    <w:p w14:paraId="0D81D0D3" w14:textId="77777777" w:rsidR="00EE4BCF" w:rsidRPr="00B27162" w:rsidRDefault="00EE4BCF" w:rsidP="00EE4BCF">
      <w:pPr>
        <w:spacing w:after="0" w:line="240" w:lineRule="auto"/>
        <w:ind w:left="567" w:firstLine="1134"/>
        <w:rPr>
          <w:rFonts w:cstheme="minorHAnsi"/>
          <w:sz w:val="20"/>
          <w:szCs w:val="20"/>
        </w:rPr>
      </w:pPr>
      <w:r w:rsidRPr="00B27162">
        <w:rPr>
          <w:rFonts w:cstheme="minorHAnsi"/>
          <w:sz w:val="20"/>
          <w:szCs w:val="20"/>
        </w:rPr>
        <w:t>Dessa forma, a observância destes requisitos assegura não apenas a economicidade da contratação, mas sobretudo a preservação do interesse público, a continuidade dos serviços essenciais e a boa gestão do patrimônio público municipal.</w:t>
      </w:r>
    </w:p>
    <w:p w14:paraId="4834D889" w14:textId="77777777" w:rsidR="00EE4BCF" w:rsidRDefault="00EE4BCF" w:rsidP="00EE4BCF">
      <w:pPr>
        <w:spacing w:after="0" w:line="240" w:lineRule="auto"/>
        <w:ind w:left="567" w:firstLine="1134"/>
        <w:rPr>
          <w:rFonts w:cstheme="minorHAnsi"/>
          <w:sz w:val="20"/>
          <w:szCs w:val="20"/>
        </w:rPr>
      </w:pPr>
    </w:p>
    <w:p w14:paraId="2E63EE37" w14:textId="77777777" w:rsidR="00EE4BCF" w:rsidRPr="007525DC"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4AB683C7" w14:textId="77777777" w:rsidR="00EE4BCF" w:rsidRPr="007525DC"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56EA544A" w14:textId="77777777" w:rsidR="00EE4BCF" w:rsidRPr="007525DC"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76B08368" w14:textId="77777777" w:rsidR="00EE4BCF" w:rsidRPr="007525DC"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6CAE1587" w14:textId="77777777" w:rsidR="00EE4BCF" w:rsidRPr="00BE3746" w:rsidRDefault="00EE4BCF" w:rsidP="00EE4BCF">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6D7CD9D8"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69BE32C5"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40AEA0C9"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065B041B"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6CB9456A"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1AA8E9E6"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5D21CFBB"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752B1518"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10D52398"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5BC34B05"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6E21DF9F"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248CCAAE" w14:textId="77777777" w:rsidR="00EE4BCF"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484828B0" w14:textId="77777777" w:rsidR="00EE4BCF" w:rsidRPr="00574789"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de garantia para a proposta, como requisito de pré-habilitação.</w:t>
      </w:r>
    </w:p>
    <w:p w14:paraId="134DB99D" w14:textId="77777777" w:rsidR="00EE4BCF" w:rsidRPr="00574789"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27D66F10" w14:textId="77777777" w:rsidR="00EE4BCF" w:rsidRDefault="00EE4BCF" w:rsidP="00EE4BCF">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distancia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686F8709" w14:textId="77777777" w:rsidR="00EE4BCF" w:rsidRPr="00574789"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199C5663" w14:textId="77777777" w:rsidR="00EE4BCF"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1DAADFF2"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3F5E016F" w14:textId="77777777" w:rsidR="00EE4BCF" w:rsidRPr="00C75626"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1469D3D9" w14:textId="77777777" w:rsidR="00EE4BCF" w:rsidRPr="0003220A"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3AF0DB1D" w14:textId="77777777" w:rsidR="00EE4BCF" w:rsidRPr="0003220A"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4512B29D" w14:textId="77777777" w:rsidR="00EE4BCF" w:rsidRPr="00BE3746" w:rsidRDefault="00EE4BCF" w:rsidP="00EE4BCF">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795B0B05" w14:textId="77777777" w:rsidR="00EE4BCF" w:rsidRDefault="00EE4BCF" w:rsidP="00EE4BCF">
      <w:pPr>
        <w:spacing w:after="0" w:line="240" w:lineRule="auto"/>
        <w:ind w:firstLine="0"/>
        <w:rPr>
          <w:rFonts w:cstheme="minorHAnsi"/>
          <w:color w:val="FF0000"/>
          <w:sz w:val="24"/>
          <w:szCs w:val="24"/>
        </w:rPr>
      </w:pPr>
    </w:p>
    <w:p w14:paraId="34C2C4CA" w14:textId="77777777" w:rsidR="00EE4BCF" w:rsidRDefault="00EE4BCF" w:rsidP="00EE4BCF">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2F044A88" w14:textId="77777777" w:rsidR="00EE4BCF" w:rsidRPr="008B16AF" w:rsidRDefault="00EE4BCF" w:rsidP="00EE4BCF">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não pretende</w:t>
      </w:r>
      <w:r w:rsidRPr="008B16AF">
        <w:rPr>
          <w:rFonts w:cstheme="minorHAnsi"/>
          <w:sz w:val="24"/>
          <w:szCs w:val="24"/>
        </w:rPr>
        <w:t xml:space="preserve"> indicar marcas ou modelos para os bens a serem eventualmente adquiridos.</w:t>
      </w:r>
    </w:p>
    <w:p w14:paraId="52AC1261" w14:textId="77777777" w:rsidR="00EE4BCF" w:rsidRPr="008B16AF" w:rsidRDefault="00EE4BCF" w:rsidP="00EE4BCF">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Pr="008B16AF">
            <w:rPr>
              <w:rFonts w:ascii="MS Gothic" w:eastAsia="MS Gothic" w:hAnsi="MS Gothic" w:cs="MS Gothic" w:hint="eastAsia"/>
              <w:b/>
              <w:sz w:val="24"/>
              <w:szCs w:val="24"/>
              <w:lang w:eastAsia="pt-BR"/>
            </w:rPr>
            <w:t>☐</w:t>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pretende</w:t>
      </w:r>
      <w:r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Pr="008B16AF">
            <w:rPr>
              <w:rFonts w:cstheme="minorHAnsi"/>
              <w:sz w:val="24"/>
              <w:szCs w:val="24"/>
            </w:rPr>
            <w:t>________________________________________________</w:t>
          </w:r>
        </w:sdtContent>
      </w:sdt>
    </w:p>
    <w:p w14:paraId="2E49FE50" w14:textId="77777777" w:rsidR="00EE4BCF" w:rsidRDefault="00EE4BCF" w:rsidP="00EE4BCF">
      <w:pPr>
        <w:spacing w:after="0" w:line="240" w:lineRule="auto"/>
        <w:ind w:firstLine="0"/>
        <w:rPr>
          <w:rFonts w:cstheme="minorHAnsi"/>
          <w:sz w:val="10"/>
          <w:szCs w:val="10"/>
        </w:rPr>
      </w:pPr>
    </w:p>
    <w:p w14:paraId="67AE0C31" w14:textId="77777777" w:rsidR="00EE4BCF" w:rsidRDefault="00EE4BCF" w:rsidP="00EE4BCF">
      <w:pPr>
        <w:spacing w:after="0" w:line="240" w:lineRule="auto"/>
        <w:ind w:firstLine="0"/>
        <w:rPr>
          <w:rFonts w:cstheme="minorHAnsi"/>
          <w:sz w:val="10"/>
          <w:szCs w:val="10"/>
        </w:rPr>
      </w:pPr>
    </w:p>
    <w:p w14:paraId="1B16986F" w14:textId="77777777" w:rsidR="00EE4BCF" w:rsidRPr="0027473F" w:rsidRDefault="00EE4BCF" w:rsidP="00EE4BCF">
      <w:pPr>
        <w:pStyle w:val="Nvel1-SemNum"/>
        <w:spacing w:before="0" w:after="0" w:line="240" w:lineRule="auto"/>
        <w:rPr>
          <w:color w:val="auto"/>
          <w:u w:val="none"/>
        </w:rPr>
      </w:pPr>
      <w:r w:rsidRPr="0027473F">
        <w:rPr>
          <w:color w:val="auto"/>
          <w:u w:val="none"/>
        </w:rPr>
        <w:lastRenderedPageBreak/>
        <w:sym w:font="Wingdings" w:char="F0F0"/>
      </w:r>
      <w:r w:rsidRPr="0027473F">
        <w:rPr>
          <w:color w:val="auto"/>
          <w:u w:val="none"/>
        </w:rPr>
        <w:t xml:space="preserve"> </w:t>
      </w:r>
      <w:r w:rsidRPr="0027473F">
        <w:rPr>
          <w:color w:val="auto"/>
        </w:rPr>
        <w:t>PARA COMPRAS</w:t>
      </w:r>
      <w:r w:rsidRPr="0027473F">
        <w:rPr>
          <w:color w:val="auto"/>
          <w:u w:val="none"/>
        </w:rPr>
        <w:t xml:space="preserve"> </w:t>
      </w:r>
      <w:r w:rsidRPr="0027473F">
        <w:rPr>
          <w:color w:val="auto"/>
          <w:u w:val="none"/>
        </w:rPr>
        <w:sym w:font="Wingdings" w:char="F0EF"/>
      </w:r>
    </w:p>
    <w:p w14:paraId="4CE28BA0" w14:textId="77777777" w:rsidR="00EE4BCF" w:rsidRPr="0027473F" w:rsidRDefault="00EE4BCF" w:rsidP="00EE4BCF">
      <w:pPr>
        <w:pStyle w:val="Nvel1-SemNum"/>
        <w:spacing w:before="0" w:after="0" w:line="240" w:lineRule="auto"/>
        <w:rPr>
          <w:sz w:val="10"/>
          <w:szCs w:val="10"/>
        </w:rPr>
      </w:pPr>
    </w:p>
    <w:p w14:paraId="2A1366E6" w14:textId="77777777" w:rsidR="00EE4BCF" w:rsidRPr="00914A77" w:rsidRDefault="00EE4BCF" w:rsidP="00EE4BCF">
      <w:pPr>
        <w:spacing w:after="0" w:line="240" w:lineRule="auto"/>
        <w:ind w:firstLine="0"/>
        <w:rPr>
          <w:rFonts w:cstheme="minorHAnsi"/>
          <w:b/>
          <w:sz w:val="24"/>
          <w:szCs w:val="24"/>
        </w:rPr>
      </w:pPr>
      <w:r>
        <w:rPr>
          <w:rFonts w:cstheme="minorHAnsi"/>
          <w:b/>
          <w:sz w:val="24"/>
          <w:szCs w:val="24"/>
        </w:rPr>
        <w:t xml:space="preserve">4.2 </w:t>
      </w:r>
      <w:r w:rsidRPr="00B10228">
        <w:rPr>
          <w:rFonts w:cstheme="minorHAnsi"/>
          <w:b/>
          <w:sz w:val="24"/>
          <w:szCs w:val="24"/>
          <w:u w:val="single"/>
        </w:rPr>
        <w:t>Forma de fornecimento</w:t>
      </w:r>
      <w:r>
        <w:rPr>
          <w:rFonts w:cstheme="minorHAnsi"/>
          <w:b/>
          <w:sz w:val="24"/>
          <w:szCs w:val="24"/>
        </w:rPr>
        <w:t xml:space="preserve"> dos BENS adquiridos será</w:t>
      </w:r>
      <w:r w:rsidRPr="00CD0483">
        <w:rPr>
          <w:rFonts w:cstheme="minorHAnsi"/>
          <w:sz w:val="24"/>
          <w:szCs w:val="24"/>
        </w:rPr>
        <w:t xml:space="preserve"> </w:t>
      </w:r>
      <w:r w:rsidRPr="00B10228">
        <w:rPr>
          <w:rFonts w:cstheme="minorHAnsi"/>
          <w:i/>
          <w:sz w:val="20"/>
          <w:szCs w:val="20"/>
        </w:rPr>
        <w:t>(Os bens objeto desta contratação são caracterizados como comuns, não se enquadrando como sendo de luxo, conforme Decreto Municipal nº. 73/2021)</w:t>
      </w:r>
      <w:r w:rsidRPr="00CD0483">
        <w:rPr>
          <w:rFonts w:cstheme="minorHAnsi"/>
          <w:sz w:val="24"/>
          <w:szCs w:val="24"/>
        </w:rPr>
        <w:t>:</w:t>
      </w:r>
    </w:p>
    <w:p w14:paraId="455F3D00" w14:textId="77777777" w:rsidR="00EE4BCF" w:rsidRDefault="00EE4BCF" w:rsidP="00EE4BCF">
      <w:pPr>
        <w:spacing w:after="0" w:line="240" w:lineRule="auto"/>
        <w:ind w:left="284" w:firstLine="0"/>
        <w:rPr>
          <w:rFonts w:cstheme="minorHAnsi"/>
          <w:color w:val="000000"/>
          <w:sz w:val="24"/>
          <w:szCs w:val="24"/>
        </w:rPr>
      </w:pPr>
      <w:sdt>
        <w:sdtPr>
          <w:rPr>
            <w:rFonts w:eastAsia="Times New Roman" w:cstheme="minorHAnsi"/>
            <w:b/>
            <w:sz w:val="24"/>
            <w:szCs w:val="24"/>
            <w:lang w:eastAsia="pt-BR"/>
          </w:rPr>
          <w:id w:val="-30254474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CD0483">
        <w:rPr>
          <w:rFonts w:eastAsia="Times New Roman" w:cstheme="minorHAnsi"/>
          <w:b/>
          <w:sz w:val="24"/>
          <w:szCs w:val="24"/>
          <w:lang w:eastAsia="pt-BR"/>
        </w:rPr>
        <w:t xml:space="preserve"> Imediata</w:t>
      </w:r>
      <w:r w:rsidRPr="00CD0483">
        <w:rPr>
          <w:rFonts w:eastAsia="Times New Roman" w:cstheme="minorHAnsi"/>
          <w:sz w:val="24"/>
          <w:szCs w:val="24"/>
          <w:lang w:eastAsia="pt-BR"/>
        </w:rPr>
        <w:t xml:space="preserve">: </w:t>
      </w:r>
      <w:r w:rsidRPr="00CD0483">
        <w:rPr>
          <w:rFonts w:cstheme="minorHAnsi"/>
          <w:sz w:val="24"/>
          <w:szCs w:val="24"/>
        </w:rPr>
        <w:t xml:space="preserve">aquisição remunerada de bens para entrega integral imediata ou em até 30 </w:t>
      </w:r>
      <w:r w:rsidRPr="00802D1C">
        <w:rPr>
          <w:rFonts w:cstheme="minorHAnsi"/>
          <w:color w:val="000000"/>
          <w:sz w:val="24"/>
          <w:szCs w:val="24"/>
        </w:rPr>
        <w:t>(trinta) dias contados da ordem de fornecimento</w:t>
      </w:r>
      <w:r>
        <w:rPr>
          <w:rFonts w:cstheme="minorHAnsi"/>
          <w:color w:val="000000"/>
          <w:sz w:val="24"/>
          <w:szCs w:val="24"/>
        </w:rPr>
        <w:t>.</w:t>
      </w:r>
    </w:p>
    <w:p w14:paraId="71B412B9" w14:textId="77777777" w:rsidR="00EE4BCF" w:rsidRDefault="00EE4BCF" w:rsidP="00EE4BCF">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820271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012188168"/>
        </w:sdtPr>
        <w:sdtContent>
          <w:r>
            <w:rPr>
              <w:rFonts w:eastAsia="Times New Roman" w:cstheme="minorHAnsi"/>
              <w:color w:val="000000"/>
              <w:sz w:val="24"/>
              <w:szCs w:val="24"/>
              <w:lang w:eastAsia="pt-BR"/>
            </w:rPr>
            <w:t>10</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9634774"/>
        </w:sdtPr>
        <w:sdtContent>
          <w:r>
            <w:rPr>
              <w:rFonts w:eastAsia="Times New Roman" w:cstheme="minorHAnsi"/>
              <w:color w:val="000000"/>
              <w:sz w:val="24"/>
              <w:szCs w:val="24"/>
              <w:lang w:eastAsia="pt-BR"/>
            </w:rPr>
            <w:t>dez</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243F285D" w14:textId="77777777" w:rsidR="00EE4BCF" w:rsidRDefault="00EE4BCF" w:rsidP="00EE4BC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8095208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25FC33A8" w14:textId="77777777" w:rsidR="00EE4BCF" w:rsidRPr="00B10228" w:rsidRDefault="00EE4BCF" w:rsidP="00EE4BCF">
      <w:pPr>
        <w:spacing w:after="0" w:line="240" w:lineRule="auto"/>
        <w:ind w:left="284" w:firstLine="424"/>
        <w:rPr>
          <w:rFonts w:eastAsia="Times New Roman" w:cstheme="minorHAnsi"/>
          <w:color w:val="000000"/>
          <w:sz w:val="16"/>
          <w:szCs w:val="16"/>
          <w:lang w:eastAsia="pt-BR"/>
        </w:rPr>
      </w:pPr>
    </w:p>
    <w:p w14:paraId="57566C87" w14:textId="77777777" w:rsidR="00EE4BCF"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25386159"/>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Parcelada:</w:t>
      </w:r>
      <w:r w:rsidRPr="009E4B5D">
        <w:rPr>
          <w:rFonts w:eastAsia="Times New Roman" w:cstheme="minorHAnsi"/>
          <w:color w:val="000000"/>
          <w:sz w:val="24"/>
          <w:szCs w:val="24"/>
          <w:lang w:eastAsia="pt-BR"/>
        </w:rPr>
        <w:t xml:space="preserve"> </w:t>
      </w:r>
      <w:r>
        <w:rPr>
          <w:rFonts w:eastAsia="Times New Roman" w:cstheme="minorHAnsi"/>
          <w:color w:val="000000"/>
          <w:sz w:val="24"/>
          <w:szCs w:val="24"/>
          <w:lang w:eastAsia="pt-BR"/>
        </w:rPr>
        <w:t>entregue conforme demanda administrativa ou pela natureza do objeto, especialmente em face das condições de guarda e armazenamento, sob pena de deterioração dos materiais.</w:t>
      </w:r>
    </w:p>
    <w:p w14:paraId="298E4F3C" w14:textId="77777777" w:rsidR="00EE4BCF" w:rsidRDefault="00EE4BCF" w:rsidP="00EE4BCF">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262652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30857992"/>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6736768"/>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5382829E" w14:textId="77777777" w:rsidR="00EE4BCF" w:rsidRDefault="00EE4BCF" w:rsidP="00EE4BC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835433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50D9CEB9" w14:textId="77777777" w:rsidR="00EE4BCF" w:rsidRPr="00B10228" w:rsidRDefault="00EE4BCF" w:rsidP="00EE4BCF">
      <w:pPr>
        <w:spacing w:after="0" w:line="240" w:lineRule="auto"/>
        <w:ind w:left="284" w:firstLine="424"/>
        <w:rPr>
          <w:rFonts w:cstheme="minorHAnsi"/>
          <w:color w:val="000000"/>
          <w:sz w:val="16"/>
          <w:szCs w:val="16"/>
        </w:rPr>
      </w:pPr>
    </w:p>
    <w:p w14:paraId="4EDC7B8E" w14:textId="77777777" w:rsidR="00EE4BCF"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37109956"/>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w:t>
      </w:r>
      <w:r w:rsidRPr="00802D1C">
        <w:rPr>
          <w:rFonts w:eastAsia="Times New Roman" w:cstheme="minorHAnsi"/>
          <w:b/>
          <w:color w:val="000000"/>
          <w:sz w:val="24"/>
          <w:szCs w:val="24"/>
          <w:lang w:eastAsia="pt-BR"/>
        </w:rPr>
        <w:t>a</w:t>
      </w:r>
      <w:r>
        <w:rPr>
          <w:rFonts w:eastAsia="Times New Roman" w:cstheme="minorHAnsi"/>
          <w:b/>
          <w:color w:val="000000"/>
          <w:sz w:val="24"/>
          <w:szCs w:val="24"/>
          <w:lang w:eastAsia="pt-BR"/>
        </w:rPr>
        <w:t>:</w:t>
      </w:r>
      <w:r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Pr="00802D1C">
        <w:rPr>
          <w:rFonts w:eastAsia="Times New Roman" w:cstheme="minorHAnsi"/>
          <w:color w:val="000000"/>
          <w:sz w:val="24"/>
          <w:szCs w:val="24"/>
          <w:lang w:eastAsia="pt-BR"/>
        </w:rPr>
        <w:t>tes ou prol</w:t>
      </w:r>
      <w:r>
        <w:rPr>
          <w:rFonts w:eastAsia="Times New Roman" w:cstheme="minorHAnsi"/>
          <w:color w:val="000000"/>
          <w:sz w:val="24"/>
          <w:szCs w:val="24"/>
          <w:lang w:eastAsia="pt-BR"/>
        </w:rPr>
        <w:t>ongadas, durante o ano em curso ou nos subsequentes.</w:t>
      </w:r>
    </w:p>
    <w:p w14:paraId="7B7CC316" w14:textId="77777777" w:rsidR="00EE4BCF" w:rsidRDefault="00EE4BCF" w:rsidP="00EE4BCF">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738999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793573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90071412"/>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7C550E49" w14:textId="77777777" w:rsidR="00EE4BCF" w:rsidRDefault="00EE4BCF" w:rsidP="00EE4BC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830997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66120AEA" w14:textId="77777777" w:rsidR="00EE4BCF" w:rsidRDefault="00EE4BCF" w:rsidP="00EE4BCF">
      <w:pPr>
        <w:spacing w:after="0" w:line="240" w:lineRule="auto"/>
        <w:ind w:left="709" w:firstLine="0"/>
        <w:rPr>
          <w:rFonts w:eastAsia="Times New Roman" w:cstheme="minorHAnsi"/>
          <w:color w:val="000000"/>
          <w:sz w:val="24"/>
          <w:szCs w:val="24"/>
          <w:lang w:eastAsia="pt-BR"/>
        </w:rPr>
      </w:pPr>
    </w:p>
    <w:p w14:paraId="5D39B1B6" w14:textId="77777777" w:rsidR="00EE4BCF" w:rsidRPr="002E4E08" w:rsidRDefault="00EE4BCF" w:rsidP="00EE4BCF">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4.2.1</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Os bens deverão:</w:t>
      </w:r>
    </w:p>
    <w:p w14:paraId="096372E1" w14:textId="77777777" w:rsidR="00EE4BCF" w:rsidRPr="002E4E08" w:rsidRDefault="00EE4BCF" w:rsidP="00EE4BC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2108774712"/>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Ser retirados no endereço fornecido pela contratada</w:t>
      </w:r>
      <w:r>
        <w:rPr>
          <w:rFonts w:asciiTheme="minorHAnsi" w:hAnsiTheme="minorHAnsi" w:cstheme="minorHAnsi"/>
          <w:color w:val="auto"/>
          <w:sz w:val="24"/>
          <w:szCs w:val="24"/>
        </w:rPr>
        <w:t>.</w:t>
      </w:r>
    </w:p>
    <w:p w14:paraId="473ADA75" w14:textId="77777777" w:rsidR="00EE4BCF" w:rsidRPr="002E4E08" w:rsidRDefault="00EE4BCF" w:rsidP="00EE4BC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443731784"/>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entregues no seguinte endereço: </w:t>
      </w:r>
      <w:sdt>
        <w:sdtPr>
          <w:rPr>
            <w:rFonts w:asciiTheme="minorHAnsi" w:hAnsiTheme="minorHAnsi" w:cstheme="minorHAnsi"/>
            <w:color w:val="auto"/>
            <w:sz w:val="24"/>
            <w:szCs w:val="24"/>
          </w:rPr>
          <w:id w:val="-246818560"/>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37DBA79A" w14:textId="77777777" w:rsidR="00EE4BCF" w:rsidRPr="00B27162" w:rsidRDefault="00EE4BCF" w:rsidP="00EE4BC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56577303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entrega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87329345"/>
        </w:sdtPr>
        <w:sdtContent>
          <w:r w:rsidRPr="002E4E08">
            <w:rPr>
              <w:rFonts w:asciiTheme="minorHAnsi" w:hAnsiTheme="minorHAnsi" w:cstheme="minorHAnsi"/>
              <w:color w:val="auto"/>
              <w:sz w:val="24"/>
              <w:szCs w:val="24"/>
            </w:rPr>
            <w:t>_____________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00B98468" w14:textId="77777777" w:rsidR="00EE4BCF" w:rsidRDefault="00EE4BCF" w:rsidP="00EE4BCF">
      <w:pPr>
        <w:spacing w:after="0" w:line="240" w:lineRule="auto"/>
        <w:ind w:left="709" w:firstLine="0"/>
        <w:rPr>
          <w:rFonts w:eastAsia="Times New Roman" w:cstheme="minorHAnsi"/>
          <w:color w:val="000000"/>
          <w:sz w:val="24"/>
          <w:szCs w:val="24"/>
          <w:lang w:eastAsia="pt-BR"/>
        </w:rPr>
      </w:pPr>
    </w:p>
    <w:p w14:paraId="68194BDE" w14:textId="77777777" w:rsidR="00EE4BCF" w:rsidRPr="0027473F" w:rsidRDefault="00EE4BCF" w:rsidP="00EE4BCF">
      <w:pPr>
        <w:pStyle w:val="Nvel2-Red"/>
        <w:numPr>
          <w:ilvl w:val="0"/>
          <w:numId w:val="0"/>
        </w:numPr>
        <w:spacing w:before="0" w:after="0" w:line="240" w:lineRule="auto"/>
        <w:jc w:val="center"/>
        <w:rPr>
          <w:rFonts w:asciiTheme="minorHAnsi" w:hAnsiTheme="minorHAnsi" w:cstheme="minorHAnsi"/>
          <w:i w:val="0"/>
          <w:color w:val="auto"/>
          <w:sz w:val="24"/>
          <w:szCs w:val="24"/>
        </w:rPr>
      </w:pPr>
      <w:r w:rsidRPr="0027473F">
        <w:rPr>
          <w:rFonts w:asciiTheme="minorHAnsi" w:hAnsiTheme="minorHAnsi" w:cstheme="minorHAnsi"/>
          <w:i w:val="0"/>
          <w:color w:val="auto"/>
          <w:sz w:val="24"/>
          <w:szCs w:val="24"/>
        </w:rPr>
        <w:sym w:font="Wingdings" w:char="F0F0"/>
      </w:r>
      <w:r w:rsidRPr="0027473F">
        <w:rPr>
          <w:rFonts w:asciiTheme="minorHAnsi" w:hAnsiTheme="minorHAnsi" w:cstheme="minorHAnsi"/>
          <w:i w:val="0"/>
          <w:color w:val="auto"/>
          <w:sz w:val="24"/>
          <w:szCs w:val="24"/>
        </w:rPr>
        <w:t xml:space="preserve"> </w:t>
      </w:r>
      <w:r w:rsidRPr="0027473F">
        <w:rPr>
          <w:rFonts w:asciiTheme="minorHAnsi" w:hAnsiTheme="minorHAnsi" w:cstheme="minorHAnsi"/>
          <w:b/>
          <w:i w:val="0"/>
          <w:color w:val="auto"/>
          <w:sz w:val="24"/>
          <w:szCs w:val="24"/>
          <w:u w:val="single"/>
        </w:rPr>
        <w:t>PARA SERVIÇOS</w:t>
      </w:r>
      <w:r w:rsidRPr="0027473F">
        <w:rPr>
          <w:rFonts w:asciiTheme="minorHAnsi" w:hAnsiTheme="minorHAnsi" w:cstheme="minorHAnsi"/>
          <w:i w:val="0"/>
          <w:color w:val="auto"/>
          <w:sz w:val="24"/>
          <w:szCs w:val="24"/>
        </w:rPr>
        <w:t xml:space="preserve"> </w:t>
      </w:r>
      <w:r w:rsidRPr="0027473F">
        <w:rPr>
          <w:rFonts w:asciiTheme="minorHAnsi" w:hAnsiTheme="minorHAnsi" w:cstheme="minorHAnsi"/>
          <w:i w:val="0"/>
          <w:color w:val="auto"/>
          <w:sz w:val="24"/>
          <w:szCs w:val="24"/>
        </w:rPr>
        <w:sym w:font="Wingdings" w:char="F0EF"/>
      </w:r>
    </w:p>
    <w:p w14:paraId="2D80656F" w14:textId="77777777" w:rsidR="00EE4BCF" w:rsidRPr="0027473F" w:rsidRDefault="00EE4BCF" w:rsidP="00EE4BCF">
      <w:pPr>
        <w:pStyle w:val="Nvel2-Red"/>
        <w:numPr>
          <w:ilvl w:val="0"/>
          <w:numId w:val="0"/>
        </w:numPr>
        <w:spacing w:before="0" w:after="0" w:line="240" w:lineRule="auto"/>
        <w:rPr>
          <w:rFonts w:asciiTheme="minorHAnsi" w:hAnsiTheme="minorHAnsi" w:cstheme="minorHAnsi"/>
          <w:b/>
          <w:i w:val="0"/>
          <w:color w:val="auto"/>
          <w:sz w:val="10"/>
          <w:szCs w:val="10"/>
        </w:rPr>
      </w:pPr>
    </w:p>
    <w:p w14:paraId="31C013D7" w14:textId="77777777" w:rsidR="00EE4BCF" w:rsidRDefault="00EE4BCF" w:rsidP="00EE4BCF">
      <w:pPr>
        <w:spacing w:after="0" w:line="240" w:lineRule="auto"/>
        <w:ind w:firstLine="0"/>
        <w:rPr>
          <w:rFonts w:cstheme="minorHAnsi"/>
          <w:sz w:val="24"/>
          <w:szCs w:val="24"/>
        </w:rPr>
      </w:pPr>
      <w:r>
        <w:rPr>
          <w:rFonts w:cstheme="minorHAnsi"/>
          <w:b/>
          <w:sz w:val="24"/>
          <w:szCs w:val="24"/>
        </w:rPr>
        <w:t>4</w:t>
      </w:r>
      <w:r w:rsidRPr="00802D1C">
        <w:rPr>
          <w:rFonts w:cstheme="minorHAnsi"/>
          <w:b/>
          <w:sz w:val="24"/>
          <w:szCs w:val="24"/>
        </w:rPr>
        <w:t>.</w:t>
      </w:r>
      <w:r>
        <w:rPr>
          <w:rFonts w:cstheme="minorHAnsi"/>
          <w:b/>
          <w:sz w:val="24"/>
          <w:szCs w:val="24"/>
        </w:rPr>
        <w:t>3</w:t>
      </w:r>
      <w:r w:rsidRPr="00802D1C">
        <w:rPr>
          <w:rFonts w:cstheme="minorHAnsi"/>
          <w:b/>
          <w:sz w:val="24"/>
          <w:szCs w:val="24"/>
        </w:rPr>
        <w:t xml:space="preserve"> </w:t>
      </w:r>
      <w:r w:rsidRPr="00802D1C">
        <w:rPr>
          <w:rFonts w:cstheme="minorHAnsi"/>
          <w:b/>
          <w:sz w:val="24"/>
          <w:szCs w:val="24"/>
          <w:u w:val="single"/>
        </w:rPr>
        <w:t>Serviços</w:t>
      </w:r>
      <w:r w:rsidRPr="00802D1C">
        <w:rPr>
          <w:rFonts w:cstheme="minorHAnsi"/>
          <w:sz w:val="24"/>
          <w:szCs w:val="24"/>
        </w:rPr>
        <w:t>:</w:t>
      </w:r>
    </w:p>
    <w:p w14:paraId="30C5E1A5" w14:textId="77777777" w:rsidR="00EE4BCF" w:rsidRPr="00233C41"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585218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não caracteriza</w:t>
      </w:r>
      <w:r>
        <w:rPr>
          <w:rFonts w:cstheme="minorHAnsi"/>
          <w:sz w:val="24"/>
          <w:szCs w:val="24"/>
        </w:rPr>
        <w:t xml:space="preserve"> serviço ofertado em regime de monopólio (ex: fornecimento de água por única fornecedora, de energia elétrica, etc.)</w:t>
      </w:r>
      <w:r w:rsidRPr="00233C41">
        <w:rPr>
          <w:rFonts w:cstheme="minorHAnsi"/>
          <w:sz w:val="24"/>
          <w:szCs w:val="24"/>
        </w:rPr>
        <w:t>.</w:t>
      </w:r>
    </w:p>
    <w:p w14:paraId="326E35CF" w14:textId="77777777" w:rsidR="00EE4BCF" w:rsidRPr="00233C41"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3971075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se caracteriza</w:t>
      </w:r>
      <w:r>
        <w:rPr>
          <w:rFonts w:cstheme="minorHAnsi"/>
          <w:sz w:val="24"/>
          <w:szCs w:val="24"/>
        </w:rPr>
        <w:t xml:space="preserve"> como serviço ofertado em regime de monopólio, motivo pelo qual o prazo do contrato será por período </w:t>
      </w:r>
      <w:r w:rsidRPr="008462D1">
        <w:rPr>
          <w:rFonts w:cstheme="minorHAnsi"/>
          <w:b/>
          <w:sz w:val="24"/>
          <w:szCs w:val="24"/>
        </w:rPr>
        <w:t>INDETERMINADO</w:t>
      </w:r>
      <w:r>
        <w:rPr>
          <w:rFonts w:cstheme="minorHAnsi"/>
          <w:sz w:val="24"/>
          <w:szCs w:val="24"/>
        </w:rPr>
        <w:t>.</w:t>
      </w:r>
    </w:p>
    <w:p w14:paraId="491308E3" w14:textId="77777777" w:rsidR="00EE4BCF" w:rsidRPr="00802D1C" w:rsidRDefault="00EE4BCF" w:rsidP="00EE4BCF">
      <w:pPr>
        <w:spacing w:after="0" w:line="240" w:lineRule="auto"/>
        <w:ind w:firstLine="0"/>
        <w:rPr>
          <w:rFonts w:cstheme="minorHAnsi"/>
          <w:sz w:val="24"/>
          <w:szCs w:val="24"/>
        </w:rPr>
      </w:pPr>
    </w:p>
    <w:p w14:paraId="7A48B943" w14:textId="77777777" w:rsidR="00EE4BCF"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9211218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N</w:t>
      </w:r>
      <w:r w:rsidRPr="009E4B5D">
        <w:rPr>
          <w:rFonts w:eastAsia="Times New Roman" w:cstheme="minorHAnsi"/>
          <w:b/>
          <w:color w:val="000000"/>
          <w:sz w:val="24"/>
          <w:szCs w:val="24"/>
          <w:lang w:eastAsia="pt-BR"/>
        </w:rPr>
        <w:t>ão contínuos ou por escopo</w:t>
      </w:r>
      <w:r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52F84682" w14:textId="77777777" w:rsidR="00EE4BCF" w:rsidRPr="00677909" w:rsidRDefault="00EE4BCF" w:rsidP="00EE4BC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5853279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677909">
        <w:rPr>
          <w:rFonts w:eastAsia="Times New Roman" w:cstheme="minorHAnsi"/>
          <w:b/>
          <w:color w:val="000000"/>
          <w:sz w:val="24"/>
          <w:szCs w:val="24"/>
          <w:lang w:eastAsia="pt-BR"/>
        </w:rPr>
        <w:t xml:space="preserve"> 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405374118"/>
        </w:sdtPr>
        <w:sdtContent>
          <w:r>
            <w:rPr>
              <w:rFonts w:eastAsia="Times New Roman" w:cstheme="minorHAnsi"/>
              <w:color w:val="000000"/>
              <w:sz w:val="24"/>
              <w:szCs w:val="24"/>
              <w:lang w:eastAsia="pt-BR"/>
            </w:rPr>
            <w:t>10</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552665995"/>
        </w:sdtPr>
        <w:sdtContent>
          <w:r>
            <w:rPr>
              <w:rFonts w:eastAsia="Times New Roman" w:cstheme="minorHAnsi"/>
              <w:color w:val="000000"/>
              <w:sz w:val="24"/>
              <w:szCs w:val="24"/>
              <w:lang w:eastAsia="pt-BR"/>
            </w:rPr>
            <w:t>dez</w:t>
          </w:r>
        </w:sdtContent>
      </w:sdt>
      <w:r w:rsidRPr="00677909">
        <w:rPr>
          <w:rFonts w:eastAsia="Times New Roman" w:cstheme="minorHAnsi"/>
          <w:color w:val="000000"/>
          <w:sz w:val="24"/>
          <w:szCs w:val="24"/>
          <w:lang w:eastAsia="pt-BR"/>
        </w:rPr>
        <w:t xml:space="preserve">) dias, cujo </w:t>
      </w:r>
      <w:r w:rsidRPr="00677909">
        <w:rPr>
          <w:rFonts w:cstheme="minorHAnsi"/>
          <w:color w:val="000000"/>
          <w:sz w:val="24"/>
          <w:szCs w:val="24"/>
        </w:rPr>
        <w:t>prazo de vigência será automaticamente prorrogado quando seu objeto não for concluído no período firmado no contrato.</w:t>
      </w:r>
    </w:p>
    <w:p w14:paraId="19B5DD25" w14:textId="77777777" w:rsidR="00EE4BCF" w:rsidRPr="00677909" w:rsidRDefault="00EE4BCF" w:rsidP="00EE4BCF">
      <w:pPr>
        <w:spacing w:after="0" w:line="240" w:lineRule="auto"/>
        <w:ind w:left="709" w:hanging="1"/>
        <w:rPr>
          <w:rFonts w:eastAsia="Times New Roman" w:cstheme="minorHAnsi"/>
          <w:color w:val="000000"/>
          <w:sz w:val="24"/>
          <w:szCs w:val="24"/>
          <w:lang w:eastAsia="pt-BR"/>
        </w:rPr>
      </w:pPr>
    </w:p>
    <w:p w14:paraId="70F187D7" w14:textId="77777777" w:rsidR="00EE4BCF" w:rsidRPr="009E4B5D"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7314824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ontínuos</w:t>
      </w:r>
      <w:r w:rsidRPr="009E4B5D">
        <w:rPr>
          <w:rFonts w:eastAsia="Times New Roman" w:cstheme="minorHAnsi"/>
          <w:color w:val="000000"/>
          <w:sz w:val="24"/>
          <w:szCs w:val="24"/>
          <w:lang w:eastAsia="pt-BR"/>
        </w:rPr>
        <w:t>: realizad</w:t>
      </w:r>
      <w:r w:rsidRPr="00802D1C">
        <w:rPr>
          <w:rFonts w:eastAsia="Times New Roman" w:cstheme="minorHAnsi"/>
          <w:color w:val="000000"/>
          <w:sz w:val="24"/>
          <w:szCs w:val="24"/>
          <w:lang w:eastAsia="pt-BR"/>
        </w:rPr>
        <w:t>o</w:t>
      </w:r>
      <w:r w:rsidRPr="009E4B5D">
        <w:rPr>
          <w:rFonts w:eastAsia="Times New Roman" w:cstheme="minorHAnsi"/>
          <w:color w:val="000000"/>
          <w:sz w:val="24"/>
          <w:szCs w:val="24"/>
          <w:lang w:eastAsia="pt-BR"/>
        </w:rPr>
        <w:t>s pela Administração Pública para a manutenção da atividade administrativa, decorrentes de necessidades permanen</w:t>
      </w:r>
      <w:r w:rsidRPr="00802D1C">
        <w:rPr>
          <w:rFonts w:eastAsia="Times New Roman" w:cstheme="minorHAnsi"/>
          <w:color w:val="000000"/>
          <w:sz w:val="24"/>
          <w:szCs w:val="24"/>
          <w:lang w:eastAsia="pt-BR"/>
        </w:rPr>
        <w:t>tes ou prolongadas.</w:t>
      </w:r>
    </w:p>
    <w:p w14:paraId="7CF5342B" w14:textId="77777777" w:rsidR="00EE4BCF" w:rsidRDefault="00EE4BCF" w:rsidP="00EE4BCF">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2100374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Sem </w:t>
      </w:r>
      <w:r w:rsidRPr="009E4B5D">
        <w:rPr>
          <w:rFonts w:eastAsia="Times New Roman" w:cstheme="minorHAnsi"/>
          <w:b/>
          <w:color w:val="000000"/>
          <w:sz w:val="24"/>
          <w:szCs w:val="24"/>
          <w:lang w:eastAsia="pt-BR"/>
        </w:rPr>
        <w:t>regime de dedicação exclusiva de mão de obra</w:t>
      </w:r>
      <w:r w:rsidRPr="00802D1C">
        <w:rPr>
          <w:rFonts w:eastAsia="Times New Roman" w:cstheme="minorHAnsi"/>
          <w:color w:val="000000"/>
          <w:sz w:val="24"/>
          <w:szCs w:val="24"/>
          <w:lang w:eastAsia="pt-BR"/>
        </w:rPr>
        <w:t xml:space="preserve">, </w:t>
      </w:r>
      <w:r w:rsidRPr="00802D1C">
        <w:rPr>
          <w:rFonts w:cstheme="minorHAnsi"/>
          <w:color w:val="000000"/>
          <w:sz w:val="24"/>
          <w:szCs w:val="24"/>
        </w:rPr>
        <w:t>dispensando que empregados fiquem à disposição da Administração e sem influência do Município de Seberi na gestão dos recursos humanos da empresa.</w:t>
      </w:r>
    </w:p>
    <w:p w14:paraId="65DF5991" w14:textId="77777777" w:rsidR="00EE4BCF" w:rsidRDefault="00EE4BCF" w:rsidP="00EE4BCF">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75726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732521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705901915"/>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447C0AEF" w14:textId="77777777" w:rsidR="00EE4BCF" w:rsidRDefault="00EE4BCF" w:rsidP="00EE4BCF">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1087346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65BC44F2" w14:textId="77777777" w:rsidR="00EE4BCF" w:rsidRPr="00802D1C" w:rsidRDefault="00EE4BCF" w:rsidP="00EE4BCF">
      <w:pPr>
        <w:spacing w:after="0" w:line="240" w:lineRule="auto"/>
        <w:ind w:left="708" w:firstLine="0"/>
        <w:rPr>
          <w:rFonts w:eastAsia="Times New Roman" w:cstheme="minorHAnsi"/>
          <w:color w:val="000000"/>
          <w:sz w:val="24"/>
          <w:szCs w:val="24"/>
          <w:lang w:eastAsia="pt-BR"/>
        </w:rPr>
      </w:pPr>
    </w:p>
    <w:p w14:paraId="02ADD4C1" w14:textId="77777777" w:rsidR="00EE4BCF" w:rsidRDefault="00EE4BCF" w:rsidP="00EE4BCF">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5324967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Com</w:t>
      </w:r>
      <w:r w:rsidRPr="009E4B5D">
        <w:rPr>
          <w:rFonts w:eastAsia="Times New Roman" w:cstheme="minorHAnsi"/>
          <w:b/>
          <w:color w:val="000000"/>
          <w:sz w:val="24"/>
          <w:szCs w:val="24"/>
          <w:lang w:eastAsia="pt-BR"/>
        </w:rPr>
        <w:t xml:space="preserve"> regime de dedicação exclusiva de mão de obra</w:t>
      </w:r>
      <w:r w:rsidRPr="00802D1C">
        <w:rPr>
          <w:rFonts w:eastAsia="Times New Roman" w:cstheme="minorHAnsi"/>
          <w:color w:val="000000"/>
          <w:sz w:val="24"/>
          <w:szCs w:val="24"/>
          <w:lang w:eastAsia="pt-BR"/>
        </w:rPr>
        <w:t>, exigindo ao menos um destes requisitos: (i) empregados</w:t>
      </w:r>
      <w:r w:rsidRPr="009E4B5D">
        <w:rPr>
          <w:rFonts w:eastAsia="Times New Roman" w:cstheme="minorHAnsi"/>
          <w:color w:val="000000"/>
          <w:sz w:val="24"/>
          <w:szCs w:val="24"/>
          <w:lang w:eastAsia="pt-BR"/>
        </w:rPr>
        <w:t xml:space="preserve"> fiquem à disposição nas dependências </w:t>
      </w:r>
      <w:r w:rsidRPr="00802D1C">
        <w:rPr>
          <w:rFonts w:eastAsia="Times New Roman" w:cstheme="minorHAnsi"/>
          <w:color w:val="000000"/>
          <w:sz w:val="24"/>
          <w:szCs w:val="24"/>
          <w:lang w:eastAsia="pt-BR"/>
        </w:rPr>
        <w:t xml:space="preserve">da Prefeitura Municipal; </w:t>
      </w:r>
      <w:r w:rsidRPr="00802D1C">
        <w:rPr>
          <w:rFonts w:eastAsia="Times New Roman" w:cstheme="minorHAnsi"/>
          <w:color w:val="000000"/>
          <w:sz w:val="24"/>
          <w:szCs w:val="24"/>
          <w:lang w:eastAsia="pt-BR"/>
        </w:rPr>
        <w:lastRenderedPageBreak/>
        <w:t xml:space="preserve">(ii) </w:t>
      </w:r>
      <w:r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Pr="00802D1C">
        <w:rPr>
          <w:rFonts w:eastAsia="Times New Roman" w:cstheme="minorHAnsi"/>
          <w:color w:val="000000"/>
          <w:sz w:val="24"/>
          <w:szCs w:val="24"/>
          <w:lang w:eastAsia="pt-BR"/>
        </w:rPr>
        <w:t xml:space="preserve"> ou (iii) </w:t>
      </w:r>
      <w:r w:rsidRPr="009E4B5D">
        <w:rPr>
          <w:rFonts w:eastAsia="Times New Roman" w:cstheme="minorHAnsi"/>
          <w:color w:val="000000"/>
          <w:sz w:val="24"/>
          <w:szCs w:val="24"/>
          <w:lang w:eastAsia="pt-BR"/>
        </w:rPr>
        <w:t xml:space="preserve">o contratado possibilite a fiscalização pelo </w:t>
      </w:r>
      <w:r w:rsidRPr="00802D1C">
        <w:rPr>
          <w:rFonts w:eastAsia="Times New Roman" w:cstheme="minorHAnsi"/>
          <w:color w:val="000000"/>
          <w:sz w:val="24"/>
          <w:szCs w:val="24"/>
          <w:lang w:eastAsia="pt-BR"/>
        </w:rPr>
        <w:t>Município de Seberi</w:t>
      </w:r>
      <w:r w:rsidRPr="009E4B5D">
        <w:rPr>
          <w:rFonts w:eastAsia="Times New Roman" w:cstheme="minorHAnsi"/>
          <w:color w:val="000000"/>
          <w:sz w:val="24"/>
          <w:szCs w:val="24"/>
          <w:lang w:eastAsia="pt-BR"/>
        </w:rPr>
        <w:t xml:space="preserve"> quanto à distribuição, controle e supervisão dos recursos huma</w:t>
      </w:r>
      <w:r w:rsidRPr="00802D1C">
        <w:rPr>
          <w:rFonts w:eastAsia="Times New Roman" w:cstheme="minorHAnsi"/>
          <w:color w:val="000000"/>
          <w:sz w:val="24"/>
          <w:szCs w:val="24"/>
          <w:lang w:eastAsia="pt-BR"/>
        </w:rPr>
        <w:t>nos alocados aos seus contratos.</w:t>
      </w:r>
    </w:p>
    <w:p w14:paraId="61C7A59C" w14:textId="77777777" w:rsidR="00EE4BCF" w:rsidRDefault="00EE4BCF" w:rsidP="00EE4BCF">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41074611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101637043"/>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889026740"/>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4329460A" w14:textId="77777777" w:rsidR="00EE4BCF" w:rsidRDefault="00EE4BCF" w:rsidP="00EE4BCF">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21155530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2170BB7C" w14:textId="77777777" w:rsidR="00EE4BCF" w:rsidRDefault="00EE4BCF" w:rsidP="00EE4BCF">
      <w:pPr>
        <w:spacing w:after="0" w:line="240" w:lineRule="auto"/>
        <w:ind w:firstLine="0"/>
        <w:rPr>
          <w:rFonts w:cstheme="minorHAnsi"/>
          <w:i/>
          <w:sz w:val="20"/>
          <w:szCs w:val="20"/>
        </w:rPr>
      </w:pPr>
    </w:p>
    <w:p w14:paraId="7CD55351" w14:textId="77777777" w:rsidR="00EE4BCF" w:rsidRPr="00353DA5" w:rsidRDefault="00EE4BCF" w:rsidP="00EE4BCF">
      <w:pPr>
        <w:pStyle w:val="Nvel2-Red"/>
        <w:numPr>
          <w:ilvl w:val="0"/>
          <w:numId w:val="0"/>
        </w:numPr>
        <w:spacing w:before="0" w:after="0" w:line="240" w:lineRule="auto"/>
        <w:rPr>
          <w:rFonts w:asciiTheme="minorHAnsi" w:hAnsiTheme="minorHAnsi" w:cstheme="minorHAnsi"/>
          <w:i w:val="0"/>
          <w:color w:val="auto"/>
          <w:sz w:val="24"/>
          <w:szCs w:val="24"/>
        </w:rPr>
      </w:pPr>
      <w:r>
        <w:rPr>
          <w:rFonts w:asciiTheme="minorHAnsi" w:hAnsiTheme="minorHAnsi" w:cstheme="minorHAnsi"/>
          <w:b/>
          <w:i w:val="0"/>
          <w:color w:val="auto"/>
          <w:sz w:val="24"/>
          <w:szCs w:val="24"/>
        </w:rPr>
        <w:t>4.3.1</w:t>
      </w:r>
      <w:r w:rsidRPr="00353DA5">
        <w:rPr>
          <w:rFonts w:asciiTheme="minorHAnsi" w:hAnsiTheme="minorHAnsi" w:cstheme="minorHAnsi"/>
          <w:i w:val="0"/>
          <w:color w:val="auto"/>
          <w:sz w:val="24"/>
          <w:szCs w:val="24"/>
        </w:rPr>
        <w:t xml:space="preserve"> O regime de execução dos SERVIÇOS contratados será:</w:t>
      </w:r>
    </w:p>
    <w:p w14:paraId="1EEA5160" w14:textId="77777777" w:rsidR="00EE4BCF" w:rsidRPr="00353DA5" w:rsidRDefault="00EE4BCF" w:rsidP="00EE4BC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098942939"/>
          <w14:checkbox>
            <w14:checked w14:val="1"/>
            <w14:checkedState w14:val="0078" w14:font="Wingdings"/>
            <w14:uncheckedState w14:val="2610" w14:font="MS Gothic"/>
          </w14:checkbox>
        </w:sdtPr>
        <w:sdtContent>
          <w:r>
            <w:rPr>
              <w:rFonts w:asciiTheme="minorHAnsi" w:eastAsia="Times New Roman" w:hAnsiTheme="minorHAnsi" w:cstheme="minorHAnsi"/>
              <w:i w:val="0"/>
              <w:color w:val="auto"/>
              <w:sz w:val="24"/>
              <w:szCs w:val="24"/>
            </w:rPr>
            <w:sym w:font="Wingdings" w:char="F078"/>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unitário</w:t>
      </w:r>
      <w:r w:rsidRPr="00353DA5">
        <w:rPr>
          <w:rFonts w:asciiTheme="minorHAnsi" w:hAnsiTheme="minorHAnsi" w:cstheme="minorHAnsi"/>
          <w:i w:val="0"/>
          <w:color w:val="auto"/>
          <w:sz w:val="24"/>
          <w:szCs w:val="24"/>
        </w:rPr>
        <w:t>: contratação da execução do serviço por preço certo de unidades determinadas</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Pr="00353DA5">
        <w:rPr>
          <w:rFonts w:asciiTheme="minorHAnsi" w:eastAsia="Times New Roman" w:hAnsiTheme="minorHAnsi" w:cstheme="minorHAnsi"/>
          <w:i w:val="0"/>
          <w:color w:val="auto"/>
          <w:sz w:val="24"/>
          <w:szCs w:val="24"/>
        </w:rPr>
        <w:t>.</w:t>
      </w:r>
      <w:bookmarkStart w:id="18" w:name="art6xxix"/>
      <w:bookmarkEnd w:id="18"/>
    </w:p>
    <w:p w14:paraId="1E408899" w14:textId="77777777" w:rsidR="00EE4BCF" w:rsidRPr="00353DA5" w:rsidRDefault="00EE4BCF" w:rsidP="00EE4BC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367877888"/>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glo</w:t>
      </w:r>
      <w:r w:rsidRPr="00353DA5">
        <w:rPr>
          <w:rFonts w:asciiTheme="minorHAnsi" w:eastAsia="Times New Roman" w:hAnsiTheme="minorHAnsi" w:cstheme="minorHAnsi"/>
          <w:b/>
          <w:i w:val="0"/>
          <w:color w:val="auto"/>
          <w:sz w:val="24"/>
          <w:szCs w:val="24"/>
        </w:rPr>
        <w:t>bal</w:t>
      </w:r>
      <w:r w:rsidRPr="00353DA5">
        <w:rPr>
          <w:rFonts w:asciiTheme="minorHAnsi" w:eastAsia="Times New Roman" w:hAnsiTheme="minorHAnsi" w:cstheme="minorHAnsi"/>
          <w:i w:val="0"/>
          <w:color w:val="auto"/>
          <w:sz w:val="24"/>
          <w:szCs w:val="24"/>
        </w:rPr>
        <w:t xml:space="preserve">: contratação da execução </w:t>
      </w:r>
      <w:r w:rsidRPr="00353DA5">
        <w:rPr>
          <w:rFonts w:asciiTheme="minorHAnsi" w:hAnsiTheme="minorHAnsi" w:cstheme="minorHAnsi"/>
          <w:i w:val="0"/>
          <w:color w:val="auto"/>
          <w:sz w:val="24"/>
          <w:szCs w:val="24"/>
        </w:rPr>
        <w:t>do serviço por preço certo e total</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cada parte assume, em tese, o risco de eventuais distorções nos quantitativos a serem executados, que podem ser superiores ou inferiores àqueles originalmente previstos na planilha orçamentária da contratação)</w:t>
      </w:r>
      <w:r w:rsidRPr="00353DA5">
        <w:rPr>
          <w:rFonts w:asciiTheme="minorHAnsi" w:eastAsia="Times New Roman" w:hAnsiTheme="minorHAnsi" w:cstheme="minorHAnsi"/>
          <w:i w:val="0"/>
          <w:color w:val="auto"/>
          <w:sz w:val="24"/>
          <w:szCs w:val="24"/>
        </w:rPr>
        <w:t>.</w:t>
      </w:r>
      <w:bookmarkStart w:id="19" w:name="art6xxx"/>
      <w:bookmarkEnd w:id="19"/>
    </w:p>
    <w:p w14:paraId="2CC51C51" w14:textId="77777777" w:rsidR="00EE4BCF" w:rsidRPr="00353DA5" w:rsidRDefault="00EE4BCF" w:rsidP="00EE4BC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537547565"/>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integral</w:t>
      </w:r>
      <w:r w:rsidRPr="00353DA5">
        <w:rPr>
          <w:rFonts w:asciiTheme="minorHAnsi" w:hAnsiTheme="minorHAnsi" w:cstheme="minorHAnsi"/>
          <w:i w:val="0"/>
          <w:color w:val="auto"/>
          <w:sz w:val="24"/>
          <w:szCs w:val="24"/>
        </w:rPr>
        <w:t>: contratação de empreendimento em sua integralidade, compreendida a totalidade das etapas</w:t>
      </w:r>
      <w:r w:rsidRPr="00353DA5">
        <w:rPr>
          <w:rFonts w:asciiTheme="minorHAnsi" w:eastAsia="Times New Roman" w:hAnsiTheme="minorHAnsi" w:cstheme="minorHAnsi"/>
          <w:i w:val="0"/>
          <w:color w:val="auto"/>
          <w:sz w:val="24"/>
          <w:szCs w:val="24"/>
        </w:rPr>
        <w:t xml:space="preserve"> dos</w:t>
      </w:r>
      <w:r w:rsidRPr="00353DA5">
        <w:rPr>
          <w:rFonts w:asciiTheme="minorHAnsi" w:hAnsiTheme="minorHAnsi" w:cstheme="minorHAns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Pr="00353DA5">
        <w:rPr>
          <w:rFonts w:asciiTheme="minorHAnsi" w:eastAsia="Times New Roman" w:hAnsiTheme="minorHAnsi" w:cstheme="minorHAnsi"/>
          <w:i w:val="0"/>
          <w:color w:val="auto"/>
          <w:sz w:val="24"/>
          <w:szCs w:val="24"/>
        </w:rPr>
        <w:t>urança estrutural e operacional.</w:t>
      </w:r>
      <w:bookmarkStart w:id="20" w:name="art6xxxi"/>
      <w:bookmarkEnd w:id="20"/>
    </w:p>
    <w:p w14:paraId="20DC14E3" w14:textId="77777777" w:rsidR="00EE4BCF" w:rsidRPr="00353DA5" w:rsidRDefault="00EE4BCF" w:rsidP="00EE4BC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257867665"/>
          <w14:checkbox>
            <w14:checked w14:val="0"/>
            <w14:checkedState w14:val="0078" w14:font="Wingdings"/>
            <w14:uncheckedState w14:val="2610" w14:font="MS Gothic"/>
          </w14:checkbox>
        </w:sdtPr>
        <w:sdtContent>
          <w:r>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Contratação</w:t>
      </w:r>
      <w:r w:rsidRPr="00353DA5">
        <w:rPr>
          <w:rFonts w:asciiTheme="minorHAnsi" w:hAnsiTheme="minorHAnsi" w:cstheme="minorHAnsi"/>
          <w:b/>
          <w:i w:val="0"/>
          <w:color w:val="auto"/>
          <w:sz w:val="24"/>
          <w:szCs w:val="24"/>
        </w:rPr>
        <w:t xml:space="preserve"> por tarefa</w:t>
      </w:r>
      <w:r w:rsidRPr="00353DA5">
        <w:rPr>
          <w:rFonts w:asciiTheme="minorHAnsi" w:hAnsiTheme="minorHAnsi" w:cstheme="minorHAnsi"/>
          <w:i w:val="0"/>
          <w:color w:val="auto"/>
          <w:sz w:val="24"/>
          <w:szCs w:val="24"/>
        </w:rPr>
        <w:t>: regime de contratação de mão de obra para pequenos trabalhos por preço certo, com o</w:t>
      </w:r>
      <w:r w:rsidRPr="00353DA5">
        <w:rPr>
          <w:rFonts w:asciiTheme="minorHAnsi" w:eastAsia="Times New Roman" w:hAnsiTheme="minorHAnsi" w:cstheme="minorHAnsi"/>
          <w:i w:val="0"/>
          <w:color w:val="auto"/>
          <w:sz w:val="24"/>
          <w:szCs w:val="24"/>
        </w:rPr>
        <w:t>u sem fornecimento de materiais.</w:t>
      </w:r>
      <w:bookmarkStart w:id="21" w:name="art6xxxii"/>
      <w:bookmarkStart w:id="22" w:name="art6xxxiv"/>
      <w:bookmarkEnd w:id="21"/>
      <w:bookmarkEnd w:id="22"/>
    </w:p>
    <w:p w14:paraId="361A0A8D" w14:textId="77777777" w:rsidR="00EE4BCF" w:rsidRDefault="00EE4BCF" w:rsidP="00EE4BC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912597489"/>
          <w14:checkbox>
            <w14:checked w14:val="0"/>
            <w14:checkedState w14:val="0078" w14:font="Wingdings"/>
            <w14:uncheckedState w14:val="2610" w14:font="MS Gothic"/>
          </w14:checkbox>
        </w:sdtPr>
        <w:sdtContent>
          <w:r w:rsidRPr="00353DA5">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Fornecimento</w:t>
      </w:r>
      <w:r w:rsidRPr="00353DA5">
        <w:rPr>
          <w:rFonts w:asciiTheme="minorHAnsi" w:hAnsiTheme="minorHAnsi" w:cstheme="minorHAnsi"/>
          <w:b/>
          <w:i w:val="0"/>
          <w:color w:val="auto"/>
          <w:sz w:val="24"/>
          <w:szCs w:val="24"/>
        </w:rPr>
        <w:t xml:space="preserve"> e prestação de serviço associado</w:t>
      </w:r>
      <w:r w:rsidRPr="00353DA5">
        <w:rPr>
          <w:rFonts w:asciiTheme="minorHAnsi" w:hAnsiTheme="minorHAnsi" w:cstheme="minorHAnsi"/>
          <w:i w:val="0"/>
          <w:color w:val="auto"/>
          <w:sz w:val="24"/>
          <w:szCs w:val="24"/>
        </w:rPr>
        <w:t xml:space="preserve">: regime de contratação em que, além do fornecimento do objeto, o contratado responsabiliza-se por sua operação, manutenção </w:t>
      </w:r>
      <w:r w:rsidRPr="00353DA5">
        <w:rPr>
          <w:rFonts w:asciiTheme="minorHAnsi" w:eastAsia="Times New Roman" w:hAnsiTheme="minorHAnsi" w:cstheme="minorHAnsi"/>
          <w:i w:val="0"/>
          <w:color w:val="auto"/>
          <w:sz w:val="24"/>
          <w:szCs w:val="24"/>
        </w:rPr>
        <w:t>ou ambas, por tempo determinado.</w:t>
      </w:r>
    </w:p>
    <w:p w14:paraId="2013A502" w14:textId="77777777" w:rsidR="00EE4BCF" w:rsidRDefault="00EE4BCF" w:rsidP="00EE4BCF">
      <w:pPr>
        <w:pStyle w:val="Nvel2-Red"/>
        <w:numPr>
          <w:ilvl w:val="0"/>
          <w:numId w:val="0"/>
        </w:numPr>
        <w:spacing w:before="0" w:after="0" w:line="240" w:lineRule="auto"/>
        <w:ind w:left="284"/>
        <w:rPr>
          <w:rFonts w:asciiTheme="minorHAnsi" w:hAnsiTheme="minorHAnsi" w:cstheme="minorHAnsi"/>
          <w:i w:val="0"/>
          <w:color w:val="auto"/>
          <w:sz w:val="24"/>
          <w:szCs w:val="24"/>
        </w:rPr>
      </w:pPr>
    </w:p>
    <w:p w14:paraId="2CADF2C7" w14:textId="77777777" w:rsidR="00EE4BCF" w:rsidRPr="002E4E08" w:rsidRDefault="00EE4BCF" w:rsidP="00EE4BCF">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4.3.2</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 xml:space="preserve">Os </w:t>
      </w:r>
      <w:r>
        <w:rPr>
          <w:rFonts w:asciiTheme="minorHAnsi" w:hAnsiTheme="minorHAnsi" w:cstheme="minorHAnsi"/>
          <w:color w:val="auto"/>
          <w:sz w:val="24"/>
          <w:szCs w:val="24"/>
        </w:rPr>
        <w:t>serviços</w:t>
      </w:r>
      <w:r w:rsidRPr="002E4E08">
        <w:rPr>
          <w:rFonts w:asciiTheme="minorHAnsi" w:hAnsiTheme="minorHAnsi" w:cstheme="minorHAnsi"/>
          <w:color w:val="auto"/>
          <w:sz w:val="24"/>
          <w:szCs w:val="24"/>
        </w:rPr>
        <w:t xml:space="preserve"> deverão:</w:t>
      </w:r>
    </w:p>
    <w:p w14:paraId="284786D9" w14:textId="77777777" w:rsidR="00EE4BCF" w:rsidRPr="002E4E08" w:rsidRDefault="00EE4BCF" w:rsidP="00EE4BC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757248026"/>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endereço fornecido pela contratada</w:t>
      </w:r>
      <w:r>
        <w:rPr>
          <w:rFonts w:asciiTheme="minorHAnsi" w:hAnsiTheme="minorHAnsi" w:cstheme="minorHAnsi"/>
          <w:color w:val="auto"/>
          <w:sz w:val="24"/>
          <w:szCs w:val="24"/>
        </w:rPr>
        <w:t>.</w:t>
      </w:r>
    </w:p>
    <w:p w14:paraId="5B0D0268" w14:textId="77777777" w:rsidR="00EE4BCF" w:rsidRPr="002E4E08" w:rsidRDefault="00EE4BCF" w:rsidP="00EE4BC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81439848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seguinte endereço: </w:t>
      </w:r>
      <w:sdt>
        <w:sdtPr>
          <w:rPr>
            <w:rFonts w:asciiTheme="minorHAnsi" w:hAnsiTheme="minorHAnsi" w:cstheme="minorHAnsi"/>
            <w:color w:val="auto"/>
            <w:sz w:val="24"/>
            <w:szCs w:val="24"/>
          </w:rPr>
          <w:id w:val="-626626873"/>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1D2225E0" w14:textId="77777777" w:rsidR="00EE4BCF" w:rsidRPr="002E4E08" w:rsidRDefault="00EE4BCF" w:rsidP="00EE4BC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61881144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conclusão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33470476"/>
        </w:sdtPr>
        <w:sdtContent>
          <w:r>
            <w:rPr>
              <w:rFonts w:asciiTheme="minorHAnsi" w:hAnsiTheme="minorHAnsi" w:cstheme="minorHAnsi"/>
              <w:color w:val="auto"/>
              <w:sz w:val="24"/>
              <w:szCs w:val="24"/>
            </w:rPr>
            <w:t>__________</w:t>
          </w:r>
          <w:r w:rsidRPr="002E4E08">
            <w:rPr>
              <w:rFonts w:asciiTheme="minorHAnsi" w:hAnsiTheme="minorHAnsi" w:cstheme="minorHAnsi"/>
              <w:color w:val="auto"/>
              <w:sz w:val="24"/>
              <w:szCs w:val="24"/>
            </w:rPr>
            <w:t>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4213D0E6" w14:textId="77777777" w:rsidR="00EE4BCF" w:rsidRPr="00353DA5" w:rsidRDefault="00EE4BCF" w:rsidP="00EE4BCF">
      <w:pPr>
        <w:pStyle w:val="Nvel2-Red"/>
        <w:numPr>
          <w:ilvl w:val="0"/>
          <w:numId w:val="0"/>
        </w:numPr>
        <w:spacing w:before="0" w:after="0" w:line="240" w:lineRule="auto"/>
        <w:ind w:left="284"/>
        <w:rPr>
          <w:rFonts w:asciiTheme="minorHAnsi" w:hAnsiTheme="minorHAnsi" w:cstheme="minorHAnsi"/>
          <w:i w:val="0"/>
          <w:color w:val="auto"/>
          <w:sz w:val="24"/>
          <w:szCs w:val="24"/>
        </w:rPr>
      </w:pPr>
    </w:p>
    <w:p w14:paraId="0D41EF2F" w14:textId="77777777" w:rsidR="00EE4BCF" w:rsidRPr="006D26C6" w:rsidRDefault="00EE4BCF" w:rsidP="00EE4BCF">
      <w:pPr>
        <w:spacing w:after="0" w:line="240" w:lineRule="auto"/>
        <w:ind w:firstLine="0"/>
        <w:rPr>
          <w:rFonts w:cstheme="minorHAnsi"/>
          <w:b/>
          <w:sz w:val="24"/>
          <w:szCs w:val="24"/>
        </w:rPr>
      </w:pPr>
      <w:r>
        <w:rPr>
          <w:rFonts w:cstheme="minorHAnsi"/>
          <w:b/>
          <w:sz w:val="24"/>
          <w:szCs w:val="24"/>
        </w:rPr>
        <w:t xml:space="preserve">4.3.3 </w:t>
      </w:r>
      <w:r w:rsidRPr="006D26C6">
        <w:rPr>
          <w:rFonts w:cstheme="minorHAnsi"/>
          <w:b/>
          <w:sz w:val="24"/>
          <w:szCs w:val="24"/>
        </w:rPr>
        <w:t>Materiais a serem disponibilizados na prestação de SERVIÇOS</w:t>
      </w:r>
    </w:p>
    <w:p w14:paraId="35819991" w14:textId="77777777" w:rsidR="00EE4BCF" w:rsidRPr="006D26C6" w:rsidRDefault="00EE4BCF" w:rsidP="00EE4BCF">
      <w:pPr>
        <w:spacing w:after="0" w:line="240" w:lineRule="auto"/>
        <w:ind w:left="284" w:firstLine="0"/>
        <w:rPr>
          <w:rFonts w:cstheme="minorHAnsi"/>
          <w:sz w:val="24"/>
          <w:szCs w:val="24"/>
        </w:rPr>
      </w:pPr>
      <w:sdt>
        <w:sdtPr>
          <w:rPr>
            <w:rFonts w:cstheme="minorHAnsi"/>
            <w:sz w:val="24"/>
            <w:szCs w:val="24"/>
          </w:rPr>
          <w:id w:val="728502995"/>
          <w14:checkbox>
            <w14:checked w14:val="1"/>
            <w14:checkedState w14:val="0078" w14:font="Wingdings"/>
            <w14:uncheckedState w14:val="2610" w14:font="MS Gothic"/>
          </w14:checkbox>
        </w:sdtPr>
        <w:sdtContent>
          <w:r>
            <w:rPr>
              <w:rFonts w:cstheme="minorHAnsi"/>
              <w:sz w:val="24"/>
              <w:szCs w:val="24"/>
            </w:rPr>
            <w:sym w:font="Wingdings" w:char="F078"/>
          </w:r>
        </w:sdtContent>
      </w:sdt>
      <w:r w:rsidRPr="006D26C6">
        <w:rPr>
          <w:rFonts w:cstheme="minorHAnsi"/>
          <w:sz w:val="24"/>
          <w:szCs w:val="24"/>
        </w:rPr>
        <w:t xml:space="preserve"> Não há materiais a serem disponibilizados.</w:t>
      </w:r>
    </w:p>
    <w:p w14:paraId="47ED320E" w14:textId="77777777" w:rsidR="00EE4BCF" w:rsidRPr="00321ACF" w:rsidRDefault="00EE4BCF" w:rsidP="00EE4BCF">
      <w:pPr>
        <w:spacing w:after="0" w:line="240" w:lineRule="auto"/>
        <w:ind w:left="284" w:firstLine="0"/>
        <w:rPr>
          <w:sz w:val="24"/>
          <w:szCs w:val="24"/>
        </w:rPr>
      </w:pPr>
      <w:sdt>
        <w:sdtPr>
          <w:rPr>
            <w:rFonts w:cstheme="minorHAnsi"/>
            <w:sz w:val="24"/>
            <w:szCs w:val="24"/>
          </w:rPr>
          <w:id w:val="1787776598"/>
          <w14:checkbox>
            <w14:checked w14:val="0"/>
            <w14:checkedState w14:val="0078" w14:font="Wingdings"/>
            <w14:uncheckedState w14:val="2610" w14:font="MS Gothic"/>
          </w14:checkbox>
        </w:sdtPr>
        <w:sdtContent>
          <w:r>
            <w:rPr>
              <w:rFonts w:ascii="MS Gothic" w:eastAsia="MS Gothic" w:hAnsi="MS Gothic" w:cstheme="minorHAnsi" w:hint="eastAsia"/>
              <w:sz w:val="24"/>
              <w:szCs w:val="24"/>
            </w:rPr>
            <w:t>☐</w:t>
          </w:r>
        </w:sdtContent>
      </w:sdt>
      <w:r w:rsidRPr="006D26C6">
        <w:rPr>
          <w:rFonts w:cstheme="minorHAnsi"/>
          <w:sz w:val="24"/>
          <w:szCs w:val="24"/>
        </w:rPr>
        <w:t xml:space="preserve"> </w:t>
      </w:r>
      <w:r w:rsidRPr="0086689C">
        <w:rPr>
          <w:sz w:val="24"/>
          <w:szCs w:val="24"/>
        </w:rPr>
        <w:t xml:space="preserve">Para a perfeita execução dos </w:t>
      </w:r>
      <w:r w:rsidRPr="00BA2C14">
        <w:rPr>
          <w:b/>
          <w:sz w:val="24"/>
          <w:szCs w:val="24"/>
        </w:rPr>
        <w:t>serviços</w:t>
      </w:r>
      <w:r w:rsidRPr="0086689C">
        <w:rPr>
          <w:sz w:val="24"/>
          <w:szCs w:val="24"/>
        </w:rPr>
        <w:t xml:space="preserve">, a Contratada deverá disponibilizar os materiais, equipamentos, ferramentas e utensílios necessários, nas quantidades estimadas e qualidades indicadas abaixo, promovendo sua substituição quando necessário: </w:t>
      </w:r>
      <w:r w:rsidRPr="00321ACF">
        <w:rPr>
          <w:i/>
          <w:sz w:val="20"/>
          <w:szCs w:val="20"/>
        </w:rPr>
        <w:t>(descrever)</w:t>
      </w:r>
      <w:r>
        <w:rPr>
          <w:sz w:val="24"/>
          <w:szCs w:val="24"/>
        </w:rPr>
        <w:t xml:space="preserve">: </w:t>
      </w:r>
      <w:sdt>
        <w:sdtPr>
          <w:rPr>
            <w:sz w:val="24"/>
            <w:szCs w:val="24"/>
          </w:rPr>
          <w:id w:val="896242046"/>
        </w:sdtPr>
        <w:sdtContent>
          <w:r>
            <w:rPr>
              <w:sz w:val="24"/>
              <w:szCs w:val="24"/>
            </w:rPr>
            <w:t>_____________.</w:t>
          </w:r>
        </w:sdtContent>
      </w:sdt>
    </w:p>
    <w:p w14:paraId="71A62FE1" w14:textId="77777777" w:rsidR="00EE4BCF" w:rsidRDefault="00EE4BCF" w:rsidP="00EE4BCF">
      <w:pPr>
        <w:spacing w:after="0" w:line="240" w:lineRule="auto"/>
        <w:ind w:left="284" w:firstLine="0"/>
        <w:rPr>
          <w:rFonts w:cstheme="minorHAnsi"/>
          <w:sz w:val="24"/>
          <w:szCs w:val="24"/>
        </w:rPr>
      </w:pPr>
    </w:p>
    <w:p w14:paraId="0F87C10E" w14:textId="77777777" w:rsidR="00EE4BCF" w:rsidRDefault="00EE4BCF" w:rsidP="00EE4BCF">
      <w:pPr>
        <w:spacing w:after="0" w:line="240" w:lineRule="auto"/>
        <w:ind w:firstLine="0"/>
        <w:rPr>
          <w:rFonts w:cstheme="minorHAnsi"/>
          <w:sz w:val="10"/>
          <w:szCs w:val="10"/>
        </w:rPr>
      </w:pPr>
    </w:p>
    <w:p w14:paraId="6605E25E" w14:textId="77777777" w:rsidR="00EE4BCF" w:rsidRDefault="00EE4BCF" w:rsidP="00EE4BCF">
      <w:pPr>
        <w:spacing w:after="0" w:line="240" w:lineRule="auto"/>
        <w:ind w:firstLine="0"/>
        <w:rPr>
          <w:sz w:val="24"/>
          <w:szCs w:val="24"/>
        </w:rPr>
      </w:pPr>
      <w:r>
        <w:rPr>
          <w:rFonts w:cstheme="minorHAnsi"/>
          <w:b/>
          <w:sz w:val="24"/>
          <w:szCs w:val="24"/>
        </w:rPr>
        <w:t>4.3.4</w:t>
      </w:r>
      <w:r w:rsidRPr="00321ACF">
        <w:rPr>
          <w:rFonts w:cstheme="minorHAnsi"/>
          <w:b/>
          <w:sz w:val="24"/>
          <w:szCs w:val="24"/>
        </w:rPr>
        <w:t xml:space="preserve"> </w:t>
      </w:r>
      <w:r w:rsidRPr="00321ACF">
        <w:rPr>
          <w:rFonts w:cstheme="minorHAnsi"/>
          <w:sz w:val="24"/>
          <w:szCs w:val="24"/>
        </w:rPr>
        <w:t>M</w:t>
      </w:r>
      <w:r w:rsidRPr="00321ACF">
        <w:rPr>
          <w:sz w:val="24"/>
          <w:szCs w:val="24"/>
        </w:rPr>
        <w:t>étodos, rotinas, etapas, tecnologias procedimentos, frequência, cronograma</w:t>
      </w:r>
      <w:r>
        <w:rPr>
          <w:sz w:val="24"/>
          <w:szCs w:val="24"/>
        </w:rPr>
        <w:t>, local, horários</w:t>
      </w:r>
      <w:r w:rsidRPr="00321ACF">
        <w:rPr>
          <w:sz w:val="24"/>
          <w:szCs w:val="24"/>
        </w:rPr>
        <w:t xml:space="preserve"> e periodicidade de execução do </w:t>
      </w:r>
      <w:r w:rsidRPr="00756E5D">
        <w:rPr>
          <w:b/>
          <w:sz w:val="24"/>
          <w:szCs w:val="24"/>
        </w:rPr>
        <w:t>serviço</w:t>
      </w:r>
      <w:r>
        <w:rPr>
          <w:sz w:val="24"/>
          <w:szCs w:val="24"/>
        </w:rPr>
        <w:t>, dentre outros detalhes pertinentes</w:t>
      </w:r>
      <w:r w:rsidRPr="00321ACF">
        <w:rPr>
          <w:sz w:val="24"/>
          <w:szCs w:val="24"/>
        </w:rPr>
        <w:t xml:space="preserve">: </w:t>
      </w:r>
    </w:p>
    <w:p w14:paraId="0ACA1767" w14:textId="77777777" w:rsidR="00EE4BCF" w:rsidRDefault="00EE4BCF" w:rsidP="00EE4BCF">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Pr>
          <w:sz w:val="24"/>
          <w:szCs w:val="24"/>
        </w:rPr>
        <w:t>Dispensado.</w:t>
      </w:r>
    </w:p>
    <w:p w14:paraId="05F08970" w14:textId="77777777" w:rsidR="00EE4BCF" w:rsidRPr="00321ACF" w:rsidRDefault="00EE4BCF" w:rsidP="00EE4BCF">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sz w:val="24"/>
          <w:szCs w:val="24"/>
        </w:rPr>
        <w:t>Descrição detalhada</w:t>
      </w:r>
      <w:r w:rsidRPr="00321ACF">
        <w:rPr>
          <w:i/>
          <w:sz w:val="20"/>
          <w:szCs w:val="20"/>
        </w:rPr>
        <w:t xml:space="preserve"> (descrever)</w:t>
      </w:r>
      <w:r>
        <w:rPr>
          <w:sz w:val="24"/>
          <w:szCs w:val="24"/>
        </w:rPr>
        <w:t xml:space="preserve">: </w:t>
      </w:r>
      <w:sdt>
        <w:sdtPr>
          <w:rPr>
            <w:sz w:val="24"/>
            <w:szCs w:val="24"/>
          </w:rPr>
          <w:id w:val="-2079192806"/>
        </w:sdtPr>
        <w:sdtContent>
          <w:r>
            <w:rPr>
              <w:sz w:val="24"/>
              <w:szCs w:val="24"/>
            </w:rPr>
            <w:t>__________________________________________________</w:t>
          </w:r>
        </w:sdtContent>
      </w:sdt>
    </w:p>
    <w:p w14:paraId="77D537F2" w14:textId="77777777" w:rsidR="00EE4BCF" w:rsidRPr="00991F22" w:rsidRDefault="00EE4BCF" w:rsidP="00EE4BCF">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51E1D85F" w14:textId="77777777" w:rsidTr="002C5539">
        <w:tc>
          <w:tcPr>
            <w:tcW w:w="9778" w:type="dxa"/>
            <w:shd w:val="clear" w:color="auto" w:fill="D9D9D9" w:themeFill="background1" w:themeFillShade="D9"/>
          </w:tcPr>
          <w:p w14:paraId="49D029D6"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6036A859" w14:textId="77777777" w:rsidR="00EE4BCF" w:rsidRPr="00111E60" w:rsidRDefault="00EE4BCF" w:rsidP="00EE4BCF">
      <w:pPr>
        <w:spacing w:after="0" w:line="240" w:lineRule="auto"/>
        <w:ind w:firstLine="0"/>
        <w:rPr>
          <w:rFonts w:cstheme="minorHAnsi"/>
          <w:i/>
          <w:sz w:val="16"/>
          <w:szCs w:val="16"/>
        </w:rPr>
      </w:pPr>
    </w:p>
    <w:p w14:paraId="2BE5577E" w14:textId="77777777" w:rsidR="00EE4BCF" w:rsidRDefault="00EE4BCF" w:rsidP="00EE4BCF">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185A4B9A" w14:textId="77777777" w:rsidR="00EE4BCF" w:rsidRPr="00B70CCB" w:rsidRDefault="00EE4BCF" w:rsidP="00EE4BCF">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5B1309B7" w14:textId="77777777" w:rsidR="00EE4BCF" w:rsidRPr="00B70CCB"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dos serviços ou </w:t>
      </w:r>
      <w:r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Pr>
          <w:rFonts w:cstheme="minorHAnsi"/>
          <w:sz w:val="24"/>
          <w:szCs w:val="24"/>
        </w:rPr>
        <w:t>; ou</w:t>
      </w:r>
    </w:p>
    <w:p w14:paraId="0468A938" w14:textId="77777777" w:rsidR="00EE4BCF" w:rsidRPr="00B70CCB"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Caso o prazo da garantia oferecida pelo fabricante seja inferior ao estabelecido nesta cláusula, o fornecedor deverá complementar a garantia do bem oferta</w:t>
      </w:r>
      <w:r>
        <w:rPr>
          <w:rFonts w:cstheme="minorHAnsi"/>
          <w:sz w:val="24"/>
          <w:szCs w:val="24"/>
        </w:rPr>
        <w:t>do pelo período restante; ou</w:t>
      </w:r>
    </w:p>
    <w:p w14:paraId="3E3086DC" w14:textId="77777777" w:rsidR="00EE4BCF"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complementar à garantia legal, é de, no mínimo, </w:t>
      </w:r>
      <w:sdt>
        <w:sdtPr>
          <w:rPr>
            <w:rFonts w:cstheme="minorHAnsi"/>
            <w:sz w:val="24"/>
            <w:szCs w:val="24"/>
          </w:rPr>
          <w:id w:val="1858847635"/>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850984806"/>
        </w:sdtPr>
        <w:sdtContent>
          <w:r w:rsidRPr="00B70CCB">
            <w:rPr>
              <w:rFonts w:cstheme="minorHAnsi"/>
              <w:sz w:val="24"/>
              <w:szCs w:val="24"/>
            </w:rPr>
            <w:t>__________</w:t>
          </w:r>
        </w:sdtContent>
      </w:sdt>
      <w:r w:rsidRPr="00B70CCB">
        <w:rPr>
          <w:rFonts w:cstheme="minorHAnsi"/>
          <w:sz w:val="24"/>
          <w:szCs w:val="24"/>
        </w:rPr>
        <w:t>) meses, ou pelo prazo fornecido pelo fabricante</w:t>
      </w:r>
      <w:r>
        <w:rPr>
          <w:rFonts w:cstheme="minorHAnsi"/>
          <w:sz w:val="24"/>
          <w:szCs w:val="24"/>
        </w:rPr>
        <w:t xml:space="preserve"> ou fornecedor originário</w:t>
      </w:r>
      <w:r w:rsidRPr="00B70CCB">
        <w:rPr>
          <w:rFonts w:cstheme="minorHAnsi"/>
          <w:sz w:val="24"/>
          <w:szCs w:val="24"/>
        </w:rPr>
        <w:t xml:space="preserve">, se superior, contado a partir do primeiro dia útil subsequente à data do recebimento definitivo do objeto. </w:t>
      </w:r>
    </w:p>
    <w:p w14:paraId="66B284A1" w14:textId="77777777" w:rsidR="00EE4BCF" w:rsidRDefault="00EE4BCF" w:rsidP="00EE4BCF">
      <w:pPr>
        <w:spacing w:after="0" w:line="240" w:lineRule="auto"/>
        <w:ind w:left="284" w:firstLine="0"/>
        <w:rPr>
          <w:rFonts w:cstheme="minorHAnsi"/>
          <w:sz w:val="24"/>
          <w:szCs w:val="24"/>
        </w:rPr>
      </w:pPr>
    </w:p>
    <w:p w14:paraId="6997051A" w14:textId="77777777" w:rsidR="00EE4BCF" w:rsidRPr="003B0A8D" w:rsidRDefault="00EE4BCF" w:rsidP="00EE4BCF">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61ABB6DF" w14:textId="77777777" w:rsidR="00EE4BCF" w:rsidRPr="003B0A8D" w:rsidRDefault="00EE4BCF" w:rsidP="00EE4BCF">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13936F97" w14:textId="77777777" w:rsidR="00EE4BCF" w:rsidRPr="003B0A8D" w:rsidRDefault="00EE4BCF" w:rsidP="00EE4BCF">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1A2CC0E2" w14:textId="77777777" w:rsidR="00EE4BCF" w:rsidRPr="003B0A8D" w:rsidRDefault="00EE4BCF" w:rsidP="00EE4BCF">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41F06D73" w14:textId="77777777" w:rsidR="00EE4BCF" w:rsidRPr="003B0A8D" w:rsidRDefault="00EE4BCF" w:rsidP="00EE4BCF">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6600DBB7331E4929A240AACE4FEA8899"/>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6600DBB7331E4929A240AACE4FEA8899"/>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3FA3BC54" w14:textId="77777777" w:rsidR="00EE4BCF" w:rsidRPr="003B0A8D" w:rsidRDefault="00EE4BCF" w:rsidP="00EE4BCF">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077CBD68" w14:textId="77777777" w:rsidR="00EE4BCF" w:rsidRPr="003B0A8D" w:rsidRDefault="00EE4BCF" w:rsidP="00EE4BCF">
      <w:pPr>
        <w:pStyle w:val="Nvel1-SemNumPreto"/>
        <w:spacing w:before="0" w:after="0" w:line="240" w:lineRule="auto"/>
        <w:rPr>
          <w:rFonts w:asciiTheme="minorHAnsi" w:hAnsiTheme="minorHAnsi" w:cstheme="minorHAnsi"/>
          <w:sz w:val="24"/>
          <w:szCs w:val="24"/>
        </w:rPr>
      </w:pPr>
    </w:p>
    <w:p w14:paraId="577AFEEB" w14:textId="77777777" w:rsidR="00EE4BCF" w:rsidRPr="003B0A8D" w:rsidRDefault="00EE4BCF" w:rsidP="00EE4BCF">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249269CB" w14:textId="77777777" w:rsidR="00EE4BCF" w:rsidRPr="003B0A8D" w:rsidRDefault="00EE4BCF" w:rsidP="00EE4BCF">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1FF16438" w14:textId="77777777" w:rsidR="00EE4BCF" w:rsidRPr="003B0A8D" w:rsidRDefault="00EE4BCF" w:rsidP="00EE4BCF">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0A9E7929" w14:textId="77777777" w:rsidR="00EE4BCF" w:rsidRPr="003B0A8D" w:rsidRDefault="00EE4BCF" w:rsidP="00EE4BCF">
      <w:pPr>
        <w:pStyle w:val="Nvel2-Red"/>
        <w:numPr>
          <w:ilvl w:val="0"/>
          <w:numId w:val="13"/>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7C9AD1F0" w14:textId="77777777" w:rsidR="00EE4BCF" w:rsidRPr="003B0A8D" w:rsidRDefault="00EE4BCF" w:rsidP="00EE4BCF">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A74DF4B" w14:textId="77777777" w:rsidR="00EE4BCF" w:rsidRPr="003B0A8D" w:rsidRDefault="00EE4BCF" w:rsidP="00EE4BCF">
      <w:pPr>
        <w:pStyle w:val="Nvel2-Red"/>
        <w:numPr>
          <w:ilvl w:val="0"/>
          <w:numId w:val="13"/>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50A72ADE" w14:textId="77777777" w:rsidR="00EE4BCF" w:rsidRDefault="00EE4BCF" w:rsidP="00EE4BCF">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82472B2" w14:textId="77777777" w:rsidR="00EE4BCF" w:rsidRDefault="00EE4BCF" w:rsidP="00EE4BCF">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6950EDA7" w14:textId="77777777" w:rsidR="00EE4BCF" w:rsidRDefault="00EE4BCF" w:rsidP="00EE4BCF">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60BA1B73" w14:textId="77777777" w:rsidR="00EE4BCF" w:rsidRDefault="00EE4BCF" w:rsidP="00EE4BCF">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5EBBE750" w14:textId="77777777" w:rsidR="00EE4BCF" w:rsidRDefault="00EE4BCF" w:rsidP="00EE4BCF">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69A5CE6A" w14:textId="77777777" w:rsidR="00EE4BCF" w:rsidRPr="003B0A8D" w:rsidRDefault="00EE4BCF" w:rsidP="00EE4BCF">
      <w:pPr>
        <w:pStyle w:val="Nvel2-Red"/>
        <w:numPr>
          <w:ilvl w:val="0"/>
          <w:numId w:val="0"/>
        </w:numPr>
        <w:spacing w:before="0" w:after="0" w:line="240" w:lineRule="auto"/>
        <w:ind w:left="1428"/>
        <w:rPr>
          <w:rFonts w:asciiTheme="minorHAnsi" w:hAnsiTheme="minorHAnsi" w:cstheme="minorHAnsi"/>
          <w:i w:val="0"/>
          <w:color w:val="auto"/>
          <w:sz w:val="24"/>
          <w:szCs w:val="24"/>
          <w:lang w:eastAsia="en-US"/>
        </w:rPr>
      </w:pPr>
    </w:p>
    <w:p w14:paraId="18EC96FF" w14:textId="77777777" w:rsidR="00EE4BCF" w:rsidRPr="00003F81" w:rsidRDefault="00EE4BCF" w:rsidP="00EE4BCF">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3213CEFA" w14:textId="77777777" w:rsidTr="002C5539">
        <w:tc>
          <w:tcPr>
            <w:tcW w:w="9778" w:type="dxa"/>
            <w:shd w:val="clear" w:color="auto" w:fill="D9D9D9" w:themeFill="background1" w:themeFillShade="D9"/>
          </w:tcPr>
          <w:p w14:paraId="476969FC"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lastRenderedPageBreak/>
              <w:t>6. ESTIMATIVA DE DESPESA, JUSTIFICATIVA DO PREÇO E COMPATIBILIDADE ORÇAMENTÁRIA</w:t>
            </w:r>
          </w:p>
        </w:tc>
      </w:tr>
    </w:tbl>
    <w:p w14:paraId="3CF80BE9" w14:textId="77777777" w:rsidR="00EE4BCF" w:rsidRPr="00D803D8" w:rsidRDefault="00EE4BCF" w:rsidP="00EE4BCF">
      <w:pPr>
        <w:spacing w:after="0" w:line="240" w:lineRule="auto"/>
        <w:ind w:firstLine="0"/>
        <w:rPr>
          <w:rFonts w:cstheme="minorHAnsi"/>
          <w:b/>
          <w:sz w:val="10"/>
          <w:szCs w:val="10"/>
        </w:rPr>
      </w:pPr>
    </w:p>
    <w:p w14:paraId="12EDC13D" w14:textId="77777777" w:rsidR="00EE4BCF" w:rsidRPr="00B2624A" w:rsidRDefault="00EE4BCF" w:rsidP="00EE4BCF">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461B0199" w14:textId="77777777" w:rsidR="00EE4BCF" w:rsidRPr="007A0F4E"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23" w:name="art23§1ii"/>
    <w:bookmarkEnd w:id="23"/>
    <w:p w14:paraId="15192C84" w14:textId="77777777" w:rsidR="00EE4BCF" w:rsidRPr="007A0F4E"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24" w:name="art23§1iii"/>
    <w:bookmarkEnd w:id="24"/>
    <w:p w14:paraId="01CD86F1" w14:textId="77777777" w:rsidR="00EE4BCF" w:rsidRPr="007A0F4E"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25" w:name="art23§1iv"/>
    <w:bookmarkEnd w:id="25"/>
    <w:p w14:paraId="44BE8DDD" w14:textId="77777777" w:rsidR="00EE4BCF" w:rsidRPr="00E63C21"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p w14:paraId="5D55279C" w14:textId="77777777" w:rsidR="00EE4BCF" w:rsidRDefault="00EE4BCF" w:rsidP="00EE4BCF">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Nomes dos fornecedores cotados:</w:t>
      </w:r>
      <w:r>
        <w:rPr>
          <w:rFonts w:eastAsia="Times New Roman" w:cstheme="minorHAnsi"/>
          <w:color w:val="000000"/>
          <w:sz w:val="24"/>
          <w:szCs w:val="24"/>
          <w:lang w:eastAsia="pt-BR"/>
        </w:rPr>
        <w:t xml:space="preserve"> </w:t>
      </w:r>
    </w:p>
    <w:p w14:paraId="26DD71BA" w14:textId="77777777" w:rsidR="00EE4BCF" w:rsidRDefault="00EE4BCF" w:rsidP="00EE4BCF">
      <w:pPr>
        <w:spacing w:after="0" w:line="240" w:lineRule="auto"/>
        <w:ind w:left="709" w:firstLine="1418"/>
        <w:rPr>
          <w:rFonts w:eastAsia="Times New Roman" w:cstheme="minorHAnsi"/>
          <w:color w:val="000000"/>
          <w:sz w:val="20"/>
          <w:szCs w:val="20"/>
          <w:lang w:eastAsia="pt-BR"/>
        </w:rPr>
      </w:pPr>
      <w:r w:rsidRPr="001B083A">
        <w:rPr>
          <w:rFonts w:eastAsia="Times New Roman" w:cstheme="minorHAnsi"/>
          <w:color w:val="000000"/>
          <w:sz w:val="20"/>
          <w:szCs w:val="20"/>
          <w:lang w:eastAsia="pt-BR"/>
        </w:rPr>
        <w:t>DALMIRES RODRIGUES &amp; FILHO LTDA</w:t>
      </w:r>
      <w:r>
        <w:rPr>
          <w:rFonts w:eastAsia="Times New Roman" w:cstheme="minorHAnsi"/>
          <w:color w:val="000000"/>
          <w:sz w:val="20"/>
          <w:szCs w:val="20"/>
          <w:lang w:eastAsia="pt-BR"/>
        </w:rPr>
        <w:t>;</w:t>
      </w:r>
    </w:p>
    <w:p w14:paraId="1860AF2F" w14:textId="77777777" w:rsidR="00EE4BCF" w:rsidRPr="00821521" w:rsidRDefault="00EE4BCF" w:rsidP="00EE4BCF">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0"/>
          <w:szCs w:val="20"/>
          <w:lang w:eastAsia="pt-BR"/>
        </w:rPr>
        <w:t>MECÂNICA DIESEL ROANI LTDA;</w:t>
      </w:r>
    </w:p>
    <w:p w14:paraId="502D63E8" w14:textId="77777777" w:rsidR="00EE4BCF" w:rsidRDefault="00EE4BCF" w:rsidP="00EE4BCF">
      <w:pPr>
        <w:spacing w:after="0" w:line="240" w:lineRule="auto"/>
        <w:ind w:left="709" w:firstLine="1418"/>
        <w:rPr>
          <w:rFonts w:eastAsia="Times New Roman" w:cstheme="minorHAnsi"/>
          <w:color w:val="000000"/>
          <w:sz w:val="20"/>
          <w:szCs w:val="20"/>
          <w:lang w:eastAsia="pt-BR"/>
        </w:rPr>
      </w:pPr>
      <w:r w:rsidRPr="001B083A">
        <w:rPr>
          <w:rFonts w:eastAsia="Times New Roman" w:cstheme="minorHAnsi"/>
          <w:color w:val="000000"/>
          <w:sz w:val="20"/>
          <w:szCs w:val="20"/>
          <w:lang w:eastAsia="pt-BR"/>
        </w:rPr>
        <w:t>AGRO SAO LUIZ LTDA</w:t>
      </w:r>
      <w:r>
        <w:rPr>
          <w:rFonts w:eastAsia="Times New Roman" w:cstheme="minorHAnsi"/>
          <w:color w:val="000000"/>
          <w:sz w:val="20"/>
          <w:szCs w:val="20"/>
          <w:lang w:eastAsia="pt-BR"/>
        </w:rPr>
        <w:t>.</w:t>
      </w:r>
    </w:p>
    <w:p w14:paraId="785EA035" w14:textId="77777777" w:rsidR="00EE4BCF" w:rsidRPr="00821521" w:rsidRDefault="00EE4BCF" w:rsidP="00EE4BCF">
      <w:pPr>
        <w:spacing w:after="0" w:line="240" w:lineRule="auto"/>
        <w:ind w:left="709" w:firstLine="1418"/>
        <w:rPr>
          <w:rFonts w:eastAsia="Times New Roman" w:cstheme="minorHAnsi"/>
          <w:color w:val="000000"/>
          <w:sz w:val="20"/>
          <w:szCs w:val="20"/>
          <w:lang w:eastAsia="pt-BR"/>
        </w:rPr>
      </w:pPr>
    </w:p>
    <w:p w14:paraId="613504CB" w14:textId="77777777" w:rsidR="00EE4BCF" w:rsidRDefault="00EE4BCF" w:rsidP="00EE4BCF">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Justificativa da cotação nos referidos fornecedores:</w:t>
      </w:r>
    </w:p>
    <w:p w14:paraId="4A05BD2E" w14:textId="77777777" w:rsidR="00EE4BCF" w:rsidRPr="00357EC1" w:rsidRDefault="00EE4BCF" w:rsidP="00EE4BCF">
      <w:pPr>
        <w:spacing w:after="0" w:line="240" w:lineRule="auto"/>
        <w:ind w:left="709" w:firstLine="1418"/>
        <w:rPr>
          <w:rFonts w:eastAsia="Times New Roman" w:cstheme="minorHAnsi"/>
          <w:color w:val="000000"/>
          <w:sz w:val="20"/>
          <w:szCs w:val="20"/>
          <w:lang w:eastAsia="pt-BR"/>
        </w:rPr>
      </w:pPr>
      <w:r>
        <w:rPr>
          <w:rFonts w:eastAsia="Times New Roman" w:cstheme="minorHAnsi"/>
          <w:color w:val="000000"/>
          <w:sz w:val="24"/>
          <w:szCs w:val="24"/>
          <w:lang w:eastAsia="pt-BR"/>
        </w:rPr>
        <w:t xml:space="preserve"> </w:t>
      </w:r>
    </w:p>
    <w:p w14:paraId="59377AF5" w14:textId="77777777" w:rsidR="00EE4BCF" w:rsidRPr="00B27162" w:rsidRDefault="00EE4BCF" w:rsidP="00EE4BCF">
      <w:pPr>
        <w:spacing w:after="0" w:line="240" w:lineRule="auto"/>
        <w:ind w:left="709" w:firstLine="1418"/>
        <w:rPr>
          <w:rFonts w:eastAsia="Times New Roman" w:cstheme="minorHAnsi"/>
          <w:color w:val="000000"/>
          <w:sz w:val="20"/>
          <w:szCs w:val="20"/>
          <w:lang w:eastAsia="pt-BR"/>
        </w:rPr>
      </w:pPr>
      <w:r w:rsidRPr="00B27162">
        <w:rPr>
          <w:rFonts w:eastAsia="Times New Roman" w:cstheme="minorHAnsi"/>
          <w:color w:val="000000"/>
          <w:sz w:val="20"/>
          <w:szCs w:val="20"/>
          <w:lang w:eastAsia="pt-BR"/>
        </w:rPr>
        <w:t>A escolha dos fornecedores cotados para a presente contratação baseou-se em critérios objetivos de legitimidade, representatividade comercial no segmento de atuação, localização geográfica compatível com a sede do Município de Seberi – RS e, sobretudo, na capacidade técnica e operacional comprovada para o atendimento da demanda específica de manutenção de veículos automotores de mecânica pesada. Considerando a urgência da necessidade de manutenção e a indisponibilidade de contrato vigente, optou-se por consultar empresas que possuem reconhecida atuação no ramo, com estrutura adequada, corpo técnico qualificado e histórico de fornecimento de serviços compatíveis com as necessidades da Administração Pública Municipal.</w:t>
      </w:r>
    </w:p>
    <w:p w14:paraId="4074DC66" w14:textId="77777777" w:rsidR="00EE4BCF" w:rsidRPr="00B27162" w:rsidRDefault="00EE4BCF" w:rsidP="00EE4BCF">
      <w:pPr>
        <w:spacing w:after="0" w:line="240" w:lineRule="auto"/>
        <w:ind w:left="709" w:firstLine="1418"/>
        <w:rPr>
          <w:rFonts w:eastAsia="Times New Roman" w:cstheme="minorHAnsi"/>
          <w:color w:val="000000"/>
          <w:sz w:val="20"/>
          <w:szCs w:val="20"/>
          <w:lang w:eastAsia="pt-BR"/>
        </w:rPr>
      </w:pPr>
      <w:r w:rsidRPr="00B27162">
        <w:rPr>
          <w:rFonts w:eastAsia="Times New Roman" w:cstheme="minorHAnsi"/>
          <w:color w:val="000000"/>
          <w:sz w:val="20"/>
          <w:szCs w:val="20"/>
          <w:lang w:eastAsia="pt-BR"/>
        </w:rPr>
        <w:t>Adicionalmente, priorizou-se a obtenção de cotações junto a fornecedores que já mantêm ou mantiveram relações contratuais anteriores com a Administração, com desempenho satisfatório, conforme registros e históricos de fiscalizações prévias, o que reforça a segurança quanto à capacidade de execução dentro dos padrões exigidos. Essa escolha se justifica também pela economicidade processual, uma vez que permite à Administração tomar como referência preços efetivamente praticados no mercado local ou regional, com maior confiabilidade e aderência à realidade orçamentária do Município.</w:t>
      </w:r>
    </w:p>
    <w:p w14:paraId="5E381543" w14:textId="77777777" w:rsidR="00EE4BCF" w:rsidRPr="00B27162" w:rsidRDefault="00EE4BCF" w:rsidP="00EE4BCF">
      <w:pPr>
        <w:spacing w:after="0" w:line="240" w:lineRule="auto"/>
        <w:ind w:left="709" w:firstLine="1418"/>
        <w:rPr>
          <w:rFonts w:eastAsia="Times New Roman" w:cstheme="minorHAnsi"/>
          <w:color w:val="000000"/>
          <w:sz w:val="20"/>
          <w:szCs w:val="20"/>
          <w:lang w:eastAsia="pt-BR"/>
        </w:rPr>
      </w:pPr>
      <w:r w:rsidRPr="00B27162">
        <w:rPr>
          <w:rFonts w:eastAsia="Times New Roman" w:cstheme="minorHAnsi"/>
          <w:color w:val="000000"/>
          <w:sz w:val="20"/>
          <w:szCs w:val="20"/>
          <w:lang w:eastAsia="pt-BR"/>
        </w:rPr>
        <w:t>Outro fator considerado foi a logística de atendimento, uma vez que empresas situadas em regiões próximas ao Município facilitam o transporte dos veículos e a eventual necessidade de assistência pós-serviço, reduzindo o tempo de inatividade da frota e garantindo maior agilidade na execução das manutenções. Ressalta-se que os fornecedores consultados atenderam às exigências técnicas mínimas estabelecidas, apresentaram propostas detalhadas e compatíveis com os parâmetros de razoabilidade de preços, em conformidade com os princípios da economicidade, da eficiência e da seleção da proposta mais vantajosa para a Administração Pública, conforme determina o art. 11 da Lei nº 14.133/2021.</w:t>
      </w:r>
    </w:p>
    <w:p w14:paraId="28948DDF" w14:textId="77777777" w:rsidR="00EE4BCF" w:rsidRPr="00357EC1" w:rsidRDefault="00EE4BCF" w:rsidP="00EE4BCF">
      <w:pPr>
        <w:spacing w:after="0" w:line="240" w:lineRule="auto"/>
        <w:ind w:left="709" w:firstLine="1418"/>
        <w:rPr>
          <w:rFonts w:eastAsia="Times New Roman" w:cstheme="minorHAnsi"/>
          <w:color w:val="000000"/>
          <w:sz w:val="20"/>
          <w:szCs w:val="20"/>
          <w:lang w:eastAsia="pt-BR"/>
        </w:rPr>
      </w:pPr>
      <w:r w:rsidRPr="00B27162">
        <w:rPr>
          <w:rFonts w:eastAsia="Times New Roman" w:cstheme="minorHAnsi"/>
          <w:color w:val="000000"/>
          <w:sz w:val="20"/>
          <w:szCs w:val="20"/>
          <w:lang w:eastAsia="pt-BR"/>
        </w:rPr>
        <w:t>Dessa forma, a cotação junto aos referidos fornecedores revela-se justificada, pertinente e adequada aos objetivos da contratação, atendendo ao interesse público e resguardando os princípios que regem as contratações públicas.</w:t>
      </w:r>
    </w:p>
    <w:p w14:paraId="66137861" w14:textId="77777777" w:rsidR="00EE4BCF" w:rsidRPr="00357EC1" w:rsidRDefault="00EE4BCF" w:rsidP="00EE4BCF">
      <w:pPr>
        <w:spacing w:after="0" w:line="240" w:lineRule="auto"/>
        <w:ind w:left="709" w:firstLine="1418"/>
        <w:rPr>
          <w:rFonts w:eastAsia="Times New Roman" w:cstheme="minorHAnsi"/>
          <w:color w:val="000000"/>
          <w:sz w:val="20"/>
          <w:szCs w:val="20"/>
          <w:lang w:eastAsia="pt-BR"/>
        </w:rPr>
      </w:pPr>
    </w:p>
    <w:p w14:paraId="13FE0F50" w14:textId="77777777" w:rsidR="00EE4BCF" w:rsidRPr="00E63C21" w:rsidRDefault="00EE4BCF" w:rsidP="00EE4BCF">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Certificações, comprovantes e outros</w:t>
      </w:r>
      <w:r w:rsidRPr="00E63C21">
        <w:rPr>
          <w:rFonts w:eastAsia="Times New Roman" w:cstheme="minorHAnsi"/>
          <w:color w:val="000000"/>
          <w:sz w:val="24"/>
          <w:szCs w:val="24"/>
          <w:lang w:eastAsia="pt-BR"/>
        </w:rPr>
        <w:t>:</w:t>
      </w:r>
      <w:r>
        <w:rPr>
          <w:rFonts w:eastAsia="Times New Roman" w:cstheme="minorHAnsi"/>
          <w:color w:val="000000"/>
          <w:sz w:val="24"/>
          <w:szCs w:val="24"/>
          <w:lang w:eastAsia="pt-BR"/>
        </w:rPr>
        <w:t xml:space="preserve"> </w:t>
      </w:r>
      <w:sdt>
        <w:sdtPr>
          <w:rPr>
            <w:rFonts w:eastAsia="Times New Roman" w:cstheme="minorHAnsi"/>
            <w:color w:val="000000"/>
            <w:sz w:val="20"/>
            <w:szCs w:val="20"/>
            <w:lang w:eastAsia="pt-BR"/>
          </w:rPr>
          <w:id w:val="772214413"/>
        </w:sdtPr>
        <w:sdtContent>
          <w:r>
            <w:rPr>
              <w:rFonts w:eastAsia="Times New Roman" w:cstheme="minorHAnsi"/>
              <w:color w:val="000000"/>
              <w:sz w:val="20"/>
              <w:szCs w:val="20"/>
              <w:lang w:eastAsia="pt-BR"/>
            </w:rPr>
            <w:t xml:space="preserve"> Comprovantes em anexo.</w:t>
          </w:r>
        </w:sdtContent>
      </w:sdt>
    </w:p>
    <w:p w14:paraId="149E1D06" w14:textId="77777777" w:rsidR="00EE4BCF" w:rsidRPr="00E63C21" w:rsidRDefault="00EE4BCF" w:rsidP="00EE4BCF">
      <w:pPr>
        <w:spacing w:after="0" w:line="240" w:lineRule="auto"/>
        <w:ind w:left="708" w:firstLine="708"/>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Documentos em anexo? </w:t>
      </w:r>
      <w:sdt>
        <w:sdtPr>
          <w:rPr>
            <w:rFonts w:eastAsia="Times New Roman" w:cstheme="minorHAnsi"/>
            <w:b/>
            <w:color w:val="000000"/>
            <w:sz w:val="24"/>
            <w:szCs w:val="24"/>
            <w:lang w:eastAsia="pt-BR"/>
          </w:rPr>
          <w:id w:val="184666195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Sim  </w:t>
      </w:r>
      <w:sdt>
        <w:sdtPr>
          <w:rPr>
            <w:rFonts w:eastAsia="Times New Roman" w:cstheme="minorHAnsi"/>
            <w:b/>
            <w:color w:val="000000"/>
            <w:sz w:val="24"/>
            <w:szCs w:val="24"/>
            <w:lang w:eastAsia="pt-BR"/>
          </w:rPr>
          <w:id w:val="-10341100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Não</w:t>
      </w:r>
    </w:p>
    <w:bookmarkStart w:id="26" w:name="art23§1v"/>
    <w:bookmarkEnd w:id="26"/>
    <w:p w14:paraId="10CC220F" w14:textId="77777777" w:rsidR="00EE4BCF" w:rsidRPr="00E63C21"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024359BE" w14:textId="77777777" w:rsidR="00EE4BCF" w:rsidRPr="007A0F4E"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998322748"/>
        </w:sdtPr>
        <w:sdtContent>
          <w:r>
            <w:rPr>
              <w:rFonts w:eastAsia="Times New Roman" w:cstheme="minorHAnsi"/>
              <w:color w:val="000000"/>
              <w:sz w:val="24"/>
              <w:szCs w:val="24"/>
              <w:lang w:eastAsia="pt-BR"/>
            </w:rPr>
            <w:t>__________________________________________________</w:t>
          </w:r>
        </w:sdtContent>
      </w:sdt>
    </w:p>
    <w:p w14:paraId="6CD67BA7" w14:textId="77777777" w:rsidR="00EE4BCF" w:rsidRDefault="00EE4BCF" w:rsidP="00EE4BCF">
      <w:pPr>
        <w:spacing w:after="0" w:line="240" w:lineRule="auto"/>
        <w:ind w:firstLine="0"/>
        <w:rPr>
          <w:rFonts w:cstheme="minorHAnsi"/>
          <w:b/>
          <w:sz w:val="24"/>
          <w:szCs w:val="24"/>
        </w:rPr>
      </w:pPr>
    </w:p>
    <w:p w14:paraId="7B52A742" w14:textId="77777777" w:rsidR="00EE4BCF" w:rsidRDefault="00EE4BCF" w:rsidP="00EE4BCF">
      <w:pPr>
        <w:spacing w:after="0" w:line="240" w:lineRule="auto"/>
        <w:ind w:firstLine="0"/>
        <w:rPr>
          <w:rFonts w:cstheme="minorHAnsi"/>
          <w:b/>
          <w:sz w:val="24"/>
          <w:szCs w:val="24"/>
        </w:rPr>
      </w:pPr>
    </w:p>
    <w:p w14:paraId="2CE78DFB" w14:textId="77777777" w:rsidR="00EE4BCF" w:rsidRPr="0057361F" w:rsidRDefault="00EE4BCF" w:rsidP="00EE4BCF">
      <w:pPr>
        <w:spacing w:after="0" w:line="240" w:lineRule="auto"/>
        <w:ind w:firstLine="0"/>
        <w:rPr>
          <w:rFonts w:cstheme="minorHAnsi"/>
          <w:b/>
          <w:sz w:val="24"/>
          <w:szCs w:val="24"/>
        </w:rPr>
      </w:pPr>
    </w:p>
    <w:tbl>
      <w:tblPr>
        <w:tblOverlap w:val="never"/>
        <w:tblW w:w="5000" w:type="pct"/>
        <w:tblLook w:val="01E0" w:firstRow="1" w:lastRow="1" w:firstColumn="1" w:lastColumn="1" w:noHBand="0" w:noVBand="0"/>
      </w:tblPr>
      <w:tblGrid>
        <w:gridCol w:w="9638"/>
      </w:tblGrid>
      <w:tr w:rsidR="00EE4BCF" w:rsidRPr="00DE7C44" w14:paraId="631CF3A6" w14:textId="77777777" w:rsidTr="002C5539">
        <w:trPr>
          <w:hidden/>
        </w:trPr>
        <w:tc>
          <w:tcPr>
            <w:tcW w:w="5000" w:type="pct"/>
            <w:tcMar>
              <w:top w:w="0" w:type="dxa"/>
              <w:left w:w="0" w:type="dxa"/>
              <w:bottom w:w="0" w:type="dxa"/>
              <w:right w:w="0" w:type="dxa"/>
            </w:tcMar>
          </w:tcPr>
          <w:p w14:paraId="4A3EAB87"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p>
          <w:tbl>
            <w:tblPr>
              <w:tblOverlap w:val="never"/>
              <w:tblW w:w="10733" w:type="dxa"/>
              <w:tblInd w:w="20" w:type="dxa"/>
              <w:tblLook w:val="01E0" w:firstRow="1" w:lastRow="1" w:firstColumn="1" w:lastColumn="1" w:noHBand="0" w:noVBand="0"/>
            </w:tblPr>
            <w:tblGrid>
              <w:gridCol w:w="602"/>
              <w:gridCol w:w="988"/>
              <w:gridCol w:w="3372"/>
              <w:gridCol w:w="966"/>
              <w:gridCol w:w="785"/>
              <w:gridCol w:w="1318"/>
              <w:gridCol w:w="1571"/>
            </w:tblGrid>
            <w:tr w:rsidR="00EE4BCF" w:rsidRPr="00DE7C44" w14:paraId="54C5BB2D"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61472F9C"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"1.0" \f C \l "1"</w:instrText>
                  </w:r>
                  <w:r w:rsidRPr="00DE7C44">
                    <w:rPr>
                      <w:rFonts w:ascii="Times New Roman" w:eastAsia="Times New Roman" w:hAnsi="Times New Roman" w:cs="Times New Roman"/>
                      <w:sz w:val="20"/>
                      <w:szCs w:val="20"/>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59FA8F8D" w14:textId="77777777" w:rsidTr="002C5539">
                    <w:tc>
                      <w:tcPr>
                        <w:tcW w:w="10773" w:type="dxa"/>
                        <w:tcMar>
                          <w:top w:w="0" w:type="dxa"/>
                          <w:left w:w="0" w:type="dxa"/>
                          <w:bottom w:w="0" w:type="dxa"/>
                          <w:right w:w="0" w:type="dxa"/>
                        </w:tcMar>
                      </w:tcPr>
                      <w:p w14:paraId="02FA5E26" w14:textId="77777777" w:rsidR="00EE4BCF" w:rsidRPr="00DE7C44" w:rsidRDefault="00EE4BCF" w:rsidP="002C5539">
                        <w:pPr>
                          <w:spacing w:after="0" w:line="240" w:lineRule="auto"/>
                          <w:ind w:firstLine="0"/>
                          <w:jc w:val="left"/>
                          <w:rPr>
                            <w:rFonts w:ascii="Times New Roman" w:eastAsia="Times New Roman" w:hAnsi="Times New Roman" w:cs="Times New Roman"/>
                            <w:sz w:val="20"/>
                            <w:szCs w:val="20"/>
                            <w:lang w:eastAsia="pt-BR"/>
                          </w:rPr>
                        </w:pPr>
                        <w:r w:rsidRPr="00DE7C44">
                          <w:rPr>
                            <w:rFonts w:ascii="Arial" w:eastAsia="Arial" w:hAnsi="Arial" w:cs="Arial"/>
                            <w:b/>
                            <w:bCs/>
                            <w:color w:val="000000"/>
                            <w:sz w:val="16"/>
                            <w:szCs w:val="16"/>
                            <w:lang w:eastAsia="pt-BR"/>
                          </w:rPr>
                          <w:t>1 - LOTE 1 SEC AGRICULTURA</w:t>
                        </w:r>
                      </w:p>
                    </w:tc>
                  </w:tr>
                </w:tbl>
                <w:p w14:paraId="7C61F375"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r>
            <w:tr w:rsidR="00EE4BCF" w:rsidRPr="00DE7C44" w14:paraId="7E41D592"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AA87F0"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92DCCD0"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D174478"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0AA8191"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8396693"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D20F981"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510BD7A"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Total</w:t>
                  </w:r>
                </w:p>
              </w:tc>
            </w:tr>
            <w:tr w:rsidR="00EE4BCF" w:rsidRPr="00DE7C44" w14:paraId="62C992B3"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EAB4397"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"3.0" \f C \l "2"</w:instrText>
                  </w:r>
                  <w:r w:rsidRPr="00DE7C44">
                    <w:rPr>
                      <w:rFonts w:ascii="Times New Roman" w:eastAsia="Times New Roman" w:hAnsi="Times New Roman" w:cs="Times New Roman"/>
                      <w:sz w:val="20"/>
                      <w:szCs w:val="20"/>
                      <w:lang w:eastAsia="pt-BR"/>
                    </w:rPr>
                    <w:fldChar w:fldCharType="end"/>
                  </w:r>
                </w:p>
                <w:p w14:paraId="4B4CD3F1"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D6BA774"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64710</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604045B"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SERVIÇO DE TORNO E SOLDA, ACOPLAR CONEXÕES, CANO D'ÁGUA NO TANQUE DE DEJETOS</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327CA28"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8835C17"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3270A5FD"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R$480,00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69CA74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R$480,00</w:t>
                  </w:r>
                </w:p>
              </w:tc>
            </w:tr>
            <w:tr w:rsidR="00EE4BCF" w:rsidRPr="00DE7C44" w14:paraId="21259333"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6A0DC34D"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"2.0" \f C \l "1"</w:instrText>
                  </w:r>
                  <w:r w:rsidRPr="00DE7C44">
                    <w:rPr>
                      <w:rFonts w:ascii="Times New Roman" w:eastAsia="Times New Roman" w:hAnsi="Times New Roman" w:cs="Times New Roman"/>
                      <w:sz w:val="20"/>
                      <w:szCs w:val="20"/>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01E5B108" w14:textId="77777777" w:rsidTr="002C5539">
                    <w:tc>
                      <w:tcPr>
                        <w:tcW w:w="10773" w:type="dxa"/>
                        <w:tcMar>
                          <w:top w:w="0" w:type="dxa"/>
                          <w:left w:w="0" w:type="dxa"/>
                          <w:bottom w:w="0" w:type="dxa"/>
                          <w:right w:w="0" w:type="dxa"/>
                        </w:tcMar>
                      </w:tcPr>
                      <w:p w14:paraId="2D0A5EDB" w14:textId="77777777" w:rsidR="00EE4BCF" w:rsidRPr="00DE7C44" w:rsidRDefault="00EE4BCF" w:rsidP="002C5539">
                        <w:pPr>
                          <w:spacing w:after="0" w:line="240" w:lineRule="auto"/>
                          <w:ind w:firstLine="0"/>
                          <w:jc w:val="left"/>
                          <w:rPr>
                            <w:rFonts w:ascii="Times New Roman" w:eastAsia="Times New Roman" w:hAnsi="Times New Roman" w:cs="Times New Roman"/>
                            <w:sz w:val="20"/>
                            <w:szCs w:val="20"/>
                            <w:lang w:eastAsia="pt-BR"/>
                          </w:rPr>
                        </w:pPr>
                        <w:r w:rsidRPr="00DE7C44">
                          <w:rPr>
                            <w:rFonts w:ascii="Arial" w:eastAsia="Arial" w:hAnsi="Arial" w:cs="Arial"/>
                            <w:b/>
                            <w:bCs/>
                            <w:color w:val="000000"/>
                            <w:sz w:val="16"/>
                            <w:szCs w:val="16"/>
                            <w:lang w:eastAsia="pt-BR"/>
                          </w:rPr>
                          <w:t>2 - LOTE 2 SEC OBRAS</w:t>
                        </w:r>
                      </w:p>
                    </w:tc>
                  </w:tr>
                </w:tbl>
                <w:p w14:paraId="63C53F98"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r>
            <w:tr w:rsidR="00EE4BCF" w:rsidRPr="00DE7C44" w14:paraId="65602C69"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98CC200"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7FB55DC"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019CD49"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8E546BA"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ED74C46"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495F930"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8858585"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Total</w:t>
                  </w:r>
                </w:p>
              </w:tc>
            </w:tr>
            <w:tr w:rsidR="00EE4BCF" w:rsidRPr="00DE7C44" w14:paraId="175AA364"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594A3F8"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"4.0" \f C \l "2"</w:instrText>
                  </w:r>
                  <w:r w:rsidRPr="00DE7C44">
                    <w:rPr>
                      <w:rFonts w:ascii="Times New Roman" w:eastAsia="Times New Roman" w:hAnsi="Times New Roman" w:cs="Times New Roman"/>
                      <w:sz w:val="20"/>
                      <w:szCs w:val="20"/>
                      <w:lang w:eastAsia="pt-BR"/>
                    </w:rPr>
                    <w:fldChar w:fldCharType="end"/>
                  </w:r>
                </w:p>
                <w:p w14:paraId="2263232F"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0497D7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64711</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E602630"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SERVIÇO DE TROCA DE REPARO DOIS CILINDROS E HASTE DA MOTONIVELADORA LIUGONG</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9A5C9FE"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842E4D9"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9522EED"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R$650,00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0DF089F"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R$650,00</w:t>
                  </w:r>
                </w:p>
              </w:tc>
            </w:tr>
            <w:tr w:rsidR="00EE4BCF" w:rsidRPr="00DE7C44" w14:paraId="15E97F97"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0B3AEED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"5.0" \f C \l "2"</w:instrText>
                  </w:r>
                  <w:r w:rsidRPr="00DE7C44">
                    <w:rPr>
                      <w:rFonts w:ascii="Times New Roman" w:eastAsia="Times New Roman" w:hAnsi="Times New Roman" w:cs="Times New Roman"/>
                      <w:sz w:val="20"/>
                      <w:szCs w:val="20"/>
                      <w:lang w:eastAsia="pt-BR"/>
                    </w:rPr>
                    <w:fldChar w:fldCharType="end"/>
                  </w:r>
                </w:p>
                <w:p w14:paraId="6EE8D0A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49A1CEA"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64712</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7543352"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SERVIÇO DE TORNO, HASTE E POLIR EMBOLOS DOS CILINDROS HIDRÁULICOS DA MOTONIVELADORA LIUGONG</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441A36F"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7527C093"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1113ACC9"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R$160,00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3AD8455B"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R$160,00</w:t>
                  </w:r>
                </w:p>
              </w:tc>
            </w:tr>
            <w:tr w:rsidR="00EE4BCF" w:rsidRPr="00DE7C44" w14:paraId="6EAFF817"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9D07AEE"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"6.0" \f C \l "2"</w:instrText>
                  </w:r>
                  <w:r w:rsidRPr="00DE7C44">
                    <w:rPr>
                      <w:rFonts w:ascii="Times New Roman" w:eastAsia="Times New Roman" w:hAnsi="Times New Roman" w:cs="Times New Roman"/>
                      <w:sz w:val="20"/>
                      <w:szCs w:val="20"/>
                      <w:lang w:eastAsia="pt-BR"/>
                    </w:rPr>
                    <w:fldChar w:fldCharType="end"/>
                  </w:r>
                </w:p>
                <w:p w14:paraId="0E08C359"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13ADA5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64713</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9D801F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SERVIÇO DE REGULAGEM E LIMPEZA DAS VÁLVULAS DA BOMBA DE ÁGUA E EMBREAGEM DO TRATOR TL 75E</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ED14FCD"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3EEF71A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02E89341"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R$300,00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F65C7D5"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R$300,00</w:t>
                  </w:r>
                </w:p>
              </w:tc>
            </w:tr>
            <w:tr w:rsidR="00EE4BCF" w:rsidRPr="00DE7C44" w14:paraId="7B344FF2"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6FCD86A9"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"7.0" \f C \l "2"</w:instrText>
                  </w:r>
                  <w:r w:rsidRPr="00DE7C44">
                    <w:rPr>
                      <w:rFonts w:ascii="Times New Roman" w:eastAsia="Times New Roman" w:hAnsi="Times New Roman" w:cs="Times New Roman"/>
                      <w:sz w:val="20"/>
                      <w:szCs w:val="20"/>
                      <w:lang w:eastAsia="pt-BR"/>
                    </w:rPr>
                    <w:fldChar w:fldCharType="end"/>
                  </w:r>
                </w:p>
                <w:p w14:paraId="3AB3E86C"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2E847C9"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64714</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416A79C"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SERVIÇO DE TROCA RETENTOR DO VIRABREQ DO MOTOR E FILTROS DO TRATOR TL 95E</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428F15A"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1BFCFD5"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5694D27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R$800,00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65A8F33"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R$800,00</w:t>
                  </w:r>
                </w:p>
              </w:tc>
            </w:tr>
            <w:tr w:rsidR="00EE4BCF" w:rsidRPr="00DE7C44" w14:paraId="038306B7" w14:textId="77777777" w:rsidTr="002C5539">
              <w:tc>
                <w:tcPr>
                  <w:tcW w:w="623" w:type="dxa"/>
                  <w:tcMar>
                    <w:top w:w="0" w:type="dxa"/>
                    <w:left w:w="0" w:type="dxa"/>
                    <w:bottom w:w="0" w:type="dxa"/>
                    <w:right w:w="0" w:type="dxa"/>
                  </w:tcMar>
                </w:tcPr>
                <w:p w14:paraId="20EBEE80"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1133" w:type="dxa"/>
                  <w:tcMar>
                    <w:top w:w="0" w:type="dxa"/>
                    <w:left w:w="0" w:type="dxa"/>
                    <w:bottom w:w="0" w:type="dxa"/>
                    <w:right w:w="0" w:type="dxa"/>
                  </w:tcMar>
                </w:tcPr>
                <w:p w14:paraId="16297A72"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3917" w:type="dxa"/>
                  <w:tcMar>
                    <w:top w:w="0" w:type="dxa"/>
                    <w:left w:w="0" w:type="dxa"/>
                    <w:bottom w:w="0" w:type="dxa"/>
                    <w:right w:w="0" w:type="dxa"/>
                  </w:tcMar>
                </w:tcPr>
                <w:p w14:paraId="504B2800"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1133" w:type="dxa"/>
                  <w:tcMar>
                    <w:top w:w="0" w:type="dxa"/>
                    <w:left w:w="0" w:type="dxa"/>
                    <w:bottom w:w="0" w:type="dxa"/>
                    <w:right w:w="0" w:type="dxa"/>
                  </w:tcMar>
                </w:tcPr>
                <w:p w14:paraId="6E4A77DE"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850" w:type="dxa"/>
                  <w:tcMar>
                    <w:top w:w="0" w:type="dxa"/>
                    <w:left w:w="0" w:type="dxa"/>
                    <w:bottom w:w="0" w:type="dxa"/>
                    <w:right w:w="0" w:type="dxa"/>
                  </w:tcMar>
                </w:tcPr>
                <w:p w14:paraId="39E560C2"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1417" w:type="dxa"/>
                  <w:tcBorders>
                    <w:top w:val="single" w:sz="6" w:space="0" w:color="000000"/>
                    <w:left w:val="single" w:sz="6" w:space="0" w:color="000000"/>
                    <w:bottom w:val="single" w:sz="6" w:space="0" w:color="000000"/>
                  </w:tcBorders>
                  <w:tcMar>
                    <w:top w:w="0" w:type="dxa"/>
                    <w:left w:w="0" w:type="dxa"/>
                    <w:bottom w:w="0" w:type="dxa"/>
                    <w:right w:w="0" w:type="dxa"/>
                  </w:tcMar>
                </w:tcPr>
                <w:p w14:paraId="2FBDB58A"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Valor Total:</w:t>
                  </w:r>
                </w:p>
              </w:tc>
              <w:tc>
                <w:tcPr>
                  <w:tcW w:w="1700" w:type="dxa"/>
                  <w:tcBorders>
                    <w:top w:val="single" w:sz="6" w:space="0" w:color="000000"/>
                    <w:bottom w:val="single" w:sz="6" w:space="0" w:color="000000"/>
                    <w:right w:val="single" w:sz="6" w:space="0" w:color="000000"/>
                  </w:tcBorders>
                  <w:tcMar>
                    <w:top w:w="0" w:type="dxa"/>
                    <w:left w:w="0" w:type="dxa"/>
                    <w:bottom w:w="0" w:type="dxa"/>
                    <w:right w:w="0" w:type="dxa"/>
                  </w:tcMar>
                </w:tcPr>
                <w:p w14:paraId="1BEA386A"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R$2.390,00</w:t>
                  </w:r>
                </w:p>
              </w:tc>
            </w:tr>
          </w:tbl>
          <w:p w14:paraId="54A5438A"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r>
    </w:tbl>
    <w:p w14:paraId="68BC246F" w14:textId="77777777" w:rsidR="00EE4BCF" w:rsidRDefault="00EE4BCF" w:rsidP="00EE4BCF">
      <w:pPr>
        <w:spacing w:after="0" w:line="240" w:lineRule="auto"/>
        <w:ind w:firstLine="708"/>
        <w:rPr>
          <w:rFonts w:cstheme="minorHAnsi"/>
          <w:b/>
          <w:sz w:val="24"/>
          <w:szCs w:val="24"/>
        </w:rPr>
      </w:pPr>
    </w:p>
    <w:tbl>
      <w:tblPr>
        <w:tblOverlap w:val="never"/>
        <w:tblW w:w="5000" w:type="pct"/>
        <w:tblLook w:val="01E0" w:firstRow="1" w:lastRow="1" w:firstColumn="1" w:lastColumn="1" w:noHBand="0" w:noVBand="0"/>
      </w:tblPr>
      <w:tblGrid>
        <w:gridCol w:w="9638"/>
      </w:tblGrid>
      <w:tr w:rsidR="00EE4BCF" w:rsidRPr="00DE7C44" w14:paraId="6BE5C404" w14:textId="77777777" w:rsidTr="002C5539">
        <w:trPr>
          <w:hidden/>
        </w:trPr>
        <w:tc>
          <w:tcPr>
            <w:tcW w:w="5000" w:type="pct"/>
            <w:tcMar>
              <w:top w:w="0" w:type="dxa"/>
              <w:left w:w="0" w:type="dxa"/>
              <w:bottom w:w="0" w:type="dxa"/>
              <w:right w:w="0" w:type="dxa"/>
            </w:tcMar>
          </w:tcPr>
          <w:p w14:paraId="14CE9D34"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p>
          <w:tbl>
            <w:tblPr>
              <w:tblOverlap w:val="never"/>
              <w:tblW w:w="10733" w:type="dxa"/>
              <w:tblInd w:w="20" w:type="dxa"/>
              <w:tblLook w:val="01E0" w:firstRow="1" w:lastRow="1" w:firstColumn="1" w:lastColumn="1" w:noHBand="0" w:noVBand="0"/>
            </w:tblPr>
            <w:tblGrid>
              <w:gridCol w:w="611"/>
              <w:gridCol w:w="1006"/>
              <w:gridCol w:w="3256"/>
              <w:gridCol w:w="984"/>
              <w:gridCol w:w="800"/>
              <w:gridCol w:w="1343"/>
              <w:gridCol w:w="1602"/>
            </w:tblGrid>
            <w:tr w:rsidR="00EE4BCF" w:rsidRPr="00DE7C44" w14:paraId="2E83C91C"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5571966D"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"1.0" \f C \l "1"</w:instrText>
                  </w:r>
                  <w:r w:rsidRPr="00DE7C44">
                    <w:rPr>
                      <w:rFonts w:ascii="Times New Roman" w:eastAsia="Times New Roman" w:hAnsi="Times New Roman" w:cs="Times New Roman"/>
                      <w:sz w:val="20"/>
                      <w:szCs w:val="20"/>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27535FB4" w14:textId="77777777" w:rsidTr="002C5539">
                    <w:tc>
                      <w:tcPr>
                        <w:tcW w:w="10773" w:type="dxa"/>
                        <w:tcMar>
                          <w:top w:w="0" w:type="dxa"/>
                          <w:left w:w="0" w:type="dxa"/>
                          <w:bottom w:w="0" w:type="dxa"/>
                          <w:right w:w="0" w:type="dxa"/>
                        </w:tcMar>
                      </w:tcPr>
                      <w:p w14:paraId="01A4B8D4" w14:textId="77777777" w:rsidR="00EE4BCF" w:rsidRPr="00DE7C44" w:rsidRDefault="00EE4BCF" w:rsidP="002C5539">
                        <w:pPr>
                          <w:spacing w:after="0" w:line="240" w:lineRule="auto"/>
                          <w:ind w:firstLine="0"/>
                          <w:jc w:val="left"/>
                          <w:rPr>
                            <w:rFonts w:ascii="Times New Roman" w:eastAsia="Times New Roman" w:hAnsi="Times New Roman" w:cs="Times New Roman"/>
                            <w:sz w:val="20"/>
                            <w:szCs w:val="20"/>
                            <w:lang w:eastAsia="pt-BR"/>
                          </w:rPr>
                        </w:pPr>
                        <w:r w:rsidRPr="00DE7C44">
                          <w:rPr>
                            <w:rFonts w:ascii="Arial" w:eastAsia="Arial" w:hAnsi="Arial" w:cs="Arial"/>
                            <w:b/>
                            <w:bCs/>
                            <w:color w:val="000000"/>
                            <w:sz w:val="16"/>
                            <w:szCs w:val="16"/>
                            <w:lang w:eastAsia="pt-BR"/>
                          </w:rPr>
                          <w:t>1 - PEÇAS MOTONIVELADORA LIUGONG 4180D</w:t>
                        </w:r>
                      </w:p>
                    </w:tc>
                  </w:tr>
                </w:tbl>
                <w:p w14:paraId="448B4931"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r>
            <w:tr w:rsidR="00EE4BCF" w:rsidRPr="00DE7C44" w14:paraId="3BEA7045"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0C71356"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3D8DC1"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473F1D8"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F119EF2"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20B7B97"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D9102E2"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F286654"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Total</w:t>
                  </w:r>
                </w:p>
              </w:tc>
            </w:tr>
            <w:tr w:rsidR="00EE4BCF" w:rsidRPr="00DE7C44" w14:paraId="4A62E5BB"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2BE1D30C"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"1.0" \f C \l "2"</w:instrText>
                  </w:r>
                  <w:r w:rsidRPr="00DE7C44">
                    <w:rPr>
                      <w:rFonts w:ascii="Times New Roman" w:eastAsia="Times New Roman" w:hAnsi="Times New Roman" w:cs="Times New Roman"/>
                      <w:sz w:val="20"/>
                      <w:szCs w:val="20"/>
                      <w:lang w:eastAsia="pt-BR"/>
                    </w:rPr>
                    <w:fldChar w:fldCharType="end"/>
                  </w:r>
                </w:p>
                <w:p w14:paraId="116A2DE2"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16EE542"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64686</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65DEAA0"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GAXETA 34,93 X 44,45 X 7MM APC-5099</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BFEA0D7"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526D3218"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4227A25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R$16,80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058B41AB"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R$16,80</w:t>
                  </w:r>
                </w:p>
              </w:tc>
            </w:tr>
            <w:tr w:rsidR="00EE4BCF" w:rsidRPr="00DE7C44" w14:paraId="4A1CD673"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F142201"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"2.0" \f C \l "2"</w:instrText>
                  </w:r>
                  <w:r w:rsidRPr="00DE7C44">
                    <w:rPr>
                      <w:rFonts w:ascii="Times New Roman" w:eastAsia="Times New Roman" w:hAnsi="Times New Roman" w:cs="Times New Roman"/>
                      <w:sz w:val="20"/>
                      <w:szCs w:val="20"/>
                      <w:lang w:eastAsia="pt-BR"/>
                    </w:rPr>
                    <w:fldChar w:fldCharType="end"/>
                  </w:r>
                </w:p>
                <w:p w14:paraId="52696FD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1F50930"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64123</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06E4E1B"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GAXETA 36X44X8MM - APC5533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2B72937"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7B500C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45EC2F1B"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R$19,00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10D803F7"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R$19,00</w:t>
                  </w:r>
                </w:p>
              </w:tc>
            </w:tr>
            <w:tr w:rsidR="00EE4BCF" w:rsidRPr="00DE7C44" w14:paraId="321758DA"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F5BCAB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"3.0" \f C \l "2"</w:instrText>
                  </w:r>
                  <w:r w:rsidRPr="00DE7C44">
                    <w:rPr>
                      <w:rFonts w:ascii="Times New Roman" w:eastAsia="Times New Roman" w:hAnsi="Times New Roman" w:cs="Times New Roman"/>
                      <w:sz w:val="20"/>
                      <w:szCs w:val="20"/>
                      <w:lang w:eastAsia="pt-BR"/>
                    </w:rPr>
                    <w:fldChar w:fldCharType="end"/>
                  </w:r>
                </w:p>
                <w:p w14:paraId="0F7C1577"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65020F1"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64687</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6B0C858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ACOPLAMENTO AG 082 MIL (GS E 082)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A6C87C7"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10A1CC6A"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A2BC04C"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R$169,22</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6B7CE98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R$338,44</w:t>
                  </w:r>
                </w:p>
              </w:tc>
            </w:tr>
            <w:tr w:rsidR="00EE4BCF" w:rsidRPr="00DE7C44" w14:paraId="5C7006A5"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4B86C40"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"4.0" \f C \l "2"</w:instrText>
                  </w:r>
                  <w:r w:rsidRPr="00DE7C44">
                    <w:rPr>
                      <w:rFonts w:ascii="Times New Roman" w:eastAsia="Times New Roman" w:hAnsi="Times New Roman" w:cs="Times New Roman"/>
                      <w:sz w:val="20"/>
                      <w:szCs w:val="20"/>
                      <w:lang w:eastAsia="pt-BR"/>
                    </w:rPr>
                    <w:fldChar w:fldCharType="end"/>
                  </w:r>
                </w:p>
                <w:p w14:paraId="721DB0E8"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818B66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64688</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671B876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ANEL ORING 44MM X 3MM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6276F57"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51E7110E"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886259F"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R$1,25</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3D5E0EF1"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R$1,25</w:t>
                  </w:r>
                </w:p>
              </w:tc>
            </w:tr>
            <w:tr w:rsidR="00EE4BCF" w:rsidRPr="00DE7C44" w14:paraId="1FCE5BB8"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50BBD2A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"5.0" \f C \l "2"</w:instrText>
                  </w:r>
                  <w:r w:rsidRPr="00DE7C44">
                    <w:rPr>
                      <w:rFonts w:ascii="Times New Roman" w:eastAsia="Times New Roman" w:hAnsi="Times New Roman" w:cs="Times New Roman"/>
                      <w:sz w:val="20"/>
                      <w:szCs w:val="20"/>
                      <w:lang w:eastAsia="pt-BR"/>
                    </w:rPr>
                    <w:fldChar w:fldCharType="end"/>
                  </w:r>
                </w:p>
                <w:p w14:paraId="508CAA3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5</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F6B6C4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64689</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1726C222"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RASPADOR 36,00 X 45,00 X 5MM APC 5636</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4F24501"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1D4E091D"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55C05787"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R$15,00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4EEAC682"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R$30,00</w:t>
                  </w:r>
                </w:p>
              </w:tc>
            </w:tr>
            <w:tr w:rsidR="00EE4BCF" w:rsidRPr="00DE7C44" w14:paraId="3A9ED442"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AA16A4D"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"6.0" \f C \l "2"</w:instrText>
                  </w:r>
                  <w:r w:rsidRPr="00DE7C44">
                    <w:rPr>
                      <w:rFonts w:ascii="Times New Roman" w:eastAsia="Times New Roman" w:hAnsi="Times New Roman" w:cs="Times New Roman"/>
                      <w:sz w:val="20"/>
                      <w:szCs w:val="20"/>
                      <w:lang w:eastAsia="pt-BR"/>
                    </w:rPr>
                    <w:fldChar w:fldCharType="end"/>
                  </w:r>
                </w:p>
                <w:p w14:paraId="2D77D840"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9AFE5A4"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64690</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1C09AEFB"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ANEL ORING 42,52 X 2,62 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A8A83F6"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6EF557B8"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55332880"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R$2,76</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6A59DAE"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R$5,52</w:t>
                  </w:r>
                </w:p>
              </w:tc>
            </w:tr>
            <w:tr w:rsidR="00EE4BCF" w:rsidRPr="00DE7C44" w14:paraId="7B1656CA"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A41BCB8"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"7.0" \f C \l "2"</w:instrText>
                  </w:r>
                  <w:r w:rsidRPr="00DE7C44">
                    <w:rPr>
                      <w:rFonts w:ascii="Times New Roman" w:eastAsia="Times New Roman" w:hAnsi="Times New Roman" w:cs="Times New Roman"/>
                      <w:sz w:val="20"/>
                      <w:szCs w:val="20"/>
                      <w:lang w:eastAsia="pt-BR"/>
                    </w:rPr>
                    <w:fldChar w:fldCharType="end"/>
                  </w:r>
                </w:p>
                <w:p w14:paraId="46F1C964"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7</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4C7E68E"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64691</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43E4BEA3"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ANEL ORING 20,29 X 2,62 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9724004"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6F0EBA42"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30C69E5"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R$1,87</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E4729AB"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R$3,74</w:t>
                  </w:r>
                </w:p>
              </w:tc>
            </w:tr>
            <w:tr w:rsidR="00EE4BCF" w:rsidRPr="00DE7C44" w14:paraId="183EC9CA"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230C8323"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"8.0" \f C \l "2"</w:instrText>
                  </w:r>
                  <w:r w:rsidRPr="00DE7C44">
                    <w:rPr>
                      <w:rFonts w:ascii="Times New Roman" w:eastAsia="Times New Roman" w:hAnsi="Times New Roman" w:cs="Times New Roman"/>
                      <w:sz w:val="20"/>
                      <w:szCs w:val="20"/>
                      <w:lang w:eastAsia="pt-BR"/>
                    </w:rPr>
                    <w:fldChar w:fldCharType="end"/>
                  </w:r>
                </w:p>
                <w:p w14:paraId="320FA404"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8</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D14002D"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64715</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3578635"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ANEL BACK UP</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6FC45A25"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5AC334CD"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0DCD83F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04BD533"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R$6,00</w:t>
                  </w:r>
                </w:p>
              </w:tc>
            </w:tr>
            <w:tr w:rsidR="00EE4BCF" w:rsidRPr="00DE7C44" w14:paraId="0FB52CA9"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3BD01011"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"9.0" \f C \l "2"</w:instrText>
                  </w:r>
                  <w:r w:rsidRPr="00DE7C44">
                    <w:rPr>
                      <w:rFonts w:ascii="Times New Roman" w:eastAsia="Times New Roman" w:hAnsi="Times New Roman" w:cs="Times New Roman"/>
                      <w:sz w:val="20"/>
                      <w:szCs w:val="20"/>
                      <w:lang w:eastAsia="pt-BR"/>
                    </w:rPr>
                    <w:fldChar w:fldCharType="end"/>
                  </w:r>
                </w:p>
                <w:p w14:paraId="3805332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9</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A88CE0A"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64692</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D55322C"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HASTE 35MM SAE 1045 TEMP IND CROM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87281F9"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0,51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1BF10BF2"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M</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0963F84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R$736,00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B3808C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R$375,36</w:t>
                  </w:r>
                </w:p>
              </w:tc>
            </w:tr>
            <w:tr w:rsidR="00EE4BCF" w:rsidRPr="00DE7C44" w14:paraId="02B422B1" w14:textId="77777777" w:rsidTr="002C5539">
              <w:trPr>
                <w:trHeight w:val="230"/>
              </w:trPr>
              <w:tc>
                <w:tcPr>
                  <w:tcW w:w="10773" w:type="dxa"/>
                  <w:gridSpan w:val="7"/>
                  <w:vMerge w:val="restart"/>
                  <w:tcBorders>
                    <w:top w:val="single" w:sz="6" w:space="0" w:color="000000"/>
                    <w:left w:val="single" w:sz="6" w:space="0" w:color="000000"/>
                    <w:bottom w:val="single" w:sz="6" w:space="0" w:color="000000"/>
                    <w:right w:val="single" w:sz="6" w:space="0" w:color="000000"/>
                  </w:tcBorders>
                  <w:shd w:val="clear" w:color="auto" w:fill="808080"/>
                  <w:tcMar>
                    <w:top w:w="0" w:type="dxa"/>
                    <w:left w:w="0" w:type="dxa"/>
                    <w:bottom w:w="0" w:type="dxa"/>
                    <w:right w:w="0" w:type="dxa"/>
                  </w:tcMar>
                </w:tcPr>
                <w:p w14:paraId="347F00A0"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"2.0" \f C \l "1"</w:instrText>
                  </w:r>
                  <w:r w:rsidRPr="00DE7C44">
                    <w:rPr>
                      <w:rFonts w:ascii="Times New Roman" w:eastAsia="Times New Roman" w:hAnsi="Times New Roman" w:cs="Times New Roman"/>
                      <w:sz w:val="20"/>
                      <w:szCs w:val="20"/>
                      <w:lang w:eastAsia="pt-BR"/>
                    </w:rPr>
                    <w:fldChar w:fldCharType="end"/>
                  </w:r>
                </w:p>
                <w:tbl>
                  <w:tblPr>
                    <w:tblOverlap w:val="never"/>
                    <w:tblW w:w="10773" w:type="dxa"/>
                    <w:tblCellMar>
                      <w:left w:w="0" w:type="dxa"/>
                      <w:right w:w="0" w:type="dxa"/>
                    </w:tblCellMar>
                    <w:tblLook w:val="01E0" w:firstRow="1" w:lastRow="1" w:firstColumn="1" w:lastColumn="1" w:noHBand="0" w:noVBand="0"/>
                  </w:tblPr>
                  <w:tblGrid>
                    <w:gridCol w:w="10773"/>
                  </w:tblGrid>
                  <w:tr w:rsidR="00EE4BCF" w:rsidRPr="00DE7C44" w14:paraId="65CD083E" w14:textId="77777777" w:rsidTr="002C5539">
                    <w:tc>
                      <w:tcPr>
                        <w:tcW w:w="10773" w:type="dxa"/>
                        <w:tcMar>
                          <w:top w:w="0" w:type="dxa"/>
                          <w:left w:w="0" w:type="dxa"/>
                          <w:bottom w:w="0" w:type="dxa"/>
                          <w:right w:w="0" w:type="dxa"/>
                        </w:tcMar>
                      </w:tcPr>
                      <w:p w14:paraId="0747BA91" w14:textId="77777777" w:rsidR="00EE4BCF" w:rsidRPr="00DE7C44" w:rsidRDefault="00EE4BCF" w:rsidP="002C5539">
                        <w:pPr>
                          <w:spacing w:after="0" w:line="240" w:lineRule="auto"/>
                          <w:ind w:firstLine="0"/>
                          <w:jc w:val="left"/>
                          <w:rPr>
                            <w:rFonts w:ascii="Times New Roman" w:eastAsia="Times New Roman" w:hAnsi="Times New Roman" w:cs="Times New Roman"/>
                            <w:sz w:val="20"/>
                            <w:szCs w:val="20"/>
                            <w:lang w:eastAsia="pt-BR"/>
                          </w:rPr>
                        </w:pPr>
                        <w:r w:rsidRPr="00DE7C44">
                          <w:rPr>
                            <w:rFonts w:ascii="Arial" w:eastAsia="Arial" w:hAnsi="Arial" w:cs="Arial"/>
                            <w:b/>
                            <w:bCs/>
                            <w:color w:val="000000"/>
                            <w:sz w:val="16"/>
                            <w:szCs w:val="16"/>
                            <w:lang w:eastAsia="pt-BR"/>
                          </w:rPr>
                          <w:t>2 - PEÇAS TRATOR TL 95E</w:t>
                        </w:r>
                      </w:p>
                    </w:tc>
                  </w:tr>
                </w:tbl>
                <w:p w14:paraId="05C21BE0"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r>
            <w:tr w:rsidR="00EE4BCF" w:rsidRPr="00DE7C44" w14:paraId="095128DA" w14:textId="77777777" w:rsidTr="002C5539">
              <w:tc>
                <w:tcPr>
                  <w:tcW w:w="62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3A38A42"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Item</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3FBFB64"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Cód.</w:t>
                  </w:r>
                </w:p>
              </w:tc>
              <w:tc>
                <w:tcPr>
                  <w:tcW w:w="39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4E80E02" w14:textId="77777777" w:rsidR="00EE4BCF" w:rsidRPr="00DE7C44" w:rsidRDefault="00EE4BCF" w:rsidP="002C5539">
                  <w:pPr>
                    <w:spacing w:after="0" w:line="240" w:lineRule="auto"/>
                    <w:ind w:firstLine="0"/>
                    <w:jc w:val="lef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56E4508"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Qtde.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25B29BC" w14:textId="77777777" w:rsidR="00EE4BCF" w:rsidRPr="00DE7C44" w:rsidRDefault="00EE4BCF" w:rsidP="002C5539">
                  <w:pPr>
                    <w:spacing w:after="0" w:line="240" w:lineRule="auto"/>
                    <w:ind w:firstLine="0"/>
                    <w:jc w:val="center"/>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Unid.</w:t>
                  </w:r>
                </w:p>
              </w:tc>
              <w:tc>
                <w:tcPr>
                  <w:tcW w:w="1417"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E5CE55D"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Unit.</w:t>
                  </w:r>
                </w:p>
              </w:tc>
              <w:tc>
                <w:tcPr>
                  <w:tcW w:w="1700"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CD81957"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Preço Total</w:t>
                  </w:r>
                </w:p>
              </w:tc>
            </w:tr>
            <w:tr w:rsidR="00EE4BCF" w:rsidRPr="00DE7C44" w14:paraId="47943567"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0998EB9F"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"10.0" \f C \l "2"</w:instrText>
                  </w:r>
                  <w:r w:rsidRPr="00DE7C44">
                    <w:rPr>
                      <w:rFonts w:ascii="Times New Roman" w:eastAsia="Times New Roman" w:hAnsi="Times New Roman" w:cs="Times New Roman"/>
                      <w:sz w:val="20"/>
                      <w:szCs w:val="20"/>
                      <w:lang w:eastAsia="pt-BR"/>
                    </w:rPr>
                    <w:fldChar w:fldCharType="end"/>
                  </w:r>
                </w:p>
                <w:p w14:paraId="4A93DD9F"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5A9F2B5"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64683</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03D0CA59"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PARAFUSO SXT 8.8 14MM X 70MM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BEF5B78"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8951211"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79E2D93C"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R$14,44</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0EB4C272"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R$28,88</w:t>
                  </w:r>
                </w:p>
              </w:tc>
            </w:tr>
            <w:tr w:rsidR="00EE4BCF" w:rsidRPr="00DE7C44" w14:paraId="2FC10252"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1BD18DC8"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"12.0" \f C \l "2"</w:instrText>
                  </w:r>
                  <w:r w:rsidRPr="00DE7C44">
                    <w:rPr>
                      <w:rFonts w:ascii="Times New Roman" w:eastAsia="Times New Roman" w:hAnsi="Times New Roman" w:cs="Times New Roman"/>
                      <w:sz w:val="20"/>
                      <w:szCs w:val="20"/>
                      <w:lang w:eastAsia="pt-BR"/>
                    </w:rPr>
                    <w:fldChar w:fldCharType="end"/>
                  </w:r>
                </w:p>
                <w:p w14:paraId="5138F192"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098458F"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64716</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3CB1386B"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PARAFUSO SXT MIL 8.8 14MM X 110MM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5CE46EC"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3</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0583B4B6"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8B87007"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R$16,48</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46AE821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R$49,44</w:t>
                  </w:r>
                </w:p>
              </w:tc>
            </w:tr>
            <w:tr w:rsidR="00EE4BCF" w:rsidRPr="00DE7C44" w14:paraId="72712683"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1A82E174"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"13.0" \f C \l "2"</w:instrText>
                  </w:r>
                  <w:r w:rsidRPr="00DE7C44">
                    <w:rPr>
                      <w:rFonts w:ascii="Times New Roman" w:eastAsia="Times New Roman" w:hAnsi="Times New Roman" w:cs="Times New Roman"/>
                      <w:sz w:val="20"/>
                      <w:szCs w:val="20"/>
                      <w:lang w:eastAsia="pt-BR"/>
                    </w:rPr>
                    <w:fldChar w:fldCharType="end"/>
                  </w:r>
                </w:p>
                <w:p w14:paraId="2A0FD491"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3C5A85B5"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64717</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77C85215"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PINO ELASTICO 06X100</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5B01EDF5"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7412B36E"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0C7A8497"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R$3,26</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533D519F"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R$3,26</w:t>
                  </w:r>
                </w:p>
              </w:tc>
            </w:tr>
            <w:tr w:rsidR="00EE4BCF" w:rsidRPr="00DE7C44" w14:paraId="01770253"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79DF630D"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"14.0" \f C \l "2"</w:instrText>
                  </w:r>
                  <w:r w:rsidRPr="00DE7C44">
                    <w:rPr>
                      <w:rFonts w:ascii="Times New Roman" w:eastAsia="Times New Roman" w:hAnsi="Times New Roman" w:cs="Times New Roman"/>
                      <w:sz w:val="20"/>
                      <w:szCs w:val="20"/>
                      <w:lang w:eastAsia="pt-BR"/>
                    </w:rPr>
                    <w:fldChar w:fldCharType="end"/>
                  </w:r>
                </w:p>
                <w:p w14:paraId="09E7E67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081C0CC"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64170</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CCE09DC"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FILTRO LUBRIFICANTE MOTOR MWM EFL861/PSL123</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75CF5CA"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444E416A"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0930633E"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R$39,00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05BEBEF"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R$39,00</w:t>
                  </w:r>
                </w:p>
              </w:tc>
            </w:tr>
            <w:tr w:rsidR="00EE4BCF" w:rsidRPr="00DE7C44" w14:paraId="6C0B8DDF"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DA0DD1A"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"15.0" \f C \l "2"</w:instrText>
                  </w:r>
                  <w:r w:rsidRPr="00DE7C44">
                    <w:rPr>
                      <w:rFonts w:ascii="Times New Roman" w:eastAsia="Times New Roman" w:hAnsi="Times New Roman" w:cs="Times New Roman"/>
                      <w:sz w:val="20"/>
                      <w:szCs w:val="20"/>
                      <w:lang w:eastAsia="pt-BR"/>
                    </w:rPr>
                    <w:fldChar w:fldCharType="end"/>
                  </w:r>
                </w:p>
                <w:p w14:paraId="2F4F1C11"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5</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8F49384"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46649</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29CBF28A"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FILTRO COMBUSTIVEL CAV LONGO 7111-796 HDF796 / KX24</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0246BD5"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604979B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7DCFF357"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R$40,64</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2DB74CD7"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R$40,64</w:t>
                  </w:r>
                </w:p>
              </w:tc>
            </w:tr>
            <w:tr w:rsidR="00EE4BCF" w:rsidRPr="00DE7C44" w14:paraId="6371F805"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124EA5F1"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"16.0" \f C \l "2"</w:instrText>
                  </w:r>
                  <w:r w:rsidRPr="00DE7C44">
                    <w:rPr>
                      <w:rFonts w:ascii="Times New Roman" w:eastAsia="Times New Roman" w:hAnsi="Times New Roman" w:cs="Times New Roman"/>
                      <w:sz w:val="20"/>
                      <w:szCs w:val="20"/>
                      <w:lang w:eastAsia="pt-BR"/>
                    </w:rPr>
                    <w:fldChar w:fldCharType="end"/>
                  </w:r>
                </w:p>
                <w:p w14:paraId="6E40C0D3"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6</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45325A49"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3597</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37BE7145"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RETENTOR TRASEIRO VIRABREQUIM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200C3A3C"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1022E54B"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25C32B64"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R$185,00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4B645732"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R$185,00</w:t>
                  </w:r>
                </w:p>
              </w:tc>
            </w:tr>
            <w:tr w:rsidR="00EE4BCF" w:rsidRPr="00DE7C44" w14:paraId="6729F0D9"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2644D65F"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"17.0" \f C \l "2"</w:instrText>
                  </w:r>
                  <w:r w:rsidRPr="00DE7C44">
                    <w:rPr>
                      <w:rFonts w:ascii="Times New Roman" w:eastAsia="Times New Roman" w:hAnsi="Times New Roman" w:cs="Times New Roman"/>
                      <w:sz w:val="20"/>
                      <w:szCs w:val="20"/>
                      <w:lang w:eastAsia="pt-BR"/>
                    </w:rPr>
                    <w:fldChar w:fldCharType="end"/>
                  </w:r>
                </w:p>
                <w:p w14:paraId="39E0CC56"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7</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00BC036"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19706</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5DD9773C"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CORREIA 13AV</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7AC02BA9"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1</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3957EB54"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7CEBD5F2"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R$68,00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7E7B9C59"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R$68,00</w:t>
                  </w:r>
                </w:p>
              </w:tc>
            </w:tr>
            <w:tr w:rsidR="00EE4BCF" w:rsidRPr="00DE7C44" w14:paraId="0C824F2D" w14:textId="77777777" w:rsidTr="002C5539">
              <w:tc>
                <w:tcPr>
                  <w:tcW w:w="623" w:type="dxa"/>
                  <w:tcBorders>
                    <w:left w:val="single" w:sz="6" w:space="0" w:color="000000"/>
                    <w:bottom w:val="single" w:sz="6" w:space="0" w:color="000000"/>
                    <w:right w:val="single" w:sz="6" w:space="0" w:color="000000"/>
                  </w:tcBorders>
                  <w:tcMar>
                    <w:top w:w="0" w:type="dxa"/>
                    <w:left w:w="0" w:type="dxa"/>
                    <w:bottom w:w="0" w:type="dxa"/>
                    <w:right w:w="0" w:type="dxa"/>
                  </w:tcMar>
                </w:tcPr>
                <w:p w14:paraId="4F09B209" w14:textId="77777777" w:rsidR="00EE4BCF" w:rsidRPr="00DE7C44" w:rsidRDefault="00EE4BCF" w:rsidP="002C5539">
                  <w:pPr>
                    <w:spacing w:after="0" w:line="240" w:lineRule="auto"/>
                    <w:ind w:firstLine="0"/>
                    <w:jc w:val="left"/>
                    <w:rPr>
                      <w:rFonts w:ascii="Times New Roman" w:eastAsia="Times New Roman" w:hAnsi="Times New Roman" w:cs="Times New Roman"/>
                      <w:vanish/>
                      <w:sz w:val="20"/>
                      <w:szCs w:val="20"/>
                      <w:lang w:eastAsia="pt-BR"/>
                    </w:rPr>
                  </w:pPr>
                  <w:r w:rsidRPr="00DE7C44">
                    <w:rPr>
                      <w:rFonts w:ascii="Times New Roman" w:eastAsia="Times New Roman" w:hAnsi="Times New Roman" w:cs="Times New Roman"/>
                      <w:sz w:val="20"/>
                      <w:szCs w:val="20"/>
                      <w:lang w:eastAsia="pt-BR"/>
                    </w:rPr>
                    <w:fldChar w:fldCharType="begin"/>
                  </w:r>
                  <w:r w:rsidRPr="00DE7C44">
                    <w:rPr>
                      <w:rFonts w:ascii="Times New Roman" w:eastAsia="Times New Roman" w:hAnsi="Times New Roman" w:cs="Times New Roman"/>
                      <w:sz w:val="20"/>
                      <w:szCs w:val="20"/>
                      <w:lang w:eastAsia="pt-BR"/>
                    </w:rPr>
                    <w:instrText xml:space="preserve"> TC "18.0" \f C \l "2"</w:instrText>
                  </w:r>
                  <w:r w:rsidRPr="00DE7C44">
                    <w:rPr>
                      <w:rFonts w:ascii="Times New Roman" w:eastAsia="Times New Roman" w:hAnsi="Times New Roman" w:cs="Times New Roman"/>
                      <w:sz w:val="20"/>
                      <w:szCs w:val="20"/>
                      <w:lang w:eastAsia="pt-BR"/>
                    </w:rPr>
                    <w:fldChar w:fldCharType="end"/>
                  </w:r>
                </w:p>
                <w:p w14:paraId="41FFF11D"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8</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12D1CA51"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39655</w:t>
                  </w:r>
                </w:p>
              </w:tc>
              <w:tc>
                <w:tcPr>
                  <w:tcW w:w="3917" w:type="dxa"/>
                  <w:tcBorders>
                    <w:left w:val="single" w:sz="6" w:space="0" w:color="000000"/>
                    <w:bottom w:val="single" w:sz="6" w:space="0" w:color="000000"/>
                    <w:right w:val="single" w:sz="6" w:space="0" w:color="000000"/>
                  </w:tcBorders>
                  <w:tcMar>
                    <w:top w:w="0" w:type="dxa"/>
                    <w:left w:w="0" w:type="dxa"/>
                    <w:bottom w:w="0" w:type="dxa"/>
                    <w:right w:w="0" w:type="dxa"/>
                  </w:tcMar>
                </w:tcPr>
                <w:p w14:paraId="154B44AB" w14:textId="77777777" w:rsidR="00EE4BCF" w:rsidRPr="00DE7C44" w:rsidRDefault="00EE4BCF" w:rsidP="002C5539">
                  <w:pPr>
                    <w:spacing w:after="0" w:line="240" w:lineRule="auto"/>
                    <w:ind w:firstLine="0"/>
                    <w:jc w:val="lef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ARRUELA DE VEDAÇÃO 14 MM</w:t>
                  </w:r>
                </w:p>
              </w:tc>
              <w:tc>
                <w:tcPr>
                  <w:tcW w:w="1133" w:type="dxa"/>
                  <w:tcBorders>
                    <w:left w:val="single" w:sz="6" w:space="0" w:color="000000"/>
                    <w:bottom w:val="single" w:sz="6" w:space="0" w:color="000000"/>
                    <w:right w:val="single" w:sz="6" w:space="0" w:color="000000"/>
                  </w:tcBorders>
                  <w:tcMar>
                    <w:top w:w="0" w:type="dxa"/>
                    <w:left w:w="0" w:type="dxa"/>
                    <w:bottom w:w="0" w:type="dxa"/>
                    <w:right w:w="0" w:type="dxa"/>
                  </w:tcMar>
                </w:tcPr>
                <w:p w14:paraId="0396134A"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2</w:t>
                  </w:r>
                </w:p>
              </w:tc>
              <w:tc>
                <w:tcPr>
                  <w:tcW w:w="850" w:type="dxa"/>
                  <w:tcBorders>
                    <w:left w:val="single" w:sz="6" w:space="0" w:color="000000"/>
                    <w:bottom w:val="single" w:sz="6" w:space="0" w:color="000000"/>
                    <w:right w:val="single" w:sz="6" w:space="0" w:color="000000"/>
                  </w:tcBorders>
                  <w:tcMar>
                    <w:top w:w="0" w:type="dxa"/>
                    <w:left w:w="0" w:type="dxa"/>
                    <w:bottom w:w="0" w:type="dxa"/>
                    <w:right w:w="0" w:type="dxa"/>
                  </w:tcMar>
                </w:tcPr>
                <w:p w14:paraId="2F6EB615" w14:textId="77777777" w:rsidR="00EE4BCF" w:rsidRPr="00DE7C44" w:rsidRDefault="00EE4BCF" w:rsidP="002C5539">
                  <w:pPr>
                    <w:spacing w:after="0" w:line="240" w:lineRule="auto"/>
                    <w:ind w:firstLine="0"/>
                    <w:jc w:val="center"/>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UN</w:t>
                  </w:r>
                </w:p>
              </w:tc>
              <w:tc>
                <w:tcPr>
                  <w:tcW w:w="1417" w:type="dxa"/>
                  <w:tcBorders>
                    <w:left w:val="single" w:sz="6" w:space="0" w:color="000000"/>
                    <w:bottom w:val="single" w:sz="6" w:space="0" w:color="000000"/>
                    <w:right w:val="single" w:sz="6" w:space="0" w:color="000000"/>
                  </w:tcBorders>
                  <w:tcMar>
                    <w:top w:w="0" w:type="dxa"/>
                    <w:left w:w="0" w:type="dxa"/>
                    <w:bottom w:w="0" w:type="dxa"/>
                    <w:right w:w="0" w:type="dxa"/>
                  </w:tcMar>
                </w:tcPr>
                <w:p w14:paraId="454BFFF2"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R$1,80</w:t>
                  </w:r>
                </w:p>
              </w:tc>
              <w:tc>
                <w:tcPr>
                  <w:tcW w:w="1700" w:type="dxa"/>
                  <w:tcBorders>
                    <w:left w:val="single" w:sz="6" w:space="0" w:color="000000"/>
                    <w:bottom w:val="single" w:sz="6" w:space="0" w:color="000000"/>
                    <w:right w:val="single" w:sz="6" w:space="0" w:color="000000"/>
                  </w:tcBorders>
                  <w:tcMar>
                    <w:top w:w="0" w:type="dxa"/>
                    <w:left w:w="0" w:type="dxa"/>
                    <w:bottom w:w="0" w:type="dxa"/>
                    <w:right w:w="0" w:type="dxa"/>
                  </w:tcMar>
                </w:tcPr>
                <w:p w14:paraId="0FA6C939" w14:textId="77777777" w:rsidR="00EE4BCF" w:rsidRPr="00DE7C44" w:rsidRDefault="00EE4BCF" w:rsidP="002C5539">
                  <w:pPr>
                    <w:spacing w:after="0" w:line="240" w:lineRule="auto"/>
                    <w:ind w:firstLine="0"/>
                    <w:jc w:val="right"/>
                    <w:rPr>
                      <w:rFonts w:ascii="Arial" w:eastAsia="Arial" w:hAnsi="Arial" w:cs="Arial"/>
                      <w:color w:val="000000"/>
                      <w:sz w:val="16"/>
                      <w:szCs w:val="16"/>
                      <w:lang w:eastAsia="pt-BR"/>
                    </w:rPr>
                  </w:pPr>
                  <w:r w:rsidRPr="00DE7C44">
                    <w:rPr>
                      <w:rFonts w:ascii="Arial" w:eastAsia="Arial" w:hAnsi="Arial" w:cs="Arial"/>
                      <w:color w:val="000000"/>
                      <w:sz w:val="16"/>
                      <w:szCs w:val="16"/>
                      <w:lang w:eastAsia="pt-BR"/>
                    </w:rPr>
                    <w:t>R$3,60</w:t>
                  </w:r>
                </w:p>
              </w:tc>
            </w:tr>
            <w:tr w:rsidR="00EE4BCF" w:rsidRPr="00DE7C44" w14:paraId="43738F8B" w14:textId="77777777" w:rsidTr="002C5539">
              <w:tc>
                <w:tcPr>
                  <w:tcW w:w="623" w:type="dxa"/>
                  <w:tcMar>
                    <w:top w:w="0" w:type="dxa"/>
                    <w:left w:w="0" w:type="dxa"/>
                    <w:bottom w:w="0" w:type="dxa"/>
                    <w:right w:w="0" w:type="dxa"/>
                  </w:tcMar>
                </w:tcPr>
                <w:p w14:paraId="7E241F0D"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1133" w:type="dxa"/>
                  <w:tcMar>
                    <w:top w:w="0" w:type="dxa"/>
                    <w:left w:w="0" w:type="dxa"/>
                    <w:bottom w:w="0" w:type="dxa"/>
                    <w:right w:w="0" w:type="dxa"/>
                  </w:tcMar>
                </w:tcPr>
                <w:p w14:paraId="4AC82E48"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3917" w:type="dxa"/>
                  <w:tcMar>
                    <w:top w:w="0" w:type="dxa"/>
                    <w:left w:w="0" w:type="dxa"/>
                    <w:bottom w:w="0" w:type="dxa"/>
                    <w:right w:w="0" w:type="dxa"/>
                  </w:tcMar>
                </w:tcPr>
                <w:p w14:paraId="7CA46408"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1133" w:type="dxa"/>
                  <w:tcMar>
                    <w:top w:w="0" w:type="dxa"/>
                    <w:left w:w="0" w:type="dxa"/>
                    <w:bottom w:w="0" w:type="dxa"/>
                    <w:right w:w="0" w:type="dxa"/>
                  </w:tcMar>
                </w:tcPr>
                <w:p w14:paraId="499E8BFB"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850" w:type="dxa"/>
                  <w:tcMar>
                    <w:top w:w="0" w:type="dxa"/>
                    <w:left w:w="0" w:type="dxa"/>
                    <w:bottom w:w="0" w:type="dxa"/>
                    <w:right w:w="0" w:type="dxa"/>
                  </w:tcMar>
                </w:tcPr>
                <w:p w14:paraId="626CE670"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c>
                <w:tcPr>
                  <w:tcW w:w="1417" w:type="dxa"/>
                  <w:tcBorders>
                    <w:top w:val="single" w:sz="6" w:space="0" w:color="000000"/>
                    <w:left w:val="single" w:sz="6" w:space="0" w:color="000000"/>
                    <w:bottom w:val="single" w:sz="6" w:space="0" w:color="000000"/>
                  </w:tcBorders>
                  <w:tcMar>
                    <w:top w:w="0" w:type="dxa"/>
                    <w:left w:w="0" w:type="dxa"/>
                    <w:bottom w:w="0" w:type="dxa"/>
                    <w:right w:w="0" w:type="dxa"/>
                  </w:tcMar>
                </w:tcPr>
                <w:p w14:paraId="06D130C1"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Valor Total:</w:t>
                  </w:r>
                </w:p>
              </w:tc>
              <w:tc>
                <w:tcPr>
                  <w:tcW w:w="1700" w:type="dxa"/>
                  <w:tcBorders>
                    <w:top w:val="single" w:sz="6" w:space="0" w:color="000000"/>
                    <w:bottom w:val="single" w:sz="6" w:space="0" w:color="000000"/>
                    <w:right w:val="single" w:sz="6" w:space="0" w:color="000000"/>
                  </w:tcBorders>
                  <w:tcMar>
                    <w:top w:w="0" w:type="dxa"/>
                    <w:left w:w="0" w:type="dxa"/>
                    <w:bottom w:w="0" w:type="dxa"/>
                    <w:right w:w="0" w:type="dxa"/>
                  </w:tcMar>
                </w:tcPr>
                <w:p w14:paraId="22481C54" w14:textId="77777777" w:rsidR="00EE4BCF" w:rsidRPr="00DE7C44" w:rsidRDefault="00EE4BCF" w:rsidP="002C5539">
                  <w:pPr>
                    <w:spacing w:after="0" w:line="240" w:lineRule="auto"/>
                    <w:ind w:firstLine="0"/>
                    <w:jc w:val="right"/>
                    <w:rPr>
                      <w:rFonts w:ascii="Arial" w:eastAsia="Arial" w:hAnsi="Arial" w:cs="Arial"/>
                      <w:b/>
                      <w:bCs/>
                      <w:color w:val="000000"/>
                      <w:sz w:val="16"/>
                      <w:szCs w:val="16"/>
                      <w:lang w:eastAsia="pt-BR"/>
                    </w:rPr>
                  </w:pPr>
                  <w:r w:rsidRPr="00DE7C44">
                    <w:rPr>
                      <w:rFonts w:ascii="Arial" w:eastAsia="Arial" w:hAnsi="Arial" w:cs="Arial"/>
                      <w:b/>
                      <w:bCs/>
                      <w:color w:val="000000"/>
                      <w:sz w:val="16"/>
                      <w:szCs w:val="16"/>
                      <w:lang w:eastAsia="pt-BR"/>
                    </w:rPr>
                    <w:t>R$1.213,93</w:t>
                  </w:r>
                </w:p>
              </w:tc>
            </w:tr>
          </w:tbl>
          <w:p w14:paraId="435696D8" w14:textId="77777777" w:rsidR="00EE4BCF" w:rsidRPr="00DE7C44" w:rsidRDefault="00EE4BCF" w:rsidP="002C5539">
            <w:pPr>
              <w:spacing w:after="0" w:line="1" w:lineRule="auto"/>
              <w:ind w:firstLine="0"/>
              <w:jc w:val="left"/>
              <w:rPr>
                <w:rFonts w:ascii="Times New Roman" w:eastAsia="Times New Roman" w:hAnsi="Times New Roman" w:cs="Times New Roman"/>
                <w:sz w:val="20"/>
                <w:szCs w:val="20"/>
                <w:lang w:eastAsia="pt-BR"/>
              </w:rPr>
            </w:pPr>
          </w:p>
        </w:tc>
      </w:tr>
    </w:tbl>
    <w:p w14:paraId="689DCEB4" w14:textId="77777777" w:rsidR="00EE4BCF" w:rsidRDefault="00EE4BCF" w:rsidP="00EE4BCF">
      <w:pPr>
        <w:spacing w:after="0" w:line="240" w:lineRule="auto"/>
        <w:ind w:firstLine="0"/>
        <w:rPr>
          <w:rFonts w:cstheme="minorHAnsi"/>
          <w:b/>
          <w:sz w:val="24"/>
          <w:szCs w:val="24"/>
        </w:rPr>
      </w:pPr>
    </w:p>
    <w:p w14:paraId="090FB5F9" w14:textId="77777777" w:rsidR="00EE4BCF" w:rsidRDefault="00EE4BCF" w:rsidP="00EE4BCF">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3AC4B81F" w14:textId="77777777" w:rsidR="00EE4BCF" w:rsidRDefault="00EE4BCF" w:rsidP="00EE4BCF">
      <w:pPr>
        <w:spacing w:after="0" w:line="240" w:lineRule="auto"/>
        <w:ind w:firstLine="0"/>
        <w:rPr>
          <w:rFonts w:cstheme="minorHAnsi"/>
          <w:i/>
          <w:sz w:val="24"/>
          <w:szCs w:val="24"/>
        </w:rPr>
      </w:pPr>
    </w:p>
    <w:p w14:paraId="27D84C9D" w14:textId="77777777" w:rsidR="00EE4BCF" w:rsidRDefault="00EE4BCF" w:rsidP="00EE4BCF">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2FFFE439" w14:textId="77777777" w:rsidR="00EE4BCF" w:rsidRDefault="00EE4BCF" w:rsidP="00EE4BCF">
      <w:pPr>
        <w:spacing w:after="0" w:line="240" w:lineRule="auto"/>
        <w:ind w:firstLine="708"/>
        <w:rPr>
          <w:rFonts w:cstheme="minorHAnsi"/>
          <w:b/>
          <w:sz w:val="24"/>
          <w:szCs w:val="24"/>
        </w:rPr>
      </w:pPr>
    </w:p>
    <w:p w14:paraId="06E33999" w14:textId="77777777" w:rsidR="00EE4BCF" w:rsidRDefault="00EE4BCF" w:rsidP="00EE4BCF">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562562B8" w14:textId="77777777" w:rsidR="00EE4BCF"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73491943" w14:textId="77777777" w:rsidR="00EE4BCF" w:rsidRPr="00B73915" w:rsidRDefault="00EE4BCF" w:rsidP="00EE4BCF">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565B192C" w14:textId="77777777" w:rsidR="00EE4BCF" w:rsidRDefault="00EE4BCF" w:rsidP="00EE4BCF">
      <w:pPr>
        <w:spacing w:after="0" w:line="240" w:lineRule="auto"/>
        <w:ind w:firstLine="0"/>
        <w:rPr>
          <w:rFonts w:cstheme="minorHAnsi"/>
          <w:b/>
          <w:sz w:val="24"/>
          <w:szCs w:val="24"/>
        </w:rPr>
      </w:pPr>
    </w:p>
    <w:p w14:paraId="7FE1944F" w14:textId="77777777" w:rsidR="00EE4BCF" w:rsidRDefault="00EE4BCF" w:rsidP="00EE4BCF">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Seberi</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0C03870D" w14:textId="77777777" w:rsidR="00EE4BCF" w:rsidRDefault="00EE4BCF" w:rsidP="00EE4BCF">
      <w:pPr>
        <w:spacing w:after="0" w:line="240" w:lineRule="auto"/>
        <w:ind w:firstLine="0"/>
        <w:rPr>
          <w:rFonts w:cstheme="minorHAnsi"/>
          <w:b/>
          <w:sz w:val="24"/>
          <w:szCs w:val="24"/>
        </w:rPr>
      </w:pPr>
    </w:p>
    <w:p w14:paraId="7E60A402" w14:textId="77777777" w:rsidR="00EE4BCF" w:rsidRDefault="00EE4BCF" w:rsidP="00EE4BCF">
      <w:pPr>
        <w:spacing w:after="0" w:line="240" w:lineRule="auto"/>
        <w:ind w:firstLine="0"/>
        <w:rPr>
          <w:rFonts w:cstheme="minorHAnsi"/>
          <w:b/>
          <w:sz w:val="24"/>
          <w:szCs w:val="24"/>
        </w:rPr>
      </w:pPr>
    </w:p>
    <w:p w14:paraId="5C80D9F6" w14:textId="77777777" w:rsidR="00EE4BCF" w:rsidRDefault="00EE4BCF" w:rsidP="00EE4BCF">
      <w:pPr>
        <w:spacing w:after="0" w:line="240" w:lineRule="auto"/>
        <w:ind w:firstLine="0"/>
        <w:rPr>
          <w:rFonts w:cstheme="minorHAnsi"/>
          <w:sz w:val="24"/>
          <w:szCs w:val="24"/>
        </w:rPr>
      </w:pPr>
      <w:r>
        <w:rPr>
          <w:rFonts w:cstheme="minorHAnsi"/>
          <w:b/>
          <w:sz w:val="24"/>
          <w:szCs w:val="24"/>
        </w:rPr>
        <w:lastRenderedPageBreak/>
        <w:t>6.6</w:t>
      </w:r>
      <w:r>
        <w:rPr>
          <w:rFonts w:cstheme="minorHAnsi"/>
          <w:sz w:val="24"/>
          <w:szCs w:val="24"/>
        </w:rPr>
        <w:t xml:space="preserve"> O objeto a ser contratado está previsto no Plano Anual de Contratações - PAC, elaborado pelo Município de Seberi, para o ano em curso?</w:t>
      </w:r>
    </w:p>
    <w:p w14:paraId="5636884F" w14:textId="77777777" w:rsidR="00EE4BCF"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w:t>
      </w:r>
      <w:r w:rsidRPr="000D4044">
        <w:rPr>
          <w:rFonts w:cstheme="minorHAnsi"/>
          <w:sz w:val="24"/>
          <w:szCs w:val="24"/>
        </w:rPr>
        <w:t xml:space="preserve">, </w:t>
      </w:r>
      <w:r>
        <w:rPr>
          <w:rFonts w:cstheme="minorHAnsi"/>
          <w:sz w:val="24"/>
          <w:szCs w:val="24"/>
        </w:rPr>
        <w:t xml:space="preserve">conforme a seguinte referência: </w:t>
      </w:r>
      <w:r w:rsidRPr="00DE7C44">
        <w:rPr>
          <w:rFonts w:cstheme="minorHAnsi"/>
          <w:sz w:val="24"/>
          <w:szCs w:val="24"/>
        </w:rPr>
        <w:t>S-00024</w:t>
      </w:r>
    </w:p>
    <w:p w14:paraId="051825A8" w14:textId="77777777" w:rsidR="00EE4BCF" w:rsidRDefault="00EE4BCF" w:rsidP="00EE4BC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0D4044">
        <w:rPr>
          <w:rFonts w:cstheme="minorHAnsi"/>
          <w:sz w:val="24"/>
          <w:szCs w:val="24"/>
        </w:rPr>
        <w:t xml:space="preserve">, </w:t>
      </w:r>
      <w:r>
        <w:rPr>
          <w:rFonts w:cstheme="minorHAnsi"/>
          <w:sz w:val="24"/>
          <w:szCs w:val="24"/>
        </w:rPr>
        <w:t xml:space="preserve">pelo seguinte motivo </w:t>
      </w:r>
      <w:r w:rsidRPr="008E0D99">
        <w:rPr>
          <w:rFonts w:cstheme="minorHAnsi"/>
          <w:i/>
          <w:sz w:val="20"/>
          <w:szCs w:val="20"/>
        </w:rPr>
        <w:t>(justificar)</w:t>
      </w:r>
      <w:r>
        <w:rPr>
          <w:rFonts w:cstheme="minorHAnsi"/>
          <w:sz w:val="24"/>
          <w:szCs w:val="24"/>
        </w:rPr>
        <w:t xml:space="preserve">:  </w:t>
      </w:r>
      <w:sdt>
        <w:sdtPr>
          <w:rPr>
            <w:rFonts w:cstheme="minorHAnsi"/>
            <w:sz w:val="24"/>
            <w:szCs w:val="24"/>
          </w:rPr>
          <w:id w:val="1446730321"/>
        </w:sdtPr>
        <w:sdtContent>
          <w:r>
            <w:rPr>
              <w:rFonts w:cstheme="minorHAnsi"/>
              <w:sz w:val="24"/>
              <w:szCs w:val="24"/>
            </w:rPr>
            <w:t>_____________________________________________</w:t>
          </w:r>
        </w:sdtContent>
      </w:sdt>
    </w:p>
    <w:p w14:paraId="0A69412D" w14:textId="77777777" w:rsidR="00EE4BCF" w:rsidRDefault="00EE4BCF" w:rsidP="00EE4BCF">
      <w:pPr>
        <w:spacing w:after="0" w:line="240" w:lineRule="auto"/>
        <w:ind w:firstLine="0"/>
        <w:rPr>
          <w:rFonts w:cstheme="minorHAnsi"/>
          <w:b/>
          <w:sz w:val="24"/>
          <w:szCs w:val="24"/>
        </w:rPr>
      </w:pPr>
      <w:r>
        <w:rPr>
          <w:rFonts w:cstheme="minorHAnsi"/>
          <w:sz w:val="24"/>
          <w:szCs w:val="24"/>
        </w:rPr>
        <w:t xml:space="preserve">                  </w:t>
      </w:r>
      <w:r>
        <w:rPr>
          <w:rFonts w:cstheme="minorHAnsi"/>
          <w:sz w:val="24"/>
          <w:szCs w:val="24"/>
        </w:rPr>
        <w:sym w:font="Wingdings 3" w:char="F039"/>
      </w:r>
      <w:r>
        <w:rPr>
          <w:rFonts w:cstheme="minorHAnsi"/>
          <w:sz w:val="24"/>
          <w:szCs w:val="24"/>
        </w:rPr>
        <w:t xml:space="preserve">   Já foi solicitada alteração do PAC? </w:t>
      </w:r>
      <w:r w:rsidRPr="00CD3AAE">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1330599762"/>
          <w14:checkbox>
            <w14:checked w14:val="0"/>
            <w14:checkedState w14:val="0078" w14:font="Wingdings"/>
            <w14:uncheckedState w14:val="2610" w14:font="MS Gothic"/>
          </w14:checkbox>
        </w:sdtPr>
        <w:sdtContent>
          <w:r w:rsidRPr="008A2674">
            <w:rPr>
              <w:rFonts w:ascii="MS Gothic" w:eastAsia="MS Gothic" w:hAnsi="MS Gothic" w:cs="MS Gothic" w:hint="eastAsia"/>
              <w:b/>
              <w:color w:val="000000"/>
              <w:sz w:val="24"/>
              <w:szCs w:val="24"/>
              <w:lang w:eastAsia="pt-BR"/>
            </w:rPr>
            <w:t>☐</w:t>
          </w:r>
        </w:sdtContent>
      </w:sdt>
      <w:r w:rsidRPr="008A2674">
        <w:rPr>
          <w:rFonts w:cstheme="minorHAnsi"/>
          <w:b/>
          <w:sz w:val="24"/>
          <w:szCs w:val="24"/>
        </w:rPr>
        <w:t xml:space="preserve"> Sim </w:t>
      </w:r>
      <w:sdt>
        <w:sdtPr>
          <w:rPr>
            <w:rFonts w:eastAsia="Times New Roman" w:cstheme="minorHAnsi"/>
            <w:b/>
            <w:color w:val="000000"/>
            <w:sz w:val="24"/>
            <w:szCs w:val="24"/>
            <w:lang w:eastAsia="pt-BR"/>
          </w:rPr>
          <w:id w:val="2009410350"/>
          <w14:checkbox>
            <w14:checked w14:val="0"/>
            <w14:checkedState w14:val="0078" w14:font="Wingdings"/>
            <w14:uncheckedState w14:val="2610" w14:font="MS Gothic"/>
          </w14:checkbox>
        </w:sdtPr>
        <w:sdtContent>
          <w:r w:rsidRPr="008A2674">
            <w:rPr>
              <w:rFonts w:ascii="MS Gothic" w:eastAsia="MS Gothic" w:hAnsi="MS Gothic" w:cs="MS Gothic" w:hint="eastAsia"/>
              <w:b/>
              <w:color w:val="000000"/>
              <w:sz w:val="24"/>
              <w:szCs w:val="24"/>
              <w:lang w:eastAsia="pt-BR"/>
            </w:rPr>
            <w:t>☐</w:t>
          </w:r>
        </w:sdtContent>
      </w:sdt>
      <w:r w:rsidRPr="008A2674">
        <w:rPr>
          <w:rFonts w:cstheme="minorHAnsi"/>
          <w:b/>
          <w:sz w:val="24"/>
          <w:szCs w:val="24"/>
        </w:rPr>
        <w:t xml:space="preserve"> Não</w:t>
      </w:r>
    </w:p>
    <w:p w14:paraId="02F61618" w14:textId="77777777" w:rsidR="00EE4BCF" w:rsidRDefault="00EE4BCF" w:rsidP="00EE4BCF">
      <w:pPr>
        <w:spacing w:after="0" w:line="240" w:lineRule="auto"/>
        <w:ind w:firstLine="0"/>
        <w:rPr>
          <w:rFonts w:cstheme="minorHAnsi"/>
          <w:sz w:val="24"/>
          <w:szCs w:val="24"/>
        </w:rPr>
      </w:pPr>
      <w:r>
        <w:rPr>
          <w:rFonts w:cstheme="minorHAnsi"/>
          <w:sz w:val="24"/>
          <w:szCs w:val="24"/>
        </w:rPr>
        <w:t xml:space="preserve">                  </w:t>
      </w:r>
      <w:r>
        <w:rPr>
          <w:rFonts w:cstheme="minorHAnsi"/>
          <w:sz w:val="24"/>
          <w:szCs w:val="24"/>
        </w:rPr>
        <w:sym w:font="Wingdings 3" w:char="F039"/>
      </w:r>
      <w:r>
        <w:rPr>
          <w:rFonts w:cstheme="minorHAnsi"/>
          <w:sz w:val="24"/>
          <w:szCs w:val="24"/>
        </w:rPr>
        <w:t xml:space="preserve">   Assinatura do Prefeito permitindo alteração/inclusão no PAC? __________________</w:t>
      </w:r>
    </w:p>
    <w:p w14:paraId="35BA59C8" w14:textId="77777777" w:rsidR="00EE4BCF" w:rsidRDefault="00EE4BCF" w:rsidP="00EE4BCF">
      <w:pPr>
        <w:spacing w:after="0" w:line="240" w:lineRule="auto"/>
        <w:ind w:firstLine="0"/>
        <w:rPr>
          <w:rFonts w:cstheme="minorHAnsi"/>
          <w:b/>
          <w:sz w:val="24"/>
          <w:szCs w:val="24"/>
        </w:rPr>
      </w:pPr>
      <w:r>
        <w:rPr>
          <w:rFonts w:cstheme="minorHAnsi"/>
          <w:b/>
          <w:sz w:val="24"/>
          <w:szCs w:val="24"/>
        </w:rPr>
        <w:t xml:space="preserve">                                                                                                                                        Prefeito Municipal</w:t>
      </w:r>
    </w:p>
    <w:p w14:paraId="491316F0" w14:textId="77777777" w:rsidR="00EE4BCF" w:rsidRPr="001549A0" w:rsidRDefault="00EE4BCF" w:rsidP="00EE4BCF">
      <w:pPr>
        <w:spacing w:after="0" w:line="240" w:lineRule="auto"/>
        <w:ind w:firstLine="0"/>
        <w:rPr>
          <w:sz w:val="24"/>
          <w:szCs w:val="24"/>
        </w:rPr>
      </w:pPr>
      <w:r>
        <w:rPr>
          <w:b/>
          <w:sz w:val="24"/>
          <w:szCs w:val="24"/>
        </w:rPr>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dotação(ões):</w:t>
      </w:r>
    </w:p>
    <w:p w14:paraId="7C63D864" w14:textId="77777777" w:rsidR="00EE4BCF" w:rsidRDefault="00EE4BCF" w:rsidP="00EE4BCF">
      <w:pPr>
        <w:spacing w:after="0" w:line="240" w:lineRule="auto"/>
        <w:ind w:left="708" w:firstLine="0"/>
        <w:rPr>
          <w:sz w:val="20"/>
          <w:szCs w:val="20"/>
        </w:rPr>
      </w:pPr>
    </w:p>
    <w:p w14:paraId="1D71610D" w14:textId="77777777" w:rsidR="00EE4BCF" w:rsidRPr="00821521" w:rsidRDefault="00EE4BCF" w:rsidP="00EE4BCF">
      <w:pPr>
        <w:spacing w:after="0" w:line="240" w:lineRule="auto"/>
        <w:ind w:left="708" w:firstLine="0"/>
        <w:rPr>
          <w:sz w:val="20"/>
          <w:szCs w:val="20"/>
        </w:rPr>
      </w:pPr>
      <w:r w:rsidRPr="00821521">
        <w:rPr>
          <w:sz w:val="20"/>
          <w:szCs w:val="20"/>
        </w:rPr>
        <w:t xml:space="preserve">Órgão: </w:t>
      </w:r>
      <w:r w:rsidRPr="005005AB">
        <w:rPr>
          <w:sz w:val="20"/>
          <w:szCs w:val="20"/>
        </w:rPr>
        <w:t>4 - SECRETARIA DE OBRAS, VIAÇÃO E SERVIÇOS URBANOS E RURAIS</w:t>
      </w:r>
    </w:p>
    <w:p w14:paraId="21A4F8C8" w14:textId="77777777" w:rsidR="00EE4BCF" w:rsidRPr="00821521" w:rsidRDefault="00EE4BCF" w:rsidP="00EE4BCF">
      <w:pPr>
        <w:spacing w:after="0" w:line="240" w:lineRule="auto"/>
        <w:ind w:left="708" w:firstLine="0"/>
        <w:rPr>
          <w:sz w:val="20"/>
          <w:szCs w:val="20"/>
        </w:rPr>
      </w:pPr>
      <w:r w:rsidRPr="00821521">
        <w:rPr>
          <w:sz w:val="20"/>
          <w:szCs w:val="20"/>
        </w:rPr>
        <w:t xml:space="preserve">Unidade nº: </w:t>
      </w:r>
      <w:r w:rsidRPr="005005AB">
        <w:rPr>
          <w:sz w:val="20"/>
          <w:szCs w:val="20"/>
        </w:rPr>
        <w:t>1 - Subsecretaria de Obras, Viação, e Serviços Urbanos e Rurais</w:t>
      </w:r>
    </w:p>
    <w:p w14:paraId="50E8C7F4" w14:textId="77777777" w:rsidR="00EE4BCF" w:rsidRPr="00821521" w:rsidRDefault="00EE4BCF" w:rsidP="00EE4BCF">
      <w:pPr>
        <w:spacing w:after="0" w:line="240" w:lineRule="auto"/>
        <w:ind w:left="708" w:firstLine="0"/>
        <w:rPr>
          <w:sz w:val="20"/>
          <w:szCs w:val="20"/>
        </w:rPr>
      </w:pPr>
      <w:r w:rsidRPr="00821521">
        <w:rPr>
          <w:sz w:val="20"/>
          <w:szCs w:val="20"/>
        </w:rPr>
        <w:t>Projeto/Atividade:</w:t>
      </w:r>
      <w:r w:rsidRPr="005005AB">
        <w:t xml:space="preserve"> </w:t>
      </w:r>
      <w:r w:rsidRPr="005005AB">
        <w:rPr>
          <w:sz w:val="20"/>
          <w:szCs w:val="20"/>
        </w:rPr>
        <w:t>2123 - Máquinas, Veículos e Equipamentos da SOVSUR</w:t>
      </w:r>
      <w:r w:rsidRPr="00821521">
        <w:rPr>
          <w:sz w:val="20"/>
          <w:szCs w:val="20"/>
        </w:rPr>
        <w:t xml:space="preserve"> </w:t>
      </w:r>
    </w:p>
    <w:p w14:paraId="0D4BB76E" w14:textId="77777777" w:rsidR="00EE4BCF" w:rsidRPr="00821521" w:rsidRDefault="00EE4BCF" w:rsidP="00EE4BCF">
      <w:pPr>
        <w:spacing w:after="0" w:line="240" w:lineRule="auto"/>
        <w:ind w:left="708" w:firstLine="0"/>
        <w:rPr>
          <w:sz w:val="20"/>
          <w:szCs w:val="20"/>
        </w:rPr>
      </w:pPr>
      <w:r w:rsidRPr="00821521">
        <w:rPr>
          <w:sz w:val="20"/>
          <w:szCs w:val="20"/>
        </w:rPr>
        <w:t xml:space="preserve">Dotação reduzida: </w:t>
      </w:r>
      <w:r>
        <w:rPr>
          <w:sz w:val="20"/>
          <w:szCs w:val="20"/>
        </w:rPr>
        <w:t>113</w:t>
      </w:r>
    </w:p>
    <w:p w14:paraId="2CC8BDFF" w14:textId="77777777" w:rsidR="00EE4BCF" w:rsidRPr="00821521" w:rsidRDefault="00EE4BCF" w:rsidP="00EE4BCF">
      <w:pPr>
        <w:spacing w:after="0" w:line="240" w:lineRule="auto"/>
        <w:ind w:left="708" w:firstLine="0"/>
        <w:rPr>
          <w:sz w:val="20"/>
          <w:szCs w:val="20"/>
        </w:rPr>
      </w:pPr>
      <w:r w:rsidRPr="00821521">
        <w:rPr>
          <w:sz w:val="20"/>
          <w:szCs w:val="20"/>
        </w:rPr>
        <w:t xml:space="preserve">Elemento de despesa: </w:t>
      </w:r>
      <w:r w:rsidRPr="005005AB">
        <w:rPr>
          <w:sz w:val="20"/>
          <w:szCs w:val="20"/>
        </w:rPr>
        <w:t>33390300000000000000</w:t>
      </w:r>
    </w:p>
    <w:p w14:paraId="2C2D9A9B" w14:textId="77777777" w:rsidR="00EE4BCF" w:rsidRDefault="00EE4BCF" w:rsidP="00EE4BCF">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5005AB">
        <w:rPr>
          <w:sz w:val="20"/>
          <w:szCs w:val="20"/>
        </w:rPr>
        <w:t>15000001</w:t>
      </w:r>
    </w:p>
    <w:p w14:paraId="6C910446" w14:textId="77777777" w:rsidR="00EE4BCF" w:rsidRDefault="00EE4BCF" w:rsidP="00EE4BCF">
      <w:pPr>
        <w:spacing w:after="0" w:line="240" w:lineRule="auto"/>
        <w:ind w:left="993" w:firstLine="0"/>
        <w:rPr>
          <w:sz w:val="20"/>
          <w:szCs w:val="20"/>
        </w:rPr>
      </w:pPr>
    </w:p>
    <w:p w14:paraId="125DD4B6" w14:textId="77777777" w:rsidR="00EE4BCF" w:rsidRPr="00821521" w:rsidRDefault="00EE4BCF" w:rsidP="00EE4BCF">
      <w:pPr>
        <w:spacing w:after="0" w:line="240" w:lineRule="auto"/>
        <w:ind w:left="708" w:firstLine="0"/>
        <w:rPr>
          <w:sz w:val="20"/>
          <w:szCs w:val="20"/>
        </w:rPr>
      </w:pPr>
      <w:r w:rsidRPr="00821521">
        <w:rPr>
          <w:sz w:val="20"/>
          <w:szCs w:val="20"/>
        </w:rPr>
        <w:t xml:space="preserve">Órgão: </w:t>
      </w:r>
      <w:r w:rsidRPr="005005AB">
        <w:rPr>
          <w:sz w:val="20"/>
          <w:szCs w:val="20"/>
        </w:rPr>
        <w:t>4 - SECRETARIA DE OBRAS, VIAÇÃO E SERVIÇOS URBANOS E RURAIS</w:t>
      </w:r>
    </w:p>
    <w:p w14:paraId="34B61785" w14:textId="77777777" w:rsidR="00EE4BCF" w:rsidRPr="00821521" w:rsidRDefault="00EE4BCF" w:rsidP="00EE4BCF">
      <w:pPr>
        <w:spacing w:after="0" w:line="240" w:lineRule="auto"/>
        <w:ind w:left="708" w:firstLine="0"/>
        <w:rPr>
          <w:sz w:val="20"/>
          <w:szCs w:val="20"/>
        </w:rPr>
      </w:pPr>
      <w:r w:rsidRPr="00821521">
        <w:rPr>
          <w:sz w:val="20"/>
          <w:szCs w:val="20"/>
        </w:rPr>
        <w:t xml:space="preserve">Unidade nº: </w:t>
      </w:r>
      <w:r w:rsidRPr="005005AB">
        <w:rPr>
          <w:sz w:val="20"/>
          <w:szCs w:val="20"/>
        </w:rPr>
        <w:t>1 - Subsecretaria de Obras, Viação, e Serviços Urbanos e Rurais</w:t>
      </w:r>
    </w:p>
    <w:p w14:paraId="48B11525" w14:textId="77777777" w:rsidR="00EE4BCF" w:rsidRPr="00821521" w:rsidRDefault="00EE4BCF" w:rsidP="00EE4BCF">
      <w:pPr>
        <w:spacing w:after="0" w:line="240" w:lineRule="auto"/>
        <w:ind w:left="708" w:firstLine="0"/>
        <w:rPr>
          <w:sz w:val="20"/>
          <w:szCs w:val="20"/>
        </w:rPr>
      </w:pPr>
      <w:r w:rsidRPr="00821521">
        <w:rPr>
          <w:sz w:val="20"/>
          <w:szCs w:val="20"/>
        </w:rPr>
        <w:t>Projeto/Atividade:</w:t>
      </w:r>
      <w:r w:rsidRPr="005005AB">
        <w:t xml:space="preserve"> </w:t>
      </w:r>
      <w:r w:rsidRPr="005005AB">
        <w:rPr>
          <w:sz w:val="20"/>
          <w:szCs w:val="20"/>
        </w:rPr>
        <w:t>2123 - Máquinas, Veículos e Equipamentos da SOVSUR</w:t>
      </w:r>
      <w:r w:rsidRPr="00821521">
        <w:rPr>
          <w:sz w:val="20"/>
          <w:szCs w:val="20"/>
        </w:rPr>
        <w:t xml:space="preserve"> </w:t>
      </w:r>
    </w:p>
    <w:p w14:paraId="4C84FF63" w14:textId="77777777" w:rsidR="00EE4BCF" w:rsidRPr="00821521" w:rsidRDefault="00EE4BCF" w:rsidP="00EE4BCF">
      <w:pPr>
        <w:spacing w:after="0" w:line="240" w:lineRule="auto"/>
        <w:ind w:left="708" w:firstLine="0"/>
        <w:rPr>
          <w:sz w:val="20"/>
          <w:szCs w:val="20"/>
        </w:rPr>
      </w:pPr>
      <w:r w:rsidRPr="00821521">
        <w:rPr>
          <w:sz w:val="20"/>
          <w:szCs w:val="20"/>
        </w:rPr>
        <w:t xml:space="preserve">Dotação reduzida: </w:t>
      </w:r>
      <w:r>
        <w:rPr>
          <w:sz w:val="20"/>
          <w:szCs w:val="20"/>
        </w:rPr>
        <w:t>116</w:t>
      </w:r>
    </w:p>
    <w:p w14:paraId="254655BA" w14:textId="77777777" w:rsidR="00EE4BCF" w:rsidRPr="00821521" w:rsidRDefault="00EE4BCF" w:rsidP="00EE4BCF">
      <w:pPr>
        <w:spacing w:after="0" w:line="240" w:lineRule="auto"/>
        <w:ind w:left="708" w:firstLine="0"/>
        <w:rPr>
          <w:sz w:val="20"/>
          <w:szCs w:val="20"/>
        </w:rPr>
      </w:pPr>
      <w:r w:rsidRPr="00821521">
        <w:rPr>
          <w:sz w:val="20"/>
          <w:szCs w:val="20"/>
        </w:rPr>
        <w:t xml:space="preserve">Elemento de despesa: </w:t>
      </w:r>
      <w:r w:rsidRPr="00C96A9C">
        <w:rPr>
          <w:sz w:val="20"/>
          <w:szCs w:val="20"/>
        </w:rPr>
        <w:t>33390390000000000000</w:t>
      </w:r>
    </w:p>
    <w:p w14:paraId="16539578" w14:textId="77777777" w:rsidR="00EE4BCF" w:rsidRDefault="00EE4BCF" w:rsidP="00EE4BCF">
      <w:pPr>
        <w:spacing w:after="0" w:line="240" w:lineRule="auto"/>
        <w:ind w:left="993" w:firstLine="0"/>
        <w:rPr>
          <w:sz w:val="20"/>
          <w:szCs w:val="20"/>
        </w:rPr>
      </w:pPr>
      <w:sdt>
        <w:sdtPr>
          <w:rPr>
            <w:rFonts w:eastAsia="Times New Roman" w:cstheme="minorHAnsi"/>
            <w:sz w:val="20"/>
            <w:szCs w:val="20"/>
            <w:lang w:eastAsia="pt-BR"/>
          </w:rPr>
          <w:id w:val="308444381"/>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sidRPr="00C96A9C">
        <w:rPr>
          <w:sz w:val="20"/>
          <w:szCs w:val="20"/>
        </w:rPr>
        <w:t xml:space="preserve"> </w:t>
      </w:r>
      <w:r w:rsidRPr="005005AB">
        <w:rPr>
          <w:sz w:val="20"/>
          <w:szCs w:val="20"/>
        </w:rPr>
        <w:t>15000001</w:t>
      </w:r>
    </w:p>
    <w:p w14:paraId="1F99C85B" w14:textId="77777777" w:rsidR="00EE4BCF" w:rsidRDefault="00EE4BCF" w:rsidP="00EE4BCF">
      <w:pPr>
        <w:spacing w:after="0" w:line="240" w:lineRule="auto"/>
        <w:ind w:left="993" w:firstLine="0"/>
        <w:rPr>
          <w:sz w:val="20"/>
          <w:szCs w:val="20"/>
        </w:rPr>
      </w:pPr>
    </w:p>
    <w:p w14:paraId="69A80187" w14:textId="77777777" w:rsidR="00EE4BCF" w:rsidRPr="00821521" w:rsidRDefault="00EE4BCF" w:rsidP="00EE4BCF">
      <w:pPr>
        <w:spacing w:after="0" w:line="240" w:lineRule="auto"/>
        <w:ind w:left="708" w:firstLine="0"/>
        <w:rPr>
          <w:sz w:val="20"/>
          <w:szCs w:val="20"/>
        </w:rPr>
      </w:pPr>
      <w:r w:rsidRPr="00821521">
        <w:rPr>
          <w:sz w:val="20"/>
          <w:szCs w:val="20"/>
        </w:rPr>
        <w:t xml:space="preserve">Órgão: </w:t>
      </w:r>
      <w:r w:rsidRPr="00C96A9C">
        <w:rPr>
          <w:sz w:val="20"/>
          <w:szCs w:val="20"/>
        </w:rPr>
        <w:t>7 - SECRETARIA DE AGRICULTURA E MEIO AMBIENTE</w:t>
      </w:r>
    </w:p>
    <w:p w14:paraId="6D4F9A44" w14:textId="77777777" w:rsidR="00EE4BCF" w:rsidRPr="00821521" w:rsidRDefault="00EE4BCF" w:rsidP="00EE4BCF">
      <w:pPr>
        <w:spacing w:after="0" w:line="240" w:lineRule="auto"/>
        <w:ind w:left="708" w:firstLine="0"/>
        <w:rPr>
          <w:sz w:val="20"/>
          <w:szCs w:val="20"/>
        </w:rPr>
      </w:pPr>
      <w:r w:rsidRPr="00821521">
        <w:rPr>
          <w:sz w:val="20"/>
          <w:szCs w:val="20"/>
        </w:rPr>
        <w:t xml:space="preserve">Unidade nº: </w:t>
      </w:r>
      <w:r w:rsidRPr="00C96A9C">
        <w:rPr>
          <w:sz w:val="20"/>
          <w:szCs w:val="20"/>
        </w:rPr>
        <w:t>1 - Secretaria de Agricultura e Unidades Subordinadas</w:t>
      </w:r>
    </w:p>
    <w:p w14:paraId="21DE1712" w14:textId="77777777" w:rsidR="00EE4BCF" w:rsidRPr="00821521" w:rsidRDefault="00EE4BCF" w:rsidP="00EE4BCF">
      <w:pPr>
        <w:spacing w:after="0" w:line="240" w:lineRule="auto"/>
        <w:ind w:left="708" w:firstLine="0"/>
        <w:rPr>
          <w:sz w:val="20"/>
          <w:szCs w:val="20"/>
        </w:rPr>
      </w:pPr>
      <w:r w:rsidRPr="00821521">
        <w:rPr>
          <w:sz w:val="20"/>
          <w:szCs w:val="20"/>
        </w:rPr>
        <w:t xml:space="preserve">Projeto/Atividade: </w:t>
      </w:r>
      <w:r w:rsidRPr="00C96A9C">
        <w:rPr>
          <w:sz w:val="20"/>
          <w:szCs w:val="20"/>
        </w:rPr>
        <w:t>2032 - Patrulha Agrícola</w:t>
      </w:r>
    </w:p>
    <w:p w14:paraId="6027C476" w14:textId="77777777" w:rsidR="00EE4BCF" w:rsidRPr="00821521" w:rsidRDefault="00EE4BCF" w:rsidP="00EE4BCF">
      <w:pPr>
        <w:spacing w:after="0" w:line="240" w:lineRule="auto"/>
        <w:ind w:left="708" w:firstLine="0"/>
        <w:rPr>
          <w:sz w:val="20"/>
          <w:szCs w:val="20"/>
        </w:rPr>
      </w:pPr>
      <w:r w:rsidRPr="00821521">
        <w:rPr>
          <w:sz w:val="20"/>
          <w:szCs w:val="20"/>
        </w:rPr>
        <w:t xml:space="preserve">Dotação reduzida: </w:t>
      </w:r>
      <w:r>
        <w:rPr>
          <w:sz w:val="20"/>
          <w:szCs w:val="20"/>
        </w:rPr>
        <w:t>744</w:t>
      </w:r>
    </w:p>
    <w:p w14:paraId="70A8C22C" w14:textId="77777777" w:rsidR="00EE4BCF" w:rsidRPr="00821521" w:rsidRDefault="00EE4BCF" w:rsidP="00EE4BCF">
      <w:pPr>
        <w:spacing w:after="0" w:line="240" w:lineRule="auto"/>
        <w:ind w:left="708" w:firstLine="0"/>
        <w:rPr>
          <w:sz w:val="20"/>
          <w:szCs w:val="20"/>
        </w:rPr>
      </w:pPr>
      <w:r w:rsidRPr="00821521">
        <w:rPr>
          <w:sz w:val="20"/>
          <w:szCs w:val="20"/>
        </w:rPr>
        <w:t xml:space="preserve">Elemento de despesa: </w:t>
      </w:r>
      <w:r w:rsidRPr="00C96A9C">
        <w:rPr>
          <w:sz w:val="20"/>
          <w:szCs w:val="20"/>
        </w:rPr>
        <w:t>33390390000000000000</w:t>
      </w:r>
    </w:p>
    <w:p w14:paraId="152E13FD" w14:textId="77777777" w:rsidR="00EE4BCF" w:rsidRPr="00DE7C44" w:rsidRDefault="00EE4BCF" w:rsidP="00EE4BCF">
      <w:pPr>
        <w:spacing w:after="0" w:line="240" w:lineRule="auto"/>
        <w:ind w:left="993" w:firstLine="0"/>
        <w:rPr>
          <w:sz w:val="20"/>
          <w:szCs w:val="20"/>
        </w:rPr>
      </w:pPr>
      <w:sdt>
        <w:sdtPr>
          <w:rPr>
            <w:rFonts w:eastAsia="Times New Roman" w:cstheme="minorHAnsi"/>
            <w:sz w:val="20"/>
            <w:szCs w:val="20"/>
            <w:lang w:eastAsia="pt-BR"/>
          </w:rPr>
          <w:id w:val="1943874934"/>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Pr>
          <w:sz w:val="20"/>
          <w:szCs w:val="20"/>
        </w:rPr>
        <w:t xml:space="preserve"> </w:t>
      </w:r>
      <w:r w:rsidRPr="00C96A9C">
        <w:rPr>
          <w:sz w:val="20"/>
          <w:szCs w:val="20"/>
        </w:rPr>
        <w:t>15000001</w:t>
      </w:r>
    </w:p>
    <w:p w14:paraId="23C18A15" w14:textId="77777777" w:rsidR="00EE4BCF" w:rsidRDefault="00EE4BCF" w:rsidP="00EE4BCF">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3947054C" w14:textId="77777777" w:rsidTr="002C5539">
        <w:tc>
          <w:tcPr>
            <w:tcW w:w="9778" w:type="dxa"/>
            <w:shd w:val="clear" w:color="auto" w:fill="D9D9D9" w:themeFill="background1" w:themeFillShade="D9"/>
          </w:tcPr>
          <w:p w14:paraId="52DB11CF"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74A2F8F1" w14:textId="77777777" w:rsidR="00EE4BCF" w:rsidRPr="00D803D8" w:rsidRDefault="00EE4BCF" w:rsidP="00EE4BCF">
      <w:pPr>
        <w:spacing w:after="0" w:line="240" w:lineRule="auto"/>
        <w:ind w:firstLine="0"/>
        <w:rPr>
          <w:rFonts w:cstheme="minorHAnsi"/>
          <w:sz w:val="10"/>
          <w:szCs w:val="10"/>
        </w:rPr>
      </w:pPr>
    </w:p>
    <w:p w14:paraId="2B352891" w14:textId="77777777" w:rsidR="00EE4BCF" w:rsidRDefault="00EE4BCF" w:rsidP="00EE4BCF">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3162159F" w14:textId="77777777" w:rsidR="00EE4BCF" w:rsidRDefault="00EE4BCF" w:rsidP="00EE4BCF">
      <w:pPr>
        <w:spacing w:after="0" w:line="240" w:lineRule="auto"/>
        <w:ind w:left="567" w:firstLine="0"/>
        <w:rPr>
          <w:rFonts w:cstheme="minorHAnsi"/>
          <w:sz w:val="20"/>
          <w:szCs w:val="20"/>
        </w:rPr>
      </w:pPr>
    </w:p>
    <w:p w14:paraId="1AE45187"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 xml:space="preserve">Nome: </w:t>
      </w:r>
      <w:r w:rsidRPr="005005AB">
        <w:rPr>
          <w:rFonts w:cstheme="minorHAnsi"/>
          <w:sz w:val="20"/>
          <w:szCs w:val="20"/>
        </w:rPr>
        <w:t>DALMIRES RODRIGUES &amp; FILHO LTDA</w:t>
      </w:r>
    </w:p>
    <w:p w14:paraId="44185693"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 xml:space="preserve">CNPJ/CPF: </w:t>
      </w:r>
      <w:r w:rsidRPr="005005AB">
        <w:rPr>
          <w:rFonts w:cstheme="minorHAnsi"/>
          <w:sz w:val="20"/>
          <w:szCs w:val="20"/>
        </w:rPr>
        <w:t>89.465.702/0001-54</w:t>
      </w:r>
    </w:p>
    <w:p w14:paraId="74BE1785"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r w:rsidRPr="005005AB">
        <w:rPr>
          <w:rFonts w:cstheme="minorHAnsi"/>
          <w:sz w:val="20"/>
          <w:szCs w:val="20"/>
        </w:rPr>
        <w:t>Dalmires Rodrigues</w:t>
      </w:r>
    </w:p>
    <w:p w14:paraId="3B994C84"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r>
        <w:rPr>
          <w:rFonts w:cstheme="minorHAnsi"/>
          <w:sz w:val="20"/>
          <w:szCs w:val="20"/>
        </w:rPr>
        <w:t>086.273.120-87</w:t>
      </w:r>
    </w:p>
    <w:p w14:paraId="03193FE5"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 xml:space="preserve">Endereço completo: </w:t>
      </w:r>
      <w:r w:rsidRPr="005005AB">
        <w:rPr>
          <w:rFonts w:cstheme="minorHAnsi"/>
          <w:sz w:val="20"/>
          <w:szCs w:val="20"/>
        </w:rPr>
        <w:t>Avenida Flores da Cunha</w:t>
      </w:r>
      <w:r>
        <w:rPr>
          <w:rFonts w:cstheme="minorHAnsi"/>
          <w:sz w:val="20"/>
          <w:szCs w:val="20"/>
        </w:rPr>
        <w:t>,</w:t>
      </w:r>
      <w:r w:rsidRPr="005005AB">
        <w:rPr>
          <w:rFonts w:cstheme="minorHAnsi"/>
          <w:sz w:val="20"/>
          <w:szCs w:val="20"/>
        </w:rPr>
        <w:t xml:space="preserve"> 2020</w:t>
      </w:r>
      <w:r>
        <w:rPr>
          <w:rFonts w:cstheme="minorHAnsi"/>
          <w:sz w:val="20"/>
          <w:szCs w:val="20"/>
        </w:rPr>
        <w:t xml:space="preserve">, </w:t>
      </w:r>
      <w:r w:rsidRPr="005005AB">
        <w:rPr>
          <w:rFonts w:cstheme="minorHAnsi"/>
          <w:sz w:val="20"/>
          <w:szCs w:val="20"/>
        </w:rPr>
        <w:t>Seberi RS</w:t>
      </w:r>
      <w:r>
        <w:rPr>
          <w:rFonts w:cstheme="minorHAnsi"/>
          <w:sz w:val="20"/>
          <w:szCs w:val="20"/>
        </w:rPr>
        <w:t xml:space="preserve">, </w:t>
      </w:r>
      <w:r w:rsidRPr="005005AB">
        <w:rPr>
          <w:rFonts w:cstheme="minorHAnsi"/>
          <w:sz w:val="20"/>
          <w:szCs w:val="20"/>
        </w:rPr>
        <w:t>98380-000</w:t>
      </w:r>
    </w:p>
    <w:p w14:paraId="7AB4E2CB"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WhatsApp para contato e recebimento de notificações: (</w:t>
      </w:r>
      <w:r>
        <w:rPr>
          <w:rFonts w:cstheme="minorHAnsi"/>
          <w:sz w:val="20"/>
          <w:szCs w:val="20"/>
        </w:rPr>
        <w:t>55</w:t>
      </w:r>
      <w:r w:rsidRPr="00821521">
        <w:rPr>
          <w:rFonts w:cstheme="minorHAnsi"/>
          <w:sz w:val="20"/>
          <w:szCs w:val="20"/>
        </w:rPr>
        <w:t xml:space="preserve">) </w:t>
      </w:r>
      <w:r>
        <w:rPr>
          <w:rFonts w:cstheme="minorHAnsi"/>
          <w:sz w:val="20"/>
          <w:szCs w:val="20"/>
        </w:rPr>
        <w:t>99995</w:t>
      </w:r>
      <w:r w:rsidRPr="00821521">
        <w:rPr>
          <w:rFonts w:cstheme="minorHAnsi"/>
          <w:sz w:val="20"/>
          <w:szCs w:val="20"/>
        </w:rPr>
        <w:t>-</w:t>
      </w:r>
      <w:r>
        <w:rPr>
          <w:rFonts w:cstheme="minorHAnsi"/>
          <w:sz w:val="20"/>
          <w:szCs w:val="20"/>
        </w:rPr>
        <w:t>6227</w:t>
      </w:r>
    </w:p>
    <w:p w14:paraId="086D8535" w14:textId="77777777" w:rsidR="00EE4BCF" w:rsidRPr="00821521" w:rsidRDefault="00EE4BCF" w:rsidP="00EE4BCF">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p>
    <w:p w14:paraId="6C9BE53E" w14:textId="77777777" w:rsidR="00EE4BCF" w:rsidRDefault="00EE4BCF" w:rsidP="00EE4BCF">
      <w:pPr>
        <w:spacing w:after="0" w:line="240" w:lineRule="auto"/>
        <w:ind w:firstLine="0"/>
        <w:rPr>
          <w:rFonts w:cstheme="minorHAnsi"/>
          <w:b/>
          <w:sz w:val="24"/>
          <w:szCs w:val="24"/>
        </w:rPr>
      </w:pPr>
    </w:p>
    <w:p w14:paraId="33B6750F" w14:textId="77777777" w:rsidR="00EE4BCF" w:rsidRDefault="00EE4BCF" w:rsidP="00EE4BCF">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79B58BE6" w14:textId="77777777" w:rsidR="00EE4BCF" w:rsidRPr="00E63C21"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44C4F363" w14:textId="77777777" w:rsidR="00EE4BCF" w:rsidRPr="00E63C21"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52B9E81E" w14:textId="77777777" w:rsidR="00EE4BCF" w:rsidRPr="00E63C21" w:rsidRDefault="00EE4BCF" w:rsidP="00EE4BC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410AA7DB" w14:textId="77777777" w:rsidR="00EE4BCF" w:rsidRDefault="00EE4BCF" w:rsidP="00EE4BCF">
      <w:pPr>
        <w:spacing w:after="0" w:line="240" w:lineRule="auto"/>
        <w:ind w:firstLine="0"/>
        <w:rPr>
          <w:rFonts w:cstheme="minorHAnsi"/>
          <w:sz w:val="24"/>
          <w:szCs w:val="24"/>
        </w:rPr>
      </w:pPr>
    </w:p>
    <w:p w14:paraId="50D6580C" w14:textId="77777777" w:rsidR="00EE4BCF" w:rsidRDefault="00EE4BCF" w:rsidP="00EE4BCF">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49FC95E2" w14:textId="77777777" w:rsidR="00EE4BCF" w:rsidRPr="00821521" w:rsidRDefault="00EE4BCF" w:rsidP="00EE4BCF">
      <w:pPr>
        <w:spacing w:after="0" w:line="240" w:lineRule="auto"/>
        <w:ind w:left="284"/>
        <w:rPr>
          <w:rFonts w:eastAsia="Times New Roman" w:cstheme="minorHAnsi"/>
          <w:color w:val="000000"/>
          <w:sz w:val="20"/>
          <w:szCs w:val="20"/>
          <w:lang w:eastAsia="pt-BR"/>
        </w:rPr>
      </w:pPr>
    </w:p>
    <w:p w14:paraId="7A0ECA8D" w14:textId="77777777" w:rsidR="00EE4BCF" w:rsidRPr="00B27162" w:rsidRDefault="00EE4BCF" w:rsidP="00EE4BCF">
      <w:pPr>
        <w:spacing w:after="0" w:line="240" w:lineRule="auto"/>
        <w:ind w:left="284"/>
        <w:rPr>
          <w:rFonts w:eastAsia="Times New Roman" w:cstheme="minorHAnsi"/>
          <w:color w:val="000000"/>
          <w:sz w:val="20"/>
          <w:szCs w:val="20"/>
          <w:lang w:eastAsia="pt-BR"/>
        </w:rPr>
      </w:pPr>
      <w:r w:rsidRPr="00B27162">
        <w:rPr>
          <w:rFonts w:eastAsia="Times New Roman" w:cstheme="minorHAnsi"/>
          <w:color w:val="000000"/>
          <w:sz w:val="20"/>
          <w:szCs w:val="20"/>
          <w:lang w:eastAsia="pt-BR"/>
        </w:rPr>
        <w:t xml:space="preserve">Além da análise do menor preço e da conformidade técnica da proposta apresentada, foram considerados fatores adicionais de grande relevância para a definição do fornecedor mais vantajoso à Administração Pública, especialmente diante da natureza urgente e essencial do objeto. Dentre esses fatores, destaca-se a </w:t>
      </w:r>
      <w:r w:rsidRPr="00B27162">
        <w:rPr>
          <w:rFonts w:eastAsia="Times New Roman" w:cstheme="minorHAnsi"/>
          <w:b/>
          <w:bCs/>
          <w:color w:val="000000"/>
          <w:sz w:val="20"/>
          <w:szCs w:val="20"/>
          <w:lang w:eastAsia="pt-BR"/>
        </w:rPr>
        <w:t>capacidade de atendimento imediato</w:t>
      </w:r>
      <w:r w:rsidRPr="00B27162">
        <w:rPr>
          <w:rFonts w:eastAsia="Times New Roman" w:cstheme="minorHAnsi"/>
          <w:color w:val="000000"/>
          <w:sz w:val="20"/>
          <w:szCs w:val="20"/>
          <w:lang w:eastAsia="pt-BR"/>
        </w:rPr>
        <w:t xml:space="preserve"> às demandas do Município, o que representa um diferencial </w:t>
      </w:r>
      <w:r w:rsidRPr="00B27162">
        <w:rPr>
          <w:rFonts w:eastAsia="Times New Roman" w:cstheme="minorHAnsi"/>
          <w:color w:val="000000"/>
          <w:sz w:val="20"/>
          <w:szCs w:val="20"/>
          <w:lang w:eastAsia="pt-BR"/>
        </w:rPr>
        <w:lastRenderedPageBreak/>
        <w:t>crucial, tendo em vista que os veículos a serem submetidos à manutenção são imprescindíveis para a execução de serviços públicos inadiáveis, como transporte de materiais, execução de obras e suporte às atividades rurais.</w:t>
      </w:r>
    </w:p>
    <w:p w14:paraId="247D800E" w14:textId="77777777" w:rsidR="00EE4BCF" w:rsidRPr="00B27162" w:rsidRDefault="00EE4BCF" w:rsidP="00EE4BCF">
      <w:pPr>
        <w:spacing w:after="0" w:line="240" w:lineRule="auto"/>
        <w:ind w:left="284"/>
        <w:rPr>
          <w:rFonts w:eastAsia="Times New Roman" w:cstheme="minorHAnsi"/>
          <w:color w:val="000000"/>
          <w:sz w:val="20"/>
          <w:szCs w:val="20"/>
          <w:lang w:eastAsia="pt-BR"/>
        </w:rPr>
      </w:pPr>
      <w:r w:rsidRPr="00B27162">
        <w:rPr>
          <w:rFonts w:eastAsia="Times New Roman" w:cstheme="minorHAnsi"/>
          <w:color w:val="000000"/>
          <w:sz w:val="20"/>
          <w:szCs w:val="20"/>
          <w:lang w:eastAsia="pt-BR"/>
        </w:rPr>
        <w:t xml:space="preserve">Outro aspecto decisivo foi a </w:t>
      </w:r>
      <w:r w:rsidRPr="00B27162">
        <w:rPr>
          <w:rFonts w:eastAsia="Times New Roman" w:cstheme="minorHAnsi"/>
          <w:b/>
          <w:bCs/>
          <w:color w:val="000000"/>
          <w:sz w:val="20"/>
          <w:szCs w:val="20"/>
          <w:lang w:eastAsia="pt-BR"/>
        </w:rPr>
        <w:t>disponibilidade comprovada de estrutura física e técnica da empresa contratada</w:t>
      </w:r>
      <w:r w:rsidRPr="00B27162">
        <w:rPr>
          <w:rFonts w:eastAsia="Times New Roman" w:cstheme="minorHAnsi"/>
          <w:color w:val="000000"/>
          <w:sz w:val="20"/>
          <w:szCs w:val="20"/>
          <w:lang w:eastAsia="pt-BR"/>
        </w:rPr>
        <w:t>, incluindo oficina equipada, ferramental apropriado e estoque mínimo de peças compatíveis com os modelos da frota municipal, o que garante maior agilidade na prestação dos serviços e reduz substancialmente o tempo de indisponibilidade dos veículos. Esta condição técnica, verificada mediante análise documental e visita técnica prévia, configura vantagem operacional clara em relação aos demais fornecedores cotados.</w:t>
      </w:r>
    </w:p>
    <w:p w14:paraId="7DA6643C" w14:textId="77777777" w:rsidR="00EE4BCF" w:rsidRPr="00B27162" w:rsidRDefault="00EE4BCF" w:rsidP="00EE4BCF">
      <w:pPr>
        <w:spacing w:after="0" w:line="240" w:lineRule="auto"/>
        <w:ind w:left="284"/>
        <w:rPr>
          <w:rFonts w:eastAsia="Times New Roman" w:cstheme="minorHAnsi"/>
          <w:color w:val="000000"/>
          <w:sz w:val="20"/>
          <w:szCs w:val="20"/>
          <w:lang w:eastAsia="pt-BR"/>
        </w:rPr>
      </w:pPr>
      <w:r w:rsidRPr="00B27162">
        <w:rPr>
          <w:rFonts w:eastAsia="Times New Roman" w:cstheme="minorHAnsi"/>
          <w:color w:val="000000"/>
          <w:sz w:val="20"/>
          <w:szCs w:val="20"/>
          <w:lang w:eastAsia="pt-BR"/>
        </w:rPr>
        <w:t xml:space="preserve">Também foi considerada a </w:t>
      </w:r>
      <w:r w:rsidRPr="00B27162">
        <w:rPr>
          <w:rFonts w:eastAsia="Times New Roman" w:cstheme="minorHAnsi"/>
          <w:b/>
          <w:bCs/>
          <w:color w:val="000000"/>
          <w:sz w:val="20"/>
          <w:szCs w:val="20"/>
          <w:lang w:eastAsia="pt-BR"/>
        </w:rPr>
        <w:t>localização geográfica estratégica</w:t>
      </w:r>
      <w:r w:rsidRPr="00B27162">
        <w:rPr>
          <w:rFonts w:eastAsia="Times New Roman" w:cstheme="minorHAnsi"/>
          <w:color w:val="000000"/>
          <w:sz w:val="20"/>
          <w:szCs w:val="20"/>
          <w:lang w:eastAsia="pt-BR"/>
        </w:rPr>
        <w:t>, fator que favorece a logística de deslocamento dos veículos e facilita a supervisão e fiscalização da execução contratual por parte da Administração. Tal proximidade permite o acompanhamento direto das etapas de manutenção, bem como a rápida comunicação entre as partes, reduzindo riscos e promovendo maior eficiência na resolução de eventuais intercorrências.</w:t>
      </w:r>
    </w:p>
    <w:p w14:paraId="7360591D" w14:textId="77777777" w:rsidR="00EE4BCF" w:rsidRPr="00B27162" w:rsidRDefault="00EE4BCF" w:rsidP="00EE4BCF">
      <w:pPr>
        <w:spacing w:after="0" w:line="240" w:lineRule="auto"/>
        <w:ind w:left="284"/>
        <w:rPr>
          <w:rFonts w:eastAsia="Times New Roman" w:cstheme="minorHAnsi"/>
          <w:color w:val="000000"/>
          <w:sz w:val="20"/>
          <w:szCs w:val="20"/>
          <w:lang w:eastAsia="pt-BR"/>
        </w:rPr>
      </w:pPr>
      <w:r w:rsidRPr="00B27162">
        <w:rPr>
          <w:rFonts w:eastAsia="Times New Roman" w:cstheme="minorHAnsi"/>
          <w:color w:val="000000"/>
          <w:sz w:val="20"/>
          <w:szCs w:val="20"/>
          <w:lang w:eastAsia="pt-BR"/>
        </w:rPr>
        <w:t xml:space="preserve">Ainda, levou-se em consideração o </w:t>
      </w:r>
      <w:r w:rsidRPr="00B27162">
        <w:rPr>
          <w:rFonts w:eastAsia="Times New Roman" w:cstheme="minorHAnsi"/>
          <w:b/>
          <w:bCs/>
          <w:color w:val="000000"/>
          <w:sz w:val="20"/>
          <w:szCs w:val="20"/>
          <w:lang w:eastAsia="pt-BR"/>
        </w:rPr>
        <w:t>histórico de relações anteriores da empresa com o Município</w:t>
      </w:r>
      <w:r w:rsidRPr="00B27162">
        <w:rPr>
          <w:rFonts w:eastAsia="Times New Roman" w:cstheme="minorHAnsi"/>
          <w:color w:val="000000"/>
          <w:sz w:val="20"/>
          <w:szCs w:val="20"/>
          <w:lang w:eastAsia="pt-BR"/>
        </w:rPr>
        <w:t>, especialmente quando evidenciado o cumprimento regular das obrigações contratuais, a qualidade dos serviços prestados, a observância aos prazos acordados e a boa conduta institucional. Essa experiência prévia, aliada ao conhecimento técnico sobre os modelos da frota, representa uma vantagem comparativa significativa, sobretudo em cenários que demandam soluções rápidas, seguras e tecnicamente adequadas.</w:t>
      </w:r>
    </w:p>
    <w:p w14:paraId="5247AF89" w14:textId="77777777" w:rsidR="00EE4BCF" w:rsidRPr="00B27162" w:rsidRDefault="00EE4BCF" w:rsidP="00EE4BCF">
      <w:pPr>
        <w:spacing w:after="0" w:line="240" w:lineRule="auto"/>
        <w:ind w:left="284"/>
        <w:rPr>
          <w:rFonts w:eastAsia="Times New Roman" w:cstheme="minorHAnsi"/>
          <w:color w:val="000000"/>
          <w:sz w:val="20"/>
          <w:szCs w:val="20"/>
          <w:lang w:eastAsia="pt-BR"/>
        </w:rPr>
      </w:pPr>
      <w:r w:rsidRPr="00B27162">
        <w:rPr>
          <w:rFonts w:eastAsia="Times New Roman" w:cstheme="minorHAnsi"/>
          <w:color w:val="000000"/>
          <w:sz w:val="20"/>
          <w:szCs w:val="20"/>
          <w:lang w:eastAsia="pt-BR"/>
        </w:rPr>
        <w:t xml:space="preserve">Por fim, outro fator relevante foi a </w:t>
      </w:r>
      <w:r w:rsidRPr="00B27162">
        <w:rPr>
          <w:rFonts w:eastAsia="Times New Roman" w:cstheme="minorHAnsi"/>
          <w:b/>
          <w:bCs/>
          <w:color w:val="000000"/>
          <w:sz w:val="20"/>
          <w:szCs w:val="20"/>
          <w:lang w:eastAsia="pt-BR"/>
        </w:rPr>
        <w:t>condição de garantia oferecida sobre os serviços e peças aplicadas</w:t>
      </w:r>
      <w:r w:rsidRPr="00B27162">
        <w:rPr>
          <w:rFonts w:eastAsia="Times New Roman" w:cstheme="minorHAnsi"/>
          <w:color w:val="000000"/>
          <w:sz w:val="20"/>
          <w:szCs w:val="20"/>
          <w:lang w:eastAsia="pt-BR"/>
        </w:rPr>
        <w:t>, que contribui para mitigar riscos operacionais e financeiros, garantindo maior confiabilidade e respaldo à Administração Pública durante o período subsequente à execução dos serviços.</w:t>
      </w:r>
    </w:p>
    <w:p w14:paraId="2325FA4E" w14:textId="77777777" w:rsidR="00EE4BCF" w:rsidRPr="00B27162" w:rsidRDefault="00EE4BCF" w:rsidP="00EE4BCF">
      <w:pPr>
        <w:spacing w:after="0" w:line="240" w:lineRule="auto"/>
        <w:ind w:left="284"/>
        <w:rPr>
          <w:rFonts w:eastAsia="Times New Roman" w:cstheme="minorHAnsi"/>
          <w:color w:val="000000"/>
          <w:sz w:val="20"/>
          <w:szCs w:val="20"/>
          <w:lang w:eastAsia="pt-BR"/>
        </w:rPr>
      </w:pPr>
      <w:r w:rsidRPr="00B27162">
        <w:rPr>
          <w:rFonts w:eastAsia="Times New Roman" w:cstheme="minorHAnsi"/>
          <w:color w:val="000000"/>
          <w:sz w:val="20"/>
          <w:szCs w:val="20"/>
          <w:lang w:eastAsia="pt-BR"/>
        </w:rPr>
        <w:t>Diante desses elementos, a escolha do contratado revela-se embasada em critérios técnicos, operacionais e de interesse público, assegurando a seleção da proposta mais vantajosa, nos termos do art. 75, inciso I, da Lei nº 14.133/2021, e promovendo a continuidade eficiente das políticas públicas vinculadas à infraestrutura e ao desenvolvimento rural do Município de Seberi – RS.</w:t>
      </w:r>
    </w:p>
    <w:p w14:paraId="03004C85" w14:textId="77777777" w:rsidR="00EE4BCF" w:rsidRPr="00821521" w:rsidRDefault="00EE4BCF" w:rsidP="00EE4BCF">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1440B210" w14:textId="77777777" w:rsidTr="002C5539">
        <w:tc>
          <w:tcPr>
            <w:tcW w:w="9778" w:type="dxa"/>
            <w:shd w:val="clear" w:color="auto" w:fill="D9D9D9" w:themeFill="background1" w:themeFillShade="D9"/>
          </w:tcPr>
          <w:p w14:paraId="3D84370D"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10FBCD1B" w14:textId="77777777" w:rsidR="00EE4BCF" w:rsidRPr="00970B74" w:rsidRDefault="00EE4BCF" w:rsidP="00EE4BCF">
      <w:pPr>
        <w:spacing w:after="0" w:line="240" w:lineRule="auto"/>
        <w:ind w:firstLine="0"/>
        <w:rPr>
          <w:rFonts w:cstheme="minorHAnsi"/>
          <w:sz w:val="10"/>
          <w:szCs w:val="10"/>
        </w:rPr>
      </w:pPr>
    </w:p>
    <w:p w14:paraId="26F84E9D" w14:textId="77777777" w:rsidR="00EE4BCF" w:rsidRPr="002822A0" w:rsidRDefault="00EE4BCF" w:rsidP="00EE4BCF">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1EECB3A8" w14:textId="77777777" w:rsidR="00EE4BCF" w:rsidRPr="00D16181" w:rsidRDefault="00EE4BCF" w:rsidP="00EE4BCF">
      <w:pPr>
        <w:spacing w:after="0" w:line="240" w:lineRule="auto"/>
        <w:ind w:firstLine="284"/>
        <w:rPr>
          <w:rFonts w:cstheme="minorHAnsi"/>
          <w:sz w:val="10"/>
          <w:szCs w:val="10"/>
        </w:rPr>
      </w:pPr>
    </w:p>
    <w:p w14:paraId="79B4E69B" w14:textId="77777777" w:rsidR="00EE4BCF" w:rsidRPr="00ED734C" w:rsidRDefault="00EE4BCF" w:rsidP="00EE4BCF">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pela Administração Seberiense</w:t>
      </w:r>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2BFFB974" w14:textId="77777777" w:rsidR="00EE4BCF" w:rsidRPr="00D929DD" w:rsidRDefault="00EE4BCF" w:rsidP="00EE4BCF">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 xml:space="preserve">roduzir os resultados acordados; (ii) </w:t>
      </w:r>
      <w:r w:rsidRPr="00D929DD">
        <w:rPr>
          <w:rFonts w:cstheme="minorHAnsi"/>
          <w:sz w:val="24"/>
          <w:szCs w:val="24"/>
        </w:rPr>
        <w:t>Deixar de executar, ou não executar com a qualidade mínima exigida as atividades contratadas; ou</w:t>
      </w:r>
      <w:r>
        <w:rPr>
          <w:rFonts w:cstheme="minorHAnsi"/>
          <w:sz w:val="24"/>
          <w:szCs w:val="24"/>
        </w:rPr>
        <w:t xml:space="preserve"> (iii) </w:t>
      </w:r>
      <w:r w:rsidRPr="00D929DD">
        <w:rPr>
          <w:rFonts w:cstheme="minorHAnsi"/>
          <w:sz w:val="24"/>
          <w:szCs w:val="24"/>
        </w:rPr>
        <w:t>Deixar de utilizar materiais e recursos humanos exigidos para a execução do serviço, ou utilizá-los com qualidade ou quantidade inferior à demandada.</w:t>
      </w:r>
    </w:p>
    <w:p w14:paraId="0C7A5569" w14:textId="77777777" w:rsidR="00EE4BCF" w:rsidRDefault="00EE4BCF" w:rsidP="00EE4BCF">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4C2B4E72" w14:textId="77777777" w:rsidR="00EE4BCF" w:rsidRDefault="00EE4BCF" w:rsidP="00EE4BCF">
      <w:pPr>
        <w:spacing w:after="0" w:line="240" w:lineRule="auto"/>
        <w:ind w:firstLine="284"/>
        <w:rPr>
          <w:rFonts w:cstheme="minorHAnsi"/>
          <w:sz w:val="24"/>
          <w:szCs w:val="24"/>
        </w:rPr>
      </w:pPr>
    </w:p>
    <w:p w14:paraId="346D592F" w14:textId="77777777" w:rsidR="00EE4BCF" w:rsidRPr="00802581" w:rsidRDefault="00EE4BCF" w:rsidP="00EE4BCF">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62033DE2" w14:textId="77777777" w:rsidR="00EE4BCF" w:rsidRPr="00C24BB6" w:rsidRDefault="00EE4BCF" w:rsidP="00EE4BCF">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3169F0D4"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4848B3CE"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2826C7EB"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2D0534A"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3D1844AE"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comunicando-se à empresa para emissão de Nota Fiscal no que pertine à parcela incontroversa da execução do objeto, para efeito de liquidação e pagamento.</w:t>
      </w:r>
    </w:p>
    <w:p w14:paraId="670F985B"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C54D065"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3CCB9DC4" w14:textId="77777777" w:rsidR="00EE4BCF" w:rsidRDefault="00EE4BCF" w:rsidP="00EE4BCF">
      <w:pPr>
        <w:spacing w:after="0" w:line="240" w:lineRule="auto"/>
        <w:ind w:firstLine="284"/>
        <w:rPr>
          <w:rFonts w:cstheme="minorHAnsi"/>
          <w:sz w:val="24"/>
          <w:szCs w:val="24"/>
        </w:rPr>
      </w:pPr>
    </w:p>
    <w:p w14:paraId="6A703155" w14:textId="77777777" w:rsidR="00EE4BCF" w:rsidRPr="00802581" w:rsidRDefault="00EE4BCF" w:rsidP="00EE4BCF">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6D216E81" w14:textId="77777777" w:rsidR="00EE4BCF" w:rsidRPr="00802581" w:rsidRDefault="00EE4BCF" w:rsidP="00EE4BCF">
      <w:pPr>
        <w:pStyle w:val="Nvel1-SemNumPreto"/>
        <w:spacing w:before="0" w:after="0" w:line="240" w:lineRule="auto"/>
        <w:rPr>
          <w:rFonts w:asciiTheme="minorHAnsi" w:hAnsiTheme="minorHAnsi" w:cstheme="minorHAnsi"/>
          <w:sz w:val="10"/>
          <w:szCs w:val="10"/>
        </w:rPr>
      </w:pPr>
    </w:p>
    <w:p w14:paraId="369948E5" w14:textId="77777777" w:rsidR="00EE4BCF" w:rsidRPr="00C24BB6" w:rsidRDefault="00EE4BCF" w:rsidP="00EE4BCF">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318E40C0"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3956CB22" w14:textId="77777777" w:rsidR="00EE4BCF" w:rsidRPr="00D929DD"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(ii) </w:t>
      </w:r>
      <w:r w:rsidRPr="00D929DD">
        <w:rPr>
          <w:rFonts w:cstheme="minorHAnsi"/>
          <w:sz w:val="24"/>
          <w:szCs w:val="24"/>
        </w:rPr>
        <w:t xml:space="preserve">A data da emissão; </w:t>
      </w:r>
      <w:r>
        <w:rPr>
          <w:rFonts w:cstheme="minorHAnsi"/>
          <w:sz w:val="24"/>
          <w:szCs w:val="24"/>
        </w:rPr>
        <w:t xml:space="preserve">(iii) </w:t>
      </w:r>
      <w:r w:rsidRPr="00D929DD">
        <w:rPr>
          <w:rFonts w:cstheme="minorHAnsi"/>
          <w:sz w:val="24"/>
          <w:szCs w:val="24"/>
        </w:rPr>
        <w:t xml:space="preserve">Os dados do contrato e do órgão contratante; </w:t>
      </w:r>
      <w:r>
        <w:rPr>
          <w:rFonts w:cstheme="minorHAnsi"/>
          <w:sz w:val="24"/>
          <w:szCs w:val="24"/>
        </w:rPr>
        <w:t xml:space="preserve">(iv)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(vi) </w:t>
      </w:r>
      <w:r w:rsidRPr="00D929DD">
        <w:rPr>
          <w:rFonts w:cstheme="minorHAnsi"/>
          <w:sz w:val="24"/>
          <w:szCs w:val="24"/>
        </w:rPr>
        <w:t>Eventual destaque do valor de retenções tributárias cabíveis.</w:t>
      </w:r>
    </w:p>
    <w:p w14:paraId="51BBB8D5"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9AEA948"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Seberi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2CA10A32" w14:textId="77777777" w:rsidR="00EE4BCF" w:rsidRPr="000C5B00" w:rsidRDefault="00EE4BCF" w:rsidP="00EE4BCF">
      <w:pPr>
        <w:pStyle w:val="PargrafodaLista"/>
        <w:numPr>
          <w:ilvl w:val="2"/>
          <w:numId w:val="16"/>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r w:rsidRPr="000C5B00">
        <w:rPr>
          <w:rFonts w:cstheme="minorHAnsi"/>
          <w:sz w:val="24"/>
          <w:szCs w:val="24"/>
        </w:rPr>
        <w:t>(i) Verificar a manutenção das condições de habilitação exigidas no edital; (ii) Identificar possível razão que impeça a participação em licitação, no âmbito do órgão ou entidade, proibição de contratar com o Poder Público, bem como ocorrências impeditivas indiretas.</w:t>
      </w:r>
    </w:p>
    <w:p w14:paraId="3910EE3D"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9907E57"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4BA3D4"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4BD8B5C9"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53C2BB95" w14:textId="77777777" w:rsidR="00EE4BCF" w:rsidRPr="00C24BB6" w:rsidRDefault="00EE4BCF" w:rsidP="00EE4BCF">
      <w:pPr>
        <w:spacing w:after="0" w:line="240" w:lineRule="auto"/>
        <w:ind w:firstLine="284"/>
        <w:rPr>
          <w:rFonts w:cstheme="minorHAnsi"/>
          <w:sz w:val="24"/>
          <w:szCs w:val="24"/>
        </w:rPr>
      </w:pPr>
    </w:p>
    <w:p w14:paraId="70A31B9E" w14:textId="77777777" w:rsidR="00EE4BCF" w:rsidRPr="00C24BB6" w:rsidRDefault="00EE4BCF" w:rsidP="00EE4BCF">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3C676A18"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665DF18F"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3D08E8CB" w14:textId="77777777" w:rsidR="00EE4BCF" w:rsidRPr="00C24BB6" w:rsidRDefault="00EE4BCF" w:rsidP="00EE4BCF">
      <w:pPr>
        <w:spacing w:after="0" w:line="240" w:lineRule="auto"/>
        <w:ind w:firstLine="284"/>
        <w:rPr>
          <w:rFonts w:cstheme="minorHAnsi"/>
          <w:sz w:val="24"/>
          <w:szCs w:val="24"/>
        </w:rPr>
      </w:pPr>
    </w:p>
    <w:p w14:paraId="19D79887" w14:textId="77777777" w:rsidR="00EE4BCF" w:rsidRPr="00C24BB6" w:rsidRDefault="00EE4BCF" w:rsidP="00EE4BCF">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7F033247" w14:textId="77777777" w:rsidR="00EE4BCF" w:rsidRPr="00832435" w:rsidRDefault="00EE4BCF" w:rsidP="00EE4BCF">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por meio de ordem bancária, para crédito em banco, agência e conta corrente indicados pelo contratado.</w:t>
      </w:r>
    </w:p>
    <w:p w14:paraId="38ACD9AF"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5A27ED35"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48C3F3E7"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2070C31B"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F9A2A6" w14:textId="77777777" w:rsidR="00EE4BCF" w:rsidRPr="00C24BB6" w:rsidRDefault="00EE4BCF" w:rsidP="00EE4BCF">
      <w:pPr>
        <w:spacing w:after="0" w:line="240" w:lineRule="auto"/>
        <w:ind w:firstLine="284"/>
        <w:rPr>
          <w:rFonts w:cstheme="minorHAnsi"/>
          <w:sz w:val="24"/>
          <w:szCs w:val="24"/>
        </w:rPr>
      </w:pPr>
    </w:p>
    <w:p w14:paraId="23E18ADB" w14:textId="77777777" w:rsidR="00EE4BCF" w:rsidRPr="00C24BB6" w:rsidRDefault="00EE4BCF" w:rsidP="00EE4BCF">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1E98B127"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62D0E47B"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02DA2F2F"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0750D227"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429ADEDD"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4A6493B3"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O valor relativo a eventual parcela antecipada e não executada do contrato será atualizado monetariamente pela variação acumulada do IPCA-E, ou outro índice que venha a substituí-lo, desde a data do pagamento da antecipação até a data da devolução.</w:t>
      </w:r>
    </w:p>
    <w:p w14:paraId="0F831944"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336CF403"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 xml:space="preserve">cal/fatura ou documento idôneo), </w:t>
      </w:r>
      <w:r>
        <w:rPr>
          <w:rFonts w:cstheme="minorHAnsi"/>
          <w:sz w:val="24"/>
          <w:szCs w:val="24"/>
        </w:rPr>
        <w:lastRenderedPageBreak/>
        <w:t>podendo tal prazo ser prorrogado por até duas vezes sem que seja considerado atraso no pagamento</w:t>
      </w:r>
      <w:r w:rsidRPr="00C24BB6">
        <w:rPr>
          <w:rFonts w:cstheme="minorHAnsi"/>
          <w:sz w:val="24"/>
          <w:szCs w:val="24"/>
        </w:rPr>
        <w:t>.</w:t>
      </w:r>
    </w:p>
    <w:p w14:paraId="75D9D44E" w14:textId="77777777" w:rsidR="00EE4BCF" w:rsidRPr="00C24BB6"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40B29D89" w14:textId="77777777" w:rsidR="00EE4BCF" w:rsidRDefault="00EE4BCF" w:rsidP="00EE4BC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1F526B83" w14:textId="77777777" w:rsidR="00EE4BCF" w:rsidRPr="008509AA" w:rsidRDefault="00EE4BCF" w:rsidP="00EE4BCF">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EE4BCF" w:rsidRPr="00222C97" w14:paraId="07F0640D" w14:textId="77777777" w:rsidTr="002C5539">
        <w:tc>
          <w:tcPr>
            <w:tcW w:w="9778" w:type="dxa"/>
            <w:shd w:val="clear" w:color="auto" w:fill="D9D9D9" w:themeFill="background1" w:themeFillShade="D9"/>
          </w:tcPr>
          <w:p w14:paraId="37F332CB" w14:textId="77777777" w:rsidR="00EE4BCF" w:rsidRPr="00222C97" w:rsidRDefault="00EE4BCF" w:rsidP="002C5539">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2C3AF315" w14:textId="77777777" w:rsidR="00EE4BCF" w:rsidRDefault="00EE4BCF" w:rsidP="00EE4BCF">
      <w:pPr>
        <w:spacing w:after="0" w:line="240" w:lineRule="auto"/>
        <w:ind w:firstLine="0"/>
        <w:rPr>
          <w:rFonts w:cstheme="minorHAnsi"/>
          <w:b/>
          <w:sz w:val="24"/>
          <w:szCs w:val="24"/>
        </w:rPr>
      </w:pPr>
    </w:p>
    <w:p w14:paraId="6C8C347C" w14:textId="77777777" w:rsidR="00EE4BCF" w:rsidRPr="00597321" w:rsidRDefault="00EE4BCF" w:rsidP="00EE4BCF">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59C65A4D" w14:textId="77777777" w:rsidR="00EE4BCF" w:rsidRPr="008E52F9" w:rsidRDefault="00EE4BCF" w:rsidP="00EE4BCF">
      <w:pPr>
        <w:spacing w:after="0" w:line="240" w:lineRule="auto"/>
        <w:ind w:firstLine="0"/>
        <w:rPr>
          <w:rFonts w:cstheme="minorHAnsi"/>
          <w:b/>
          <w:sz w:val="10"/>
          <w:szCs w:val="10"/>
        </w:rPr>
      </w:pPr>
      <w:r w:rsidRPr="008E52F9">
        <w:rPr>
          <w:rFonts w:cstheme="minorHAnsi"/>
          <w:b/>
          <w:sz w:val="10"/>
          <w:szCs w:val="10"/>
        </w:rPr>
        <w:t xml:space="preserve">       </w:t>
      </w:r>
    </w:p>
    <w:p w14:paraId="2983337C"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295AEB06"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1FF709E4"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634338F5" w14:textId="77777777" w:rsidR="00EE4BCF" w:rsidRDefault="00EE4BCF" w:rsidP="00EE4BCF">
      <w:pPr>
        <w:spacing w:after="0" w:line="240" w:lineRule="auto"/>
        <w:ind w:firstLine="284"/>
        <w:rPr>
          <w:rFonts w:cstheme="minorHAnsi"/>
          <w:sz w:val="24"/>
          <w:szCs w:val="24"/>
        </w:rPr>
      </w:pPr>
    </w:p>
    <w:p w14:paraId="24ECF3A2" w14:textId="77777777" w:rsidR="00EE4BCF" w:rsidRPr="00597321" w:rsidRDefault="00EE4BCF" w:rsidP="00EE4BCF">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314B6585" w14:textId="77777777" w:rsidR="00EE4BCF" w:rsidRPr="008E52F9" w:rsidRDefault="00EE4BCF" w:rsidP="00EE4BCF">
      <w:pPr>
        <w:spacing w:after="0" w:line="240" w:lineRule="auto"/>
        <w:ind w:firstLine="0"/>
        <w:rPr>
          <w:rFonts w:cstheme="minorHAnsi"/>
          <w:b/>
          <w:sz w:val="10"/>
          <w:szCs w:val="10"/>
        </w:rPr>
      </w:pPr>
      <w:r w:rsidRPr="008E52F9">
        <w:rPr>
          <w:rFonts w:cstheme="minorHAnsi"/>
          <w:b/>
          <w:sz w:val="10"/>
          <w:szCs w:val="10"/>
        </w:rPr>
        <w:t xml:space="preserve">       </w:t>
      </w:r>
    </w:p>
    <w:p w14:paraId="348266B9"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09ABA505"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18E6742E"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5C03C780" w14:textId="77777777" w:rsidR="00EE4BCF" w:rsidRDefault="00EE4BCF" w:rsidP="00EE4BCF">
      <w:pPr>
        <w:spacing w:after="0" w:line="240" w:lineRule="auto"/>
        <w:ind w:firstLine="284"/>
        <w:rPr>
          <w:rFonts w:cstheme="minorHAnsi"/>
          <w:sz w:val="24"/>
          <w:szCs w:val="24"/>
        </w:rPr>
      </w:pPr>
    </w:p>
    <w:p w14:paraId="18095B95" w14:textId="77777777" w:rsidR="00EE4BCF" w:rsidRPr="00873E04" w:rsidRDefault="00EE4BCF" w:rsidP="00EE4BCF">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3A0B340D" w14:textId="77777777" w:rsidR="00EE4BCF" w:rsidRPr="008E52F9" w:rsidRDefault="00EE4BCF" w:rsidP="00EE4BCF">
      <w:pPr>
        <w:spacing w:after="0" w:line="240" w:lineRule="auto"/>
        <w:ind w:firstLine="0"/>
        <w:rPr>
          <w:rFonts w:cstheme="minorHAnsi"/>
          <w:b/>
          <w:sz w:val="10"/>
          <w:szCs w:val="10"/>
        </w:rPr>
      </w:pPr>
      <w:r w:rsidRPr="008E52F9">
        <w:rPr>
          <w:rFonts w:cstheme="minorHAnsi"/>
          <w:b/>
          <w:sz w:val="10"/>
          <w:szCs w:val="10"/>
        </w:rPr>
        <w:t xml:space="preserve">       </w:t>
      </w:r>
    </w:p>
    <w:p w14:paraId="5AD8B727"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r>
        <w:rPr>
          <w:rFonts w:ascii="Calibri" w:hAnsi="Calibri" w:cs="Calibri"/>
          <w:sz w:val="24"/>
          <w:szCs w:val="24"/>
        </w:rPr>
        <w:t>Samanta Duarte Curry</w:t>
      </w:r>
      <w:r w:rsidRPr="008E52F9">
        <w:rPr>
          <w:rFonts w:cstheme="minorHAnsi"/>
          <w:b/>
          <w:sz w:val="24"/>
          <w:szCs w:val="24"/>
        </w:rPr>
        <w:t xml:space="preserve">  </w:t>
      </w:r>
    </w:p>
    <w:p w14:paraId="46F74A9B"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1658374991"/>
        </w:sdtPr>
        <w:sdtContent>
          <w:r>
            <w:rPr>
              <w:rFonts w:cstheme="minorHAnsi"/>
              <w:sz w:val="24"/>
              <w:szCs w:val="24"/>
            </w:rPr>
            <w:t>Agente Administrativo Auxiliar</w:t>
          </w:r>
        </w:sdtContent>
      </w:sdt>
    </w:p>
    <w:p w14:paraId="17F5E451" w14:textId="77777777" w:rsidR="00EE4BCF" w:rsidRPr="008E52F9" w:rsidRDefault="00EE4BCF" w:rsidP="00EE4BCF">
      <w:pPr>
        <w:spacing w:after="0" w:line="240" w:lineRule="auto"/>
        <w:ind w:firstLine="0"/>
        <w:rPr>
          <w:rFonts w:cstheme="minorHAnsi"/>
          <w:b/>
          <w:sz w:val="24"/>
          <w:szCs w:val="24"/>
        </w:rPr>
      </w:pPr>
      <w:r w:rsidRPr="008E52F9">
        <w:rPr>
          <w:rFonts w:cstheme="minorHAnsi"/>
          <w:b/>
          <w:sz w:val="24"/>
          <w:szCs w:val="24"/>
        </w:rPr>
        <w:t xml:space="preserve">       Matrícula:</w:t>
      </w:r>
      <w:r w:rsidRPr="00821521">
        <w:rPr>
          <w:rFonts w:cstheme="minorHAnsi"/>
          <w:b/>
        </w:rPr>
        <w:t xml:space="preserve"> </w:t>
      </w:r>
      <w:sdt>
        <w:sdtPr>
          <w:rPr>
            <w:rFonts w:cstheme="minorHAnsi"/>
            <w:b/>
          </w:rPr>
          <w:id w:val="-1059556352"/>
        </w:sdtPr>
        <w:sdtContent>
          <w:r w:rsidRPr="00821521">
            <w:rPr>
              <w:rFonts w:cstheme="minorHAnsi"/>
            </w:rPr>
            <w:t>103320</w:t>
          </w:r>
        </w:sdtContent>
      </w:sdt>
    </w:p>
    <w:p w14:paraId="4F44C041" w14:textId="77777777" w:rsidR="00EE4BCF" w:rsidRDefault="00EE4BCF" w:rsidP="00EE4BCF">
      <w:pPr>
        <w:spacing w:after="0" w:line="240" w:lineRule="auto"/>
        <w:ind w:firstLine="284"/>
        <w:rPr>
          <w:rFonts w:cstheme="minorHAnsi"/>
          <w:sz w:val="24"/>
          <w:szCs w:val="24"/>
        </w:rPr>
      </w:pPr>
    </w:p>
    <w:p w14:paraId="1B906CBC" w14:textId="77777777" w:rsidR="00EE4BCF" w:rsidRDefault="00EE4BCF" w:rsidP="00EE4BCF">
      <w:pPr>
        <w:spacing w:after="0" w:line="240" w:lineRule="auto"/>
        <w:ind w:firstLine="709"/>
        <w:rPr>
          <w:sz w:val="24"/>
          <w:szCs w:val="24"/>
        </w:rPr>
      </w:pPr>
      <w:r>
        <w:rPr>
          <w:sz w:val="24"/>
          <w:szCs w:val="24"/>
        </w:rPr>
        <w:t>Encaminhamos este DFD Departamento de Licitações do Município de Seberi para que faça a compilação e análise dos documentos indispensáveis a comprovar os requisitos de habilitação e qualificação da empresa contratada.</w:t>
      </w:r>
    </w:p>
    <w:p w14:paraId="0EA82A16" w14:textId="77777777" w:rsidR="00EE4BCF" w:rsidRPr="00E23828" w:rsidRDefault="00EE4BCF" w:rsidP="00EE4BCF">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646353E6" w14:textId="77777777" w:rsidR="00EE4BCF" w:rsidRPr="00E23828" w:rsidRDefault="00EE4BCF" w:rsidP="00EE4BCF">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51968A73" w14:textId="77777777" w:rsidR="00EE4BCF" w:rsidRPr="00E23828" w:rsidRDefault="00EE4BCF" w:rsidP="00EE4BCF">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174A4D33" w14:textId="77777777" w:rsidR="00EE4BCF" w:rsidRDefault="00EE4BCF" w:rsidP="00EE4BCF">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EE4BCF" w14:paraId="3DF155BE" w14:textId="77777777" w:rsidTr="002C5539">
        <w:trPr>
          <w:jc w:val="center"/>
        </w:trPr>
        <w:tc>
          <w:tcPr>
            <w:tcW w:w="4889" w:type="dxa"/>
          </w:tcPr>
          <w:p w14:paraId="188054D4" w14:textId="77777777" w:rsidR="00EE4BCF" w:rsidRDefault="00EE4BCF" w:rsidP="002C5539">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0E42FE71" w14:textId="77777777" w:rsidR="00EE4BCF" w:rsidRDefault="00EE4BCF" w:rsidP="002C5539">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3B27FC15" w14:textId="77777777" w:rsidR="00EE4BCF" w:rsidRDefault="00EE4BCF" w:rsidP="002C5539">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6600DBB7331E4929A240AACE4FEA8899"/>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07FE92F7" w14:textId="77777777" w:rsidR="00EE4BCF" w:rsidRDefault="00EE4BCF" w:rsidP="002C5539">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6600DBB7331E4929A240AACE4FEA8899"/>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4C58BF55" w14:textId="77777777" w:rsidR="00EE4BCF" w:rsidRDefault="00EE4BCF" w:rsidP="002C5539">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6600DBB7331E4929A240AACE4FEA8899"/>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03B1032A" w14:textId="77777777" w:rsidR="00EE4BCF" w:rsidRDefault="00EE4BCF" w:rsidP="002C5539">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38D30939" w14:textId="77777777" w:rsidR="00EE4BCF" w:rsidRDefault="00EE4BCF" w:rsidP="002C5539">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13159492" w14:textId="77777777" w:rsidR="00EE4BCF" w:rsidRDefault="00EE4BCF" w:rsidP="002C5539">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EE4BCF" w14:paraId="29BC2BAC" w14:textId="77777777" w:rsidTr="002C5539">
        <w:trPr>
          <w:jc w:val="center"/>
        </w:trPr>
        <w:tc>
          <w:tcPr>
            <w:tcW w:w="9778" w:type="dxa"/>
            <w:gridSpan w:val="2"/>
          </w:tcPr>
          <w:p w14:paraId="6E733668" w14:textId="77777777" w:rsidR="00EE4BCF" w:rsidRDefault="00EE4BCF" w:rsidP="002C5539">
            <w:pPr>
              <w:spacing w:after="0" w:line="240" w:lineRule="auto"/>
              <w:ind w:firstLine="0"/>
              <w:jc w:val="right"/>
              <w:rPr>
                <w:rFonts w:eastAsia="Times New Roman" w:cstheme="minorHAnsi"/>
                <w:b/>
                <w:color w:val="000000"/>
                <w:sz w:val="24"/>
                <w:szCs w:val="24"/>
                <w:u w:val="single"/>
                <w:lang w:eastAsia="pt-BR"/>
              </w:rPr>
            </w:pPr>
          </w:p>
          <w:p w14:paraId="54FB328F" w14:textId="77777777" w:rsidR="00EE4BCF" w:rsidRDefault="00EE4BCF" w:rsidP="002C5539">
            <w:pPr>
              <w:spacing w:after="0" w:line="240" w:lineRule="auto"/>
              <w:ind w:firstLine="0"/>
              <w:jc w:val="right"/>
              <w:rPr>
                <w:rFonts w:eastAsia="Times New Roman" w:cstheme="minorHAnsi"/>
                <w:b/>
                <w:color w:val="000000"/>
                <w:sz w:val="24"/>
                <w:szCs w:val="24"/>
                <w:u w:val="single"/>
                <w:lang w:eastAsia="pt-BR"/>
              </w:rPr>
            </w:pPr>
          </w:p>
          <w:p w14:paraId="43CF7EAD" w14:textId="77777777" w:rsidR="00EE4BCF" w:rsidRDefault="00EE4BCF" w:rsidP="002C5539">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0A3B8DD0" w14:textId="77777777" w:rsidR="00EE4BCF" w:rsidRPr="00D803D8" w:rsidRDefault="00EE4BCF" w:rsidP="002C5539">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7E6DAC67" w14:textId="77777777" w:rsidR="006B3443" w:rsidRPr="002212FC" w:rsidRDefault="006B3443" w:rsidP="00EE4BCF">
      <w:pPr>
        <w:spacing w:after="0" w:line="240" w:lineRule="auto"/>
        <w:ind w:firstLine="0"/>
        <w:rPr>
          <w:sz w:val="24"/>
          <w:szCs w:val="24"/>
        </w:rPr>
      </w:pPr>
    </w:p>
    <w:sectPr w:rsidR="006B3443" w:rsidRPr="002212FC"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27" w:name="_Hlk165032065"/>
          <w:bookmarkStart w:id="28"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27"/>
    <w:bookmarkEnd w:id="28"/>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127DC"/>
    <w:multiLevelType w:val="multilevel"/>
    <w:tmpl w:val="D7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E6125"/>
    <w:multiLevelType w:val="multilevel"/>
    <w:tmpl w:val="38D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D4697"/>
    <w:multiLevelType w:val="multilevel"/>
    <w:tmpl w:val="C2E8B8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837D50"/>
    <w:multiLevelType w:val="multilevel"/>
    <w:tmpl w:val="7B5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A75B47"/>
    <w:multiLevelType w:val="multilevel"/>
    <w:tmpl w:val="E8D4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885B73"/>
    <w:multiLevelType w:val="multilevel"/>
    <w:tmpl w:val="3D78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C1ED3"/>
    <w:multiLevelType w:val="multilevel"/>
    <w:tmpl w:val="656A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50E6A9E"/>
    <w:multiLevelType w:val="multilevel"/>
    <w:tmpl w:val="0E484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7F4DC5"/>
    <w:multiLevelType w:val="multilevel"/>
    <w:tmpl w:val="77B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2"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120C37"/>
    <w:multiLevelType w:val="multilevel"/>
    <w:tmpl w:val="8044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5E13F6"/>
    <w:multiLevelType w:val="multilevel"/>
    <w:tmpl w:val="ED4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71C33"/>
    <w:multiLevelType w:val="multilevel"/>
    <w:tmpl w:val="EF96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15"/>
  </w:num>
  <w:num w:numId="2" w16cid:durableId="1732145322">
    <w:abstractNumId w:val="0"/>
  </w:num>
  <w:num w:numId="3" w16cid:durableId="740568631">
    <w:abstractNumId w:val="10"/>
  </w:num>
  <w:num w:numId="4" w16cid:durableId="2017920493">
    <w:abstractNumId w:val="31"/>
  </w:num>
  <w:num w:numId="5" w16cid:durableId="2005545863">
    <w:abstractNumId w:val="16"/>
  </w:num>
  <w:num w:numId="6" w16cid:durableId="794299066">
    <w:abstractNumId w:val="22"/>
  </w:num>
  <w:num w:numId="7" w16cid:durableId="970015303">
    <w:abstractNumId w:val="39"/>
  </w:num>
  <w:num w:numId="8" w16cid:durableId="1508979642">
    <w:abstractNumId w:val="38"/>
  </w:num>
  <w:num w:numId="9" w16cid:durableId="1210998736">
    <w:abstractNumId w:val="33"/>
  </w:num>
  <w:num w:numId="10" w16cid:durableId="1888452146">
    <w:abstractNumId w:val="26"/>
  </w:num>
  <w:num w:numId="11" w16cid:durableId="2082635256">
    <w:abstractNumId w:val="19"/>
  </w:num>
  <w:num w:numId="12" w16cid:durableId="568270095">
    <w:abstractNumId w:val="23"/>
  </w:num>
  <w:num w:numId="13" w16cid:durableId="1195995381">
    <w:abstractNumId w:val="7"/>
  </w:num>
  <w:num w:numId="14" w16cid:durableId="1430586621">
    <w:abstractNumId w:val="14"/>
  </w:num>
  <w:num w:numId="15" w16cid:durableId="1419979548">
    <w:abstractNumId w:val="44"/>
  </w:num>
  <w:num w:numId="16" w16cid:durableId="1814906964">
    <w:abstractNumId w:val="28"/>
  </w:num>
  <w:num w:numId="17" w16cid:durableId="1393625026">
    <w:abstractNumId w:val="30"/>
  </w:num>
  <w:num w:numId="18" w16cid:durableId="1500730088">
    <w:abstractNumId w:val="6"/>
  </w:num>
  <w:num w:numId="19" w16cid:durableId="837959105">
    <w:abstractNumId w:val="8"/>
  </w:num>
  <w:num w:numId="20" w16cid:durableId="1114835032">
    <w:abstractNumId w:val="13"/>
  </w:num>
  <w:num w:numId="21" w16cid:durableId="1570916283">
    <w:abstractNumId w:val="35"/>
  </w:num>
  <w:num w:numId="22" w16cid:durableId="1090195064">
    <w:abstractNumId w:val="43"/>
  </w:num>
  <w:num w:numId="23" w16cid:durableId="759256008">
    <w:abstractNumId w:val="25"/>
  </w:num>
  <w:num w:numId="24" w16cid:durableId="402529205">
    <w:abstractNumId w:val="2"/>
  </w:num>
  <w:num w:numId="25" w16cid:durableId="512498973">
    <w:abstractNumId w:val="29"/>
  </w:num>
  <w:num w:numId="26" w16cid:durableId="245919168">
    <w:abstractNumId w:val="41"/>
  </w:num>
  <w:num w:numId="27" w16cid:durableId="1951928807">
    <w:abstractNumId w:val="24"/>
  </w:num>
  <w:num w:numId="28" w16cid:durableId="912812884">
    <w:abstractNumId w:val="40"/>
  </w:num>
  <w:num w:numId="29" w16cid:durableId="82798517">
    <w:abstractNumId w:val="17"/>
  </w:num>
  <w:num w:numId="30" w16cid:durableId="964500800">
    <w:abstractNumId w:val="21"/>
  </w:num>
  <w:num w:numId="31" w16cid:durableId="1625162404">
    <w:abstractNumId w:val="34"/>
  </w:num>
  <w:num w:numId="32" w16cid:durableId="1803110927">
    <w:abstractNumId w:val="1"/>
  </w:num>
  <w:num w:numId="33" w16cid:durableId="313488031">
    <w:abstractNumId w:val="32"/>
  </w:num>
  <w:num w:numId="34" w16cid:durableId="1005280005">
    <w:abstractNumId w:val="11"/>
  </w:num>
  <w:num w:numId="35" w16cid:durableId="295181576">
    <w:abstractNumId w:val="4"/>
  </w:num>
  <w:num w:numId="36" w16cid:durableId="1278371787">
    <w:abstractNumId w:val="27"/>
  </w:num>
  <w:num w:numId="37" w16cid:durableId="1113592030">
    <w:abstractNumId w:val="9"/>
  </w:num>
  <w:num w:numId="38" w16cid:durableId="652805312">
    <w:abstractNumId w:val="18"/>
  </w:num>
  <w:num w:numId="39" w16cid:durableId="1079788561">
    <w:abstractNumId w:val="37"/>
  </w:num>
  <w:num w:numId="40" w16cid:durableId="1496218482">
    <w:abstractNumId w:val="3"/>
  </w:num>
  <w:num w:numId="41" w16cid:durableId="1316452621">
    <w:abstractNumId w:val="42"/>
  </w:num>
  <w:num w:numId="42" w16cid:durableId="1555852426">
    <w:abstractNumId w:val="20"/>
  </w:num>
  <w:num w:numId="43" w16cid:durableId="1567958505">
    <w:abstractNumId w:val="36"/>
  </w:num>
  <w:num w:numId="44" w16cid:durableId="997617749">
    <w:abstractNumId w:val="5"/>
  </w:num>
  <w:num w:numId="45" w16cid:durableId="16418870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6025"/>
    <w:rsid w:val="00037AB9"/>
    <w:rsid w:val="00037DCF"/>
    <w:rsid w:val="0004318F"/>
    <w:rsid w:val="000523FF"/>
    <w:rsid w:val="0006115A"/>
    <w:rsid w:val="000641AD"/>
    <w:rsid w:val="0006515A"/>
    <w:rsid w:val="000752A3"/>
    <w:rsid w:val="00081AB9"/>
    <w:rsid w:val="00085B14"/>
    <w:rsid w:val="00086063"/>
    <w:rsid w:val="00087EA3"/>
    <w:rsid w:val="00087F71"/>
    <w:rsid w:val="000914A9"/>
    <w:rsid w:val="0009718A"/>
    <w:rsid w:val="000A5F53"/>
    <w:rsid w:val="000A6D3A"/>
    <w:rsid w:val="000A78C4"/>
    <w:rsid w:val="000A7AA9"/>
    <w:rsid w:val="000B3A30"/>
    <w:rsid w:val="000B7DC5"/>
    <w:rsid w:val="000C1D98"/>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05DD"/>
    <w:rsid w:val="0015183C"/>
    <w:rsid w:val="00151F6E"/>
    <w:rsid w:val="0015367E"/>
    <w:rsid w:val="00153757"/>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03B9"/>
    <w:rsid w:val="001A6058"/>
    <w:rsid w:val="001B4500"/>
    <w:rsid w:val="001B45D0"/>
    <w:rsid w:val="001B67C4"/>
    <w:rsid w:val="001B6E09"/>
    <w:rsid w:val="001C1E86"/>
    <w:rsid w:val="001C2049"/>
    <w:rsid w:val="001C2959"/>
    <w:rsid w:val="001C3567"/>
    <w:rsid w:val="001D2150"/>
    <w:rsid w:val="001D2C28"/>
    <w:rsid w:val="001D5F60"/>
    <w:rsid w:val="001E0848"/>
    <w:rsid w:val="001E14E8"/>
    <w:rsid w:val="001E557E"/>
    <w:rsid w:val="001E5C51"/>
    <w:rsid w:val="001E5DCC"/>
    <w:rsid w:val="001F456C"/>
    <w:rsid w:val="001F67CD"/>
    <w:rsid w:val="00202931"/>
    <w:rsid w:val="00206002"/>
    <w:rsid w:val="00206E71"/>
    <w:rsid w:val="00211550"/>
    <w:rsid w:val="002132F8"/>
    <w:rsid w:val="00216305"/>
    <w:rsid w:val="00220E98"/>
    <w:rsid w:val="002212FC"/>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0587"/>
    <w:rsid w:val="002A213D"/>
    <w:rsid w:val="002A28AB"/>
    <w:rsid w:val="002A5443"/>
    <w:rsid w:val="002A651C"/>
    <w:rsid w:val="002B0CCE"/>
    <w:rsid w:val="002B0E26"/>
    <w:rsid w:val="002B2E69"/>
    <w:rsid w:val="002B3C92"/>
    <w:rsid w:val="002D221C"/>
    <w:rsid w:val="002D2C7D"/>
    <w:rsid w:val="002D5BA2"/>
    <w:rsid w:val="002D6E1A"/>
    <w:rsid w:val="002E096A"/>
    <w:rsid w:val="002E1EC0"/>
    <w:rsid w:val="002E3AC2"/>
    <w:rsid w:val="002E4E08"/>
    <w:rsid w:val="002E61CE"/>
    <w:rsid w:val="002F1FC2"/>
    <w:rsid w:val="002F3BAA"/>
    <w:rsid w:val="002F4D0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648EB"/>
    <w:rsid w:val="00370399"/>
    <w:rsid w:val="00372725"/>
    <w:rsid w:val="003736A5"/>
    <w:rsid w:val="00375218"/>
    <w:rsid w:val="00375AE8"/>
    <w:rsid w:val="00375F4F"/>
    <w:rsid w:val="0037664E"/>
    <w:rsid w:val="00380613"/>
    <w:rsid w:val="00391217"/>
    <w:rsid w:val="0039179E"/>
    <w:rsid w:val="00395038"/>
    <w:rsid w:val="00395C70"/>
    <w:rsid w:val="003A0926"/>
    <w:rsid w:val="003A1B73"/>
    <w:rsid w:val="003A5E07"/>
    <w:rsid w:val="003A65D0"/>
    <w:rsid w:val="003B0659"/>
    <w:rsid w:val="003B0A8D"/>
    <w:rsid w:val="003B250A"/>
    <w:rsid w:val="003B2FC7"/>
    <w:rsid w:val="003C1002"/>
    <w:rsid w:val="003C73A3"/>
    <w:rsid w:val="003D007D"/>
    <w:rsid w:val="003D06D1"/>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151E5"/>
    <w:rsid w:val="00424326"/>
    <w:rsid w:val="00424860"/>
    <w:rsid w:val="00427CC2"/>
    <w:rsid w:val="00432296"/>
    <w:rsid w:val="00434860"/>
    <w:rsid w:val="00434BEA"/>
    <w:rsid w:val="00434DD6"/>
    <w:rsid w:val="00435310"/>
    <w:rsid w:val="00436973"/>
    <w:rsid w:val="0044430B"/>
    <w:rsid w:val="00444807"/>
    <w:rsid w:val="00446015"/>
    <w:rsid w:val="00447F16"/>
    <w:rsid w:val="004567C5"/>
    <w:rsid w:val="00456962"/>
    <w:rsid w:val="0046570C"/>
    <w:rsid w:val="00465C12"/>
    <w:rsid w:val="00465D24"/>
    <w:rsid w:val="004679D2"/>
    <w:rsid w:val="0047375A"/>
    <w:rsid w:val="00475A07"/>
    <w:rsid w:val="004777E9"/>
    <w:rsid w:val="004802A2"/>
    <w:rsid w:val="00481363"/>
    <w:rsid w:val="00481547"/>
    <w:rsid w:val="00481E52"/>
    <w:rsid w:val="004828BD"/>
    <w:rsid w:val="0048507C"/>
    <w:rsid w:val="00487DB3"/>
    <w:rsid w:val="00493755"/>
    <w:rsid w:val="004A3804"/>
    <w:rsid w:val="004A66FF"/>
    <w:rsid w:val="004B0666"/>
    <w:rsid w:val="004C18E2"/>
    <w:rsid w:val="004C219C"/>
    <w:rsid w:val="004C381D"/>
    <w:rsid w:val="004C4B01"/>
    <w:rsid w:val="004C6835"/>
    <w:rsid w:val="004C7D91"/>
    <w:rsid w:val="004D5A7B"/>
    <w:rsid w:val="004D78B6"/>
    <w:rsid w:val="004E27E2"/>
    <w:rsid w:val="004E32CF"/>
    <w:rsid w:val="004E5C3C"/>
    <w:rsid w:val="004E60AE"/>
    <w:rsid w:val="004E74E5"/>
    <w:rsid w:val="004F22B0"/>
    <w:rsid w:val="005036F6"/>
    <w:rsid w:val="00504511"/>
    <w:rsid w:val="00506C92"/>
    <w:rsid w:val="005073E0"/>
    <w:rsid w:val="00507939"/>
    <w:rsid w:val="005101D9"/>
    <w:rsid w:val="005161BD"/>
    <w:rsid w:val="0051787A"/>
    <w:rsid w:val="00517C58"/>
    <w:rsid w:val="00521140"/>
    <w:rsid w:val="005253ED"/>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0F42"/>
    <w:rsid w:val="0057361F"/>
    <w:rsid w:val="00574789"/>
    <w:rsid w:val="00580B22"/>
    <w:rsid w:val="00581A1F"/>
    <w:rsid w:val="00583D40"/>
    <w:rsid w:val="00585853"/>
    <w:rsid w:val="005878F6"/>
    <w:rsid w:val="00593774"/>
    <w:rsid w:val="00594B70"/>
    <w:rsid w:val="00597321"/>
    <w:rsid w:val="0059795B"/>
    <w:rsid w:val="005A426A"/>
    <w:rsid w:val="005A4916"/>
    <w:rsid w:val="005B3103"/>
    <w:rsid w:val="005B4085"/>
    <w:rsid w:val="005B45CE"/>
    <w:rsid w:val="005B66C8"/>
    <w:rsid w:val="005B78F2"/>
    <w:rsid w:val="005D0CE8"/>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4318"/>
    <w:rsid w:val="006963A9"/>
    <w:rsid w:val="006A11DB"/>
    <w:rsid w:val="006A3B18"/>
    <w:rsid w:val="006A3BAD"/>
    <w:rsid w:val="006A6463"/>
    <w:rsid w:val="006B0FFE"/>
    <w:rsid w:val="006B3443"/>
    <w:rsid w:val="006B4093"/>
    <w:rsid w:val="006B4A4E"/>
    <w:rsid w:val="006B6F35"/>
    <w:rsid w:val="006C0120"/>
    <w:rsid w:val="006C3FBD"/>
    <w:rsid w:val="006C4279"/>
    <w:rsid w:val="006C4881"/>
    <w:rsid w:val="006C6735"/>
    <w:rsid w:val="006C7472"/>
    <w:rsid w:val="006C7B1C"/>
    <w:rsid w:val="006C7C74"/>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4DE8"/>
    <w:rsid w:val="00740820"/>
    <w:rsid w:val="00740EE4"/>
    <w:rsid w:val="0074562E"/>
    <w:rsid w:val="0074679A"/>
    <w:rsid w:val="007525DC"/>
    <w:rsid w:val="007631F7"/>
    <w:rsid w:val="00764B94"/>
    <w:rsid w:val="00766972"/>
    <w:rsid w:val="00767AFE"/>
    <w:rsid w:val="00767D05"/>
    <w:rsid w:val="00775292"/>
    <w:rsid w:val="00782E3E"/>
    <w:rsid w:val="00783EB7"/>
    <w:rsid w:val="00787B47"/>
    <w:rsid w:val="00787D8D"/>
    <w:rsid w:val="007938A4"/>
    <w:rsid w:val="00796544"/>
    <w:rsid w:val="007A0F4E"/>
    <w:rsid w:val="007A50B9"/>
    <w:rsid w:val="007B5F42"/>
    <w:rsid w:val="007B6FAC"/>
    <w:rsid w:val="007C0C4F"/>
    <w:rsid w:val="007C3E13"/>
    <w:rsid w:val="007C7117"/>
    <w:rsid w:val="007D03EC"/>
    <w:rsid w:val="007D07D8"/>
    <w:rsid w:val="007D2246"/>
    <w:rsid w:val="007D3BD7"/>
    <w:rsid w:val="007D7314"/>
    <w:rsid w:val="007D7C4B"/>
    <w:rsid w:val="007E0D9B"/>
    <w:rsid w:val="007E1206"/>
    <w:rsid w:val="007E169C"/>
    <w:rsid w:val="007E2060"/>
    <w:rsid w:val="007E3273"/>
    <w:rsid w:val="007E329D"/>
    <w:rsid w:val="007E5B75"/>
    <w:rsid w:val="007E6441"/>
    <w:rsid w:val="007F294C"/>
    <w:rsid w:val="007F3557"/>
    <w:rsid w:val="008017FC"/>
    <w:rsid w:val="00802581"/>
    <w:rsid w:val="00802D1C"/>
    <w:rsid w:val="00811F94"/>
    <w:rsid w:val="008170EE"/>
    <w:rsid w:val="00821521"/>
    <w:rsid w:val="0082181A"/>
    <w:rsid w:val="008253AD"/>
    <w:rsid w:val="0082648C"/>
    <w:rsid w:val="008268B7"/>
    <w:rsid w:val="00832435"/>
    <w:rsid w:val="00835E42"/>
    <w:rsid w:val="008369E9"/>
    <w:rsid w:val="00843702"/>
    <w:rsid w:val="00844029"/>
    <w:rsid w:val="008462D1"/>
    <w:rsid w:val="00847683"/>
    <w:rsid w:val="00847BED"/>
    <w:rsid w:val="0085046B"/>
    <w:rsid w:val="008509AA"/>
    <w:rsid w:val="00854651"/>
    <w:rsid w:val="008562E1"/>
    <w:rsid w:val="0086041F"/>
    <w:rsid w:val="0086172D"/>
    <w:rsid w:val="0086601C"/>
    <w:rsid w:val="008674D2"/>
    <w:rsid w:val="00867F26"/>
    <w:rsid w:val="00872CCE"/>
    <w:rsid w:val="00872EB2"/>
    <w:rsid w:val="00873816"/>
    <w:rsid w:val="00873E04"/>
    <w:rsid w:val="008814AC"/>
    <w:rsid w:val="00884B7F"/>
    <w:rsid w:val="008860DF"/>
    <w:rsid w:val="00887070"/>
    <w:rsid w:val="0088737D"/>
    <w:rsid w:val="00887FB4"/>
    <w:rsid w:val="00891076"/>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8EA"/>
    <w:rsid w:val="00901603"/>
    <w:rsid w:val="009069E2"/>
    <w:rsid w:val="009101E3"/>
    <w:rsid w:val="009104BE"/>
    <w:rsid w:val="00910641"/>
    <w:rsid w:val="00910F9E"/>
    <w:rsid w:val="00912190"/>
    <w:rsid w:val="00912A9F"/>
    <w:rsid w:val="00914A77"/>
    <w:rsid w:val="009158E8"/>
    <w:rsid w:val="00916E1D"/>
    <w:rsid w:val="009200A3"/>
    <w:rsid w:val="00921316"/>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1E62"/>
    <w:rsid w:val="00953FBF"/>
    <w:rsid w:val="00955EF2"/>
    <w:rsid w:val="00957394"/>
    <w:rsid w:val="009631BE"/>
    <w:rsid w:val="00963998"/>
    <w:rsid w:val="00965D2B"/>
    <w:rsid w:val="00965F62"/>
    <w:rsid w:val="00970B74"/>
    <w:rsid w:val="009726BB"/>
    <w:rsid w:val="00972B7C"/>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65A3"/>
    <w:rsid w:val="009C4DDB"/>
    <w:rsid w:val="009C709D"/>
    <w:rsid w:val="009D14BC"/>
    <w:rsid w:val="009D2461"/>
    <w:rsid w:val="009D345F"/>
    <w:rsid w:val="009E0339"/>
    <w:rsid w:val="009E4B5D"/>
    <w:rsid w:val="009E72E3"/>
    <w:rsid w:val="009F5AA8"/>
    <w:rsid w:val="009F6D89"/>
    <w:rsid w:val="00A00CAE"/>
    <w:rsid w:val="00A00E7A"/>
    <w:rsid w:val="00A0127A"/>
    <w:rsid w:val="00A01D25"/>
    <w:rsid w:val="00A02344"/>
    <w:rsid w:val="00A0345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02E"/>
    <w:rsid w:val="00A7113C"/>
    <w:rsid w:val="00A73330"/>
    <w:rsid w:val="00A73843"/>
    <w:rsid w:val="00A74CD7"/>
    <w:rsid w:val="00A74D01"/>
    <w:rsid w:val="00A74EA0"/>
    <w:rsid w:val="00A7566E"/>
    <w:rsid w:val="00A76107"/>
    <w:rsid w:val="00A77574"/>
    <w:rsid w:val="00A7798C"/>
    <w:rsid w:val="00A77BD9"/>
    <w:rsid w:val="00A86123"/>
    <w:rsid w:val="00A867C3"/>
    <w:rsid w:val="00A90CD2"/>
    <w:rsid w:val="00A91988"/>
    <w:rsid w:val="00A92B44"/>
    <w:rsid w:val="00A93119"/>
    <w:rsid w:val="00A93224"/>
    <w:rsid w:val="00AA08AD"/>
    <w:rsid w:val="00AA0C67"/>
    <w:rsid w:val="00AA5076"/>
    <w:rsid w:val="00AB2E0E"/>
    <w:rsid w:val="00AB3500"/>
    <w:rsid w:val="00AB3F3B"/>
    <w:rsid w:val="00AB7728"/>
    <w:rsid w:val="00AC037E"/>
    <w:rsid w:val="00AC08F2"/>
    <w:rsid w:val="00AC400D"/>
    <w:rsid w:val="00AC5AC6"/>
    <w:rsid w:val="00AC5FF0"/>
    <w:rsid w:val="00AC7613"/>
    <w:rsid w:val="00AC7DD0"/>
    <w:rsid w:val="00AD1862"/>
    <w:rsid w:val="00AD3324"/>
    <w:rsid w:val="00AD4C3A"/>
    <w:rsid w:val="00AD4F59"/>
    <w:rsid w:val="00AD504A"/>
    <w:rsid w:val="00AD761E"/>
    <w:rsid w:val="00AE108F"/>
    <w:rsid w:val="00AE2EB0"/>
    <w:rsid w:val="00AE35E9"/>
    <w:rsid w:val="00AE6C21"/>
    <w:rsid w:val="00AF6908"/>
    <w:rsid w:val="00B00485"/>
    <w:rsid w:val="00B01988"/>
    <w:rsid w:val="00B0420C"/>
    <w:rsid w:val="00B04FDE"/>
    <w:rsid w:val="00B059CF"/>
    <w:rsid w:val="00B0619F"/>
    <w:rsid w:val="00B10228"/>
    <w:rsid w:val="00B14AF6"/>
    <w:rsid w:val="00B22193"/>
    <w:rsid w:val="00B2554E"/>
    <w:rsid w:val="00B25632"/>
    <w:rsid w:val="00B2624A"/>
    <w:rsid w:val="00B3409B"/>
    <w:rsid w:val="00B35251"/>
    <w:rsid w:val="00B36893"/>
    <w:rsid w:val="00B37902"/>
    <w:rsid w:val="00B40344"/>
    <w:rsid w:val="00B44264"/>
    <w:rsid w:val="00B45B7D"/>
    <w:rsid w:val="00B467EA"/>
    <w:rsid w:val="00B46A68"/>
    <w:rsid w:val="00B51FF0"/>
    <w:rsid w:val="00B57801"/>
    <w:rsid w:val="00B57E09"/>
    <w:rsid w:val="00B67565"/>
    <w:rsid w:val="00B70CCB"/>
    <w:rsid w:val="00B720D3"/>
    <w:rsid w:val="00B73915"/>
    <w:rsid w:val="00B76375"/>
    <w:rsid w:val="00B76A28"/>
    <w:rsid w:val="00B7736A"/>
    <w:rsid w:val="00B81E0F"/>
    <w:rsid w:val="00B838FF"/>
    <w:rsid w:val="00B86C16"/>
    <w:rsid w:val="00B907DC"/>
    <w:rsid w:val="00B91B1F"/>
    <w:rsid w:val="00B92784"/>
    <w:rsid w:val="00B9319A"/>
    <w:rsid w:val="00BA3F55"/>
    <w:rsid w:val="00BA730A"/>
    <w:rsid w:val="00BB1536"/>
    <w:rsid w:val="00BB28B3"/>
    <w:rsid w:val="00BB3320"/>
    <w:rsid w:val="00BB50E3"/>
    <w:rsid w:val="00BB7165"/>
    <w:rsid w:val="00BB74E1"/>
    <w:rsid w:val="00BC07E6"/>
    <w:rsid w:val="00BC5F5E"/>
    <w:rsid w:val="00BC69FA"/>
    <w:rsid w:val="00BD09D8"/>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275D"/>
    <w:rsid w:val="00C24BB6"/>
    <w:rsid w:val="00C257F1"/>
    <w:rsid w:val="00C26EB1"/>
    <w:rsid w:val="00C34F2D"/>
    <w:rsid w:val="00C36548"/>
    <w:rsid w:val="00C40DA9"/>
    <w:rsid w:val="00C41838"/>
    <w:rsid w:val="00C429BE"/>
    <w:rsid w:val="00C4787F"/>
    <w:rsid w:val="00C51545"/>
    <w:rsid w:val="00C54F08"/>
    <w:rsid w:val="00C56070"/>
    <w:rsid w:val="00C561F4"/>
    <w:rsid w:val="00C5717E"/>
    <w:rsid w:val="00C626D3"/>
    <w:rsid w:val="00C62EA3"/>
    <w:rsid w:val="00C63153"/>
    <w:rsid w:val="00C74D9E"/>
    <w:rsid w:val="00C75626"/>
    <w:rsid w:val="00C7607B"/>
    <w:rsid w:val="00C77C7B"/>
    <w:rsid w:val="00C80665"/>
    <w:rsid w:val="00C80D09"/>
    <w:rsid w:val="00C81F5F"/>
    <w:rsid w:val="00C8394F"/>
    <w:rsid w:val="00C855EA"/>
    <w:rsid w:val="00C920CC"/>
    <w:rsid w:val="00C93FF0"/>
    <w:rsid w:val="00C96D90"/>
    <w:rsid w:val="00CA4861"/>
    <w:rsid w:val="00CA638A"/>
    <w:rsid w:val="00CB0AF5"/>
    <w:rsid w:val="00CB4621"/>
    <w:rsid w:val="00CB7F9E"/>
    <w:rsid w:val="00CC3E17"/>
    <w:rsid w:val="00CC3E96"/>
    <w:rsid w:val="00CC69B0"/>
    <w:rsid w:val="00CD0483"/>
    <w:rsid w:val="00CD0652"/>
    <w:rsid w:val="00CD124D"/>
    <w:rsid w:val="00CD1C79"/>
    <w:rsid w:val="00CD283F"/>
    <w:rsid w:val="00CD3AAE"/>
    <w:rsid w:val="00CD7210"/>
    <w:rsid w:val="00CE1FCF"/>
    <w:rsid w:val="00CE225D"/>
    <w:rsid w:val="00CE51F9"/>
    <w:rsid w:val="00D0638C"/>
    <w:rsid w:val="00D10774"/>
    <w:rsid w:val="00D11BA0"/>
    <w:rsid w:val="00D11F1D"/>
    <w:rsid w:val="00D12373"/>
    <w:rsid w:val="00D16181"/>
    <w:rsid w:val="00D16C2F"/>
    <w:rsid w:val="00D2169A"/>
    <w:rsid w:val="00D2237B"/>
    <w:rsid w:val="00D24C1E"/>
    <w:rsid w:val="00D30407"/>
    <w:rsid w:val="00D330CF"/>
    <w:rsid w:val="00D3513B"/>
    <w:rsid w:val="00D4184A"/>
    <w:rsid w:val="00D422DC"/>
    <w:rsid w:val="00D428D0"/>
    <w:rsid w:val="00D43DFB"/>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C0727"/>
    <w:rsid w:val="00DD251B"/>
    <w:rsid w:val="00DD42A8"/>
    <w:rsid w:val="00DD484E"/>
    <w:rsid w:val="00DD4DDA"/>
    <w:rsid w:val="00DD6575"/>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1F18"/>
    <w:rsid w:val="00E85885"/>
    <w:rsid w:val="00E920D3"/>
    <w:rsid w:val="00E935EF"/>
    <w:rsid w:val="00E93662"/>
    <w:rsid w:val="00E968C7"/>
    <w:rsid w:val="00E97666"/>
    <w:rsid w:val="00EA014D"/>
    <w:rsid w:val="00EA36AA"/>
    <w:rsid w:val="00EA3BD0"/>
    <w:rsid w:val="00EA4A30"/>
    <w:rsid w:val="00EB2F5C"/>
    <w:rsid w:val="00EB794A"/>
    <w:rsid w:val="00EB7A63"/>
    <w:rsid w:val="00EC0274"/>
    <w:rsid w:val="00EC08E6"/>
    <w:rsid w:val="00EC28C5"/>
    <w:rsid w:val="00EC5B22"/>
    <w:rsid w:val="00EC7589"/>
    <w:rsid w:val="00ED0D1A"/>
    <w:rsid w:val="00ED0D34"/>
    <w:rsid w:val="00ED2965"/>
    <w:rsid w:val="00ED2BC9"/>
    <w:rsid w:val="00ED734C"/>
    <w:rsid w:val="00ED7F2C"/>
    <w:rsid w:val="00EE416F"/>
    <w:rsid w:val="00EE4BC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A6EDB"/>
    <w:rsid w:val="00FB58E4"/>
    <w:rsid w:val="00FB656E"/>
    <w:rsid w:val="00FC13C6"/>
    <w:rsid w:val="00FC3B1B"/>
    <w:rsid w:val="00FC3CF9"/>
    <w:rsid w:val="00FC6875"/>
    <w:rsid w:val="00FD0B9B"/>
    <w:rsid w:val="00FD1472"/>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600DBB7331E4929A240AACE4FEA8899"/>
        <w:category>
          <w:name w:val="Geral"/>
          <w:gallery w:val="placeholder"/>
        </w:category>
        <w:types>
          <w:type w:val="bbPlcHdr"/>
        </w:types>
        <w:behaviors>
          <w:behavior w:val="content"/>
        </w:behaviors>
        <w:guid w:val="{7CF42C71-82AD-416B-A38B-5E79B2E76B44}"/>
      </w:docPartPr>
      <w:docPartBody>
        <w:p w:rsidR="004363B4" w:rsidRDefault="004363B4" w:rsidP="004363B4">
          <w:pPr>
            <w:pStyle w:val="6600DBB7331E4929A240AACE4FEA8899"/>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0B"/>
    <w:rsid w:val="001C1E86"/>
    <w:rsid w:val="002F4D0A"/>
    <w:rsid w:val="004151E5"/>
    <w:rsid w:val="004363B4"/>
    <w:rsid w:val="00492C01"/>
    <w:rsid w:val="004949AB"/>
    <w:rsid w:val="004E74E5"/>
    <w:rsid w:val="00586E0B"/>
    <w:rsid w:val="008D5C1B"/>
    <w:rsid w:val="00C81F5F"/>
    <w:rsid w:val="00E81F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363B4"/>
    <w:rPr>
      <w:color w:val="808080"/>
    </w:rPr>
  </w:style>
  <w:style w:type="paragraph" w:customStyle="1" w:styleId="6600DBB7331E4929A240AACE4FEA8899">
    <w:name w:val="6600DBB7331E4929A240AACE4FEA8899"/>
    <w:rsid w:val="004363B4"/>
  </w:style>
  <w:style w:type="paragraph" w:customStyle="1" w:styleId="FCE8831F31C44724901F6EB80F0D5A9A">
    <w:name w:val="FCE8831F31C44724901F6EB80F0D5A9A"/>
    <w:rsid w:val="00492C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2775</TotalTime>
  <Pages>22</Pages>
  <Words>11497</Words>
  <Characters>62085</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203</cp:revision>
  <cp:lastPrinted>2025-02-20T17:07:00Z</cp:lastPrinted>
  <dcterms:created xsi:type="dcterms:W3CDTF">2024-01-02T16:09:00Z</dcterms:created>
  <dcterms:modified xsi:type="dcterms:W3CDTF">2025-04-30T18:07:00Z</dcterms:modified>
</cp:coreProperties>
</file>