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11E57634" w14:textId="46401D7F" w:rsidR="00922C34" w:rsidRPr="00E237BD" w:rsidRDefault="00922C34" w:rsidP="00FF4133">
      <w:pPr>
        <w:jc w:val="center"/>
        <w:rPr>
          <w:b/>
          <w:color w:val="FF0000"/>
        </w:rPr>
      </w:pPr>
    </w:p>
    <w:p w14:paraId="3128ABBF" w14:textId="64236549" w:rsidR="00C36966" w:rsidRDefault="00C3696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2B784FF7" w14:textId="2F023A9E" w:rsidR="003B7FC8" w:rsidRDefault="003B7FC8" w:rsidP="003B7FC8">
      <w:pPr>
        <w:spacing w:line="360" w:lineRule="auto"/>
        <w:ind w:firstLine="709"/>
        <w:jc w:val="both"/>
      </w:pPr>
      <w:r w:rsidRPr="00494B22">
        <w:t xml:space="preserve">O objeto </w:t>
      </w:r>
      <w:r w:rsidR="0037716E" w:rsidRPr="00494B22">
        <w:t>do presente estudo técnico preliminar</w:t>
      </w:r>
      <w:r w:rsidRPr="00494B22">
        <w:t xml:space="preserve"> o registro de preços para aquisição de combustíveis (óleo diesel S-10, comum e gasolina aditivada), que deverão ser abastecidos diretamente na bomba de combustível do proponente vencedor, a qual deverá estar à disposição na circunscrição urbana deste município de Ajuricaba/RS (Postos de Combustíveis) devidamente licenciados junto aos órgãos de fiscalização, visando à entrega de acordo com as necessidades do Município.</w:t>
      </w:r>
    </w:p>
    <w:p w14:paraId="41A0900C" w14:textId="21FCB250" w:rsidR="003B7FC8" w:rsidRDefault="003B7FC8" w:rsidP="003B7FC8">
      <w:pPr>
        <w:spacing w:line="360" w:lineRule="auto"/>
        <w:ind w:firstLine="709"/>
        <w:jc w:val="both"/>
      </w:pPr>
      <w:r>
        <w:t xml:space="preserve">Tal limitação se faz necessária a fim de otimizar o processo de abastecimento, uma vez que no plano factício é inviável que o abastecimento de toda a frota do Município seja realizado fora do perímetro urbano do Município de Ajuricaba/RS. </w:t>
      </w:r>
    </w:p>
    <w:p w14:paraId="47C2E39E" w14:textId="77777777" w:rsidR="003B7FC8" w:rsidRDefault="003B7FC8" w:rsidP="003B7FC8">
      <w:pPr>
        <w:spacing w:line="360" w:lineRule="auto"/>
        <w:ind w:firstLine="709"/>
        <w:jc w:val="both"/>
      </w:pPr>
      <w:r>
        <w:t xml:space="preserve">Economicamente é altamente inviável que os veículos desta administração, se desloquem aos Municípios vizinhos para o abastecimento, uma vez que gastariam combustíveis neste deslocamento. </w:t>
      </w:r>
    </w:p>
    <w:p w14:paraId="41148C00" w14:textId="2C909CB9" w:rsidR="00EA1ABB" w:rsidRDefault="00EA1ABB" w:rsidP="003B7FC8">
      <w:pPr>
        <w:spacing w:line="360" w:lineRule="auto"/>
        <w:ind w:firstLine="709"/>
        <w:jc w:val="both"/>
      </w:pPr>
      <w:r>
        <w:t xml:space="preserve">Outro sim, o município de Ajuricaba não possui tanques devidamente licenciados para armazenar combustíveis nas dependências das secretarias municipais.  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00745DDD" w14:textId="60A09F20" w:rsidR="00FF4133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  <w:r w:rsidRPr="00E237BD">
        <w:rPr>
          <w:b/>
        </w:rPr>
        <w:t>:</w:t>
      </w:r>
    </w:p>
    <w:p w14:paraId="2D6449EB" w14:textId="77777777" w:rsidR="003B7FC8" w:rsidRDefault="003B7FC8" w:rsidP="003B7FC8">
      <w:pPr>
        <w:ind w:left="360"/>
        <w:jc w:val="both"/>
        <w:rPr>
          <w:b/>
        </w:rPr>
      </w:pPr>
    </w:p>
    <w:p w14:paraId="6DE6D586" w14:textId="38C93404" w:rsidR="003B7FC8" w:rsidRDefault="003B7FC8" w:rsidP="003B7FC8">
      <w:pPr>
        <w:spacing w:line="360" w:lineRule="auto"/>
        <w:ind w:firstLine="709"/>
        <w:jc w:val="both"/>
      </w:pPr>
      <w:r w:rsidRPr="003B7FC8">
        <w:t xml:space="preserve">A contratação para o fornecimento contínuo e ininterrupto de combustíveis é imperiosa para garantir a operacionalidade </w:t>
      </w:r>
      <w:r>
        <w:t xml:space="preserve">dos veículos </w:t>
      </w:r>
      <w:r w:rsidRPr="003B7FC8">
        <w:t xml:space="preserve">pertencentes à administração pública, os quais são elementos críticos para a execução de serviços essenciais prestados à população. </w:t>
      </w:r>
    </w:p>
    <w:p w14:paraId="7E8C9D93" w14:textId="288CE339" w:rsidR="003B7FC8" w:rsidRDefault="003B7FC8" w:rsidP="003B7FC8">
      <w:pPr>
        <w:spacing w:line="360" w:lineRule="auto"/>
        <w:ind w:firstLine="709"/>
        <w:jc w:val="both"/>
      </w:pPr>
      <w:r w:rsidRPr="003B7FC8">
        <w:t xml:space="preserve">Sob a perspectiva do interesse público, esta aquisição resolve o problema central da imobilização desses equipamentos, que, sem o insumo energético, tornam-se inertes, paralisando setores fundamentais como a manutenção de vias e espaços públicos, o transporte de estudantes, o atendimento de urgências pela saúde e a atuação de equipes de fiscalização e segurança. </w:t>
      </w:r>
    </w:p>
    <w:p w14:paraId="651473CF" w14:textId="4B9A6E77" w:rsidR="003B7FC8" w:rsidRPr="003B7FC8" w:rsidRDefault="003B7FC8" w:rsidP="003B7FC8">
      <w:pPr>
        <w:spacing w:line="360" w:lineRule="auto"/>
        <w:ind w:firstLine="709"/>
        <w:jc w:val="both"/>
      </w:pPr>
      <w:r w:rsidRPr="003B7FC8">
        <w:lastRenderedPageBreak/>
        <w:t>Dessa forma, assegurar o abastecimento de combustível não se restringe a uma mera aquisição de material, mas constitui-se em uma medida de suporte vital para a manutenção da própria máquina pública, garantindo a continuidade das políticas públicas, a preservação da ordem e a efetiva entrega de serviços à sociedade, com reflexos diretos na qualidade de vida, na salubridade urbana e no desenvolvimento socioeconômico do município.</w:t>
      </w:r>
    </w:p>
    <w:p w14:paraId="3AEF778D" w14:textId="77777777" w:rsidR="00D0510E" w:rsidRPr="00E237BD" w:rsidRDefault="00D0510E" w:rsidP="00D0510E">
      <w:pPr>
        <w:spacing w:line="276" w:lineRule="auto"/>
        <w:jc w:val="both"/>
      </w:pPr>
    </w:p>
    <w:p w14:paraId="43A785B0" w14:textId="3D0C97F6" w:rsidR="00851F52" w:rsidRPr="00E237BD" w:rsidRDefault="009D4FF8" w:rsidP="009D4FF8">
      <w:pPr>
        <w:pStyle w:val="PargrafodaLista"/>
        <w:numPr>
          <w:ilvl w:val="0"/>
          <w:numId w:val="1"/>
        </w:numPr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23600084" w:rsidR="00A31CDB" w:rsidRDefault="005F0BB0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83EE1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EA1ABB">
        <w:t>Contratações (</w:t>
      </w:r>
      <w:r w:rsidR="00A31CDB">
        <w:t>PAC</w:t>
      </w:r>
      <w:r w:rsidR="00A31CDB" w:rsidRPr="00A31CDB">
        <w:t>) do Município de Ajuricaba.</w:t>
      </w:r>
    </w:p>
    <w:p w14:paraId="29EA4C1C" w14:textId="07914C55" w:rsidR="00076BEB" w:rsidRPr="00E237BD" w:rsidRDefault="00192AC0" w:rsidP="00076BEB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soluções para atender à necessidade:</w:t>
      </w:r>
    </w:p>
    <w:p w14:paraId="6E2440F1" w14:textId="77777777" w:rsidR="00076BEB" w:rsidRDefault="00076BEB" w:rsidP="00076BEB">
      <w:pPr>
        <w:pStyle w:val="PargrafodaLista"/>
        <w:jc w:val="both"/>
        <w:rPr>
          <w:b/>
        </w:rPr>
      </w:pPr>
    </w:p>
    <w:p w14:paraId="074B109D" w14:textId="77777777" w:rsidR="00B83EE1" w:rsidRDefault="00B83EE1" w:rsidP="00B83EE1">
      <w:pPr>
        <w:spacing w:line="360" w:lineRule="auto"/>
        <w:ind w:firstLine="709"/>
        <w:jc w:val="both"/>
      </w:pPr>
      <w:r w:rsidRPr="00B83EE1">
        <w:t xml:space="preserve">Por se tratar de uma contratação de rotina para a administração municipal, com um histórico comprovado de eficiência operacional ao longo dos anos, a melhor alternativa é a realização de um processo licitatório na modalidade pregão, método que já se demonstrou historicamente eficiente e viável, dispensando, portanto, estudos e custos adicionais. </w:t>
      </w:r>
    </w:p>
    <w:p w14:paraId="03EA9821" w14:textId="4505B705" w:rsidR="00B83EE1" w:rsidRPr="00B83EE1" w:rsidRDefault="00B83EE1" w:rsidP="00B83EE1">
      <w:pPr>
        <w:spacing w:line="360" w:lineRule="auto"/>
        <w:ind w:firstLine="709"/>
        <w:jc w:val="both"/>
      </w:pPr>
      <w:r w:rsidRPr="00B83EE1">
        <w:t>Considerando a baixa complexidade do objeto e a indispensabilidade do combustível para o funcionamento regular da frota de veículos, a solução mais adequada, que não demanda processos de adequação ou estudos mais aprofundados, é a aquisição do material por meio de um procedimento licitatório próprio, utilizando o instrumento auxiliar do Registro de Preços. Reforça-se que esta é uma contratação recorrente na administração, realizada anualmente, possuindo um consolidado histórico de eficiência operacional</w:t>
      </w:r>
    </w:p>
    <w:p w14:paraId="622D1040" w14:textId="77777777" w:rsidR="00B83EE1" w:rsidRDefault="00B83EE1" w:rsidP="00B83EE1">
      <w:pPr>
        <w:spacing w:line="360" w:lineRule="auto"/>
        <w:ind w:firstLine="360"/>
        <w:jc w:val="both"/>
        <w:rPr>
          <w:bCs/>
          <w:color w:val="FF0000"/>
        </w:rPr>
      </w:pPr>
    </w:p>
    <w:p w14:paraId="369A406C" w14:textId="56A62F8A" w:rsidR="00F830FE" w:rsidRDefault="00F830FE" w:rsidP="00F830FE">
      <w:pPr>
        <w:jc w:val="both"/>
        <w:rPr>
          <w:b/>
          <w:bCs/>
        </w:rPr>
      </w:pPr>
      <w:r>
        <w:rPr>
          <w:bCs/>
          <w:color w:val="FF0000"/>
        </w:rPr>
        <w:tab/>
      </w:r>
      <w:r w:rsidRPr="00F830FE">
        <w:rPr>
          <w:b/>
          <w:bCs/>
        </w:rPr>
        <w:t>4.3.</w:t>
      </w:r>
      <w:r>
        <w:rPr>
          <w:b/>
          <w:bCs/>
        </w:rPr>
        <w:t xml:space="preserve"> Registro de preços: </w:t>
      </w:r>
    </w:p>
    <w:p w14:paraId="5D43FAB1" w14:textId="77777777" w:rsidR="00F830FE" w:rsidRDefault="00F830FE" w:rsidP="00F830FE">
      <w:pPr>
        <w:jc w:val="both"/>
        <w:rPr>
          <w:b/>
          <w:bCs/>
        </w:rPr>
      </w:pPr>
    </w:p>
    <w:p w14:paraId="13F533A4" w14:textId="119EE4B4" w:rsidR="00F830FE" w:rsidRDefault="00F830FE" w:rsidP="001271AC">
      <w:pPr>
        <w:spacing w:line="360" w:lineRule="auto"/>
        <w:ind w:firstLine="709"/>
        <w:jc w:val="both"/>
      </w:pPr>
      <w:r>
        <w:t xml:space="preserve">Com base na análise das soluções existentes, a contratação deverá ser realizada por meio de </w:t>
      </w:r>
      <w:r w:rsidRPr="001271AC">
        <w:t>Registro de Preços</w:t>
      </w:r>
      <w:r>
        <w:t>. Isso se deve ao fato de que o quantitativo é variável e a administração pública pode não utilizar a totalidade do que foi licitado.</w:t>
      </w:r>
      <w:r w:rsidR="008F20FE" w:rsidRPr="001271AC">
        <w:t xml:space="preserve"> </w:t>
      </w:r>
    </w:p>
    <w:p w14:paraId="548D5E73" w14:textId="223A66FA" w:rsidR="00851F52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bookmarkStart w:id="0" w:name="_GoBack"/>
      <w:bookmarkEnd w:id="0"/>
      <w:r w:rsidRPr="00E237BD">
        <w:rPr>
          <w:b/>
        </w:rPr>
        <w:lastRenderedPageBreak/>
        <w:t>Requisitos da contratação</w:t>
      </w:r>
      <w:r w:rsidR="00851F52" w:rsidRPr="00E237BD">
        <w:rPr>
          <w:b/>
        </w:rPr>
        <w:t>:</w:t>
      </w:r>
    </w:p>
    <w:p w14:paraId="3CA7B92E" w14:textId="77777777" w:rsidR="00754441" w:rsidRPr="00E237BD" w:rsidRDefault="00754441" w:rsidP="00754441">
      <w:pPr>
        <w:pStyle w:val="PargrafodaLista"/>
        <w:jc w:val="both"/>
        <w:rPr>
          <w:b/>
        </w:rPr>
      </w:pPr>
    </w:p>
    <w:p w14:paraId="6458AFBA" w14:textId="070CE159" w:rsidR="00851F52" w:rsidRPr="00E237BD" w:rsidRDefault="00851F52" w:rsidP="00754441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07E257AE" w14:textId="77777777" w:rsidR="000D1097" w:rsidRPr="00E237BD" w:rsidRDefault="000D1097" w:rsidP="000D1097">
      <w:pPr>
        <w:spacing w:line="360" w:lineRule="auto"/>
        <w:ind w:firstLine="709"/>
        <w:jc w:val="both"/>
      </w:pPr>
      <w:r w:rsidRPr="00E237BD"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DDEB751" w14:textId="00188C1C" w:rsidR="00670A8F" w:rsidRPr="00E237BD" w:rsidRDefault="00670A8F" w:rsidP="000D1097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14A5B3F" w14:textId="743AEC93" w:rsidR="000D1097" w:rsidRPr="00E237BD" w:rsidRDefault="000D1097" w:rsidP="000D1097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 w:rsidR="000D4905">
        <w:t>.</w:t>
      </w:r>
    </w:p>
    <w:p w14:paraId="6C9B39BB" w14:textId="77777777" w:rsidR="000D1097" w:rsidRPr="00E237BD" w:rsidRDefault="000D1097" w:rsidP="000D1097">
      <w:pPr>
        <w:spacing w:line="360" w:lineRule="auto"/>
        <w:jc w:val="both"/>
      </w:pPr>
    </w:p>
    <w:p w14:paraId="41253ADE" w14:textId="08676E3F" w:rsidR="00754441" w:rsidRPr="00E237BD" w:rsidRDefault="00192AC0" w:rsidP="00754441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Estimativas de quantidades e valores da contração</w:t>
      </w:r>
      <w:r w:rsidR="00754441" w:rsidRPr="00E237BD">
        <w:rPr>
          <w:b/>
        </w:rPr>
        <w:t>:</w:t>
      </w:r>
    </w:p>
    <w:p w14:paraId="4C503642" w14:textId="77777777" w:rsidR="00754441" w:rsidRPr="00E237BD" w:rsidRDefault="00754441" w:rsidP="00754441">
      <w:pPr>
        <w:jc w:val="both"/>
        <w:rPr>
          <w:b/>
        </w:rPr>
      </w:pPr>
    </w:p>
    <w:p w14:paraId="3C3E5320" w14:textId="4259CF89" w:rsidR="00754441" w:rsidRPr="00E237BD" w:rsidRDefault="00754441" w:rsidP="00754441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19B7F456" w14:textId="416C6F8C" w:rsidR="00754441" w:rsidRDefault="00754441" w:rsidP="00754441">
      <w:pPr>
        <w:spacing w:line="360" w:lineRule="auto"/>
        <w:ind w:firstLine="709"/>
        <w:jc w:val="both"/>
      </w:pPr>
      <w:r w:rsidRPr="00E237BD">
        <w:t xml:space="preserve">O cálculo dos valores unitários da contratação, </w:t>
      </w:r>
      <w:r w:rsidR="00991F97" w:rsidRPr="00E237BD">
        <w:t xml:space="preserve">será </w:t>
      </w:r>
      <w:r w:rsidRPr="00E237BD">
        <w:t>realizado por meio de planilha do Ex</w:t>
      </w:r>
      <w:r w:rsidR="00991F97" w:rsidRPr="00E237BD">
        <w:t>c</w:t>
      </w:r>
      <w:r w:rsidRPr="00E237BD">
        <w:t xml:space="preserve">el, contendo fórmulas predefinidas de média e mediana. </w:t>
      </w:r>
    </w:p>
    <w:p w14:paraId="65B78BE4" w14:textId="0316C122" w:rsidR="00BF2FEC" w:rsidRDefault="00BF2FEC" w:rsidP="00BF2FEC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02809282" w14:textId="720E956D" w:rsidR="00991F97" w:rsidRPr="00E237BD" w:rsidRDefault="00991F97" w:rsidP="00076BEB">
      <w:pPr>
        <w:jc w:val="both"/>
        <w:rPr>
          <w:bCs/>
        </w:rPr>
      </w:pPr>
    </w:p>
    <w:p w14:paraId="339FE6C3" w14:textId="0061425D" w:rsidR="00497FCE" w:rsidRDefault="00153376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>
        <w:t xml:space="preserve"> </w:t>
      </w:r>
      <w:r w:rsidR="00192AC0" w:rsidRPr="00E237BD">
        <w:rPr>
          <w:b/>
        </w:rPr>
        <w:t xml:space="preserve">Justificativa para o parcelamento ou não da </w:t>
      </w:r>
      <w:r>
        <w:rPr>
          <w:b/>
        </w:rPr>
        <w:t>contratação</w:t>
      </w:r>
      <w:r w:rsidR="00192AC0" w:rsidRPr="00E237BD">
        <w:rPr>
          <w:b/>
        </w:rPr>
        <w:t xml:space="preserve">: </w:t>
      </w:r>
    </w:p>
    <w:p w14:paraId="6518080A" w14:textId="77777777" w:rsidR="00F21124" w:rsidRPr="00E237BD" w:rsidRDefault="00F21124" w:rsidP="00F21124">
      <w:pPr>
        <w:pStyle w:val="PargrafodaLista"/>
        <w:jc w:val="both"/>
        <w:rPr>
          <w:b/>
        </w:rPr>
      </w:pPr>
    </w:p>
    <w:p w14:paraId="1864858F" w14:textId="0424AACF" w:rsidR="00FF4133" w:rsidRPr="00153376" w:rsidRDefault="00FF4133" w:rsidP="00FF4133">
      <w:pPr>
        <w:jc w:val="both"/>
        <w:rPr>
          <w:b/>
          <w:bCs/>
          <w:i/>
          <w:iCs/>
          <w:color w:val="FF0000"/>
        </w:rPr>
      </w:pPr>
    </w:p>
    <w:p w14:paraId="1FB76F13" w14:textId="696B7A17" w:rsidR="00497FCE" w:rsidRPr="00E237BD" w:rsidRDefault="005F0BB0" w:rsidP="00497FCE">
      <w:pPr>
        <w:spacing w:line="360" w:lineRule="auto"/>
        <w:jc w:val="both"/>
        <w:rPr>
          <w:rFonts w:eastAsia="Times New Roman"/>
        </w:rPr>
      </w:pPr>
      <w:sdt>
        <w:sdtPr>
          <w:rPr>
            <w:rFonts w:eastAsia="Times New Roman"/>
          </w:rPr>
          <w:id w:val="9790339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271AC">
            <w:rPr>
              <w:rFonts w:ascii="MS Gothic" w:eastAsia="MS Gothic" w:hAnsi="MS Gothic" w:hint="eastAsia"/>
            </w:rPr>
            <w:t>☒</w:t>
          </w:r>
        </w:sdtContent>
      </w:sdt>
      <w:r w:rsidR="00497FCE" w:rsidRPr="00E237BD">
        <w:rPr>
          <w:rFonts w:eastAsia="Times New Roman"/>
        </w:rPr>
        <w:t xml:space="preserve"> A viabilidade do parcelamento do objeto, maximizando a quantidade de fornecedores, ampliando a competividade e por consequência diminuindo a </w:t>
      </w:r>
      <w:r w:rsidR="00497FCE" w:rsidRPr="00E237BD">
        <w:rPr>
          <w:rFonts w:eastAsia="Times New Roman"/>
        </w:rPr>
        <w:lastRenderedPageBreak/>
        <w:t xml:space="preserve">concentração do mercado e promovendo a mitigação de custo para a administração pública. </w:t>
      </w:r>
    </w:p>
    <w:p w14:paraId="49D2F59D" w14:textId="77777777" w:rsidR="005867AC" w:rsidRPr="00E237BD" w:rsidRDefault="005867AC" w:rsidP="00FF4133">
      <w:pPr>
        <w:jc w:val="both"/>
      </w:pPr>
    </w:p>
    <w:p w14:paraId="36830D62" w14:textId="15F7B3EA" w:rsidR="007C2A3E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  <w:bCs/>
        </w:rPr>
        <w:t>Descrição da solução como um todo:</w:t>
      </w:r>
    </w:p>
    <w:p w14:paraId="32A30483" w14:textId="77777777" w:rsidR="007C2A3E" w:rsidRPr="00E237BD" w:rsidRDefault="007C2A3E" w:rsidP="007C2A3E">
      <w:pPr>
        <w:pStyle w:val="PargrafodaLista"/>
        <w:jc w:val="both"/>
        <w:rPr>
          <w:b/>
        </w:rPr>
      </w:pPr>
    </w:p>
    <w:p w14:paraId="44729357" w14:textId="2D328FC6" w:rsidR="00F830FE" w:rsidRPr="00F830FE" w:rsidRDefault="007C2A3E" w:rsidP="00F830FE">
      <w:pPr>
        <w:spacing w:line="360" w:lineRule="auto"/>
        <w:ind w:firstLine="709"/>
        <w:jc w:val="both"/>
      </w:pPr>
      <w:r w:rsidRPr="00E237BD">
        <w:t>A solução proposta é a contratação de empresa especializada para o fornecimento</w:t>
      </w:r>
      <w:r w:rsidR="00603902" w:rsidRPr="00E237BD">
        <w:t xml:space="preserve"> </w:t>
      </w:r>
      <w:r w:rsidR="00547F28" w:rsidRPr="00E237BD">
        <w:t>do objeto,</w:t>
      </w:r>
      <w:r w:rsidRPr="00E237BD">
        <w:t xml:space="preserve"> </w:t>
      </w:r>
      <w:r w:rsidR="00603902" w:rsidRPr="00E237BD">
        <w:t xml:space="preserve">conforme especificações a serem detalhadas em Termo de </w:t>
      </w:r>
      <w:r w:rsidR="00BB0ED7" w:rsidRPr="00E237BD">
        <w:t>R</w:t>
      </w:r>
      <w:r w:rsidR="00603902" w:rsidRPr="00E237BD">
        <w:t xml:space="preserve">eferência e </w:t>
      </w:r>
      <w:r w:rsidR="0039039C" w:rsidRPr="00E237BD">
        <w:t>I</w:t>
      </w:r>
      <w:r w:rsidR="00603902" w:rsidRPr="00E237BD">
        <w:t xml:space="preserve">nstrumento de </w:t>
      </w:r>
      <w:r w:rsidR="0039039C" w:rsidRPr="00E237BD">
        <w:t>F</w:t>
      </w:r>
      <w:r w:rsidR="00603902" w:rsidRPr="00E237BD">
        <w:t xml:space="preserve">ormalização da </w:t>
      </w:r>
      <w:r w:rsidR="0039039C" w:rsidRPr="00E237BD">
        <w:t>D</w:t>
      </w:r>
      <w:r w:rsidR="00603902" w:rsidRPr="00E237BD">
        <w:t>emanda/</w:t>
      </w:r>
      <w:r w:rsidR="0039039C" w:rsidRPr="00E237BD">
        <w:t>R</w:t>
      </w:r>
      <w:r w:rsidR="00603902" w:rsidRPr="00E237BD">
        <w:t>equisição.</w:t>
      </w:r>
    </w:p>
    <w:p w14:paraId="213C507C" w14:textId="77777777" w:rsidR="00603902" w:rsidRPr="00E237BD" w:rsidRDefault="00603902" w:rsidP="007C2A3E">
      <w:pPr>
        <w:spacing w:line="360" w:lineRule="auto"/>
        <w:ind w:firstLine="709"/>
        <w:jc w:val="both"/>
      </w:pPr>
    </w:p>
    <w:p w14:paraId="17BC632A" w14:textId="4208599E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Resultados pretendidos:</w:t>
      </w:r>
    </w:p>
    <w:p w14:paraId="4A046305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16B2BFC4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055EE464" w14:textId="48278BB1" w:rsidR="00547F28" w:rsidRPr="00E237BD" w:rsidRDefault="00547F28" w:rsidP="00547F28">
      <w:pPr>
        <w:spacing w:line="360" w:lineRule="auto"/>
        <w:ind w:firstLine="709"/>
        <w:jc w:val="both"/>
      </w:pPr>
      <w:r w:rsidRPr="00E237BD">
        <w:t>Almeja-se, igualmente, assegurar tratamento isonômico entre os licitantes, bem como a justa competição, evitar contratação com sobrepreço ou com preço manifestamente inexequível e superfaturamento na execução do contrato.</w:t>
      </w:r>
    </w:p>
    <w:p w14:paraId="72FD9C83" w14:textId="77777777" w:rsidR="00547F28" w:rsidRPr="00E237BD" w:rsidRDefault="00547F28" w:rsidP="00547F28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283237FA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4FE3999E" w14:textId="4EB5EA2A" w:rsidR="00547F28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Providencias prévias ao contrato:</w:t>
      </w:r>
    </w:p>
    <w:p w14:paraId="47B28364" w14:textId="77777777" w:rsidR="00547F28" w:rsidRPr="00E237BD" w:rsidRDefault="00547F28" w:rsidP="00547F28">
      <w:pPr>
        <w:pStyle w:val="PargrafodaLista"/>
        <w:jc w:val="both"/>
        <w:rPr>
          <w:b/>
        </w:rPr>
      </w:pPr>
    </w:p>
    <w:p w14:paraId="20E61049" w14:textId="4C178756" w:rsidR="00547F28" w:rsidRPr="00E237BD" w:rsidRDefault="00547F28" w:rsidP="00547F28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 w:rsidR="005B5AD4">
        <w:t xml:space="preserve">vias no âmbito da Administração. </w:t>
      </w:r>
    </w:p>
    <w:p w14:paraId="2062B56F" w14:textId="77777777" w:rsidR="00E237BD" w:rsidRPr="00E237BD" w:rsidRDefault="00E237BD" w:rsidP="00547F28">
      <w:pPr>
        <w:spacing w:line="360" w:lineRule="auto"/>
        <w:ind w:firstLine="709"/>
        <w:jc w:val="both"/>
        <w:rPr>
          <w:color w:val="000000"/>
        </w:rPr>
      </w:pPr>
    </w:p>
    <w:p w14:paraId="2ACB8308" w14:textId="7AFF85E5" w:rsidR="00E237BD" w:rsidRPr="00E237BD" w:rsidRDefault="00192AC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Contratações correlatas e/ou interdependentes:</w:t>
      </w:r>
    </w:p>
    <w:p w14:paraId="19DCAA86" w14:textId="77777777" w:rsidR="00F21124" w:rsidRDefault="00F21124" w:rsidP="00E237BD">
      <w:pPr>
        <w:spacing w:line="360" w:lineRule="auto"/>
        <w:ind w:firstLine="709"/>
        <w:jc w:val="both"/>
      </w:pPr>
    </w:p>
    <w:p w14:paraId="711EA631" w14:textId="3DAFC635" w:rsidR="00E237BD" w:rsidRPr="00E237BD" w:rsidRDefault="00E237BD" w:rsidP="00E237BD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67276C56" w14:textId="77777777" w:rsidR="00E237BD" w:rsidRPr="00E237BD" w:rsidRDefault="00E237BD" w:rsidP="00E237BD">
      <w:pPr>
        <w:spacing w:line="360" w:lineRule="auto"/>
        <w:ind w:firstLine="709"/>
        <w:jc w:val="both"/>
      </w:pPr>
    </w:p>
    <w:p w14:paraId="446729BE" w14:textId="75FA1F47" w:rsidR="00E237BD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Possíveis impactos ambientais:</w:t>
      </w:r>
    </w:p>
    <w:p w14:paraId="7E261A66" w14:textId="77777777" w:rsidR="00E237BD" w:rsidRPr="00E237BD" w:rsidRDefault="00E237BD" w:rsidP="00E237BD">
      <w:pPr>
        <w:pStyle w:val="PargrafodaLista"/>
        <w:jc w:val="both"/>
        <w:rPr>
          <w:b/>
        </w:rPr>
      </w:pPr>
    </w:p>
    <w:p w14:paraId="66B69C7F" w14:textId="070B680F" w:rsidR="00AA09B5" w:rsidRPr="00EC106E" w:rsidRDefault="00AA09B5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000000" w:themeColor="text1"/>
        </w:rPr>
      </w:pPr>
      <w:r w:rsidRPr="00EC106E">
        <w:rPr>
          <w:rFonts w:eastAsia="SimSun"/>
          <w:color w:val="000000" w:themeColor="text1"/>
        </w:rPr>
        <w:lastRenderedPageBreak/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objeto.</w:t>
      </w:r>
    </w:p>
    <w:p w14:paraId="4D42DFF3" w14:textId="77777777" w:rsidR="00EC106E" w:rsidRDefault="00EC106E" w:rsidP="00AA09B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FF0000"/>
        </w:rPr>
      </w:pPr>
    </w:p>
    <w:p w14:paraId="3D255FDA" w14:textId="5EB10849" w:rsidR="00DA061E" w:rsidRPr="00E237BD" w:rsidRDefault="006E3F60" w:rsidP="00851F52">
      <w:pPr>
        <w:pStyle w:val="PargrafodaLista"/>
        <w:numPr>
          <w:ilvl w:val="0"/>
          <w:numId w:val="1"/>
        </w:numPr>
        <w:jc w:val="both"/>
        <w:rPr>
          <w:b/>
        </w:rPr>
      </w:pPr>
      <w:r w:rsidRPr="00E237BD">
        <w:rPr>
          <w:b/>
        </w:rPr>
        <w:t>Declaração de viabilidade</w:t>
      </w:r>
      <w:r w:rsidR="00E237BD" w:rsidRPr="00E237BD">
        <w:rPr>
          <w:b/>
        </w:rPr>
        <w:t>:</w:t>
      </w:r>
    </w:p>
    <w:p w14:paraId="5DDB038A" w14:textId="77777777" w:rsidR="00DA061E" w:rsidRPr="00E237BD" w:rsidRDefault="00DA061E" w:rsidP="00DA061E">
      <w:pPr>
        <w:jc w:val="both"/>
        <w:rPr>
          <w:b/>
        </w:rPr>
      </w:pPr>
    </w:p>
    <w:p w14:paraId="36239AB4" w14:textId="77777777" w:rsidR="00497FCE" w:rsidRPr="00E237BD" w:rsidRDefault="00DA061E" w:rsidP="00DC728A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46FEDE7" w14:textId="33B4A759" w:rsidR="00603902" w:rsidRDefault="00603902" w:rsidP="00DC728A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 w:rsidR="00547CB4"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2B807A4B" w14:textId="77777777" w:rsidR="00851F52" w:rsidRPr="00E237BD" w:rsidRDefault="00851F52" w:rsidP="00F63C3F">
      <w:pPr>
        <w:jc w:val="both"/>
        <w:rPr>
          <w:b/>
        </w:rPr>
      </w:pPr>
    </w:p>
    <w:p w14:paraId="7C01C393" w14:textId="5C45E19C" w:rsidR="00922C34" w:rsidRPr="00E237BD" w:rsidRDefault="00922C34" w:rsidP="00922C34">
      <w:pPr>
        <w:jc w:val="right"/>
      </w:pPr>
      <w:r w:rsidRPr="00E237BD">
        <w:t xml:space="preserve">Ajuricaba, </w:t>
      </w:r>
      <w:r w:rsidR="006D5481">
        <w:t>06</w:t>
      </w:r>
      <w:r w:rsidRPr="00E237BD">
        <w:t xml:space="preserve"> de </w:t>
      </w:r>
      <w:r w:rsidR="006D5481">
        <w:t>outubro</w:t>
      </w:r>
      <w:r w:rsidR="003609F7" w:rsidRPr="00E237BD">
        <w:t xml:space="preserve"> </w:t>
      </w:r>
      <w:r w:rsidRPr="00E237BD">
        <w:t>de 202</w:t>
      </w:r>
      <w:r w:rsidR="006D5481">
        <w:t>5.</w:t>
      </w:r>
    </w:p>
    <w:p w14:paraId="6AB8E652" w14:textId="77777777" w:rsidR="00922C34" w:rsidRPr="00E237BD" w:rsidRDefault="00922C34" w:rsidP="00922C34">
      <w:pPr>
        <w:jc w:val="both"/>
      </w:pPr>
    </w:p>
    <w:p w14:paraId="021005DE" w14:textId="77777777" w:rsidR="006D5481" w:rsidRDefault="006D5481" w:rsidP="006D5481">
      <w:pPr>
        <w:jc w:val="center"/>
      </w:pPr>
      <w:r>
        <w:t>___________________</w:t>
      </w:r>
    </w:p>
    <w:p w14:paraId="142B58EF" w14:textId="2E72B82B" w:rsidR="006D5481" w:rsidRPr="00F740A7" w:rsidRDefault="006D5481" w:rsidP="006D5481">
      <w:pPr>
        <w:jc w:val="center"/>
      </w:pPr>
      <w:r w:rsidRPr="00F740A7">
        <w:t>Rubem dos Santos</w:t>
      </w:r>
    </w:p>
    <w:p w14:paraId="5DFF8EA8" w14:textId="22B6B615" w:rsidR="006D5481" w:rsidRPr="00F740A7" w:rsidRDefault="006D5481" w:rsidP="006D5481">
      <w:pPr>
        <w:spacing w:line="360" w:lineRule="auto"/>
        <w:ind w:firstLine="851"/>
        <w:jc w:val="center"/>
        <w:rPr>
          <w:b/>
        </w:rPr>
      </w:pPr>
      <w:r w:rsidRPr="00F740A7">
        <w:t xml:space="preserve">Responsável pela elaboração do </w:t>
      </w:r>
      <w:r>
        <w:t>Estudo Técnico Preliminar</w:t>
      </w:r>
      <w:r w:rsidRPr="00F740A7">
        <w:t xml:space="preserve"> </w:t>
      </w:r>
    </w:p>
    <w:p w14:paraId="3010A7F6" w14:textId="77777777" w:rsidR="006D5481" w:rsidRPr="00F740A7" w:rsidRDefault="006D5481" w:rsidP="006D5481">
      <w:pPr>
        <w:spacing w:line="360" w:lineRule="auto"/>
        <w:ind w:firstLine="851"/>
        <w:jc w:val="center"/>
      </w:pPr>
    </w:p>
    <w:p w14:paraId="0A08558C" w14:textId="77777777" w:rsidR="006D5481" w:rsidRPr="00F740A7" w:rsidRDefault="006D5481" w:rsidP="00DD34BF">
      <w:pPr>
        <w:jc w:val="center"/>
      </w:pPr>
      <w:r w:rsidRPr="00F740A7">
        <w:t>________________________</w:t>
      </w:r>
    </w:p>
    <w:p w14:paraId="7CC692C7" w14:textId="77777777" w:rsidR="006D5481" w:rsidRPr="00F740A7" w:rsidRDefault="006D5481" w:rsidP="00DD34BF">
      <w:pPr>
        <w:spacing w:line="360" w:lineRule="auto"/>
        <w:jc w:val="center"/>
      </w:pPr>
      <w:r w:rsidRPr="00F740A7">
        <w:t>Sergio Alceu Toso</w:t>
      </w:r>
    </w:p>
    <w:p w14:paraId="68F9E1F6" w14:textId="77777777" w:rsidR="006D5481" w:rsidRPr="00F740A7" w:rsidRDefault="006D5481" w:rsidP="00DD34BF">
      <w:pPr>
        <w:spacing w:line="360" w:lineRule="auto"/>
        <w:jc w:val="center"/>
        <w:rPr>
          <w:b/>
        </w:rPr>
      </w:pPr>
      <w:r w:rsidRPr="00F740A7">
        <w:t>Secretário Municipal de Obras</w:t>
      </w:r>
    </w:p>
    <w:p w14:paraId="71C73861" w14:textId="061CA67A" w:rsidR="003733BF" w:rsidRPr="00E237BD" w:rsidRDefault="003733BF" w:rsidP="006D5481">
      <w:pPr>
        <w:jc w:val="center"/>
      </w:pPr>
    </w:p>
    <w:sectPr w:rsidR="003733BF" w:rsidRPr="00E237BD" w:rsidSect="005C1F3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F41022" w14:textId="77777777" w:rsidR="005F0BB0" w:rsidRDefault="005F0BB0" w:rsidP="00FF4133">
      <w:r>
        <w:separator/>
      </w:r>
    </w:p>
  </w:endnote>
  <w:endnote w:type="continuationSeparator" w:id="0">
    <w:p w14:paraId="27B691D4" w14:textId="77777777" w:rsidR="005F0BB0" w:rsidRDefault="005F0BB0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01A0946A" w:rsidR="00F830FE" w:rsidRDefault="00F830FE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7716E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041E16E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F830FE" w:rsidRDefault="00F830FE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F830FE" w:rsidRPr="0044500A" w:rsidRDefault="00F830FE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DD286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F830FE" w:rsidRPr="0044500A" w:rsidRDefault="00F830FE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F830FE" w:rsidRPr="00227F3B" w:rsidRDefault="00F830FE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F830FE" w:rsidRDefault="00F830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1F22CD" w14:textId="77777777" w:rsidR="005F0BB0" w:rsidRDefault="005F0BB0" w:rsidP="00FF4133">
      <w:r>
        <w:separator/>
      </w:r>
    </w:p>
  </w:footnote>
  <w:footnote w:type="continuationSeparator" w:id="0">
    <w:p w14:paraId="02538DBB" w14:textId="77777777" w:rsidR="005F0BB0" w:rsidRDefault="005F0BB0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  <w:sz w:val="28"/>
      </w:rPr>
    </w:pPr>
    <w:r w:rsidRPr="00C712C8">
      <w:rPr>
        <w:b/>
        <w:noProof/>
        <w:lang w:eastAsia="pt-BR"/>
      </w:rPr>
      <w:drawing>
        <wp:anchor distT="0" distB="0" distL="114300" distR="114300" simplePos="0" relativeHeight="251659264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11" name="Imagem 11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12C8">
      <w:rPr>
        <w:b/>
        <w:bCs/>
        <w:sz w:val="28"/>
      </w:rPr>
      <w:t xml:space="preserve">MUNICÍPIO DE AJURICABA </w:t>
    </w:r>
    <w:r w:rsidRPr="00C712C8">
      <w:rPr>
        <w:b/>
        <w:bCs/>
        <w:sz w:val="28"/>
      </w:rPr>
      <w:tab/>
    </w:r>
  </w:p>
  <w:p w14:paraId="53DBA710" w14:textId="77777777" w:rsidR="00F830FE" w:rsidRPr="00C712C8" w:rsidRDefault="00F830FE" w:rsidP="00FF4133">
    <w:pPr>
      <w:pStyle w:val="Cabealho"/>
      <w:spacing w:line="360" w:lineRule="auto"/>
      <w:ind w:left="1678"/>
      <w:rPr>
        <w:bCs/>
      </w:rPr>
    </w:pPr>
    <w:r w:rsidRPr="00C712C8">
      <w:rPr>
        <w:bCs/>
      </w:rPr>
      <w:t>Estado do Rio Grande do Sul</w:t>
    </w:r>
  </w:p>
  <w:p w14:paraId="2CA4ED93" w14:textId="77777777" w:rsidR="00F830FE" w:rsidRPr="00C712C8" w:rsidRDefault="00F830FE" w:rsidP="00FF4133">
    <w:pPr>
      <w:pStyle w:val="Cabealho"/>
      <w:spacing w:line="360" w:lineRule="auto"/>
      <w:ind w:left="1678"/>
      <w:rPr>
        <w:b/>
        <w:bCs/>
      </w:rPr>
    </w:pPr>
    <w:r w:rsidRPr="00C712C8">
      <w:rPr>
        <w:b/>
        <w:bCs/>
      </w:rPr>
      <w:t>CNPJ 87.613.253/0001-19</w:t>
    </w:r>
  </w:p>
  <w:p w14:paraId="4E3AF54C" w14:textId="77777777" w:rsidR="00F830FE" w:rsidRDefault="00F830F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133"/>
    <w:rsid w:val="000327FB"/>
    <w:rsid w:val="00032BF8"/>
    <w:rsid w:val="00033E3C"/>
    <w:rsid w:val="00076BEB"/>
    <w:rsid w:val="000C7082"/>
    <w:rsid w:val="000D1097"/>
    <w:rsid w:val="000D39B9"/>
    <w:rsid w:val="000D4905"/>
    <w:rsid w:val="000E179E"/>
    <w:rsid w:val="000E3EFC"/>
    <w:rsid w:val="000F4F93"/>
    <w:rsid w:val="001249E5"/>
    <w:rsid w:val="001271AC"/>
    <w:rsid w:val="00141DCE"/>
    <w:rsid w:val="00153376"/>
    <w:rsid w:val="00192AC0"/>
    <w:rsid w:val="001A765E"/>
    <w:rsid w:val="001D6980"/>
    <w:rsid w:val="001E4B5B"/>
    <w:rsid w:val="001F02AA"/>
    <w:rsid w:val="002624CA"/>
    <w:rsid w:val="002835C4"/>
    <w:rsid w:val="003139D7"/>
    <w:rsid w:val="003609F7"/>
    <w:rsid w:val="003733BF"/>
    <w:rsid w:val="0037716E"/>
    <w:rsid w:val="0039039C"/>
    <w:rsid w:val="003B7FC8"/>
    <w:rsid w:val="004259BC"/>
    <w:rsid w:val="00477E1B"/>
    <w:rsid w:val="00497FCE"/>
    <w:rsid w:val="00507BD8"/>
    <w:rsid w:val="00521151"/>
    <w:rsid w:val="00535C07"/>
    <w:rsid w:val="00547CB4"/>
    <w:rsid w:val="00547F28"/>
    <w:rsid w:val="005758C9"/>
    <w:rsid w:val="00576C0D"/>
    <w:rsid w:val="005867AC"/>
    <w:rsid w:val="00593971"/>
    <w:rsid w:val="0059735D"/>
    <w:rsid w:val="005B5AD4"/>
    <w:rsid w:val="005C1F3F"/>
    <w:rsid w:val="005F0BB0"/>
    <w:rsid w:val="00603902"/>
    <w:rsid w:val="00634750"/>
    <w:rsid w:val="00643ED7"/>
    <w:rsid w:val="00670A8F"/>
    <w:rsid w:val="006A6721"/>
    <w:rsid w:val="006D2BF3"/>
    <w:rsid w:val="006D5481"/>
    <w:rsid w:val="006E3F60"/>
    <w:rsid w:val="00703009"/>
    <w:rsid w:val="00705A08"/>
    <w:rsid w:val="00754441"/>
    <w:rsid w:val="00797CF7"/>
    <w:rsid w:val="007C0E17"/>
    <w:rsid w:val="007C2A3E"/>
    <w:rsid w:val="007C2D6A"/>
    <w:rsid w:val="007E4AD0"/>
    <w:rsid w:val="00806AF1"/>
    <w:rsid w:val="008313CF"/>
    <w:rsid w:val="00842D31"/>
    <w:rsid w:val="00851F52"/>
    <w:rsid w:val="00861965"/>
    <w:rsid w:val="008712BC"/>
    <w:rsid w:val="008E5805"/>
    <w:rsid w:val="008E5B63"/>
    <w:rsid w:val="008F20FE"/>
    <w:rsid w:val="009216C0"/>
    <w:rsid w:val="00922C34"/>
    <w:rsid w:val="0094739A"/>
    <w:rsid w:val="0096401A"/>
    <w:rsid w:val="00991F97"/>
    <w:rsid w:val="009D4FF8"/>
    <w:rsid w:val="009E35D4"/>
    <w:rsid w:val="009F10AF"/>
    <w:rsid w:val="00A013D0"/>
    <w:rsid w:val="00A249CA"/>
    <w:rsid w:val="00A31CDB"/>
    <w:rsid w:val="00A328D5"/>
    <w:rsid w:val="00A80B5C"/>
    <w:rsid w:val="00A961E8"/>
    <w:rsid w:val="00A97607"/>
    <w:rsid w:val="00AA09B5"/>
    <w:rsid w:val="00AB7527"/>
    <w:rsid w:val="00AF0A58"/>
    <w:rsid w:val="00B02816"/>
    <w:rsid w:val="00B83EE1"/>
    <w:rsid w:val="00BB0889"/>
    <w:rsid w:val="00BB0ED7"/>
    <w:rsid w:val="00BF2FEC"/>
    <w:rsid w:val="00BF3F65"/>
    <w:rsid w:val="00BF67FC"/>
    <w:rsid w:val="00C2598E"/>
    <w:rsid w:val="00C36966"/>
    <w:rsid w:val="00C84A94"/>
    <w:rsid w:val="00C90CB2"/>
    <w:rsid w:val="00CB108B"/>
    <w:rsid w:val="00CC7522"/>
    <w:rsid w:val="00D0510E"/>
    <w:rsid w:val="00D077CA"/>
    <w:rsid w:val="00DA061E"/>
    <w:rsid w:val="00DC728A"/>
    <w:rsid w:val="00DD34BF"/>
    <w:rsid w:val="00DF1B6A"/>
    <w:rsid w:val="00DF29E7"/>
    <w:rsid w:val="00E03043"/>
    <w:rsid w:val="00E237BD"/>
    <w:rsid w:val="00E340D0"/>
    <w:rsid w:val="00E80EFC"/>
    <w:rsid w:val="00EA1ABB"/>
    <w:rsid w:val="00EC106E"/>
    <w:rsid w:val="00EC403E"/>
    <w:rsid w:val="00F21124"/>
    <w:rsid w:val="00F271A8"/>
    <w:rsid w:val="00F63C3F"/>
    <w:rsid w:val="00F830FE"/>
    <w:rsid w:val="00F85996"/>
    <w:rsid w:val="00FA0A14"/>
    <w:rsid w:val="00FA69A1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D1E4A"/>
  <w15:docId w15:val="{98BEDD54-8CFF-44DA-BEB8-38ACCA20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  <w:style w:type="paragraph" w:customStyle="1" w:styleId="Contedodatabela">
    <w:name w:val="Conteúdo da tabela"/>
    <w:basedOn w:val="Normal"/>
    <w:qFormat/>
    <w:rsid w:val="00A961E8"/>
    <w:pPr>
      <w:widowControl w:val="0"/>
    </w:pPr>
    <w:rPr>
      <w:rFonts w:ascii="Liberation Serif" w:hAnsi="Liberation Serif" w:cs="Mangal"/>
      <w:kern w:val="2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1267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UserPC06</cp:lastModifiedBy>
  <cp:revision>55</cp:revision>
  <dcterms:created xsi:type="dcterms:W3CDTF">2024-05-13T18:43:00Z</dcterms:created>
  <dcterms:modified xsi:type="dcterms:W3CDTF">2025-10-29T10:23:00Z</dcterms:modified>
</cp:coreProperties>
</file>