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4E37D" w14:textId="77777777" w:rsidR="00FF4133" w:rsidRPr="00E237BD" w:rsidRDefault="00FF4133" w:rsidP="00FF4133">
      <w:pPr>
        <w:jc w:val="center"/>
        <w:rPr>
          <w:b/>
        </w:rPr>
      </w:pPr>
      <w:r w:rsidRPr="00E237BD">
        <w:rPr>
          <w:b/>
        </w:rPr>
        <w:t xml:space="preserve">ESTUDO TÉCNICO PRELIMINAR </w:t>
      </w:r>
    </w:p>
    <w:p w14:paraId="73E7F1B9" w14:textId="77777777" w:rsidR="00FF4133" w:rsidRPr="00E237BD" w:rsidRDefault="00FF4133" w:rsidP="00FF4133">
      <w:pPr>
        <w:jc w:val="center"/>
        <w:rPr>
          <w:b/>
        </w:rPr>
      </w:pPr>
    </w:p>
    <w:p w14:paraId="0B11950F" w14:textId="77777777" w:rsidR="004259BC" w:rsidRPr="00E237BD" w:rsidRDefault="004259BC" w:rsidP="00FF4133">
      <w:pPr>
        <w:jc w:val="center"/>
        <w:rPr>
          <w:b/>
        </w:rPr>
      </w:pPr>
    </w:p>
    <w:p w14:paraId="11E57634" w14:textId="46401D7F" w:rsidR="00922C34" w:rsidRPr="00E237BD" w:rsidRDefault="00922C34" w:rsidP="00FF4133">
      <w:pPr>
        <w:jc w:val="center"/>
        <w:rPr>
          <w:b/>
          <w:color w:val="FF0000"/>
        </w:rPr>
      </w:pPr>
    </w:p>
    <w:p w14:paraId="3128ABBF" w14:textId="64236549" w:rsidR="00C36966" w:rsidRDefault="00C36966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Descrição do objeto da contratação: </w:t>
      </w:r>
    </w:p>
    <w:p w14:paraId="75EB871F" w14:textId="77777777" w:rsidR="00C36966" w:rsidRDefault="00C36966" w:rsidP="00C36966">
      <w:pPr>
        <w:pStyle w:val="PargrafodaLista"/>
        <w:jc w:val="both"/>
        <w:rPr>
          <w:b/>
        </w:rPr>
      </w:pPr>
    </w:p>
    <w:p w14:paraId="6BD34170" w14:textId="11580584" w:rsidR="00C36966" w:rsidRDefault="006A709D" w:rsidP="009A51E0">
      <w:pPr>
        <w:pStyle w:val="PargrafodaLista"/>
        <w:spacing w:line="360" w:lineRule="auto"/>
        <w:ind w:left="0" w:firstLine="720"/>
        <w:jc w:val="both"/>
        <w:rPr>
          <w:bCs/>
        </w:rPr>
      </w:pPr>
      <w:r w:rsidRPr="006A709D">
        <w:rPr>
          <w:bCs/>
        </w:rPr>
        <w:t>Objetivo da presente licitação é a contratação de empresa especializada na prestação de serviço de limpeza de caixas de água em prédios públicos do município de Ajuricaba.</w:t>
      </w:r>
    </w:p>
    <w:p w14:paraId="1EC1F513" w14:textId="77777777" w:rsidR="006A709D" w:rsidRPr="006A709D" w:rsidRDefault="006A709D" w:rsidP="00C36966">
      <w:pPr>
        <w:pStyle w:val="PargrafodaLista"/>
        <w:jc w:val="both"/>
        <w:rPr>
          <w:bCs/>
        </w:rPr>
      </w:pPr>
    </w:p>
    <w:p w14:paraId="00745DDD" w14:textId="60A09F20" w:rsidR="00FF4133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Descrição da necessidade da contratação, considerado o problema a ser resolvido sob a perspectiva do interesse públic</w:t>
      </w:r>
      <w:r w:rsidR="00477E1B">
        <w:rPr>
          <w:b/>
        </w:rPr>
        <w:t>o</w:t>
      </w:r>
      <w:r w:rsidRPr="00E237BD">
        <w:rPr>
          <w:b/>
        </w:rPr>
        <w:t>:</w:t>
      </w:r>
    </w:p>
    <w:p w14:paraId="0B419778" w14:textId="77777777" w:rsidR="00FF4133" w:rsidRDefault="00FF4133" w:rsidP="00FF4133">
      <w:pPr>
        <w:jc w:val="both"/>
        <w:rPr>
          <w:b/>
        </w:rPr>
      </w:pPr>
    </w:p>
    <w:p w14:paraId="2F08A0C1" w14:textId="5E0520A9" w:rsidR="00D0510E" w:rsidRDefault="00D0510E" w:rsidP="00CA7183">
      <w:pPr>
        <w:spacing w:line="360" w:lineRule="auto"/>
        <w:ind w:firstLine="709"/>
        <w:jc w:val="both"/>
      </w:pPr>
      <w:r w:rsidRPr="00E237BD">
        <w:t xml:space="preserve">A contratação </w:t>
      </w:r>
      <w:r w:rsidR="006A709D" w:rsidRPr="006A709D">
        <w:t>justifica-se pela necessidade de garantir condições adequadas de higiene, conservação e segurança dos sistemas de armazenamento e distribuição de água utilizados pela Administração.</w:t>
      </w:r>
    </w:p>
    <w:p w14:paraId="0CA26C94" w14:textId="77777777" w:rsidR="006A709D" w:rsidRDefault="006A709D" w:rsidP="00CA7183">
      <w:pPr>
        <w:spacing w:line="360" w:lineRule="auto"/>
        <w:ind w:firstLine="709"/>
        <w:jc w:val="both"/>
      </w:pPr>
      <w:r>
        <w:t>A manutenção periódica dos reservatórios é fundamental para evitar o acúmulo de sedimentos, lodo, resíduos, matéria orgânica e outros agentes contaminantes que possam comprometer a qualidade da água. A ausência de limpeza e higienização adequadas pode favorecer a proliferação de microrganismos e ocasionar riscos à saúde dos usuários que utilizam a água para consumo, preparo de alimentos, higiene pessoal e demais atividades.</w:t>
      </w:r>
    </w:p>
    <w:p w14:paraId="4E2C124D" w14:textId="77777777" w:rsidR="006A709D" w:rsidRDefault="006A709D" w:rsidP="00CA7183">
      <w:pPr>
        <w:spacing w:line="360" w:lineRule="auto"/>
        <w:ind w:firstLine="709"/>
        <w:jc w:val="both"/>
      </w:pPr>
      <w:r>
        <w:t>Além da limpeza propriamente dita, o serviço requer procedimentos técnicos adequados, incluindo o esvaziamento do reservatório, remoção de resíduos e incrustações, higienização, desinfecção e posterior liberação para utilização, observando-se as condições de segurança e as orientações sanitárias aplicáveis. Dessa forma, a execução inadequada do serviço pode resultar em contaminação da água, danos ao reservatório ou riscos aos próprios trabalhadores envolvidos na atividade.</w:t>
      </w:r>
    </w:p>
    <w:p w14:paraId="0BC6F815" w14:textId="77777777" w:rsidR="006A709D" w:rsidRDefault="006A709D" w:rsidP="00CA7183">
      <w:pPr>
        <w:spacing w:line="360" w:lineRule="auto"/>
        <w:ind w:firstLine="709"/>
        <w:jc w:val="both"/>
      </w:pPr>
      <w:r>
        <w:t>A contratação de empresa especializada mostra-se necessária em razão da natureza técnica do serviço, da necessidade de utilização de equipamentos, materiais e produtos apropriados e da necessidade de que os procedimentos sejam realizados por profissionais capacitados, com observância das normas de segurança e das boas práticas de higienização de reservatórios de água.</w:t>
      </w:r>
    </w:p>
    <w:p w14:paraId="6B27E484" w14:textId="77777777" w:rsidR="006A709D" w:rsidRDefault="006A709D" w:rsidP="00CA7183">
      <w:pPr>
        <w:spacing w:line="360" w:lineRule="auto"/>
        <w:ind w:firstLine="709"/>
        <w:jc w:val="both"/>
      </w:pPr>
      <w:r>
        <w:t xml:space="preserve">Ressalta-se, ainda, que a Administração não dispõe, de forma suficiente, de estrutura, equipamentos e mão de obra especializada para realizar o serviço com a </w:t>
      </w:r>
      <w:r>
        <w:lastRenderedPageBreak/>
        <w:t>periodicidade e os padrões técnicos necessários. A terceirização, portanto, permite que a atividade seja executada por empresa com experiência e capacidade técnica compatíveis com o objeto, proporcionando maior segurança, eficiência e confiabilidade na prestação do serviço.</w:t>
      </w:r>
    </w:p>
    <w:p w14:paraId="0511B307" w14:textId="74768034" w:rsidR="006A709D" w:rsidRDefault="006A709D" w:rsidP="00CA7183">
      <w:pPr>
        <w:spacing w:line="360" w:lineRule="auto"/>
        <w:ind w:firstLine="709"/>
        <w:jc w:val="both"/>
      </w:pPr>
      <w:r>
        <w:t>Diante do exposto, a contratação de empresa especializada para a limpeza e higienização periódica das caixas d’água e reservatórios mostra-se necessária para preservar a qualidade da água, prevenir riscos à saúde dos usuários, conservar as instalações e assegurar a continuidade e a adequada prestação dos serviços públicos, atendendo ao interesse público e às necessidades da Administração.</w:t>
      </w:r>
    </w:p>
    <w:p w14:paraId="3AEF778D" w14:textId="77777777" w:rsidR="00D0510E" w:rsidRPr="00E237BD" w:rsidRDefault="00D0510E" w:rsidP="00D0510E">
      <w:pPr>
        <w:spacing w:line="276" w:lineRule="auto"/>
        <w:jc w:val="both"/>
      </w:pPr>
    </w:p>
    <w:p w14:paraId="43A785B0" w14:textId="3D0C97F6" w:rsidR="00851F52" w:rsidRPr="00E237BD" w:rsidRDefault="009D4FF8" w:rsidP="009D4FF8">
      <w:pPr>
        <w:pStyle w:val="PargrafodaLista"/>
        <w:numPr>
          <w:ilvl w:val="0"/>
          <w:numId w:val="1"/>
        </w:numPr>
        <w:jc w:val="both"/>
        <w:rPr>
          <w:b/>
        </w:rPr>
      </w:pPr>
      <w:r w:rsidRPr="009D4FF8">
        <w:rPr>
          <w:b/>
        </w:rPr>
        <w:t>Alinhamento entre a contratação e o planejamento</w:t>
      </w:r>
      <w:r w:rsidR="00192AC0" w:rsidRPr="00E237BD">
        <w:rPr>
          <w:b/>
        </w:rPr>
        <w:t>:</w:t>
      </w:r>
    </w:p>
    <w:p w14:paraId="0DFFC971" w14:textId="5620FE92" w:rsidR="00A31CDB" w:rsidRPr="009A51E0" w:rsidRDefault="009A51E0" w:rsidP="00CA7183">
      <w:pPr>
        <w:spacing w:line="360" w:lineRule="auto"/>
        <w:ind w:firstLine="709"/>
        <w:jc w:val="both"/>
        <w:rPr>
          <w:bCs/>
        </w:rPr>
      </w:pPr>
      <w:r w:rsidRPr="009A51E0">
        <w:rPr>
          <w:rFonts w:ascii="Segoe UI Symbol" w:hAnsi="Segoe UI Symbol" w:cs="Segoe UI Symbol"/>
          <w:bCs/>
        </w:rPr>
        <w:t>☒</w:t>
      </w:r>
      <w:r w:rsidRPr="009A51E0">
        <w:rPr>
          <w:bCs/>
        </w:rPr>
        <w:t xml:space="preserve"> A contratação objeto deste Estudo Técnico Preliminar não está prevista no Plano de Contratações anuais, sendo que o órgão demandante estará procedendo na requisição de um aditamento.</w:t>
      </w:r>
      <w:r w:rsidR="00F16C2E" w:rsidRPr="009A51E0">
        <w:rPr>
          <w:bCs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89"/>
        <w:gridCol w:w="5326"/>
      </w:tblGrid>
      <w:tr w:rsidR="009A51E0" w14:paraId="019E9E1C" w14:textId="77777777" w:rsidTr="009A51E0">
        <w:tc>
          <w:tcPr>
            <w:tcW w:w="2189" w:type="dxa"/>
            <w:vAlign w:val="center"/>
          </w:tcPr>
          <w:p w14:paraId="01B92223" w14:textId="5F0CCFEC" w:rsidR="009A51E0" w:rsidRPr="00F16C2E" w:rsidRDefault="009A51E0" w:rsidP="00F22772">
            <w:pPr>
              <w:jc w:val="center"/>
              <w:rPr>
                <w:b/>
              </w:rPr>
            </w:pPr>
            <w:r w:rsidRPr="00F16C2E">
              <w:rPr>
                <w:b/>
              </w:rPr>
              <w:t>Código</w:t>
            </w:r>
            <w:r>
              <w:rPr>
                <w:b/>
              </w:rPr>
              <w:t xml:space="preserve"> do Sistema de Compras</w:t>
            </w:r>
          </w:p>
        </w:tc>
        <w:tc>
          <w:tcPr>
            <w:tcW w:w="5326" w:type="dxa"/>
            <w:vAlign w:val="center"/>
          </w:tcPr>
          <w:p w14:paraId="365F5076" w14:textId="029DC184" w:rsidR="009A51E0" w:rsidRPr="00F16C2E" w:rsidRDefault="009A51E0" w:rsidP="00F22772">
            <w:pPr>
              <w:jc w:val="center"/>
              <w:rPr>
                <w:b/>
              </w:rPr>
            </w:pPr>
            <w:r w:rsidRPr="00F16C2E">
              <w:rPr>
                <w:b/>
              </w:rPr>
              <w:t>Descrição</w:t>
            </w:r>
          </w:p>
        </w:tc>
      </w:tr>
      <w:tr w:rsidR="009A51E0" w14:paraId="4AAA35A2" w14:textId="77777777" w:rsidTr="009A51E0">
        <w:tc>
          <w:tcPr>
            <w:tcW w:w="2189" w:type="dxa"/>
          </w:tcPr>
          <w:p w14:paraId="3D24371E" w14:textId="0F85E812" w:rsidR="009A51E0" w:rsidRDefault="009A51E0" w:rsidP="00A31CDB">
            <w:pPr>
              <w:spacing w:line="360" w:lineRule="auto"/>
              <w:jc w:val="both"/>
            </w:pPr>
            <w:r>
              <w:t>11475</w:t>
            </w:r>
          </w:p>
        </w:tc>
        <w:tc>
          <w:tcPr>
            <w:tcW w:w="5326" w:type="dxa"/>
          </w:tcPr>
          <w:p w14:paraId="3163546A" w14:textId="5783584A" w:rsidR="009A51E0" w:rsidRDefault="009A51E0" w:rsidP="006A709D">
            <w:pPr>
              <w:tabs>
                <w:tab w:val="left" w:pos="2130"/>
              </w:tabs>
              <w:spacing w:line="360" w:lineRule="auto"/>
              <w:jc w:val="both"/>
            </w:pPr>
            <w:r>
              <w:t xml:space="preserve">LIMPEZA DE CAIXA DE ÁGUA </w:t>
            </w:r>
          </w:p>
        </w:tc>
      </w:tr>
    </w:tbl>
    <w:p w14:paraId="384EBFAA" w14:textId="77777777" w:rsidR="002835C4" w:rsidRPr="00E237BD" w:rsidRDefault="002835C4" w:rsidP="006A709D">
      <w:pPr>
        <w:spacing w:line="360" w:lineRule="auto"/>
        <w:jc w:val="both"/>
      </w:pPr>
    </w:p>
    <w:p w14:paraId="29EA4C1C" w14:textId="07914C55" w:rsidR="00076BEB" w:rsidRPr="00E237BD" w:rsidRDefault="00192AC0" w:rsidP="00076BEB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Possíveis soluções para atender à necessidade:</w:t>
      </w:r>
    </w:p>
    <w:p w14:paraId="6E2440F1" w14:textId="77777777" w:rsidR="00076BEB" w:rsidRDefault="00076BEB" w:rsidP="00076BEB">
      <w:pPr>
        <w:pStyle w:val="PargrafodaLista"/>
        <w:jc w:val="both"/>
        <w:rPr>
          <w:b/>
        </w:rPr>
      </w:pPr>
    </w:p>
    <w:p w14:paraId="6120C6A7" w14:textId="77777777" w:rsidR="00153376" w:rsidRDefault="00153376" w:rsidP="005B5AD4">
      <w:pPr>
        <w:jc w:val="both"/>
        <w:rPr>
          <w:b/>
        </w:rPr>
      </w:pPr>
    </w:p>
    <w:p w14:paraId="3BAB8DBA" w14:textId="3671058F" w:rsidR="006A709D" w:rsidRDefault="00000000" w:rsidP="00CA7183">
      <w:pPr>
        <w:spacing w:line="360" w:lineRule="auto"/>
        <w:ind w:firstLine="709"/>
        <w:jc w:val="both"/>
      </w:pPr>
      <w:sdt>
        <w:sdtPr>
          <w:id w:val="91560576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A709D">
            <w:rPr>
              <w:rFonts w:ascii="MS Gothic" w:eastAsia="MS Gothic" w:hAnsi="MS Gothic" w:hint="eastAsia"/>
            </w:rPr>
            <w:t>☒</w:t>
          </w:r>
        </w:sdtContent>
      </w:sdt>
      <w:r w:rsidR="005B5AD4" w:rsidRPr="00A31CDB">
        <w:t xml:space="preserve"> </w:t>
      </w:r>
      <w:r w:rsidR="003139D7">
        <w:t>Por ser uma contratação de rotina para a administração municipal, já com um histórico comprovado de eficiência operacional, a melhor alternativa é realizar um processo de licitação na modalidade pregão, utilizando a metodologia que vem se mostrando historicamente eficiente. Essa opção dispensa estudos e custos adicionais, pois já se mostrou viável e eficaz ao longo dos anos.</w:t>
      </w:r>
    </w:p>
    <w:p w14:paraId="3573B6FC" w14:textId="5E60078C" w:rsidR="003139D7" w:rsidRDefault="003139D7" w:rsidP="005B5AD4">
      <w:pPr>
        <w:spacing w:line="360" w:lineRule="auto"/>
        <w:ind w:firstLine="360"/>
        <w:jc w:val="both"/>
      </w:pPr>
      <w:r>
        <w:t xml:space="preserve">. </w:t>
      </w:r>
    </w:p>
    <w:p w14:paraId="695DEED7" w14:textId="77777777" w:rsidR="00F830FE" w:rsidRDefault="00F830FE" w:rsidP="00F830FE">
      <w:pPr>
        <w:jc w:val="both"/>
        <w:rPr>
          <w:bCs/>
          <w:color w:val="FF0000"/>
        </w:rPr>
      </w:pPr>
    </w:p>
    <w:p w14:paraId="369A406C" w14:textId="56A62F8A" w:rsidR="00F830FE" w:rsidRDefault="00F830FE" w:rsidP="00F830FE">
      <w:pPr>
        <w:jc w:val="both"/>
        <w:rPr>
          <w:b/>
          <w:bCs/>
        </w:rPr>
      </w:pPr>
      <w:r>
        <w:rPr>
          <w:bCs/>
          <w:color w:val="FF0000"/>
        </w:rPr>
        <w:tab/>
      </w:r>
      <w:r w:rsidRPr="00F830FE">
        <w:rPr>
          <w:b/>
          <w:bCs/>
        </w:rPr>
        <w:t>4.3.</w:t>
      </w:r>
      <w:r>
        <w:rPr>
          <w:b/>
          <w:bCs/>
        </w:rPr>
        <w:t xml:space="preserve"> Registro de preços: </w:t>
      </w:r>
    </w:p>
    <w:p w14:paraId="5D43FAB1" w14:textId="77777777" w:rsidR="00F830FE" w:rsidRDefault="00F830FE" w:rsidP="00F830FE">
      <w:pPr>
        <w:jc w:val="both"/>
        <w:rPr>
          <w:b/>
          <w:bCs/>
        </w:rPr>
      </w:pPr>
    </w:p>
    <w:p w14:paraId="13F533A4" w14:textId="3ABB07AB" w:rsidR="00F830FE" w:rsidRDefault="00F830FE" w:rsidP="009A51E0">
      <w:pPr>
        <w:spacing w:line="360" w:lineRule="auto"/>
        <w:ind w:firstLine="709"/>
        <w:jc w:val="both"/>
      </w:pPr>
      <w:r>
        <w:t xml:space="preserve">Com base na análise das soluções existentes, a contratação deverá ser realizada por meio de </w:t>
      </w:r>
      <w:r w:rsidRPr="0096401A">
        <w:rPr>
          <w:b/>
        </w:rPr>
        <w:t>Registro de Preços</w:t>
      </w:r>
      <w:r>
        <w:t>. Isso se deve ao fato de que o quantitativo é variável e a administração pública pode não utilizar a totalidade do que foi licitado.</w:t>
      </w:r>
      <w:r w:rsidR="008F20FE">
        <w:t xml:space="preserve"> </w:t>
      </w:r>
    </w:p>
    <w:p w14:paraId="2B55DF6F" w14:textId="6C633C08" w:rsidR="008F20FE" w:rsidRDefault="008F20FE" w:rsidP="008F20FE">
      <w:pPr>
        <w:jc w:val="both"/>
      </w:pPr>
    </w:p>
    <w:p w14:paraId="40DEDAFE" w14:textId="77777777" w:rsidR="00076BEB" w:rsidRPr="006A709D" w:rsidRDefault="00076BEB" w:rsidP="006A709D">
      <w:pPr>
        <w:jc w:val="both"/>
        <w:rPr>
          <w:b/>
        </w:rPr>
      </w:pPr>
    </w:p>
    <w:p w14:paraId="548D5E73" w14:textId="223A66FA" w:rsidR="00851F52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lastRenderedPageBreak/>
        <w:t>Requisitos da contratação</w:t>
      </w:r>
      <w:r w:rsidR="00851F52" w:rsidRPr="00E237BD">
        <w:rPr>
          <w:b/>
        </w:rPr>
        <w:t>:</w:t>
      </w:r>
    </w:p>
    <w:p w14:paraId="3CA7B92E" w14:textId="77777777" w:rsidR="00754441" w:rsidRPr="00E237BD" w:rsidRDefault="00754441" w:rsidP="00754441">
      <w:pPr>
        <w:pStyle w:val="PargrafodaLista"/>
        <w:jc w:val="both"/>
        <w:rPr>
          <w:b/>
        </w:rPr>
      </w:pPr>
    </w:p>
    <w:p w14:paraId="6458AFBA" w14:textId="070CE159" w:rsidR="00851F52" w:rsidRPr="00E237BD" w:rsidRDefault="00851F52" w:rsidP="00754441">
      <w:pPr>
        <w:spacing w:line="360" w:lineRule="auto"/>
        <w:ind w:firstLine="709"/>
        <w:jc w:val="both"/>
      </w:pPr>
      <w:r w:rsidRPr="00E237BD">
        <w:t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07E257AE" w14:textId="77777777" w:rsidR="000D1097" w:rsidRPr="006A709D" w:rsidRDefault="000D1097" w:rsidP="000D1097">
      <w:pPr>
        <w:spacing w:line="360" w:lineRule="auto"/>
        <w:ind w:firstLine="709"/>
        <w:jc w:val="both"/>
      </w:pPr>
      <w:r w:rsidRPr="006A709D"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4DDEB751" w14:textId="00188C1C" w:rsidR="00670A8F" w:rsidRPr="00E237BD" w:rsidRDefault="00670A8F" w:rsidP="000D1097">
      <w:pPr>
        <w:spacing w:line="360" w:lineRule="auto"/>
        <w:ind w:firstLine="709"/>
        <w:jc w:val="both"/>
      </w:pPr>
      <w:r w:rsidRPr="00E237BD">
        <w:t xml:space="preserve">Os requisitos de contratação serão pormenorizados de forma mais detalhada em termo de referência, caso se conclua pela viabilidade da contratação.  </w:t>
      </w:r>
    </w:p>
    <w:p w14:paraId="79008D5E" w14:textId="38FEDFE0" w:rsidR="000D1097" w:rsidRPr="006A709D" w:rsidRDefault="000D1097" w:rsidP="006A709D">
      <w:pPr>
        <w:spacing w:line="360" w:lineRule="auto"/>
        <w:ind w:firstLine="709"/>
        <w:jc w:val="both"/>
      </w:pPr>
      <w:r w:rsidRPr="00E237BD">
        <w:t>Para fornecimento/prestação dos serviços pretendidos os eventuais interessados deverão comprovar que atuam em ramo de atividade compatível com o objeto da licitação, bem como apresentar os documentos a título de habilitação, nos termos do art. 62 e 66, da Lei nº 14.133/2021</w:t>
      </w:r>
      <w:r w:rsidR="000D4905">
        <w:t>.</w:t>
      </w:r>
      <w:bookmarkStart w:id="0" w:name="_Hlk173241807"/>
    </w:p>
    <w:bookmarkEnd w:id="0"/>
    <w:p w14:paraId="6C9B39BB" w14:textId="77777777" w:rsidR="000D1097" w:rsidRPr="00E237BD" w:rsidRDefault="000D1097" w:rsidP="000D1097">
      <w:pPr>
        <w:spacing w:line="360" w:lineRule="auto"/>
        <w:jc w:val="both"/>
      </w:pPr>
    </w:p>
    <w:p w14:paraId="41253ADE" w14:textId="08676E3F" w:rsidR="00754441" w:rsidRPr="00E237BD" w:rsidRDefault="00192AC0" w:rsidP="00754441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Estimativas de quantidades e valores da contração</w:t>
      </w:r>
      <w:r w:rsidR="00754441" w:rsidRPr="00E237BD">
        <w:rPr>
          <w:b/>
        </w:rPr>
        <w:t>:</w:t>
      </w:r>
    </w:p>
    <w:p w14:paraId="4C503642" w14:textId="77777777" w:rsidR="00754441" w:rsidRPr="00E237BD" w:rsidRDefault="00754441" w:rsidP="00754441">
      <w:pPr>
        <w:jc w:val="both"/>
        <w:rPr>
          <w:b/>
        </w:rPr>
      </w:pPr>
    </w:p>
    <w:p w14:paraId="3C3E5320" w14:textId="4259CF89" w:rsidR="00754441" w:rsidRPr="00E237BD" w:rsidRDefault="00754441" w:rsidP="00754441">
      <w:pPr>
        <w:spacing w:line="360" w:lineRule="auto"/>
        <w:ind w:firstLine="709"/>
        <w:jc w:val="both"/>
      </w:pPr>
      <w:r w:rsidRPr="00E237BD"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14:paraId="19B7F456" w14:textId="416C6F8C" w:rsidR="00754441" w:rsidRDefault="00754441" w:rsidP="00754441">
      <w:pPr>
        <w:spacing w:line="360" w:lineRule="auto"/>
        <w:ind w:firstLine="709"/>
        <w:jc w:val="both"/>
      </w:pPr>
      <w:r w:rsidRPr="00E237BD">
        <w:t xml:space="preserve">O cálculo dos valores unitários da contratação, </w:t>
      </w:r>
      <w:r w:rsidR="00991F97" w:rsidRPr="00E237BD">
        <w:t xml:space="preserve">será </w:t>
      </w:r>
      <w:r w:rsidRPr="00E237BD">
        <w:t>realizado por meio de planilha do Ex</w:t>
      </w:r>
      <w:r w:rsidR="00991F97" w:rsidRPr="00E237BD">
        <w:t>c</w:t>
      </w:r>
      <w:r w:rsidRPr="00E237BD">
        <w:t xml:space="preserve">el, contendo fórmulas predefinidas de média e mediana. </w:t>
      </w:r>
    </w:p>
    <w:p w14:paraId="65B78BE4" w14:textId="0316C122" w:rsidR="00BF2FEC" w:rsidRPr="00E237BD" w:rsidRDefault="00BF2FEC" w:rsidP="00BF2FEC">
      <w:pPr>
        <w:spacing w:line="360" w:lineRule="auto"/>
        <w:ind w:firstLine="709"/>
        <w:jc w:val="both"/>
      </w:pPr>
      <w:r>
        <w:t xml:space="preserve">Para o cálculo das estimativas de contratação será realizado, levantamento prévio das necessidades do órgão requente, considerando, inclusive eventuais contratações do mesmo objeto em anos anteriores. </w:t>
      </w:r>
    </w:p>
    <w:p w14:paraId="02809282" w14:textId="720E956D" w:rsidR="00991F97" w:rsidRPr="00E237BD" w:rsidRDefault="00991F97" w:rsidP="00076BEB">
      <w:pPr>
        <w:jc w:val="both"/>
        <w:rPr>
          <w:bCs/>
        </w:rPr>
      </w:pPr>
    </w:p>
    <w:p w14:paraId="339FE6C3" w14:textId="0061425D" w:rsidR="00497FCE" w:rsidRDefault="00153376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>
        <w:t xml:space="preserve"> </w:t>
      </w:r>
      <w:r w:rsidR="00192AC0" w:rsidRPr="00E237BD">
        <w:rPr>
          <w:b/>
        </w:rPr>
        <w:t xml:space="preserve">Justificativa para o parcelamento ou não da </w:t>
      </w:r>
      <w:r>
        <w:rPr>
          <w:b/>
        </w:rPr>
        <w:t>contratação</w:t>
      </w:r>
      <w:r w:rsidR="00192AC0" w:rsidRPr="00E237BD">
        <w:rPr>
          <w:b/>
        </w:rPr>
        <w:t xml:space="preserve">: </w:t>
      </w:r>
    </w:p>
    <w:p w14:paraId="1864858F" w14:textId="0424AACF" w:rsidR="00FF4133" w:rsidRPr="00153376" w:rsidRDefault="00FF4133" w:rsidP="00FF4133">
      <w:pPr>
        <w:jc w:val="both"/>
        <w:rPr>
          <w:b/>
          <w:bCs/>
          <w:i/>
          <w:iCs/>
          <w:color w:val="FF0000"/>
        </w:rPr>
      </w:pPr>
    </w:p>
    <w:p w14:paraId="5B2CE599" w14:textId="4B5F9BA6" w:rsidR="00497FCE" w:rsidRPr="006A709D" w:rsidRDefault="00497FCE" w:rsidP="00CA7183">
      <w:pPr>
        <w:spacing w:line="360" w:lineRule="auto"/>
        <w:ind w:firstLine="709"/>
        <w:jc w:val="both"/>
        <w:rPr>
          <w:rFonts w:eastAsia="Times New Roman"/>
        </w:rPr>
      </w:pPr>
      <w:r w:rsidRPr="00E237BD">
        <w:rPr>
          <w:rFonts w:eastAsia="Times New Roman"/>
        </w:rPr>
        <w:t>A impossibilidade do parcelamento do objeto, uma vez que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</w:t>
      </w:r>
      <w:r w:rsidR="007C2A3E" w:rsidRPr="00E237BD">
        <w:rPr>
          <w:rFonts w:eastAsia="Times New Roman"/>
        </w:rPr>
        <w:t>.</w:t>
      </w:r>
    </w:p>
    <w:p w14:paraId="49D2F59D" w14:textId="77777777" w:rsidR="005867AC" w:rsidRPr="00E237BD" w:rsidRDefault="005867AC" w:rsidP="00FF4133">
      <w:pPr>
        <w:jc w:val="both"/>
      </w:pPr>
    </w:p>
    <w:p w14:paraId="36830D62" w14:textId="15F7B3EA" w:rsidR="007C2A3E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  <w:bCs/>
        </w:rPr>
        <w:t>Descrição da solução como um todo:</w:t>
      </w:r>
    </w:p>
    <w:p w14:paraId="32A30483" w14:textId="77777777" w:rsidR="007C2A3E" w:rsidRPr="00E237BD" w:rsidRDefault="007C2A3E" w:rsidP="007C2A3E">
      <w:pPr>
        <w:pStyle w:val="PargrafodaLista"/>
        <w:jc w:val="both"/>
        <w:rPr>
          <w:b/>
        </w:rPr>
      </w:pPr>
    </w:p>
    <w:p w14:paraId="44729357" w14:textId="2D328FC6" w:rsidR="00F830FE" w:rsidRPr="00F830FE" w:rsidRDefault="007C2A3E" w:rsidP="00F830FE">
      <w:pPr>
        <w:spacing w:line="360" w:lineRule="auto"/>
        <w:ind w:firstLine="709"/>
        <w:jc w:val="both"/>
      </w:pPr>
      <w:r w:rsidRPr="00E237BD">
        <w:t>A solução proposta é a contratação de empresa especializada para o fornecimento</w:t>
      </w:r>
      <w:r w:rsidR="00603902" w:rsidRPr="00E237BD">
        <w:t xml:space="preserve"> </w:t>
      </w:r>
      <w:r w:rsidR="00547F28" w:rsidRPr="00E237BD">
        <w:t>do objeto,</w:t>
      </w:r>
      <w:r w:rsidRPr="00E237BD">
        <w:t xml:space="preserve"> </w:t>
      </w:r>
      <w:r w:rsidR="00603902" w:rsidRPr="00E237BD">
        <w:t xml:space="preserve">conforme especificações a serem detalhadas em Termo de </w:t>
      </w:r>
      <w:r w:rsidR="00BB0ED7" w:rsidRPr="00E237BD">
        <w:t>R</w:t>
      </w:r>
      <w:r w:rsidR="00603902" w:rsidRPr="00E237BD">
        <w:t xml:space="preserve">eferência e </w:t>
      </w:r>
      <w:r w:rsidR="0039039C" w:rsidRPr="00E237BD">
        <w:t>I</w:t>
      </w:r>
      <w:r w:rsidR="00603902" w:rsidRPr="00E237BD">
        <w:t xml:space="preserve">nstrumento de </w:t>
      </w:r>
      <w:r w:rsidR="0039039C" w:rsidRPr="00E237BD">
        <w:t>F</w:t>
      </w:r>
      <w:r w:rsidR="00603902" w:rsidRPr="00E237BD">
        <w:t xml:space="preserve">ormalização da </w:t>
      </w:r>
      <w:r w:rsidR="0039039C" w:rsidRPr="00E237BD">
        <w:t>D</w:t>
      </w:r>
      <w:r w:rsidR="00603902" w:rsidRPr="00E237BD">
        <w:t>emanda/</w:t>
      </w:r>
      <w:r w:rsidR="0039039C" w:rsidRPr="00E237BD">
        <w:t>R</w:t>
      </w:r>
      <w:r w:rsidR="00603902" w:rsidRPr="00E237BD">
        <w:t>equisição.</w:t>
      </w:r>
    </w:p>
    <w:p w14:paraId="213C507C" w14:textId="77777777" w:rsidR="00603902" w:rsidRPr="00E237BD" w:rsidRDefault="00603902" w:rsidP="007C2A3E">
      <w:pPr>
        <w:spacing w:line="360" w:lineRule="auto"/>
        <w:ind w:firstLine="709"/>
        <w:jc w:val="both"/>
      </w:pPr>
    </w:p>
    <w:p w14:paraId="17BC632A" w14:textId="4208599E" w:rsidR="00547F28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Resultados pretendidos:</w:t>
      </w:r>
    </w:p>
    <w:p w14:paraId="4A046305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16B2BFC4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>Pretende-se, com o presente processo licitatório, assegurar a seleção da proposta apta a gerar a contratação mais vantajosa para o Município.</w:t>
      </w:r>
    </w:p>
    <w:p w14:paraId="055EE464" w14:textId="48278BB1" w:rsidR="00547F28" w:rsidRPr="00E237BD" w:rsidRDefault="00547F28" w:rsidP="00547F28">
      <w:pPr>
        <w:spacing w:line="360" w:lineRule="auto"/>
        <w:ind w:firstLine="709"/>
        <w:jc w:val="both"/>
      </w:pPr>
      <w:r w:rsidRPr="00E237BD">
        <w:t>Almeja-se, igualmente, assegurar tratamento isonômico entre os licitantes, bem como a justa competição, evitar contratação com sobrepreço ou com preço manifestamente inexequível e superfaturamento na execução do contrato.</w:t>
      </w:r>
    </w:p>
    <w:p w14:paraId="72FD9C83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283237FA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4FE3999E" w14:textId="4EB5EA2A" w:rsidR="00547F28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Providencias prévias ao contrato:</w:t>
      </w:r>
    </w:p>
    <w:p w14:paraId="47B28364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20E61049" w14:textId="22D9E668" w:rsidR="00547F28" w:rsidRPr="00E237BD" w:rsidRDefault="00547F28" w:rsidP="00547F28">
      <w:pPr>
        <w:spacing w:line="360" w:lineRule="auto"/>
        <w:ind w:firstLine="709"/>
        <w:jc w:val="both"/>
        <w:rPr>
          <w:color w:val="000000"/>
        </w:rPr>
      </w:pPr>
      <w:r w:rsidRPr="00E237BD">
        <w:t>Para a contratação pretendida não haverá necessidade de providências pré</w:t>
      </w:r>
      <w:r w:rsidR="005B5AD4">
        <w:t xml:space="preserve">vias no âmbito da Administração. </w:t>
      </w:r>
    </w:p>
    <w:p w14:paraId="2062B56F" w14:textId="77777777" w:rsidR="00E237BD" w:rsidRPr="00E237BD" w:rsidRDefault="00E237BD" w:rsidP="00547F28">
      <w:pPr>
        <w:spacing w:line="360" w:lineRule="auto"/>
        <w:ind w:firstLine="709"/>
        <w:jc w:val="both"/>
        <w:rPr>
          <w:color w:val="000000"/>
        </w:rPr>
      </w:pPr>
    </w:p>
    <w:p w14:paraId="2ACB8308" w14:textId="7AFF85E5" w:rsidR="00E237BD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Contratações correlatas e/ou interdependentes:</w:t>
      </w:r>
    </w:p>
    <w:p w14:paraId="19DCAA86" w14:textId="77777777" w:rsidR="00F21124" w:rsidRDefault="00F21124" w:rsidP="00E237BD">
      <w:pPr>
        <w:spacing w:line="360" w:lineRule="auto"/>
        <w:ind w:firstLine="709"/>
        <w:jc w:val="both"/>
      </w:pPr>
    </w:p>
    <w:p w14:paraId="711EA631" w14:textId="178BF83D" w:rsidR="00E237BD" w:rsidRPr="00E237BD" w:rsidRDefault="00E237BD" w:rsidP="00E237BD">
      <w:pPr>
        <w:spacing w:line="360" w:lineRule="auto"/>
        <w:ind w:firstLine="709"/>
        <w:jc w:val="both"/>
        <w:rPr>
          <w:color w:val="FF0000"/>
        </w:rPr>
      </w:pPr>
      <w:r w:rsidRPr="00E237BD"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67276C56" w14:textId="77777777" w:rsidR="00E237BD" w:rsidRPr="00E237BD" w:rsidRDefault="00E237BD" w:rsidP="00E237BD">
      <w:pPr>
        <w:spacing w:line="360" w:lineRule="auto"/>
        <w:ind w:firstLine="709"/>
        <w:jc w:val="both"/>
      </w:pPr>
    </w:p>
    <w:p w14:paraId="446729BE" w14:textId="75FA1F47" w:rsidR="00E237BD" w:rsidRPr="00E237BD" w:rsidRDefault="006E3F6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Possíveis impactos ambientais:</w:t>
      </w:r>
    </w:p>
    <w:p w14:paraId="7E261A66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66B69C7F" w14:textId="070B680F" w:rsidR="00AA09B5" w:rsidRDefault="00AA09B5" w:rsidP="00AA09B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  <w:color w:val="FF0000"/>
        </w:rPr>
      </w:pPr>
      <w:r w:rsidRPr="006A709D">
        <w:rPr>
          <w:rFonts w:eastAsia="SimSun"/>
        </w:rPr>
        <w:t xml:space="preserve">Não se vislumbra a ocorrência de possíveis impactos ambientais gerados pela contratação em estudo, contudo, a contratada deverá conduzir suas ações em conformidade com os requisitos legais e regulamentos aplicáveis, observando também a </w:t>
      </w:r>
      <w:r w:rsidRPr="006A709D">
        <w:rPr>
          <w:rFonts w:eastAsia="SimSun"/>
        </w:rPr>
        <w:lastRenderedPageBreak/>
        <w:t>legislação ambiental para a prevenção de adversidades ao meio ambiente e a saúde dos trabalhadores e envolvidos na execução do objeto</w:t>
      </w:r>
      <w:r w:rsidRPr="00AA09B5">
        <w:rPr>
          <w:rFonts w:eastAsia="SimSun"/>
          <w:color w:val="FF0000"/>
        </w:rPr>
        <w:t>.</w:t>
      </w:r>
    </w:p>
    <w:p w14:paraId="4011CB9E" w14:textId="77777777" w:rsidR="00E237BD" w:rsidRPr="006A709D" w:rsidRDefault="00E237BD" w:rsidP="006A709D">
      <w:pPr>
        <w:jc w:val="both"/>
        <w:rPr>
          <w:b/>
        </w:rPr>
      </w:pPr>
    </w:p>
    <w:p w14:paraId="3D255FDA" w14:textId="5EB10849" w:rsidR="00DA061E" w:rsidRPr="00E237BD" w:rsidRDefault="006E3F6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Declaração de viabilidade</w:t>
      </w:r>
      <w:r w:rsidR="00E237BD" w:rsidRPr="00E237BD">
        <w:rPr>
          <w:b/>
        </w:rPr>
        <w:t>:</w:t>
      </w:r>
    </w:p>
    <w:p w14:paraId="5DDB038A" w14:textId="77777777" w:rsidR="00DA061E" w:rsidRPr="00E237BD" w:rsidRDefault="00DA061E" w:rsidP="00DA061E">
      <w:pPr>
        <w:jc w:val="both"/>
        <w:rPr>
          <w:b/>
        </w:rPr>
      </w:pPr>
    </w:p>
    <w:p w14:paraId="36239AB4" w14:textId="77777777" w:rsidR="00497FCE" w:rsidRPr="00E237BD" w:rsidRDefault="00DA061E" w:rsidP="00DC728A">
      <w:pPr>
        <w:spacing w:line="360" w:lineRule="auto"/>
        <w:ind w:firstLine="709"/>
        <w:jc w:val="both"/>
      </w:pPr>
      <w:r w:rsidRPr="00E237BD"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46FEDE7" w14:textId="33B4A759" w:rsidR="00603902" w:rsidRDefault="00603902" w:rsidP="00DC728A">
      <w:pPr>
        <w:spacing w:line="360" w:lineRule="auto"/>
        <w:ind w:firstLine="709"/>
        <w:jc w:val="both"/>
      </w:pPr>
      <w:r w:rsidRPr="00E237BD">
        <w:t>Posteriormente após a elaboração do Estudo Técnico Preliminar, será reme</w:t>
      </w:r>
      <w:r w:rsidR="00547CB4">
        <w:t>t</w:t>
      </w:r>
      <w:r w:rsidRPr="00E237BD">
        <w:t xml:space="preserve">ido Instrumento de formalização da demanda/requisição para autorização da autoridade superior, para que esta decida sobre a viabilidade da contratação. </w:t>
      </w:r>
    </w:p>
    <w:p w14:paraId="2B807A4B" w14:textId="77777777" w:rsidR="00851F52" w:rsidRPr="00E237BD" w:rsidRDefault="00851F52" w:rsidP="00F63C3F">
      <w:pPr>
        <w:jc w:val="both"/>
        <w:rPr>
          <w:b/>
        </w:rPr>
      </w:pPr>
    </w:p>
    <w:p w14:paraId="7C01C393" w14:textId="6E31601C" w:rsidR="00922C34" w:rsidRPr="00E237BD" w:rsidRDefault="00922C34" w:rsidP="00922C34">
      <w:pPr>
        <w:jc w:val="right"/>
      </w:pPr>
      <w:r w:rsidRPr="00E237BD">
        <w:t xml:space="preserve">Ajuricaba, </w:t>
      </w:r>
      <w:r w:rsidR="00CA7183">
        <w:t>03</w:t>
      </w:r>
      <w:r w:rsidRPr="00E237BD">
        <w:t xml:space="preserve"> de </w:t>
      </w:r>
      <w:r w:rsidR="00CA7183">
        <w:t>setembro</w:t>
      </w:r>
      <w:r w:rsidR="003609F7" w:rsidRPr="00E237BD">
        <w:t xml:space="preserve"> </w:t>
      </w:r>
      <w:r w:rsidRPr="00E237BD">
        <w:t>de 202</w:t>
      </w:r>
      <w:r w:rsidR="00CA7183">
        <w:t>6.</w:t>
      </w:r>
    </w:p>
    <w:p w14:paraId="6AB8E652" w14:textId="77777777" w:rsidR="00922C34" w:rsidRPr="00E237BD" w:rsidRDefault="00922C34" w:rsidP="00922C34">
      <w:pPr>
        <w:jc w:val="both"/>
      </w:pPr>
    </w:p>
    <w:p w14:paraId="6A008F00" w14:textId="3E097864" w:rsidR="00A013D0" w:rsidRDefault="00CA7183" w:rsidP="00922C34">
      <w:pPr>
        <w:jc w:val="both"/>
      </w:pPr>
      <w:r>
        <w:t xml:space="preserve"> </w:t>
      </w:r>
    </w:p>
    <w:p w14:paraId="4DCADE05" w14:textId="77777777" w:rsidR="00CA7183" w:rsidRDefault="00CA7183" w:rsidP="00922C34">
      <w:pPr>
        <w:jc w:val="both"/>
      </w:pPr>
    </w:p>
    <w:p w14:paraId="72D500DA" w14:textId="77777777" w:rsidR="00CA7183" w:rsidRDefault="00CA7183" w:rsidP="00922C34">
      <w:pPr>
        <w:jc w:val="both"/>
      </w:pPr>
    </w:p>
    <w:p w14:paraId="2A9D4D76" w14:textId="77777777" w:rsidR="00CA7183" w:rsidRDefault="00CA7183" w:rsidP="00922C34">
      <w:pPr>
        <w:jc w:val="both"/>
      </w:pPr>
    </w:p>
    <w:p w14:paraId="46F3C910" w14:textId="77777777" w:rsidR="00CA7183" w:rsidRDefault="00CA7183" w:rsidP="00922C34">
      <w:pPr>
        <w:jc w:val="both"/>
      </w:pPr>
    </w:p>
    <w:p w14:paraId="5C5E7AC0" w14:textId="77777777" w:rsidR="00CA7183" w:rsidRDefault="00CA7183" w:rsidP="00922C34">
      <w:pPr>
        <w:jc w:val="both"/>
      </w:pPr>
    </w:p>
    <w:p w14:paraId="7549A66F" w14:textId="77777777" w:rsidR="00CA7183" w:rsidRDefault="00CA7183" w:rsidP="00922C34">
      <w:pPr>
        <w:jc w:val="both"/>
      </w:pPr>
    </w:p>
    <w:p w14:paraId="04E9EF8A" w14:textId="77777777" w:rsidR="00CA7183" w:rsidRPr="00E237BD" w:rsidRDefault="00CA7183" w:rsidP="00922C34">
      <w:pPr>
        <w:jc w:val="both"/>
      </w:pPr>
    </w:p>
    <w:p w14:paraId="5268C4CF" w14:textId="06BC7A8C" w:rsidR="00922C34" w:rsidRPr="00E237BD" w:rsidRDefault="00CA7183" w:rsidP="00922C34">
      <w:pPr>
        <w:jc w:val="center"/>
      </w:pPr>
      <w:r>
        <w:t>LILIANE CAMERA SKALEE</w:t>
      </w:r>
    </w:p>
    <w:p w14:paraId="18531E0E" w14:textId="77777777" w:rsidR="00922C34" w:rsidRPr="00E237BD" w:rsidRDefault="00922C34" w:rsidP="00922C34">
      <w:pPr>
        <w:jc w:val="center"/>
        <w:rPr>
          <w:b/>
        </w:rPr>
      </w:pPr>
      <w:r w:rsidRPr="00E237BD">
        <w:t xml:space="preserve">Responsável pela elaboração do ETP </w:t>
      </w:r>
    </w:p>
    <w:p w14:paraId="47838D34" w14:textId="77777777" w:rsidR="004259BC" w:rsidRDefault="004259BC" w:rsidP="00922C34">
      <w:pPr>
        <w:jc w:val="center"/>
      </w:pPr>
    </w:p>
    <w:p w14:paraId="49DEB7F8" w14:textId="77777777" w:rsidR="00CA7183" w:rsidRDefault="00CA7183" w:rsidP="00922C34">
      <w:pPr>
        <w:jc w:val="center"/>
      </w:pPr>
    </w:p>
    <w:p w14:paraId="5E4DADED" w14:textId="77777777" w:rsidR="00CA7183" w:rsidRDefault="00CA7183" w:rsidP="00922C34">
      <w:pPr>
        <w:jc w:val="center"/>
      </w:pPr>
    </w:p>
    <w:p w14:paraId="23265424" w14:textId="77777777" w:rsidR="00CA7183" w:rsidRDefault="00CA7183" w:rsidP="00922C34">
      <w:pPr>
        <w:jc w:val="center"/>
      </w:pPr>
    </w:p>
    <w:p w14:paraId="33776D34" w14:textId="77777777" w:rsidR="00CA7183" w:rsidRDefault="00CA7183" w:rsidP="00922C34">
      <w:pPr>
        <w:jc w:val="center"/>
      </w:pPr>
    </w:p>
    <w:p w14:paraId="69498016" w14:textId="77777777" w:rsidR="00CA7183" w:rsidRPr="00E237BD" w:rsidRDefault="00CA7183" w:rsidP="00922C34">
      <w:pPr>
        <w:jc w:val="center"/>
      </w:pPr>
    </w:p>
    <w:p w14:paraId="784998C9" w14:textId="77777777" w:rsidR="004259BC" w:rsidRPr="00E237BD" w:rsidRDefault="004259BC" w:rsidP="00922C34">
      <w:pPr>
        <w:jc w:val="center"/>
      </w:pPr>
    </w:p>
    <w:p w14:paraId="44BC789A" w14:textId="39F88422" w:rsidR="00922C34" w:rsidRPr="00E237BD" w:rsidRDefault="00CA7183" w:rsidP="00922C34">
      <w:pPr>
        <w:jc w:val="center"/>
      </w:pPr>
      <w:r>
        <w:t>TATIANE CAPELETTI RUBERT</w:t>
      </w:r>
    </w:p>
    <w:p w14:paraId="71C73861" w14:textId="5A68A1C3" w:rsidR="003733BF" w:rsidRPr="00E237BD" w:rsidRDefault="00CA7183" w:rsidP="005C1F3F">
      <w:pPr>
        <w:jc w:val="center"/>
      </w:pPr>
      <w:r w:rsidRPr="00CA7183">
        <w:t xml:space="preserve">Responsável pela </w:t>
      </w:r>
      <w:r w:rsidR="00922C34" w:rsidRPr="00E237BD">
        <w:t>Secret</w:t>
      </w:r>
      <w:r>
        <w:t>a</w:t>
      </w:r>
      <w:r w:rsidR="00922C34" w:rsidRPr="00E237BD">
        <w:t>ri</w:t>
      </w:r>
      <w:r>
        <w:t>a</w:t>
      </w:r>
      <w:r w:rsidR="00922C34" w:rsidRPr="00E237BD">
        <w:t xml:space="preserve"> Municipal de</w:t>
      </w:r>
      <w:r>
        <w:t xml:space="preserve"> Educação</w:t>
      </w:r>
    </w:p>
    <w:sectPr w:rsidR="003733BF" w:rsidRPr="00E237BD" w:rsidSect="00FA462C">
      <w:headerReference w:type="default" r:id="rId7"/>
      <w:footerReference w:type="default" r:id="rId8"/>
      <w:pgSz w:w="11906" w:h="16838"/>
      <w:pgMar w:top="1417" w:right="1701" w:bottom="1417" w:left="1701" w:header="708" w:footer="4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45627" w14:textId="77777777" w:rsidR="00376146" w:rsidRDefault="00376146" w:rsidP="00FF4133">
      <w:r>
        <w:separator/>
      </w:r>
    </w:p>
  </w:endnote>
  <w:endnote w:type="continuationSeparator" w:id="0">
    <w:p w14:paraId="079A3AEF" w14:textId="77777777" w:rsidR="00376146" w:rsidRDefault="00376146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D80C5" w14:textId="20584770" w:rsidR="00F830FE" w:rsidRDefault="00F830FE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A462C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041E16E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3A7206F6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4381E894" w14:textId="77777777" w:rsidR="00F830FE" w:rsidRPr="0044500A" w:rsidRDefault="00F830FE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4546E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69C44E1B" w14:textId="77777777" w:rsidR="00F830FE" w:rsidRPr="0044500A" w:rsidRDefault="00F830FE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F830FE" w:rsidRPr="00227F3B" w:rsidRDefault="00F830FE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F830FE" w:rsidRDefault="00F830F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08515" w14:textId="77777777" w:rsidR="00376146" w:rsidRDefault="00376146" w:rsidP="00FF4133">
      <w:r>
        <w:separator/>
      </w:r>
    </w:p>
  </w:footnote>
  <w:footnote w:type="continuationSeparator" w:id="0">
    <w:p w14:paraId="11073583" w14:textId="77777777" w:rsidR="00376146" w:rsidRDefault="00376146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CE6B7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/>
        <w:bCs/>
        <w:sz w:val="28"/>
      </w:rPr>
    </w:pPr>
    <w:r w:rsidRPr="00FA462C">
      <w:rPr>
        <w:rFonts w:ascii="Times New Roman" w:hAnsi="Times New Roman" w:cs="Times New Roman"/>
        <w:b/>
        <w:noProof/>
        <w:lang w:eastAsia="pt-BR"/>
      </w:rPr>
      <w:drawing>
        <wp:anchor distT="0" distB="0" distL="114300" distR="114300" simplePos="0" relativeHeight="251658240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5" name="Imagem 5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A462C">
      <w:rPr>
        <w:rFonts w:ascii="Times New Roman" w:hAnsi="Times New Roman" w:cs="Times New Roman"/>
        <w:b/>
        <w:bCs/>
        <w:sz w:val="28"/>
      </w:rPr>
      <w:t xml:space="preserve">MUNICÍPIO DE AJURICABA </w:t>
    </w:r>
    <w:r w:rsidRPr="00FA462C">
      <w:rPr>
        <w:rFonts w:ascii="Times New Roman" w:hAnsi="Times New Roman" w:cs="Times New Roman"/>
        <w:b/>
        <w:bCs/>
        <w:sz w:val="28"/>
      </w:rPr>
      <w:tab/>
    </w:r>
  </w:p>
  <w:p w14:paraId="53DBA710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Cs/>
        <w:sz w:val="24"/>
        <w:szCs w:val="24"/>
      </w:rPr>
    </w:pPr>
    <w:r w:rsidRPr="00FA462C">
      <w:rPr>
        <w:rFonts w:ascii="Times New Roman" w:hAnsi="Times New Roman" w:cs="Times New Roman"/>
        <w:bCs/>
        <w:sz w:val="24"/>
        <w:szCs w:val="24"/>
      </w:rPr>
      <w:t>Estado do Rio Grande do Sul</w:t>
    </w:r>
  </w:p>
  <w:p w14:paraId="2CA4ED93" w14:textId="77777777" w:rsidR="00F830FE" w:rsidRPr="00FA462C" w:rsidRDefault="00F830FE" w:rsidP="00FF4133">
    <w:pPr>
      <w:pStyle w:val="Cabealho"/>
      <w:spacing w:line="360" w:lineRule="auto"/>
      <w:ind w:left="1678"/>
      <w:rPr>
        <w:rFonts w:ascii="Times New Roman" w:hAnsi="Times New Roman" w:cs="Times New Roman"/>
        <w:b/>
        <w:bCs/>
        <w:sz w:val="24"/>
        <w:szCs w:val="24"/>
      </w:rPr>
    </w:pPr>
    <w:r w:rsidRPr="00FA462C">
      <w:rPr>
        <w:rFonts w:ascii="Times New Roman" w:hAnsi="Times New Roman" w:cs="Times New Roman"/>
        <w:b/>
        <w:bCs/>
        <w:sz w:val="24"/>
        <w:szCs w:val="24"/>
      </w:rPr>
      <w:t>CNPJ 87.613.253/0001-19</w:t>
    </w:r>
  </w:p>
  <w:p w14:paraId="4E3AF54C" w14:textId="77777777" w:rsidR="00F830FE" w:rsidRDefault="00F830F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60BBA"/>
    <w:multiLevelType w:val="hybridMultilevel"/>
    <w:tmpl w:val="74D81174"/>
    <w:lvl w:ilvl="0" w:tplc="9CA62EAA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040517172">
    <w:abstractNumId w:val="2"/>
  </w:num>
  <w:num w:numId="2" w16cid:durableId="966742002">
    <w:abstractNumId w:val="1"/>
  </w:num>
  <w:num w:numId="3" w16cid:durableId="1891913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133"/>
    <w:rsid w:val="00032BF8"/>
    <w:rsid w:val="00033E3C"/>
    <w:rsid w:val="00076BEB"/>
    <w:rsid w:val="000C7082"/>
    <w:rsid w:val="000D1097"/>
    <w:rsid w:val="000D4905"/>
    <w:rsid w:val="000E179E"/>
    <w:rsid w:val="000E3EFC"/>
    <w:rsid w:val="000F4F93"/>
    <w:rsid w:val="00116678"/>
    <w:rsid w:val="001249E5"/>
    <w:rsid w:val="00141DCE"/>
    <w:rsid w:val="00153376"/>
    <w:rsid w:val="00192AC0"/>
    <w:rsid w:val="001A765E"/>
    <w:rsid w:val="001D6980"/>
    <w:rsid w:val="001E4B5B"/>
    <w:rsid w:val="001F02AA"/>
    <w:rsid w:val="002624CA"/>
    <w:rsid w:val="002835C4"/>
    <w:rsid w:val="003139D7"/>
    <w:rsid w:val="00332DD7"/>
    <w:rsid w:val="003609F7"/>
    <w:rsid w:val="003733BF"/>
    <w:rsid w:val="00376146"/>
    <w:rsid w:val="0039039C"/>
    <w:rsid w:val="004259BC"/>
    <w:rsid w:val="00477E1B"/>
    <w:rsid w:val="00497FCE"/>
    <w:rsid w:val="004E2478"/>
    <w:rsid w:val="00507BD8"/>
    <w:rsid w:val="00521151"/>
    <w:rsid w:val="00535C07"/>
    <w:rsid w:val="00547CB4"/>
    <w:rsid w:val="00547F28"/>
    <w:rsid w:val="005758C9"/>
    <w:rsid w:val="00576C0D"/>
    <w:rsid w:val="005867AC"/>
    <w:rsid w:val="0059735D"/>
    <w:rsid w:val="005B5AD4"/>
    <w:rsid w:val="005C1F3F"/>
    <w:rsid w:val="00603902"/>
    <w:rsid w:val="00634750"/>
    <w:rsid w:val="00670A8F"/>
    <w:rsid w:val="006A6721"/>
    <w:rsid w:val="006A709D"/>
    <w:rsid w:val="006D2BF3"/>
    <w:rsid w:val="006E3F60"/>
    <w:rsid w:val="00703009"/>
    <w:rsid w:val="00705A08"/>
    <w:rsid w:val="00754441"/>
    <w:rsid w:val="007952D9"/>
    <w:rsid w:val="00797CF7"/>
    <w:rsid w:val="007C0E17"/>
    <w:rsid w:val="007C2A3E"/>
    <w:rsid w:val="007C2D6A"/>
    <w:rsid w:val="007E4AD0"/>
    <w:rsid w:val="00842D31"/>
    <w:rsid w:val="00851F52"/>
    <w:rsid w:val="00861965"/>
    <w:rsid w:val="008712BC"/>
    <w:rsid w:val="008852C1"/>
    <w:rsid w:val="008E5805"/>
    <w:rsid w:val="008F20FE"/>
    <w:rsid w:val="009216C0"/>
    <w:rsid w:val="00922C34"/>
    <w:rsid w:val="0094739A"/>
    <w:rsid w:val="0096401A"/>
    <w:rsid w:val="00991F97"/>
    <w:rsid w:val="009A51E0"/>
    <w:rsid w:val="009D4FF8"/>
    <w:rsid w:val="009E35D4"/>
    <w:rsid w:val="009F10AF"/>
    <w:rsid w:val="00A013D0"/>
    <w:rsid w:val="00A249CA"/>
    <w:rsid w:val="00A31CDB"/>
    <w:rsid w:val="00A328D5"/>
    <w:rsid w:val="00A80B5C"/>
    <w:rsid w:val="00AA09B5"/>
    <w:rsid w:val="00AB3344"/>
    <w:rsid w:val="00AB7527"/>
    <w:rsid w:val="00AE07D3"/>
    <w:rsid w:val="00AF0A58"/>
    <w:rsid w:val="00B02816"/>
    <w:rsid w:val="00B24FDE"/>
    <w:rsid w:val="00BB0889"/>
    <w:rsid w:val="00BB0ED7"/>
    <w:rsid w:val="00BF2FEC"/>
    <w:rsid w:val="00BF3F65"/>
    <w:rsid w:val="00BF67FC"/>
    <w:rsid w:val="00C2598E"/>
    <w:rsid w:val="00C36966"/>
    <w:rsid w:val="00C84A94"/>
    <w:rsid w:val="00C90CB2"/>
    <w:rsid w:val="00CA7183"/>
    <w:rsid w:val="00CB108B"/>
    <w:rsid w:val="00CC7522"/>
    <w:rsid w:val="00D0510E"/>
    <w:rsid w:val="00D077CA"/>
    <w:rsid w:val="00D209ED"/>
    <w:rsid w:val="00DA061E"/>
    <w:rsid w:val="00DC728A"/>
    <w:rsid w:val="00DF1B6A"/>
    <w:rsid w:val="00DF29E7"/>
    <w:rsid w:val="00E03043"/>
    <w:rsid w:val="00E237BD"/>
    <w:rsid w:val="00E340D0"/>
    <w:rsid w:val="00E40C02"/>
    <w:rsid w:val="00E80EFC"/>
    <w:rsid w:val="00EC403E"/>
    <w:rsid w:val="00F16C2E"/>
    <w:rsid w:val="00F21124"/>
    <w:rsid w:val="00F22772"/>
    <w:rsid w:val="00F271A8"/>
    <w:rsid w:val="00F63C3F"/>
    <w:rsid w:val="00F830FE"/>
    <w:rsid w:val="00FA0A14"/>
    <w:rsid w:val="00FA462C"/>
    <w:rsid w:val="00FA69A1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BD1E4A"/>
  <w15:docId w15:val="{C3797DCF-C388-4F64-98DF-78EE290E9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1273</Words>
  <Characters>6877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Usuario</cp:lastModifiedBy>
  <cp:revision>2</cp:revision>
  <dcterms:created xsi:type="dcterms:W3CDTF">2026-09-03T19:27:00Z</dcterms:created>
  <dcterms:modified xsi:type="dcterms:W3CDTF">2026-09-03T19:27:00Z</dcterms:modified>
</cp:coreProperties>
</file>