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293A6C3E" w:rsidR="00C36966" w:rsidRPr="00C36966" w:rsidRDefault="00C36966" w:rsidP="00C60324">
      <w:pPr>
        <w:spacing w:line="360" w:lineRule="auto"/>
        <w:ind w:firstLine="709"/>
        <w:jc w:val="both"/>
        <w:rPr>
          <w:color w:val="FF0000"/>
        </w:rPr>
      </w:pPr>
      <w:r>
        <w:t xml:space="preserve">Esta licitação visa à </w:t>
      </w:r>
      <w:r w:rsidR="007A66E0">
        <w:t>contratação</w:t>
      </w:r>
      <w:r w:rsidR="007C0B32">
        <w:t xml:space="preserve"> de empresa especializada para o fornecimento,</w:t>
      </w:r>
      <w:r w:rsidR="007A66E0">
        <w:t xml:space="preserve"> de</w:t>
      </w:r>
      <w:r w:rsidR="00C60C78" w:rsidRPr="00C60C78">
        <w:t xml:space="preserve"> </w:t>
      </w:r>
      <w:r w:rsidR="00C60C78" w:rsidRPr="006877E9">
        <w:t>equipamentos de pontos eletrônicos</w:t>
      </w:r>
      <w:r w:rsidR="009F5348" w:rsidRPr="006877E9">
        <w:t xml:space="preserve"> com instalação</w:t>
      </w:r>
      <w:r w:rsidR="007A66E0">
        <w:t xml:space="preserve">, </w:t>
      </w:r>
      <w:r w:rsidR="00C60324">
        <w:t>configuração</w:t>
      </w:r>
      <w:r w:rsidR="007A66E0">
        <w:t xml:space="preserve"> e treinamento dos operadores</w:t>
      </w:r>
      <w:r w:rsidR="009F5348" w:rsidRPr="006877E9">
        <w:t>,</w:t>
      </w:r>
      <w:r w:rsidR="00746A37">
        <w:t xml:space="preserve"> bem como bobinas térmicas de papel para correto funcionamento dos equipamentos,</w:t>
      </w:r>
      <w:r w:rsidR="00C60C78" w:rsidRPr="006877E9">
        <w:t xml:space="preserve"> para as escolas da rede municipal de Ajuricaba</w:t>
      </w:r>
      <w:r w:rsidR="00C60C78" w:rsidRPr="00C60C78">
        <w:t>.</w:t>
      </w:r>
    </w:p>
    <w:p w14:paraId="6BD34170" w14:textId="77777777" w:rsidR="00C36966" w:rsidRDefault="00C36966" w:rsidP="00941E16">
      <w:pPr>
        <w:pStyle w:val="PargrafodaLista"/>
        <w:spacing w:line="360" w:lineRule="auto"/>
        <w:jc w:val="both"/>
        <w:rPr>
          <w:b/>
        </w:rPr>
      </w:pPr>
    </w:p>
    <w:p w14:paraId="00745DDD" w14:textId="60A09F20" w:rsidR="00FF4133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7EBD6502" w14:textId="77777777" w:rsidR="00C60C78" w:rsidRDefault="00C60C78" w:rsidP="00941E16">
      <w:pPr>
        <w:pStyle w:val="PargrafodaLista"/>
        <w:spacing w:line="360" w:lineRule="auto"/>
        <w:jc w:val="both"/>
        <w:rPr>
          <w:b/>
        </w:rPr>
      </w:pPr>
    </w:p>
    <w:p w14:paraId="0F7BFA42" w14:textId="77777777" w:rsidR="00C60C78" w:rsidRDefault="00C60C78" w:rsidP="00C60324">
      <w:pPr>
        <w:spacing w:line="360" w:lineRule="auto"/>
        <w:ind w:firstLine="709"/>
        <w:jc w:val="both"/>
      </w:pPr>
      <w:r w:rsidRPr="00E237BD">
        <w:t xml:space="preserve">A contratação é necessária para </w:t>
      </w:r>
      <w:r>
        <w:t>organizar e viabilizar maior controle da jornada de trabalho, de assiduidade e horas dos servidores de cada instituição de ensino. Tal alternativa, é uma medida que visa aprimorar a gestão de recursos humanos e a eficiência administrativa dos setores. Com o ponto eletrônico haverá um registro automatizado da entrada e saída do servidor em seus horários de trabalho, favorecendo o cumprimento efetivo de sua jornada e reduzindo possíveis erros relacionados ao registro manual de frequência.</w:t>
      </w:r>
    </w:p>
    <w:p w14:paraId="223C6D5A" w14:textId="77777777" w:rsidR="00C60C78" w:rsidRDefault="00C60C78" w:rsidP="00C60324">
      <w:pPr>
        <w:spacing w:line="360" w:lineRule="auto"/>
        <w:ind w:firstLine="709"/>
        <w:jc w:val="both"/>
      </w:pPr>
      <w:r>
        <w:t>Também é uma maneira mais transparente e confiável de controle, pois as informações ficam eletronicamente arquivadas e possíveis de conferência de maneira mais ágil pelo setor responsável. Com a utilização de pontos eletrônicos, será possível integrar ao sistema a viabilidade de banco de horas, faltas, justificativas de ausências e relatórios para fins de folha de pagamento e outros direitos do servidor, tudo isso com maior confiabilidade e eficiência.</w:t>
      </w:r>
    </w:p>
    <w:p w14:paraId="68DD7D9D" w14:textId="4B809380" w:rsidR="00A80B5C" w:rsidRPr="00941E16" w:rsidRDefault="00C60C78" w:rsidP="00C60324">
      <w:pPr>
        <w:spacing w:line="360" w:lineRule="auto"/>
        <w:ind w:firstLine="709"/>
        <w:jc w:val="both"/>
      </w:pPr>
      <w:r>
        <w:t>Também podemos mencionar a legislação vigente, que exige maior rigor na gestão de frequência dos servidores, pincipalmente pela utilização de recursos públicos na garantia destas funções. Neste sentido o ponto eletrônico garante a conformidade com as normas legais o que evita possíveis sanções administrativas.</w:t>
      </w:r>
    </w:p>
    <w:p w14:paraId="3AEF778D" w14:textId="77777777" w:rsidR="00D0510E" w:rsidRPr="00E237BD" w:rsidRDefault="00D0510E" w:rsidP="00941E16">
      <w:pPr>
        <w:spacing w:line="360" w:lineRule="auto"/>
        <w:jc w:val="both"/>
      </w:pPr>
    </w:p>
    <w:p w14:paraId="43A785B0" w14:textId="3D0C97F6" w:rsidR="00851F52" w:rsidRPr="00E237BD" w:rsidRDefault="009D4FF8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050D6739" w14:textId="77777777" w:rsidR="00C60C78" w:rsidRPr="00C60C78" w:rsidRDefault="00C60C78" w:rsidP="00941E16">
      <w:pPr>
        <w:pStyle w:val="PargrafodaLista"/>
        <w:spacing w:line="360" w:lineRule="auto"/>
        <w:jc w:val="both"/>
        <w:rPr>
          <w:b/>
          <w:color w:val="EE0000"/>
        </w:rPr>
      </w:pPr>
    </w:p>
    <w:p w14:paraId="2009E6BD" w14:textId="77777777" w:rsidR="00A31CDB" w:rsidRPr="00C60C78" w:rsidRDefault="00A31CDB" w:rsidP="00941E16">
      <w:pPr>
        <w:spacing w:line="360" w:lineRule="auto"/>
        <w:jc w:val="both"/>
        <w:rPr>
          <w:color w:val="EE0000"/>
        </w:rPr>
      </w:pPr>
    </w:p>
    <w:p w14:paraId="7E67AA6D" w14:textId="77B0A40A" w:rsidR="00A80B5C" w:rsidRPr="00C60324" w:rsidRDefault="00000000" w:rsidP="00C60324">
      <w:pPr>
        <w:spacing w:line="360" w:lineRule="auto"/>
        <w:ind w:firstLine="709"/>
        <w:jc w:val="both"/>
      </w:pPr>
      <w:sdt>
        <w:sdtPr>
          <w:id w:val="185660959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41E16" w:rsidRPr="00C60324">
            <w:rPr>
              <w:rFonts w:ascii="MS Gothic" w:eastAsia="MS Gothic" w:hAnsi="MS Gothic" w:hint="eastAsia"/>
            </w:rPr>
            <w:t>☒</w:t>
          </w:r>
        </w:sdtContent>
      </w:sdt>
      <w:r w:rsidR="00A31CDB" w:rsidRPr="00C60324">
        <w:t xml:space="preserve"> A contratação </w:t>
      </w:r>
      <w:r w:rsidR="003139D7" w:rsidRPr="00C60324">
        <w:t xml:space="preserve">objeto </w:t>
      </w:r>
      <w:r w:rsidR="00A31CDB" w:rsidRPr="00C60324">
        <w:t xml:space="preserve">deste Estudo Técnico Preliminar não está prevista no Plano de Contratações anuais, sendo que o órgão demandante estará procedendo na requisição de um aditamento. </w:t>
      </w:r>
    </w:p>
    <w:p w14:paraId="384EBFAA" w14:textId="77777777" w:rsidR="002835C4" w:rsidRPr="00C60C78" w:rsidRDefault="002835C4" w:rsidP="00941E16">
      <w:pPr>
        <w:spacing w:line="360" w:lineRule="auto"/>
        <w:ind w:firstLine="709"/>
        <w:jc w:val="both"/>
        <w:rPr>
          <w:color w:val="EE0000"/>
        </w:rPr>
      </w:pPr>
    </w:p>
    <w:p w14:paraId="6E2440F1" w14:textId="7D51562A" w:rsidR="00076BEB" w:rsidRPr="00941E16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BAB8DBA" w14:textId="0EDB75A9" w:rsidR="003139D7" w:rsidRDefault="003139D7" w:rsidP="00941E16">
      <w:pPr>
        <w:spacing w:line="360" w:lineRule="auto"/>
        <w:jc w:val="both"/>
      </w:pPr>
    </w:p>
    <w:p w14:paraId="3573B6FC" w14:textId="5E3C7459" w:rsidR="003139D7" w:rsidRDefault="00000000" w:rsidP="00C60324">
      <w:pPr>
        <w:spacing w:line="360" w:lineRule="auto"/>
        <w:ind w:firstLine="709"/>
        <w:jc w:val="both"/>
      </w:pPr>
      <w:sdt>
        <w:sdtPr>
          <w:id w:val="-20872945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77E9">
            <w:rPr>
              <w:rFonts w:ascii="MS Gothic" w:eastAsia="MS Gothic" w:hAnsi="MS Gothic" w:hint="eastAsia"/>
            </w:rPr>
            <w:t>☒</w:t>
          </w:r>
        </w:sdtContent>
      </w:sdt>
      <w:r w:rsidR="003139D7" w:rsidRPr="00A31CDB">
        <w:t xml:space="preserve"> </w:t>
      </w:r>
      <w:r w:rsidR="003139D7">
        <w:t xml:space="preserve">Esta contratação, por não ter um histórico de eficiência operacional, exige estudos e avaliações de novas alternativas. A melhor opção será definida após a análise </w:t>
      </w:r>
      <w:r w:rsidR="00F830FE">
        <w:t>das alternativas</w:t>
      </w:r>
      <w:r w:rsidR="003139D7">
        <w:t xml:space="preserve"> disponíveis e das necessidades específicas desta contratação, a ser desenvolvido nos itens 4.1 e 4.2 deste Estudo Técnico preliminar. </w:t>
      </w:r>
    </w:p>
    <w:p w14:paraId="3F68E05A" w14:textId="77777777" w:rsidR="003139D7" w:rsidRDefault="003139D7" w:rsidP="00941E16">
      <w:pPr>
        <w:spacing w:line="360" w:lineRule="auto"/>
        <w:ind w:firstLine="360"/>
        <w:jc w:val="both"/>
      </w:pPr>
    </w:p>
    <w:p w14:paraId="73FC39BB" w14:textId="23802126" w:rsidR="00076BEB" w:rsidRPr="00E237BD" w:rsidRDefault="00A31CDB" w:rsidP="00941E16">
      <w:pPr>
        <w:pStyle w:val="PargrafodaLista"/>
        <w:spacing w:line="360" w:lineRule="auto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.1. - Alternativas disponíveis no mercado:</w:t>
      </w:r>
    </w:p>
    <w:p w14:paraId="2E3FBCC9" w14:textId="77777777" w:rsidR="00076BEB" w:rsidRPr="00E237BD" w:rsidRDefault="00076BEB" w:rsidP="00941E16">
      <w:pPr>
        <w:pStyle w:val="PargrafodaLista"/>
        <w:spacing w:line="360" w:lineRule="auto"/>
        <w:jc w:val="both"/>
        <w:rPr>
          <w:b/>
        </w:rPr>
      </w:pPr>
      <w:r w:rsidRPr="00E237BD">
        <w:rPr>
          <w:b/>
        </w:rPr>
        <w:t xml:space="preserve"> </w:t>
      </w:r>
    </w:p>
    <w:p w14:paraId="4BEC9284" w14:textId="71773EA1" w:rsidR="00C60C78" w:rsidRPr="00941E16" w:rsidRDefault="00C60C78" w:rsidP="00C60324">
      <w:pPr>
        <w:pStyle w:val="PargrafodaLista"/>
        <w:tabs>
          <w:tab w:val="left" w:pos="851"/>
        </w:tabs>
        <w:spacing w:line="360" w:lineRule="auto"/>
        <w:ind w:left="0" w:firstLine="709"/>
        <w:jc w:val="both"/>
        <w:rPr>
          <w:bCs/>
        </w:rPr>
      </w:pPr>
      <w:r w:rsidRPr="00C60C78">
        <w:rPr>
          <w:bCs/>
        </w:rPr>
        <w:t>Alternativa 1 – Aquisição de equipamento de ponto eletrônico para instalação nas escolas da rede Municipal.</w:t>
      </w:r>
    </w:p>
    <w:p w14:paraId="4DBDA81F" w14:textId="77777777" w:rsidR="00C60C78" w:rsidRPr="00C60C78" w:rsidRDefault="00C60C78" w:rsidP="00C60324">
      <w:pPr>
        <w:pStyle w:val="PargrafodaLista"/>
        <w:spacing w:line="360" w:lineRule="auto"/>
        <w:ind w:left="0" w:firstLine="709"/>
        <w:jc w:val="both"/>
        <w:rPr>
          <w:bCs/>
        </w:rPr>
      </w:pPr>
      <w:r w:rsidRPr="00C60C78">
        <w:rPr>
          <w:bCs/>
        </w:rPr>
        <w:t>Alternativa 2 – Permanecer com os registros manuais de ponto, que controlam a jornada de trabalho atual dos servidores das escolas.</w:t>
      </w:r>
    </w:p>
    <w:p w14:paraId="59A5FDAB" w14:textId="77777777" w:rsidR="00076BEB" w:rsidRPr="00E237BD" w:rsidRDefault="00076BEB" w:rsidP="00941E16">
      <w:pPr>
        <w:pStyle w:val="PargrafodaLista"/>
        <w:spacing w:line="360" w:lineRule="auto"/>
        <w:jc w:val="both"/>
        <w:rPr>
          <w:b/>
        </w:rPr>
      </w:pPr>
    </w:p>
    <w:p w14:paraId="77D8F05C" w14:textId="43FA4779" w:rsidR="00076BEB" w:rsidRDefault="00A31CDB" w:rsidP="00941E16">
      <w:pPr>
        <w:pStyle w:val="PargrafodaLista"/>
        <w:spacing w:line="360" w:lineRule="auto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.2. - Análise e comparação das soluções existentes:</w:t>
      </w:r>
    </w:p>
    <w:p w14:paraId="0A032B21" w14:textId="77777777" w:rsidR="00F830FE" w:rsidRDefault="00F830FE" w:rsidP="00941E16">
      <w:pPr>
        <w:spacing w:line="360" w:lineRule="auto"/>
        <w:jc w:val="both"/>
        <w:rPr>
          <w:bCs/>
          <w:color w:val="FF0000"/>
        </w:rPr>
      </w:pPr>
    </w:p>
    <w:p w14:paraId="24340E34" w14:textId="77777777" w:rsidR="00C60C78" w:rsidRDefault="00C60C78" w:rsidP="00C60324">
      <w:pPr>
        <w:pStyle w:val="PargrafodaLista"/>
        <w:spacing w:line="360" w:lineRule="auto"/>
        <w:ind w:left="0" w:firstLine="709"/>
        <w:jc w:val="both"/>
        <w:rPr>
          <w:bCs/>
        </w:rPr>
      </w:pPr>
      <w:r>
        <w:rPr>
          <w:bCs/>
        </w:rPr>
        <w:t>A implementação de um controle de frequência por meio de ponto eletrônico, intenção deste estudo técnico preliminar, favorece alguns objetivos importantes para a gestão da Secretaria de Educação e para a Administração Pública. A alternativa 1, mencionada neste documento, garante um aprimoramento desta gestão de recursos humanos e direciona o trabalho para maior eficiência administrativa e minimização de erros relacionados ao registro manual, utilizado atualmente pelos quadros escolares.</w:t>
      </w:r>
    </w:p>
    <w:p w14:paraId="7C11B050" w14:textId="77777777" w:rsidR="00C60C78" w:rsidRDefault="00C60C78" w:rsidP="00C60324">
      <w:pPr>
        <w:pStyle w:val="PargrafodaLista"/>
        <w:spacing w:line="360" w:lineRule="auto"/>
        <w:ind w:left="0" w:firstLine="709"/>
        <w:jc w:val="both"/>
        <w:rPr>
          <w:bCs/>
        </w:rPr>
      </w:pPr>
      <w:r>
        <w:rPr>
          <w:bCs/>
        </w:rPr>
        <w:t xml:space="preserve">A alternativa 2, que trata da permanência de registros manuais, com livro ponto, por sua vez, tem se mostrado suscetível a erros ou alterações impróprias que podem comprometer a integridade das informações de frequência dos servidores. Além de ser </w:t>
      </w:r>
      <w:r>
        <w:rPr>
          <w:bCs/>
        </w:rPr>
        <w:lastRenderedPageBreak/>
        <w:t>necessário o arquivamento correto, o que pode a longo prazo dificultar o acesso e o armazenamento destes livros. A utilização dos livros também requer quadro pessoal para registro, acompanhamento e monitoramento das informações a serem lançadas por cada escola, e consomem tempo e recursos quando necessário alguma extração de dados ou relatório.</w:t>
      </w:r>
    </w:p>
    <w:p w14:paraId="4DA5DB95" w14:textId="77777777" w:rsidR="00C60C78" w:rsidRDefault="00C60C78" w:rsidP="00C60324">
      <w:pPr>
        <w:pStyle w:val="PargrafodaLista"/>
        <w:spacing w:line="360" w:lineRule="auto"/>
        <w:ind w:left="0" w:firstLine="709"/>
        <w:jc w:val="both"/>
        <w:rPr>
          <w:bCs/>
        </w:rPr>
      </w:pPr>
      <w:r>
        <w:rPr>
          <w:bCs/>
        </w:rPr>
        <w:t>Com a aquisição de equipamentos de ponto eletrônico para as escolas, haverá uma modernização e melhora na eficiência da gestão, beneficiando também o servidor que poderá ter maior confiabilidade em seus registros, em seu banco de horas para compensação e segurança de que, para o futuro de sua profissão, tais registros estarão efetivamente arquivados eletronicamente e de fácil acesso para fins de licenças, férias e até mesmo aposentadorias.</w:t>
      </w:r>
    </w:p>
    <w:p w14:paraId="6EE5B9F8" w14:textId="77777777" w:rsidR="00C60C78" w:rsidRPr="002F0E2E" w:rsidRDefault="00C60C78" w:rsidP="00C60324">
      <w:pPr>
        <w:pStyle w:val="PargrafodaLista"/>
        <w:spacing w:line="360" w:lineRule="auto"/>
        <w:ind w:left="0" w:firstLine="709"/>
        <w:jc w:val="both"/>
        <w:rPr>
          <w:bCs/>
        </w:rPr>
      </w:pPr>
      <w:r>
        <w:rPr>
          <w:bCs/>
        </w:rPr>
        <w:t>Consideramos desta maneira a alternativa 1 mais viável e benéfica, atendendo aos interesses da administração, uma vez que favorecerá a transição de pontos manuais para um sistema eletrônico de registro da jornada de trabalho do servidor das escolas.</w:t>
      </w:r>
    </w:p>
    <w:p w14:paraId="695DEED7" w14:textId="77777777" w:rsidR="00F830FE" w:rsidRDefault="00F830FE" w:rsidP="00941E16">
      <w:pPr>
        <w:spacing w:line="360" w:lineRule="auto"/>
        <w:jc w:val="both"/>
        <w:rPr>
          <w:bCs/>
          <w:color w:val="FF0000"/>
        </w:rPr>
      </w:pPr>
    </w:p>
    <w:p w14:paraId="369A406C" w14:textId="56A62F8A" w:rsidR="00F830FE" w:rsidRDefault="00F830FE" w:rsidP="00941E16">
      <w:pPr>
        <w:spacing w:line="360" w:lineRule="auto"/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4975397F" w14:textId="77777777" w:rsidR="00F830FE" w:rsidRDefault="00F830FE" w:rsidP="00941E16">
      <w:pPr>
        <w:spacing w:line="360" w:lineRule="auto"/>
        <w:jc w:val="both"/>
      </w:pPr>
    </w:p>
    <w:p w14:paraId="5F96755F" w14:textId="00C3FD15" w:rsidR="00F830FE" w:rsidRPr="00814FDB" w:rsidRDefault="00000000" w:rsidP="00C60324">
      <w:pPr>
        <w:spacing w:line="360" w:lineRule="auto"/>
        <w:ind w:firstLine="709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0324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40DEDAFE" w14:textId="77777777" w:rsidR="00076BEB" w:rsidRPr="00E237BD" w:rsidRDefault="00076BEB" w:rsidP="00941E16">
      <w:pPr>
        <w:pStyle w:val="PargrafodaLista"/>
        <w:spacing w:line="360" w:lineRule="auto"/>
        <w:jc w:val="both"/>
        <w:rPr>
          <w:b/>
        </w:rPr>
      </w:pPr>
    </w:p>
    <w:p w14:paraId="548D5E73" w14:textId="223A66FA" w:rsidR="00851F52" w:rsidRPr="00E237BD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941E16">
      <w:pPr>
        <w:pStyle w:val="PargrafodaLista"/>
        <w:spacing w:line="360" w:lineRule="auto"/>
        <w:jc w:val="both"/>
        <w:rPr>
          <w:b/>
        </w:rPr>
      </w:pPr>
    </w:p>
    <w:p w14:paraId="6458AFBA" w14:textId="070CE159" w:rsidR="00851F52" w:rsidRPr="00E237BD" w:rsidRDefault="00851F52" w:rsidP="00C60324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814FDB" w:rsidRDefault="000D1097" w:rsidP="00C60324">
      <w:pPr>
        <w:spacing w:line="360" w:lineRule="auto"/>
        <w:ind w:firstLine="709"/>
        <w:jc w:val="both"/>
      </w:pPr>
      <w:r w:rsidRPr="00814FDB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C60324">
      <w:pPr>
        <w:spacing w:line="360" w:lineRule="auto"/>
        <w:ind w:firstLine="709"/>
        <w:jc w:val="both"/>
      </w:pPr>
      <w:r w:rsidRPr="00E237BD">
        <w:lastRenderedPageBreak/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C60324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Pr="00E237BD" w:rsidRDefault="000D1097" w:rsidP="00941E16">
      <w:pPr>
        <w:spacing w:line="360" w:lineRule="auto"/>
        <w:jc w:val="both"/>
      </w:pPr>
    </w:p>
    <w:p w14:paraId="41253ADE" w14:textId="08676E3F" w:rsidR="00754441" w:rsidRPr="00E237BD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941E16">
      <w:pPr>
        <w:spacing w:line="360" w:lineRule="auto"/>
        <w:jc w:val="both"/>
        <w:rPr>
          <w:b/>
        </w:rPr>
      </w:pPr>
    </w:p>
    <w:p w14:paraId="3C3E5320" w14:textId="4259CF89" w:rsidR="00754441" w:rsidRPr="00E237BD" w:rsidRDefault="00754441" w:rsidP="00C60324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C60324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C60324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941E16">
      <w:pPr>
        <w:spacing w:line="360" w:lineRule="auto"/>
        <w:jc w:val="both"/>
        <w:rPr>
          <w:bCs/>
        </w:rPr>
      </w:pPr>
    </w:p>
    <w:p w14:paraId="339FE6C3" w14:textId="0061425D" w:rsidR="00497FCE" w:rsidRDefault="00153376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6518080A" w14:textId="77777777" w:rsidR="00F21124" w:rsidRPr="00E237BD" w:rsidRDefault="00F21124" w:rsidP="00941E16">
      <w:pPr>
        <w:pStyle w:val="PargrafodaLista"/>
        <w:spacing w:line="360" w:lineRule="auto"/>
        <w:jc w:val="both"/>
        <w:rPr>
          <w:b/>
        </w:rPr>
      </w:pPr>
    </w:p>
    <w:p w14:paraId="58937F86" w14:textId="67D83C16" w:rsidR="00C60324" w:rsidRPr="00E237BD" w:rsidRDefault="00000000" w:rsidP="00C60324">
      <w:pPr>
        <w:spacing w:line="360" w:lineRule="auto"/>
        <w:ind w:firstLine="709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0324">
            <w:rPr>
              <w:rFonts w:ascii="MS Gothic" w:eastAsia="MS Gothic" w:hAnsi="MS Gothic" w:hint="eastAsia"/>
            </w:rPr>
            <w:t>☒</w:t>
          </w:r>
        </w:sdtContent>
      </w:sdt>
      <w:r w:rsidR="00C60324" w:rsidRPr="00C60324">
        <w:rPr>
          <w:rFonts w:eastAsia="Times New Roman"/>
        </w:rPr>
        <w:t xml:space="preserve"> </w:t>
      </w:r>
      <w:r w:rsidR="00C60324" w:rsidRPr="00E237BD">
        <w:rPr>
          <w:rFonts w:eastAsia="Times New Roman"/>
        </w:rPr>
        <w:t xml:space="preserve">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E237BD" w:rsidRDefault="005867AC" w:rsidP="00941E16">
      <w:pPr>
        <w:spacing w:line="360" w:lineRule="auto"/>
        <w:jc w:val="both"/>
      </w:pPr>
    </w:p>
    <w:p w14:paraId="36830D62" w14:textId="15F7B3EA" w:rsidR="007C2A3E" w:rsidRPr="00E237BD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941E16">
      <w:pPr>
        <w:pStyle w:val="PargrafodaLista"/>
        <w:spacing w:line="360" w:lineRule="auto"/>
        <w:jc w:val="both"/>
        <w:rPr>
          <w:b/>
        </w:rPr>
      </w:pPr>
    </w:p>
    <w:p w14:paraId="44729357" w14:textId="0ED21FD7" w:rsidR="00F830FE" w:rsidRPr="00F830FE" w:rsidRDefault="007C2A3E" w:rsidP="00C60324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9F5348" w:rsidRPr="00C60324">
        <w:t xml:space="preserve">e instalação </w:t>
      </w:r>
      <w:r w:rsidR="00547F28" w:rsidRPr="00C60324">
        <w:t>do objeto</w:t>
      </w:r>
      <w:r w:rsidR="00547F28" w:rsidRPr="00E237BD">
        <w:t>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941E16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941E16">
      <w:pPr>
        <w:pStyle w:val="PargrafodaLista"/>
        <w:spacing w:line="360" w:lineRule="auto"/>
        <w:jc w:val="both"/>
        <w:rPr>
          <w:b/>
        </w:rPr>
      </w:pPr>
    </w:p>
    <w:p w14:paraId="16B2BFC4" w14:textId="77777777" w:rsidR="00547F28" w:rsidRPr="00E237BD" w:rsidRDefault="00547F28" w:rsidP="00C60324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C60324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C60324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941E16">
      <w:pPr>
        <w:pStyle w:val="PargrafodaLista"/>
        <w:spacing w:line="360" w:lineRule="auto"/>
        <w:jc w:val="both"/>
        <w:rPr>
          <w:b/>
        </w:rPr>
      </w:pPr>
    </w:p>
    <w:p w14:paraId="4FE3999E" w14:textId="4EB5EA2A" w:rsidR="00547F28" w:rsidRPr="00E237BD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941E16">
      <w:pPr>
        <w:pStyle w:val="PargrafodaLista"/>
        <w:spacing w:line="360" w:lineRule="auto"/>
        <w:jc w:val="both"/>
        <w:rPr>
          <w:b/>
        </w:rPr>
      </w:pPr>
    </w:p>
    <w:p w14:paraId="20E61049" w14:textId="59AB6BA3" w:rsidR="00547F28" w:rsidRPr="00E237BD" w:rsidRDefault="00547F28" w:rsidP="00C60324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>vias no âmbito da Administração</w:t>
      </w:r>
      <w:r w:rsidR="00814FDB">
        <w:t>.</w:t>
      </w:r>
    </w:p>
    <w:p w14:paraId="2062B56F" w14:textId="77777777" w:rsidR="00E237BD" w:rsidRPr="00E237BD" w:rsidRDefault="00E237BD" w:rsidP="00941E16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941E16">
      <w:pPr>
        <w:spacing w:line="360" w:lineRule="auto"/>
        <w:ind w:firstLine="709"/>
        <w:jc w:val="both"/>
      </w:pPr>
    </w:p>
    <w:p w14:paraId="711EA631" w14:textId="464B04E8" w:rsidR="00E237BD" w:rsidRPr="00E237BD" w:rsidRDefault="00E237BD" w:rsidP="00C60324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941E16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941E16">
      <w:pPr>
        <w:pStyle w:val="PargrafodaLista"/>
        <w:spacing w:line="360" w:lineRule="auto"/>
        <w:jc w:val="both"/>
        <w:rPr>
          <w:b/>
        </w:rPr>
      </w:pPr>
    </w:p>
    <w:p w14:paraId="66B69C7F" w14:textId="070B680F" w:rsidR="00AA09B5" w:rsidRPr="00814FDB" w:rsidRDefault="00AA09B5" w:rsidP="00941E1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814FDB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941E16" w:rsidRDefault="00E237BD" w:rsidP="00941E16">
      <w:pPr>
        <w:spacing w:line="360" w:lineRule="auto"/>
        <w:jc w:val="both"/>
        <w:rPr>
          <w:b/>
        </w:rPr>
      </w:pPr>
    </w:p>
    <w:p w14:paraId="3D255FDA" w14:textId="5EB10849" w:rsidR="00DA061E" w:rsidRPr="00E237BD" w:rsidRDefault="006E3F60" w:rsidP="00941E16">
      <w:pPr>
        <w:pStyle w:val="PargrafodaLista"/>
        <w:numPr>
          <w:ilvl w:val="0"/>
          <w:numId w:val="1"/>
        </w:numPr>
        <w:spacing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941E16">
      <w:pPr>
        <w:spacing w:line="360" w:lineRule="auto"/>
        <w:jc w:val="both"/>
        <w:rPr>
          <w:b/>
        </w:rPr>
      </w:pPr>
    </w:p>
    <w:p w14:paraId="36239AB4" w14:textId="77777777" w:rsidR="00497FCE" w:rsidRPr="00E237BD" w:rsidRDefault="00DA061E" w:rsidP="00C60324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C60324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4BE46B67" w14:textId="77777777" w:rsidR="00C60324" w:rsidRDefault="00C60324" w:rsidP="00C60324">
      <w:pPr>
        <w:spacing w:line="360" w:lineRule="auto"/>
        <w:ind w:firstLine="709"/>
        <w:jc w:val="both"/>
      </w:pP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25FEEA8D" w:rsidR="00922C34" w:rsidRPr="00E237BD" w:rsidRDefault="00922C34" w:rsidP="00922C34">
      <w:pPr>
        <w:jc w:val="right"/>
      </w:pPr>
      <w:r w:rsidRPr="00E237BD">
        <w:t xml:space="preserve">Ajuricaba, </w:t>
      </w:r>
      <w:r w:rsidR="00283E1E">
        <w:t>01</w:t>
      </w:r>
      <w:r w:rsidRPr="00E237BD">
        <w:t xml:space="preserve"> de </w:t>
      </w:r>
      <w:r w:rsidR="00283E1E">
        <w:t>setembro</w:t>
      </w:r>
      <w:r w:rsidR="003609F7" w:rsidRPr="00E237BD">
        <w:t xml:space="preserve"> </w:t>
      </w:r>
      <w:r w:rsidRPr="00E237BD">
        <w:t>de 202</w:t>
      </w:r>
      <w:r w:rsidR="00814FDB">
        <w:t>6</w:t>
      </w:r>
    </w:p>
    <w:p w14:paraId="6AB8E652" w14:textId="77777777" w:rsidR="00922C34" w:rsidRPr="00E237BD" w:rsidRDefault="00922C34" w:rsidP="00922C34">
      <w:pPr>
        <w:jc w:val="both"/>
      </w:pPr>
    </w:p>
    <w:p w14:paraId="6A008F00" w14:textId="77777777" w:rsidR="00A013D0" w:rsidRDefault="00A013D0" w:rsidP="00922C34">
      <w:pPr>
        <w:jc w:val="both"/>
      </w:pPr>
    </w:p>
    <w:p w14:paraId="584EBC02" w14:textId="77777777" w:rsidR="00C60324" w:rsidRDefault="00C60324" w:rsidP="00922C34">
      <w:pPr>
        <w:jc w:val="both"/>
      </w:pPr>
    </w:p>
    <w:p w14:paraId="18F6A6DB" w14:textId="77777777" w:rsidR="00C60324" w:rsidRDefault="00C60324" w:rsidP="00922C34">
      <w:pPr>
        <w:jc w:val="both"/>
      </w:pPr>
    </w:p>
    <w:p w14:paraId="1626E24E" w14:textId="77777777" w:rsidR="00C60324" w:rsidRDefault="00C60324" w:rsidP="00922C34">
      <w:pPr>
        <w:jc w:val="both"/>
      </w:pPr>
    </w:p>
    <w:p w14:paraId="312FB25E" w14:textId="77777777" w:rsidR="00814FDB" w:rsidRDefault="00814FDB" w:rsidP="00922C34">
      <w:pPr>
        <w:jc w:val="both"/>
      </w:pPr>
    </w:p>
    <w:p w14:paraId="131955B4" w14:textId="77777777" w:rsidR="00814FDB" w:rsidRDefault="00814FDB" w:rsidP="00922C34">
      <w:pPr>
        <w:jc w:val="both"/>
      </w:pPr>
    </w:p>
    <w:p w14:paraId="5AE0D78E" w14:textId="77777777" w:rsidR="00C60324" w:rsidRPr="00E237BD" w:rsidRDefault="00C60324" w:rsidP="00922C34">
      <w:pPr>
        <w:jc w:val="both"/>
      </w:pPr>
    </w:p>
    <w:p w14:paraId="5268C4CF" w14:textId="533479B1" w:rsidR="00922C34" w:rsidRPr="00E237BD" w:rsidRDefault="00814FDB" w:rsidP="00922C34">
      <w:pPr>
        <w:jc w:val="center"/>
      </w:pPr>
      <w:r>
        <w:t>LILIANE CAMERA SKALEE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Pr="00E237BD" w:rsidRDefault="004259BC" w:rsidP="00922C34">
      <w:pPr>
        <w:jc w:val="center"/>
      </w:pPr>
    </w:p>
    <w:p w14:paraId="784998C9" w14:textId="77777777" w:rsidR="004259BC" w:rsidRDefault="004259BC" w:rsidP="00922C34">
      <w:pPr>
        <w:jc w:val="center"/>
      </w:pPr>
    </w:p>
    <w:p w14:paraId="78B8FB58" w14:textId="77777777" w:rsidR="00814FDB" w:rsidRDefault="00814FDB" w:rsidP="00922C34">
      <w:pPr>
        <w:jc w:val="center"/>
      </w:pPr>
    </w:p>
    <w:p w14:paraId="497D21D6" w14:textId="77777777" w:rsidR="00C60324" w:rsidRDefault="00C60324" w:rsidP="00922C34">
      <w:pPr>
        <w:jc w:val="center"/>
      </w:pPr>
    </w:p>
    <w:p w14:paraId="4C9E1163" w14:textId="77777777" w:rsidR="00C60324" w:rsidRDefault="00C60324" w:rsidP="00922C34">
      <w:pPr>
        <w:jc w:val="center"/>
      </w:pPr>
    </w:p>
    <w:p w14:paraId="76234E13" w14:textId="77777777" w:rsidR="00814FDB" w:rsidRDefault="00814FDB" w:rsidP="00922C34">
      <w:pPr>
        <w:jc w:val="center"/>
      </w:pPr>
    </w:p>
    <w:p w14:paraId="4F53E52D" w14:textId="77777777" w:rsidR="00814FDB" w:rsidRPr="00E237BD" w:rsidRDefault="00814FDB" w:rsidP="00922C34">
      <w:pPr>
        <w:jc w:val="center"/>
      </w:pPr>
    </w:p>
    <w:p w14:paraId="44BC789A" w14:textId="3FFC8B41" w:rsidR="00922C34" w:rsidRPr="00E237BD" w:rsidRDefault="00814FDB" w:rsidP="00922C34">
      <w:pPr>
        <w:jc w:val="center"/>
      </w:pPr>
      <w:r>
        <w:t xml:space="preserve">TATIANE CAPELETTI RUBERT </w:t>
      </w:r>
    </w:p>
    <w:p w14:paraId="71C73861" w14:textId="621BEF96" w:rsidR="003733BF" w:rsidRPr="00E237BD" w:rsidRDefault="00814FDB" w:rsidP="005C1F3F">
      <w:pPr>
        <w:jc w:val="center"/>
      </w:pPr>
      <w:r w:rsidRPr="00814FDB">
        <w:t xml:space="preserve">Responsável pela </w:t>
      </w:r>
      <w:r w:rsidR="00922C34" w:rsidRPr="00E237BD">
        <w:t>Secret</w:t>
      </w:r>
      <w:r>
        <w:t>a</w:t>
      </w:r>
      <w:r w:rsidR="00922C34" w:rsidRPr="00E237BD">
        <w:t>ri</w:t>
      </w:r>
      <w:r>
        <w:t xml:space="preserve">a </w:t>
      </w:r>
      <w:r w:rsidR="00922C34" w:rsidRPr="00E237BD">
        <w:t>Municipal de</w:t>
      </w:r>
      <w:r>
        <w:t xml:space="preserve"> Educação</w:t>
      </w:r>
    </w:p>
    <w:sectPr w:rsidR="003733BF" w:rsidRPr="00E237BD" w:rsidSect="00941E16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BFCB5" w14:textId="77777777" w:rsidR="003048A2" w:rsidRDefault="003048A2" w:rsidP="00FF4133">
      <w:r>
        <w:separator/>
      </w:r>
    </w:p>
  </w:endnote>
  <w:endnote w:type="continuationSeparator" w:id="0">
    <w:p w14:paraId="6024305B" w14:textId="77777777" w:rsidR="003048A2" w:rsidRDefault="003048A2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9383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1504B" w14:textId="77777777" w:rsidR="003048A2" w:rsidRDefault="003048A2" w:rsidP="00FF4133">
      <w:r>
        <w:separator/>
      </w:r>
    </w:p>
  </w:footnote>
  <w:footnote w:type="continuationSeparator" w:id="0">
    <w:p w14:paraId="2F633D2C" w14:textId="77777777" w:rsidR="003048A2" w:rsidRDefault="003048A2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61D33"/>
    <w:rsid w:val="00076BEB"/>
    <w:rsid w:val="000C7082"/>
    <w:rsid w:val="000D1097"/>
    <w:rsid w:val="000D4905"/>
    <w:rsid w:val="000E179E"/>
    <w:rsid w:val="000E3EFC"/>
    <w:rsid w:val="000F4F93"/>
    <w:rsid w:val="00104A1F"/>
    <w:rsid w:val="00116678"/>
    <w:rsid w:val="001249E5"/>
    <w:rsid w:val="00141DCE"/>
    <w:rsid w:val="00153376"/>
    <w:rsid w:val="00192AC0"/>
    <w:rsid w:val="001A1BF7"/>
    <w:rsid w:val="001A765E"/>
    <w:rsid w:val="001C782D"/>
    <w:rsid w:val="001D6980"/>
    <w:rsid w:val="001E4B5B"/>
    <w:rsid w:val="001F02AA"/>
    <w:rsid w:val="00253835"/>
    <w:rsid w:val="002624CA"/>
    <w:rsid w:val="002835C4"/>
    <w:rsid w:val="00283E1E"/>
    <w:rsid w:val="002D38EB"/>
    <w:rsid w:val="003048A2"/>
    <w:rsid w:val="003139D7"/>
    <w:rsid w:val="00332DD7"/>
    <w:rsid w:val="003609F7"/>
    <w:rsid w:val="003733BF"/>
    <w:rsid w:val="0039039C"/>
    <w:rsid w:val="00420FB5"/>
    <w:rsid w:val="004259BC"/>
    <w:rsid w:val="00477E1B"/>
    <w:rsid w:val="00497FCE"/>
    <w:rsid w:val="004E2478"/>
    <w:rsid w:val="00507BD8"/>
    <w:rsid w:val="00521151"/>
    <w:rsid w:val="00535C07"/>
    <w:rsid w:val="00547CB4"/>
    <w:rsid w:val="00547F28"/>
    <w:rsid w:val="005758C9"/>
    <w:rsid w:val="00576C0D"/>
    <w:rsid w:val="005867AC"/>
    <w:rsid w:val="00592AA4"/>
    <w:rsid w:val="0059735D"/>
    <w:rsid w:val="005B5AD4"/>
    <w:rsid w:val="005C1F3F"/>
    <w:rsid w:val="005F6890"/>
    <w:rsid w:val="00603902"/>
    <w:rsid w:val="00634750"/>
    <w:rsid w:val="00635922"/>
    <w:rsid w:val="00670A8F"/>
    <w:rsid w:val="006877E9"/>
    <w:rsid w:val="006A6721"/>
    <w:rsid w:val="006D2BF3"/>
    <w:rsid w:val="006E3F60"/>
    <w:rsid w:val="00703009"/>
    <w:rsid w:val="00705A08"/>
    <w:rsid w:val="00746A37"/>
    <w:rsid w:val="00754441"/>
    <w:rsid w:val="007952D9"/>
    <w:rsid w:val="00797CF7"/>
    <w:rsid w:val="007A66E0"/>
    <w:rsid w:val="007C0B32"/>
    <w:rsid w:val="007C0E17"/>
    <w:rsid w:val="007C2A3E"/>
    <w:rsid w:val="007C2D6A"/>
    <w:rsid w:val="007E3ADB"/>
    <w:rsid w:val="007E4AD0"/>
    <w:rsid w:val="00814FDB"/>
    <w:rsid w:val="00842D31"/>
    <w:rsid w:val="008510EF"/>
    <w:rsid w:val="00851F52"/>
    <w:rsid w:val="00861965"/>
    <w:rsid w:val="008712BC"/>
    <w:rsid w:val="008852C1"/>
    <w:rsid w:val="008A74F4"/>
    <w:rsid w:val="008E5805"/>
    <w:rsid w:val="008F20FE"/>
    <w:rsid w:val="009216C0"/>
    <w:rsid w:val="00922C34"/>
    <w:rsid w:val="00924636"/>
    <w:rsid w:val="0092520B"/>
    <w:rsid w:val="00941E16"/>
    <w:rsid w:val="0094739A"/>
    <w:rsid w:val="0096401A"/>
    <w:rsid w:val="00991F97"/>
    <w:rsid w:val="009D4FF8"/>
    <w:rsid w:val="009E35D4"/>
    <w:rsid w:val="009F10AF"/>
    <w:rsid w:val="009F5348"/>
    <w:rsid w:val="00A013D0"/>
    <w:rsid w:val="00A1619A"/>
    <w:rsid w:val="00A249CA"/>
    <w:rsid w:val="00A31CDB"/>
    <w:rsid w:val="00A328D5"/>
    <w:rsid w:val="00A56298"/>
    <w:rsid w:val="00A80B5C"/>
    <w:rsid w:val="00AA09B5"/>
    <w:rsid w:val="00AB7527"/>
    <w:rsid w:val="00AF0A58"/>
    <w:rsid w:val="00B02816"/>
    <w:rsid w:val="00B24FDE"/>
    <w:rsid w:val="00B367F8"/>
    <w:rsid w:val="00BB0889"/>
    <w:rsid w:val="00BB0ED7"/>
    <w:rsid w:val="00BF2FEC"/>
    <w:rsid w:val="00BF3F65"/>
    <w:rsid w:val="00BF67FC"/>
    <w:rsid w:val="00C07705"/>
    <w:rsid w:val="00C1423E"/>
    <w:rsid w:val="00C2598E"/>
    <w:rsid w:val="00C33ADF"/>
    <w:rsid w:val="00C36966"/>
    <w:rsid w:val="00C60324"/>
    <w:rsid w:val="00C60C78"/>
    <w:rsid w:val="00C84A94"/>
    <w:rsid w:val="00C90CB2"/>
    <w:rsid w:val="00CB108B"/>
    <w:rsid w:val="00CB699C"/>
    <w:rsid w:val="00CC7522"/>
    <w:rsid w:val="00D0510E"/>
    <w:rsid w:val="00D077CA"/>
    <w:rsid w:val="00D12C7C"/>
    <w:rsid w:val="00D5750E"/>
    <w:rsid w:val="00DA061E"/>
    <w:rsid w:val="00DC728A"/>
    <w:rsid w:val="00DF1B6A"/>
    <w:rsid w:val="00DF29E7"/>
    <w:rsid w:val="00E03043"/>
    <w:rsid w:val="00E237BD"/>
    <w:rsid w:val="00E340D0"/>
    <w:rsid w:val="00E40C02"/>
    <w:rsid w:val="00E80EFC"/>
    <w:rsid w:val="00EA0DEC"/>
    <w:rsid w:val="00EB71C3"/>
    <w:rsid w:val="00EC403E"/>
    <w:rsid w:val="00F16C2E"/>
    <w:rsid w:val="00F21124"/>
    <w:rsid w:val="00F22772"/>
    <w:rsid w:val="00F271A8"/>
    <w:rsid w:val="00F27F95"/>
    <w:rsid w:val="00F62849"/>
    <w:rsid w:val="00F63C3F"/>
    <w:rsid w:val="00F71613"/>
    <w:rsid w:val="00F830FE"/>
    <w:rsid w:val="00FA0A14"/>
    <w:rsid w:val="00FA462C"/>
    <w:rsid w:val="00FA69A1"/>
    <w:rsid w:val="00FE7845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1436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4</cp:revision>
  <cp:lastPrinted>2026-08-26T12:09:00Z</cp:lastPrinted>
  <dcterms:created xsi:type="dcterms:W3CDTF">2026-09-01T19:30:00Z</dcterms:created>
  <dcterms:modified xsi:type="dcterms:W3CDTF">2026-09-01T19:39:00Z</dcterms:modified>
</cp:coreProperties>
</file>