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31EDD" w14:textId="77777777" w:rsidR="00C00BF6" w:rsidRDefault="00C00BF6" w:rsidP="00C00BF6">
      <w:pPr>
        <w:rPr>
          <w:b/>
        </w:rPr>
      </w:pPr>
    </w:p>
    <w:p w14:paraId="1D94E37D" w14:textId="6B764A09" w:rsidR="00FF4133" w:rsidRPr="00E237BD" w:rsidRDefault="00FF4133" w:rsidP="00FF4133">
      <w:pPr>
        <w:jc w:val="center"/>
        <w:rPr>
          <w:b/>
        </w:rPr>
      </w:pPr>
      <w:r w:rsidRPr="00E237BD">
        <w:rPr>
          <w:b/>
        </w:rPr>
        <w:t xml:space="preserve">ESTUDO TÉCNICO PRELIMINAR </w:t>
      </w:r>
    </w:p>
    <w:p w14:paraId="236A7E53" w14:textId="77777777" w:rsidR="00C00BF6" w:rsidRDefault="00C00BF6" w:rsidP="00C00BF6">
      <w:pPr>
        <w:rPr>
          <w:b/>
          <w:color w:val="FF0000"/>
        </w:rPr>
      </w:pPr>
    </w:p>
    <w:p w14:paraId="2393782E" w14:textId="77777777" w:rsidR="00C00BF6" w:rsidRPr="00C00BF6" w:rsidRDefault="00C00BF6" w:rsidP="00C00BF6">
      <w:pPr>
        <w:rPr>
          <w:b/>
          <w:color w:val="FF0000"/>
          <w:sz w:val="23"/>
          <w:szCs w:val="23"/>
        </w:rPr>
      </w:pPr>
    </w:p>
    <w:p w14:paraId="75EB871F" w14:textId="2773D663" w:rsidR="00C36966" w:rsidRPr="00C00BF6" w:rsidRDefault="00C36966" w:rsidP="00C745F1">
      <w:pPr>
        <w:pStyle w:val="PargrafodaLista"/>
        <w:numPr>
          <w:ilvl w:val="0"/>
          <w:numId w:val="1"/>
        </w:numPr>
        <w:jc w:val="both"/>
        <w:rPr>
          <w:b/>
          <w:sz w:val="23"/>
          <w:szCs w:val="23"/>
        </w:rPr>
      </w:pPr>
      <w:r w:rsidRPr="00C00BF6">
        <w:rPr>
          <w:b/>
          <w:sz w:val="23"/>
          <w:szCs w:val="23"/>
        </w:rPr>
        <w:t xml:space="preserve">Descrição do objeto da contratação: </w:t>
      </w:r>
    </w:p>
    <w:p w14:paraId="6D5D1787" w14:textId="77777777" w:rsidR="00C00BF6" w:rsidRPr="00C00BF6" w:rsidRDefault="00C00BF6" w:rsidP="00C00BF6">
      <w:pPr>
        <w:pStyle w:val="PargrafodaLista"/>
        <w:jc w:val="both"/>
        <w:rPr>
          <w:b/>
          <w:sz w:val="23"/>
          <w:szCs w:val="23"/>
        </w:rPr>
      </w:pPr>
    </w:p>
    <w:p w14:paraId="154A4C1F" w14:textId="77777777" w:rsidR="003A7D2E" w:rsidRPr="00C00BF6" w:rsidRDefault="003A7D2E" w:rsidP="003A7D2E">
      <w:pPr>
        <w:spacing w:line="360" w:lineRule="auto"/>
        <w:ind w:firstLine="708"/>
        <w:jc w:val="both"/>
        <w:rPr>
          <w:sz w:val="23"/>
          <w:szCs w:val="23"/>
        </w:rPr>
      </w:pPr>
      <w:r w:rsidRPr="00C00BF6">
        <w:rPr>
          <w:sz w:val="23"/>
          <w:szCs w:val="23"/>
        </w:rPr>
        <w:t>O objeto da presente licitação é a aquisição de mobiliário e brinquedos dinâmicos para melhoria de estrutura nas escolas da rede municipal de ensino.</w:t>
      </w:r>
    </w:p>
    <w:p w14:paraId="6BD34170" w14:textId="77777777" w:rsidR="00C36966" w:rsidRPr="00C00BF6" w:rsidRDefault="00C36966" w:rsidP="00C36966">
      <w:pPr>
        <w:pStyle w:val="PargrafodaLista"/>
        <w:jc w:val="both"/>
        <w:rPr>
          <w:b/>
          <w:sz w:val="23"/>
          <w:szCs w:val="23"/>
        </w:rPr>
      </w:pPr>
    </w:p>
    <w:p w14:paraId="0B419778" w14:textId="0433CDB5" w:rsidR="00FF4133" w:rsidRPr="00C00BF6" w:rsidRDefault="00192AC0" w:rsidP="00FF4133">
      <w:pPr>
        <w:pStyle w:val="PargrafodaLista"/>
        <w:numPr>
          <w:ilvl w:val="0"/>
          <w:numId w:val="1"/>
        </w:numPr>
        <w:jc w:val="both"/>
        <w:rPr>
          <w:b/>
          <w:sz w:val="23"/>
          <w:szCs w:val="23"/>
        </w:rPr>
      </w:pPr>
      <w:r w:rsidRPr="00C00BF6">
        <w:rPr>
          <w:b/>
          <w:sz w:val="23"/>
          <w:szCs w:val="23"/>
        </w:rPr>
        <w:t>Descrição da necessidade da contratação, considerado o problema a ser resolvido sob a perspectiva do interesse públic</w:t>
      </w:r>
      <w:r w:rsidR="00477E1B" w:rsidRPr="00C00BF6">
        <w:rPr>
          <w:b/>
          <w:sz w:val="23"/>
          <w:szCs w:val="23"/>
        </w:rPr>
        <w:t>o</w:t>
      </w:r>
      <w:r w:rsidRPr="00C00BF6">
        <w:rPr>
          <w:b/>
          <w:sz w:val="23"/>
          <w:szCs w:val="23"/>
        </w:rPr>
        <w:t>:</w:t>
      </w:r>
    </w:p>
    <w:p w14:paraId="1FA5853B" w14:textId="77777777" w:rsidR="00C00BF6" w:rsidRPr="00C00BF6" w:rsidRDefault="00C00BF6" w:rsidP="00C00BF6">
      <w:pPr>
        <w:pStyle w:val="PargrafodaLista"/>
        <w:jc w:val="both"/>
        <w:rPr>
          <w:b/>
          <w:sz w:val="23"/>
          <w:szCs w:val="23"/>
        </w:rPr>
      </w:pPr>
    </w:p>
    <w:p w14:paraId="0F0E7303" w14:textId="195881F9" w:rsidR="003A7D2E" w:rsidRPr="00C00BF6" w:rsidRDefault="003A7D2E" w:rsidP="003A7D2E">
      <w:pPr>
        <w:spacing w:line="360" w:lineRule="auto"/>
        <w:ind w:firstLine="360"/>
        <w:jc w:val="both"/>
        <w:rPr>
          <w:sz w:val="23"/>
          <w:szCs w:val="23"/>
        </w:rPr>
      </w:pPr>
      <w:r w:rsidRPr="00C00BF6">
        <w:rPr>
          <w:sz w:val="23"/>
          <w:szCs w:val="23"/>
        </w:rPr>
        <w:t>A aquisição de armários, playground é essencial para garantir melhores condições de infraestrutura, atender às demandas de armazenamento, acomodação e organização do espaço. Proporcionar ambientes lúdicos e seguros para o desenvolvimento infantil organização e qualidade do ambiente escolar com brinquedos adequados e certificados, contribuindo diretamente para o bem-estar, o desenvolvimento e a aprendizagem dos estudantes.</w:t>
      </w:r>
    </w:p>
    <w:p w14:paraId="5A09B236" w14:textId="2A088F60" w:rsidR="00A31CDB" w:rsidRPr="00C00BF6" w:rsidRDefault="003A7D2E" w:rsidP="003A7D2E">
      <w:pPr>
        <w:spacing w:line="360" w:lineRule="auto"/>
        <w:ind w:firstLine="360"/>
        <w:jc w:val="both"/>
        <w:rPr>
          <w:sz w:val="23"/>
          <w:szCs w:val="23"/>
        </w:rPr>
      </w:pPr>
      <w:r w:rsidRPr="00C00BF6">
        <w:rPr>
          <w:sz w:val="23"/>
          <w:szCs w:val="23"/>
        </w:rPr>
        <w:t>Os recursos utilizados para esta contratação são oriundos da Emenda Parlamentar, cuja finalidade é apoiar ações de melhoria da infraestrutura educacional. A aplicação desta emenda possibilitará a aquisição de mobiliário e equipamentos, ampliando a qualidade dos serviços prestados à comunidade escolar e garantindo o uso transparente e adequado dos recursos públicos.</w:t>
      </w:r>
    </w:p>
    <w:p w14:paraId="3AEF778D" w14:textId="77777777" w:rsidR="00D0510E" w:rsidRPr="00C00BF6" w:rsidRDefault="00D0510E" w:rsidP="00D0510E">
      <w:pPr>
        <w:spacing w:line="276" w:lineRule="auto"/>
        <w:jc w:val="both"/>
        <w:rPr>
          <w:sz w:val="23"/>
          <w:szCs w:val="23"/>
        </w:rPr>
      </w:pPr>
    </w:p>
    <w:p w14:paraId="16D3B93D" w14:textId="59A3242F" w:rsidR="00851F52" w:rsidRPr="00C00BF6" w:rsidRDefault="009D4FF8" w:rsidP="00C745F1">
      <w:pPr>
        <w:pStyle w:val="PargrafodaLista"/>
        <w:numPr>
          <w:ilvl w:val="0"/>
          <w:numId w:val="1"/>
        </w:numPr>
        <w:jc w:val="both"/>
        <w:rPr>
          <w:b/>
          <w:sz w:val="23"/>
          <w:szCs w:val="23"/>
        </w:rPr>
      </w:pPr>
      <w:r w:rsidRPr="00C00BF6">
        <w:rPr>
          <w:b/>
          <w:sz w:val="23"/>
          <w:szCs w:val="23"/>
        </w:rPr>
        <w:t>Alinhamento entre a contratação e o planejamento</w:t>
      </w:r>
      <w:r w:rsidR="00192AC0" w:rsidRPr="00C00BF6">
        <w:rPr>
          <w:b/>
          <w:sz w:val="23"/>
          <w:szCs w:val="23"/>
        </w:rPr>
        <w:t>:</w:t>
      </w:r>
    </w:p>
    <w:p w14:paraId="0FA28CCB" w14:textId="77777777" w:rsidR="00C00BF6" w:rsidRPr="00C00BF6" w:rsidRDefault="00C00BF6" w:rsidP="00C00BF6">
      <w:pPr>
        <w:jc w:val="both"/>
        <w:rPr>
          <w:b/>
          <w:sz w:val="23"/>
          <w:szCs w:val="23"/>
        </w:rPr>
      </w:pPr>
    </w:p>
    <w:p w14:paraId="7D0C576F" w14:textId="601910C0" w:rsidR="00C00BF6" w:rsidRPr="00C00BF6" w:rsidRDefault="00000000" w:rsidP="00C00BF6">
      <w:pPr>
        <w:spacing w:line="360" w:lineRule="auto"/>
        <w:ind w:firstLine="360"/>
        <w:jc w:val="both"/>
        <w:rPr>
          <w:sz w:val="23"/>
          <w:szCs w:val="23"/>
        </w:rPr>
      </w:pPr>
      <w:sdt>
        <w:sdtPr>
          <w:rPr>
            <w:sz w:val="23"/>
            <w:szCs w:val="23"/>
          </w:rPr>
          <w:id w:val="-70556992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745F1" w:rsidRPr="00C00BF6">
            <w:rPr>
              <w:rFonts w:ascii="MS Gothic" w:eastAsia="MS Gothic" w:hAnsi="MS Gothic" w:hint="eastAsia"/>
              <w:sz w:val="23"/>
              <w:szCs w:val="23"/>
            </w:rPr>
            <w:t>☒</w:t>
          </w:r>
        </w:sdtContent>
      </w:sdt>
      <w:r w:rsidR="00A31CDB" w:rsidRPr="00C00BF6">
        <w:rPr>
          <w:sz w:val="23"/>
          <w:szCs w:val="23"/>
        </w:rPr>
        <w:t xml:space="preserve"> A contratação que deste Estudo Técnico Preliminar está em conformidade com o planejamento da Administração, pois já está prevista no Plano de Anual de </w:t>
      </w:r>
      <w:r w:rsidR="003A7D2E" w:rsidRPr="00C00BF6">
        <w:rPr>
          <w:sz w:val="23"/>
          <w:szCs w:val="23"/>
        </w:rPr>
        <w:t>Contratações (</w:t>
      </w:r>
      <w:r w:rsidR="00A31CDB" w:rsidRPr="00C00BF6">
        <w:rPr>
          <w:sz w:val="23"/>
          <w:szCs w:val="23"/>
        </w:rPr>
        <w:t>PAC</w:t>
      </w:r>
      <w:r w:rsidR="00F16C2E" w:rsidRPr="00C00BF6">
        <w:rPr>
          <w:sz w:val="23"/>
          <w:szCs w:val="23"/>
        </w:rPr>
        <w:t>) do Município de Ajuricaba, conforme indicado abaixo.</w:t>
      </w:r>
    </w:p>
    <w:tbl>
      <w:tblPr>
        <w:tblStyle w:val="Tabelacomgrade"/>
        <w:tblW w:w="10207" w:type="dxa"/>
        <w:tblInd w:w="-856" w:type="dxa"/>
        <w:tblLook w:val="04A0" w:firstRow="1" w:lastRow="0" w:firstColumn="1" w:lastColumn="0" w:noHBand="0" w:noVBand="1"/>
      </w:tblPr>
      <w:tblGrid>
        <w:gridCol w:w="993"/>
        <w:gridCol w:w="1701"/>
        <w:gridCol w:w="7513"/>
      </w:tblGrid>
      <w:tr w:rsidR="008852C1" w:rsidRPr="00C00BF6" w14:paraId="019E9E1C" w14:textId="77777777" w:rsidTr="00813DA1">
        <w:tc>
          <w:tcPr>
            <w:tcW w:w="993" w:type="dxa"/>
            <w:vAlign w:val="center"/>
          </w:tcPr>
          <w:p w14:paraId="2C901C4E" w14:textId="6AC41483" w:rsidR="008852C1" w:rsidRPr="00C00BF6" w:rsidRDefault="00F22772" w:rsidP="00F22772">
            <w:pPr>
              <w:jc w:val="center"/>
              <w:rPr>
                <w:b/>
                <w:sz w:val="23"/>
                <w:szCs w:val="23"/>
              </w:rPr>
            </w:pPr>
            <w:r w:rsidRPr="00C00BF6">
              <w:rPr>
                <w:b/>
                <w:sz w:val="23"/>
                <w:szCs w:val="23"/>
              </w:rPr>
              <w:t>Item</w:t>
            </w:r>
            <w:r w:rsidR="007952D9" w:rsidRPr="00C00BF6">
              <w:rPr>
                <w:b/>
                <w:sz w:val="23"/>
                <w:szCs w:val="23"/>
              </w:rPr>
              <w:t xml:space="preserve"> N°PAC</w:t>
            </w:r>
          </w:p>
        </w:tc>
        <w:tc>
          <w:tcPr>
            <w:tcW w:w="1701" w:type="dxa"/>
            <w:vAlign w:val="center"/>
          </w:tcPr>
          <w:p w14:paraId="01B92223" w14:textId="5F0CCFEC" w:rsidR="008852C1" w:rsidRPr="00C00BF6" w:rsidRDefault="008852C1" w:rsidP="00F22772">
            <w:pPr>
              <w:jc w:val="center"/>
              <w:rPr>
                <w:b/>
                <w:sz w:val="23"/>
                <w:szCs w:val="23"/>
              </w:rPr>
            </w:pPr>
            <w:r w:rsidRPr="00C00BF6">
              <w:rPr>
                <w:b/>
                <w:sz w:val="23"/>
                <w:szCs w:val="23"/>
              </w:rPr>
              <w:t>Código</w:t>
            </w:r>
            <w:r w:rsidR="00F22772" w:rsidRPr="00C00BF6">
              <w:rPr>
                <w:b/>
                <w:sz w:val="23"/>
                <w:szCs w:val="23"/>
              </w:rPr>
              <w:t xml:space="preserve"> do Sistema de Compras</w:t>
            </w:r>
          </w:p>
        </w:tc>
        <w:tc>
          <w:tcPr>
            <w:tcW w:w="7513" w:type="dxa"/>
            <w:vAlign w:val="center"/>
          </w:tcPr>
          <w:p w14:paraId="365F5076" w14:textId="029DC184" w:rsidR="008852C1" w:rsidRPr="00C00BF6" w:rsidRDefault="008852C1" w:rsidP="00F22772">
            <w:pPr>
              <w:jc w:val="center"/>
              <w:rPr>
                <w:b/>
                <w:sz w:val="23"/>
                <w:szCs w:val="23"/>
              </w:rPr>
            </w:pPr>
            <w:r w:rsidRPr="00C00BF6">
              <w:rPr>
                <w:b/>
                <w:sz w:val="23"/>
                <w:szCs w:val="23"/>
              </w:rPr>
              <w:t>Descrição</w:t>
            </w:r>
          </w:p>
        </w:tc>
      </w:tr>
      <w:tr w:rsidR="008852C1" w:rsidRPr="00C00BF6" w14:paraId="4AAA35A2" w14:textId="77777777" w:rsidTr="00813DA1">
        <w:tc>
          <w:tcPr>
            <w:tcW w:w="993" w:type="dxa"/>
          </w:tcPr>
          <w:p w14:paraId="58B1230B" w14:textId="77777777" w:rsidR="008852C1" w:rsidRPr="00C00BF6" w:rsidRDefault="008852C1" w:rsidP="00A31CDB">
            <w:pPr>
              <w:spacing w:line="360" w:lineRule="auto"/>
              <w:jc w:val="both"/>
              <w:rPr>
                <w:sz w:val="23"/>
                <w:szCs w:val="23"/>
              </w:rPr>
            </w:pPr>
          </w:p>
        </w:tc>
        <w:tc>
          <w:tcPr>
            <w:tcW w:w="1701" w:type="dxa"/>
          </w:tcPr>
          <w:p w14:paraId="3D24371E" w14:textId="2E32C979" w:rsidR="008852C1" w:rsidRPr="00813DA1" w:rsidRDefault="00813DA1" w:rsidP="00A31CDB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813DA1">
              <w:rPr>
                <w:sz w:val="18"/>
                <w:szCs w:val="18"/>
              </w:rPr>
              <w:t>1277</w:t>
            </w:r>
          </w:p>
        </w:tc>
        <w:tc>
          <w:tcPr>
            <w:tcW w:w="7513" w:type="dxa"/>
          </w:tcPr>
          <w:p w14:paraId="3163546A" w14:textId="51929262" w:rsidR="008852C1" w:rsidRPr="00813DA1" w:rsidRDefault="00813DA1" w:rsidP="00A31CDB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813DA1">
              <w:rPr>
                <w:sz w:val="18"/>
                <w:szCs w:val="18"/>
              </w:rPr>
              <w:t>ARQUIVO DE AÇO P/ PASTA SUSPENSA C/ 4 GAVETAS E CHAVE</w:t>
            </w:r>
          </w:p>
        </w:tc>
      </w:tr>
      <w:tr w:rsidR="008852C1" w:rsidRPr="00C00BF6" w14:paraId="2B80387F" w14:textId="77777777" w:rsidTr="00813DA1">
        <w:tc>
          <w:tcPr>
            <w:tcW w:w="993" w:type="dxa"/>
          </w:tcPr>
          <w:p w14:paraId="1D647F59" w14:textId="77777777" w:rsidR="008852C1" w:rsidRPr="00C00BF6" w:rsidRDefault="008852C1" w:rsidP="00A31CDB">
            <w:pPr>
              <w:spacing w:line="360" w:lineRule="auto"/>
              <w:jc w:val="both"/>
              <w:rPr>
                <w:sz w:val="23"/>
                <w:szCs w:val="23"/>
              </w:rPr>
            </w:pPr>
          </w:p>
        </w:tc>
        <w:tc>
          <w:tcPr>
            <w:tcW w:w="1701" w:type="dxa"/>
          </w:tcPr>
          <w:p w14:paraId="7ED85A7E" w14:textId="7E0F475C" w:rsidR="008852C1" w:rsidRPr="00813DA1" w:rsidRDefault="00813DA1" w:rsidP="00A31CDB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813DA1">
              <w:rPr>
                <w:sz w:val="18"/>
                <w:szCs w:val="18"/>
              </w:rPr>
              <w:t>28339</w:t>
            </w:r>
          </w:p>
        </w:tc>
        <w:tc>
          <w:tcPr>
            <w:tcW w:w="7513" w:type="dxa"/>
          </w:tcPr>
          <w:p w14:paraId="4D14A163" w14:textId="52A5D152" w:rsidR="008852C1" w:rsidRPr="00813DA1" w:rsidRDefault="00813DA1" w:rsidP="00A31CDB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813DA1">
              <w:rPr>
                <w:sz w:val="18"/>
                <w:szCs w:val="18"/>
              </w:rPr>
              <w:t>ARMÁRIO ROUPEIRO DE AÇO COM 16 PORTAS VENEZIANAS PARA VENTILÇÃO</w:t>
            </w:r>
          </w:p>
        </w:tc>
      </w:tr>
      <w:tr w:rsidR="008852C1" w:rsidRPr="00C00BF6" w14:paraId="6AF9EB54" w14:textId="77777777" w:rsidTr="00813DA1">
        <w:tc>
          <w:tcPr>
            <w:tcW w:w="993" w:type="dxa"/>
          </w:tcPr>
          <w:p w14:paraId="592E8106" w14:textId="77777777" w:rsidR="008852C1" w:rsidRPr="00813DA1" w:rsidRDefault="008852C1" w:rsidP="00A31CDB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71041855" w14:textId="55F98A91" w:rsidR="008852C1" w:rsidRPr="00813DA1" w:rsidRDefault="00813DA1" w:rsidP="00A31CDB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813DA1">
              <w:rPr>
                <w:sz w:val="18"/>
                <w:szCs w:val="18"/>
              </w:rPr>
              <w:t>28341</w:t>
            </w:r>
          </w:p>
        </w:tc>
        <w:tc>
          <w:tcPr>
            <w:tcW w:w="7513" w:type="dxa"/>
          </w:tcPr>
          <w:p w14:paraId="4526578F" w14:textId="625A5F30" w:rsidR="008852C1" w:rsidRPr="00813DA1" w:rsidRDefault="00813DA1" w:rsidP="00A31CDB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813DA1">
              <w:rPr>
                <w:sz w:val="18"/>
                <w:szCs w:val="18"/>
              </w:rPr>
              <w:t xml:space="preserve">PLAYGROUD PARA CRIANÇAS APARTIR DE DOIS ANOS. </w:t>
            </w:r>
          </w:p>
        </w:tc>
      </w:tr>
      <w:tr w:rsidR="00657F66" w:rsidRPr="00C00BF6" w14:paraId="39D7C97C" w14:textId="77777777" w:rsidTr="00813DA1">
        <w:tc>
          <w:tcPr>
            <w:tcW w:w="993" w:type="dxa"/>
          </w:tcPr>
          <w:p w14:paraId="3DECABC0" w14:textId="77777777" w:rsidR="00657F66" w:rsidRPr="00813DA1" w:rsidRDefault="00657F66" w:rsidP="00A31CDB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3B85CA34" w14:textId="697883D9" w:rsidR="00657F66" w:rsidRPr="00813DA1" w:rsidRDefault="00657F66" w:rsidP="00A31CDB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26342</w:t>
            </w:r>
          </w:p>
        </w:tc>
        <w:tc>
          <w:tcPr>
            <w:tcW w:w="7513" w:type="dxa"/>
          </w:tcPr>
          <w:p w14:paraId="16AB047C" w14:textId="2A04BF25" w:rsidR="00657F66" w:rsidRPr="00813DA1" w:rsidRDefault="00CD1F9B" w:rsidP="00A31CDB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PLAYGRAUDE EM MADEIRA PLASTICA ESTRUTURADA.</w:t>
            </w:r>
          </w:p>
        </w:tc>
      </w:tr>
    </w:tbl>
    <w:p w14:paraId="384EBFAA" w14:textId="5CA873A2" w:rsidR="002835C4" w:rsidRPr="00C00BF6" w:rsidRDefault="00A31CDB" w:rsidP="00C745F1">
      <w:pPr>
        <w:spacing w:line="360" w:lineRule="auto"/>
        <w:jc w:val="both"/>
        <w:rPr>
          <w:sz w:val="23"/>
          <w:szCs w:val="23"/>
        </w:rPr>
      </w:pPr>
      <w:r w:rsidRPr="00C00BF6">
        <w:rPr>
          <w:sz w:val="23"/>
          <w:szCs w:val="23"/>
        </w:rPr>
        <w:t xml:space="preserve">. </w:t>
      </w:r>
    </w:p>
    <w:p w14:paraId="6120C6A7" w14:textId="2E667954" w:rsidR="00153376" w:rsidRPr="00C00BF6" w:rsidRDefault="00192AC0" w:rsidP="005B5AD4">
      <w:pPr>
        <w:pStyle w:val="PargrafodaLista"/>
        <w:numPr>
          <w:ilvl w:val="0"/>
          <w:numId w:val="1"/>
        </w:numPr>
        <w:jc w:val="both"/>
        <w:rPr>
          <w:b/>
          <w:sz w:val="23"/>
          <w:szCs w:val="23"/>
        </w:rPr>
      </w:pPr>
      <w:r w:rsidRPr="00C00BF6">
        <w:rPr>
          <w:b/>
          <w:sz w:val="23"/>
          <w:szCs w:val="23"/>
        </w:rPr>
        <w:t>Possíveis soluções para atender à necessidade:</w:t>
      </w:r>
    </w:p>
    <w:p w14:paraId="51D74585" w14:textId="77777777" w:rsidR="00C00BF6" w:rsidRPr="00C00BF6" w:rsidRDefault="00C00BF6" w:rsidP="00C00BF6">
      <w:pPr>
        <w:pStyle w:val="PargrafodaLista"/>
        <w:jc w:val="both"/>
        <w:rPr>
          <w:b/>
          <w:sz w:val="23"/>
          <w:szCs w:val="23"/>
        </w:rPr>
      </w:pPr>
    </w:p>
    <w:p w14:paraId="59A5FDAB" w14:textId="61C5E0C0" w:rsidR="00076BEB" w:rsidRPr="00C00BF6" w:rsidRDefault="00000000" w:rsidP="00C745F1">
      <w:pPr>
        <w:spacing w:line="360" w:lineRule="auto"/>
        <w:ind w:firstLine="360"/>
        <w:jc w:val="both"/>
        <w:rPr>
          <w:sz w:val="23"/>
          <w:szCs w:val="23"/>
        </w:rPr>
      </w:pPr>
      <w:sdt>
        <w:sdtPr>
          <w:rPr>
            <w:sz w:val="23"/>
            <w:szCs w:val="23"/>
          </w:rPr>
          <w:id w:val="91560576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745F1" w:rsidRPr="00C00BF6">
            <w:rPr>
              <w:rFonts w:ascii="MS Gothic" w:eastAsia="MS Gothic" w:hAnsi="MS Gothic" w:hint="eastAsia"/>
              <w:sz w:val="23"/>
              <w:szCs w:val="23"/>
            </w:rPr>
            <w:t>☒</w:t>
          </w:r>
        </w:sdtContent>
      </w:sdt>
      <w:r w:rsidR="005B5AD4" w:rsidRPr="00C00BF6">
        <w:rPr>
          <w:sz w:val="23"/>
          <w:szCs w:val="23"/>
        </w:rPr>
        <w:t xml:space="preserve"> </w:t>
      </w:r>
      <w:r w:rsidR="003139D7" w:rsidRPr="00C00BF6">
        <w:rPr>
          <w:sz w:val="23"/>
          <w:szCs w:val="23"/>
        </w:rPr>
        <w:t>Por ser uma contratação de rotina para a administração municipal, já com um histórico comprovado de eficiência operacional, a melhor alternativa é realizar um processo de licitação na modalidade pregão, utilizando a metodologia que vem se mostrando historicamente eficiente. Essa opção dispensa estudos e custos adicionais, pois já se mostrou viável e eficaz ao longo dos anos.</w:t>
      </w:r>
      <w:r w:rsidR="00C745F1" w:rsidRPr="00C00BF6">
        <w:rPr>
          <w:bCs/>
          <w:color w:val="FF0000"/>
          <w:sz w:val="23"/>
          <w:szCs w:val="23"/>
        </w:rPr>
        <w:t xml:space="preserve"> </w:t>
      </w:r>
      <w:r w:rsidR="003139D7" w:rsidRPr="00C00BF6">
        <w:rPr>
          <w:bCs/>
          <w:color w:val="FF0000"/>
          <w:sz w:val="23"/>
          <w:szCs w:val="23"/>
          <w:highlight w:val="yellow"/>
        </w:rPr>
        <w:t xml:space="preserve"> </w:t>
      </w:r>
    </w:p>
    <w:p w14:paraId="695DEED7" w14:textId="77777777" w:rsidR="00F830FE" w:rsidRPr="00C00BF6" w:rsidRDefault="00F830FE" w:rsidP="00F830FE">
      <w:pPr>
        <w:jc w:val="both"/>
        <w:rPr>
          <w:bCs/>
          <w:color w:val="FF0000"/>
          <w:sz w:val="23"/>
          <w:szCs w:val="23"/>
        </w:rPr>
      </w:pPr>
    </w:p>
    <w:p w14:paraId="4975397F" w14:textId="1546B6CE" w:rsidR="00F830FE" w:rsidRPr="00C00BF6" w:rsidRDefault="00F830FE" w:rsidP="00F830FE">
      <w:pPr>
        <w:jc w:val="both"/>
        <w:rPr>
          <w:b/>
          <w:bCs/>
          <w:sz w:val="23"/>
          <w:szCs w:val="23"/>
        </w:rPr>
      </w:pPr>
      <w:r w:rsidRPr="00C00BF6">
        <w:rPr>
          <w:bCs/>
          <w:color w:val="FF0000"/>
          <w:sz w:val="23"/>
          <w:szCs w:val="23"/>
        </w:rPr>
        <w:tab/>
      </w:r>
      <w:r w:rsidRPr="00C00BF6">
        <w:rPr>
          <w:b/>
          <w:bCs/>
          <w:sz w:val="23"/>
          <w:szCs w:val="23"/>
        </w:rPr>
        <w:t xml:space="preserve">4.3. Registro de preços: </w:t>
      </w:r>
    </w:p>
    <w:p w14:paraId="78B51E73" w14:textId="77777777" w:rsidR="00C00BF6" w:rsidRPr="00C00BF6" w:rsidRDefault="00C00BF6" w:rsidP="00F830FE">
      <w:pPr>
        <w:jc w:val="both"/>
        <w:rPr>
          <w:b/>
          <w:bCs/>
          <w:sz w:val="23"/>
          <w:szCs w:val="23"/>
        </w:rPr>
      </w:pPr>
    </w:p>
    <w:p w14:paraId="2B55DF6F" w14:textId="5963D130" w:rsidR="008F20FE" w:rsidRPr="00C00BF6" w:rsidRDefault="00000000" w:rsidP="008F20FE">
      <w:pPr>
        <w:jc w:val="both"/>
        <w:rPr>
          <w:sz w:val="23"/>
          <w:szCs w:val="23"/>
        </w:rPr>
      </w:pPr>
      <w:sdt>
        <w:sdtPr>
          <w:rPr>
            <w:sz w:val="23"/>
            <w:szCs w:val="23"/>
          </w:rPr>
          <w:id w:val="143824459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745F1" w:rsidRPr="00C00BF6">
            <w:rPr>
              <w:rFonts w:ascii="MS Gothic" w:eastAsia="MS Gothic" w:hAnsi="MS Gothic" w:hint="eastAsia"/>
              <w:sz w:val="23"/>
              <w:szCs w:val="23"/>
            </w:rPr>
            <w:t>☒</w:t>
          </w:r>
        </w:sdtContent>
      </w:sdt>
      <w:r w:rsidR="008F20FE" w:rsidRPr="00C00BF6">
        <w:rPr>
          <w:sz w:val="23"/>
          <w:szCs w:val="23"/>
        </w:rPr>
        <w:t xml:space="preserve"> Com base na análise das soluções existentes, a contratação deverá ser realizada por meio de um processo licitatório comum. O Registro de Preços não será utilizado, já que o quantitativo necessário é fixo e a administração pública utilizará a totalidade do que foi licitado. </w:t>
      </w:r>
    </w:p>
    <w:p w14:paraId="40DEDAFE" w14:textId="77777777" w:rsidR="00076BEB" w:rsidRPr="00C00BF6" w:rsidRDefault="00076BEB" w:rsidP="00C00BF6">
      <w:pPr>
        <w:jc w:val="both"/>
        <w:rPr>
          <w:b/>
          <w:sz w:val="23"/>
          <w:szCs w:val="23"/>
        </w:rPr>
      </w:pPr>
    </w:p>
    <w:p w14:paraId="3CA7B92E" w14:textId="7D9D35C9" w:rsidR="00754441" w:rsidRPr="00C00BF6" w:rsidRDefault="00192AC0" w:rsidP="00C745F1">
      <w:pPr>
        <w:pStyle w:val="PargrafodaLista"/>
        <w:numPr>
          <w:ilvl w:val="0"/>
          <w:numId w:val="1"/>
        </w:numPr>
        <w:jc w:val="both"/>
        <w:rPr>
          <w:b/>
          <w:sz w:val="23"/>
          <w:szCs w:val="23"/>
        </w:rPr>
      </w:pPr>
      <w:r w:rsidRPr="00C00BF6">
        <w:rPr>
          <w:b/>
          <w:sz w:val="23"/>
          <w:szCs w:val="23"/>
        </w:rPr>
        <w:t>Requisitos da contratação</w:t>
      </w:r>
      <w:r w:rsidR="00851F52" w:rsidRPr="00C00BF6">
        <w:rPr>
          <w:b/>
          <w:sz w:val="23"/>
          <w:szCs w:val="23"/>
        </w:rPr>
        <w:t>:</w:t>
      </w:r>
    </w:p>
    <w:p w14:paraId="12E7BFE8" w14:textId="77777777" w:rsidR="00C00BF6" w:rsidRPr="00C00BF6" w:rsidRDefault="00C00BF6" w:rsidP="00754441">
      <w:pPr>
        <w:spacing w:line="360" w:lineRule="auto"/>
        <w:ind w:firstLine="709"/>
        <w:jc w:val="both"/>
        <w:rPr>
          <w:sz w:val="23"/>
          <w:szCs w:val="23"/>
        </w:rPr>
      </w:pPr>
    </w:p>
    <w:p w14:paraId="6458AFBA" w14:textId="1DB62532" w:rsidR="00851F52" w:rsidRPr="00C00BF6" w:rsidRDefault="00851F52" w:rsidP="00754441">
      <w:pPr>
        <w:spacing w:line="360" w:lineRule="auto"/>
        <w:ind w:firstLine="709"/>
        <w:jc w:val="both"/>
        <w:rPr>
          <w:sz w:val="23"/>
          <w:szCs w:val="23"/>
        </w:rPr>
      </w:pPr>
      <w:r w:rsidRPr="00C00BF6">
        <w:rPr>
          <w:sz w:val="23"/>
          <w:szCs w:val="23"/>
        </w:rPr>
        <w:t>Os bens têm natureza de bens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07E257AE" w14:textId="77777777" w:rsidR="000D1097" w:rsidRPr="00C00BF6" w:rsidRDefault="000D1097" w:rsidP="000D1097">
      <w:pPr>
        <w:spacing w:line="360" w:lineRule="auto"/>
        <w:ind w:firstLine="709"/>
        <w:jc w:val="both"/>
        <w:rPr>
          <w:sz w:val="23"/>
          <w:szCs w:val="23"/>
        </w:rPr>
      </w:pPr>
      <w:r w:rsidRPr="00C00BF6">
        <w:rPr>
          <w:sz w:val="23"/>
          <w:szCs w:val="23"/>
        </w:rPr>
        <w:t>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14:paraId="4DDEB751" w14:textId="00188C1C" w:rsidR="00670A8F" w:rsidRPr="00C00BF6" w:rsidRDefault="00670A8F" w:rsidP="000D1097">
      <w:pPr>
        <w:spacing w:line="360" w:lineRule="auto"/>
        <w:ind w:firstLine="709"/>
        <w:jc w:val="both"/>
        <w:rPr>
          <w:sz w:val="23"/>
          <w:szCs w:val="23"/>
        </w:rPr>
      </w:pPr>
      <w:r w:rsidRPr="00C00BF6">
        <w:rPr>
          <w:sz w:val="23"/>
          <w:szCs w:val="23"/>
        </w:rPr>
        <w:t xml:space="preserve">Os requisitos de contratação serão pormenorizados de forma mais detalhada em termo de referência, caso se conclua pela viabilidade da contratação.  </w:t>
      </w:r>
    </w:p>
    <w:p w14:paraId="0093155E" w14:textId="25A758DE" w:rsidR="00C00BF6" w:rsidRPr="00C00BF6" w:rsidRDefault="000D1097" w:rsidP="00C00BF6">
      <w:pPr>
        <w:spacing w:line="360" w:lineRule="auto"/>
        <w:ind w:firstLine="709"/>
        <w:jc w:val="both"/>
        <w:rPr>
          <w:sz w:val="23"/>
          <w:szCs w:val="23"/>
        </w:rPr>
      </w:pPr>
      <w:r w:rsidRPr="00C00BF6">
        <w:rPr>
          <w:sz w:val="23"/>
          <w:szCs w:val="23"/>
        </w:rPr>
        <w:t>Para fornecimento/prestação dos serviços pretendidos os eventuais interessados deverão comprovar que atuam em ramo de atividade compatível com o objeto da licitação, bem como apresentar os documentos a título de habilitação, nos termos do art. 62 e 66, da Lei nº 14.133/2021</w:t>
      </w:r>
      <w:r w:rsidR="000D4905" w:rsidRPr="00C00BF6">
        <w:rPr>
          <w:sz w:val="23"/>
          <w:szCs w:val="23"/>
        </w:rPr>
        <w:t>.</w:t>
      </w:r>
    </w:p>
    <w:p w14:paraId="162F67EB" w14:textId="77777777" w:rsidR="00C00BF6" w:rsidRPr="00C00BF6" w:rsidRDefault="00C00BF6" w:rsidP="00C00BF6">
      <w:pPr>
        <w:spacing w:line="360" w:lineRule="auto"/>
        <w:ind w:firstLine="709"/>
        <w:jc w:val="both"/>
        <w:rPr>
          <w:sz w:val="23"/>
          <w:szCs w:val="23"/>
        </w:rPr>
      </w:pPr>
    </w:p>
    <w:p w14:paraId="4C503642" w14:textId="188FE221" w:rsidR="00754441" w:rsidRPr="00C00BF6" w:rsidRDefault="00192AC0" w:rsidP="00754441">
      <w:pPr>
        <w:pStyle w:val="PargrafodaLista"/>
        <w:numPr>
          <w:ilvl w:val="0"/>
          <w:numId w:val="1"/>
        </w:numPr>
        <w:jc w:val="both"/>
        <w:rPr>
          <w:b/>
          <w:sz w:val="23"/>
          <w:szCs w:val="23"/>
        </w:rPr>
      </w:pPr>
      <w:r w:rsidRPr="00C00BF6">
        <w:rPr>
          <w:b/>
          <w:sz w:val="23"/>
          <w:szCs w:val="23"/>
        </w:rPr>
        <w:t>Estimativas de quantidades e valores da contração</w:t>
      </w:r>
      <w:r w:rsidR="00754441" w:rsidRPr="00C00BF6">
        <w:rPr>
          <w:b/>
          <w:sz w:val="23"/>
          <w:szCs w:val="23"/>
        </w:rPr>
        <w:t>:</w:t>
      </w:r>
    </w:p>
    <w:p w14:paraId="008C477C" w14:textId="77777777" w:rsidR="00C00BF6" w:rsidRPr="00C00BF6" w:rsidRDefault="00C00BF6" w:rsidP="00754441">
      <w:pPr>
        <w:spacing w:line="360" w:lineRule="auto"/>
        <w:ind w:firstLine="709"/>
        <w:jc w:val="both"/>
        <w:rPr>
          <w:sz w:val="23"/>
          <w:szCs w:val="23"/>
        </w:rPr>
      </w:pPr>
    </w:p>
    <w:p w14:paraId="3C3E5320" w14:textId="6FA3F8CA" w:rsidR="00754441" w:rsidRPr="00C00BF6" w:rsidRDefault="00754441" w:rsidP="00754441">
      <w:pPr>
        <w:spacing w:line="360" w:lineRule="auto"/>
        <w:ind w:firstLine="709"/>
        <w:jc w:val="both"/>
        <w:rPr>
          <w:sz w:val="23"/>
          <w:szCs w:val="23"/>
        </w:rPr>
      </w:pPr>
      <w:r w:rsidRPr="00C00BF6">
        <w:rPr>
          <w:sz w:val="23"/>
          <w:szCs w:val="23"/>
        </w:rPr>
        <w:t>As estimativas das quantidades, juntamente com os valores unitários e totais para a contratação, serão indicadas por meio de instrumento de formalização da demanda/requisição e planilha de preços todos em anexo a este estudo técnico preliminar.</w:t>
      </w:r>
    </w:p>
    <w:p w14:paraId="19B7F456" w14:textId="416C6F8C" w:rsidR="00754441" w:rsidRPr="00C00BF6" w:rsidRDefault="00754441" w:rsidP="00C745F1">
      <w:pPr>
        <w:spacing w:line="360" w:lineRule="auto"/>
        <w:ind w:firstLine="709"/>
        <w:jc w:val="both"/>
        <w:rPr>
          <w:sz w:val="23"/>
          <w:szCs w:val="23"/>
        </w:rPr>
      </w:pPr>
      <w:r w:rsidRPr="00C00BF6">
        <w:rPr>
          <w:sz w:val="23"/>
          <w:szCs w:val="23"/>
        </w:rPr>
        <w:lastRenderedPageBreak/>
        <w:t xml:space="preserve">O cálculo dos valores unitários da contratação, </w:t>
      </w:r>
      <w:r w:rsidR="00991F97" w:rsidRPr="00C00BF6">
        <w:rPr>
          <w:sz w:val="23"/>
          <w:szCs w:val="23"/>
        </w:rPr>
        <w:t xml:space="preserve">será </w:t>
      </w:r>
      <w:r w:rsidRPr="00C00BF6">
        <w:rPr>
          <w:sz w:val="23"/>
          <w:szCs w:val="23"/>
        </w:rPr>
        <w:t>realizado por meio de planilha do Ex</w:t>
      </w:r>
      <w:r w:rsidR="00991F97" w:rsidRPr="00C00BF6">
        <w:rPr>
          <w:sz w:val="23"/>
          <w:szCs w:val="23"/>
        </w:rPr>
        <w:t>c</w:t>
      </w:r>
      <w:r w:rsidRPr="00C00BF6">
        <w:rPr>
          <w:sz w:val="23"/>
          <w:szCs w:val="23"/>
        </w:rPr>
        <w:t xml:space="preserve">el, contendo fórmulas predefinidas de média e mediana. </w:t>
      </w:r>
    </w:p>
    <w:p w14:paraId="65B78BE4" w14:textId="0316C122" w:rsidR="00BF2FEC" w:rsidRPr="00C00BF6" w:rsidRDefault="00BF2FEC" w:rsidP="00C745F1">
      <w:pPr>
        <w:spacing w:line="360" w:lineRule="auto"/>
        <w:ind w:firstLine="709"/>
        <w:jc w:val="both"/>
        <w:rPr>
          <w:sz w:val="23"/>
          <w:szCs w:val="23"/>
        </w:rPr>
      </w:pPr>
      <w:r w:rsidRPr="00C00BF6">
        <w:rPr>
          <w:sz w:val="23"/>
          <w:szCs w:val="23"/>
        </w:rPr>
        <w:t xml:space="preserve">Para o cálculo das estimativas de contratação será realizado, levantamento prévio das necessidades do órgão requente, considerando, inclusive eventuais contratações do mesmo objeto em anos anteriores. </w:t>
      </w:r>
    </w:p>
    <w:p w14:paraId="02809282" w14:textId="720E956D" w:rsidR="00991F97" w:rsidRPr="00C00BF6" w:rsidRDefault="00991F97" w:rsidP="00076BEB">
      <w:pPr>
        <w:jc w:val="both"/>
        <w:rPr>
          <w:bCs/>
          <w:sz w:val="23"/>
          <w:szCs w:val="23"/>
        </w:rPr>
      </w:pPr>
    </w:p>
    <w:p w14:paraId="1864858F" w14:textId="39E952D5" w:rsidR="00FF4133" w:rsidRPr="00C00BF6" w:rsidRDefault="00153376" w:rsidP="00FF4133">
      <w:pPr>
        <w:pStyle w:val="PargrafodaLista"/>
        <w:numPr>
          <w:ilvl w:val="0"/>
          <w:numId w:val="1"/>
        </w:numPr>
        <w:jc w:val="both"/>
        <w:rPr>
          <w:b/>
          <w:sz w:val="23"/>
          <w:szCs w:val="23"/>
        </w:rPr>
      </w:pPr>
      <w:r w:rsidRPr="00C00BF6">
        <w:rPr>
          <w:sz w:val="23"/>
          <w:szCs w:val="23"/>
        </w:rPr>
        <w:t xml:space="preserve"> </w:t>
      </w:r>
      <w:r w:rsidR="00192AC0" w:rsidRPr="00C00BF6">
        <w:rPr>
          <w:b/>
          <w:sz w:val="23"/>
          <w:szCs w:val="23"/>
        </w:rPr>
        <w:t xml:space="preserve">Justificativa para o parcelamento ou não da </w:t>
      </w:r>
      <w:r w:rsidRPr="00C00BF6">
        <w:rPr>
          <w:b/>
          <w:sz w:val="23"/>
          <w:szCs w:val="23"/>
        </w:rPr>
        <w:t>contratação</w:t>
      </w:r>
      <w:r w:rsidR="00192AC0" w:rsidRPr="00C00BF6">
        <w:rPr>
          <w:b/>
          <w:sz w:val="23"/>
          <w:szCs w:val="23"/>
        </w:rPr>
        <w:t xml:space="preserve">: </w:t>
      </w:r>
    </w:p>
    <w:p w14:paraId="54391F45" w14:textId="77777777" w:rsidR="00C00BF6" w:rsidRPr="00C00BF6" w:rsidRDefault="00C00BF6" w:rsidP="00C00BF6">
      <w:pPr>
        <w:jc w:val="both"/>
        <w:rPr>
          <w:b/>
          <w:sz w:val="23"/>
          <w:szCs w:val="23"/>
        </w:rPr>
      </w:pPr>
    </w:p>
    <w:p w14:paraId="659F07D7" w14:textId="77777777" w:rsidR="00C00BF6" w:rsidRPr="00C00BF6" w:rsidRDefault="00C00BF6" w:rsidP="00C00BF6">
      <w:pPr>
        <w:jc w:val="both"/>
        <w:rPr>
          <w:b/>
          <w:sz w:val="23"/>
          <w:szCs w:val="23"/>
        </w:rPr>
      </w:pPr>
    </w:p>
    <w:p w14:paraId="5B2CE599" w14:textId="1D7F91AA" w:rsidR="00497FCE" w:rsidRPr="00C00BF6" w:rsidRDefault="00000000" w:rsidP="00C745F1">
      <w:pPr>
        <w:spacing w:line="360" w:lineRule="auto"/>
        <w:jc w:val="both"/>
        <w:rPr>
          <w:rFonts w:eastAsia="Times New Roman"/>
          <w:sz w:val="23"/>
          <w:szCs w:val="23"/>
        </w:rPr>
      </w:pPr>
      <w:sdt>
        <w:sdtPr>
          <w:rPr>
            <w:rFonts w:eastAsia="Times New Roman"/>
            <w:sz w:val="23"/>
            <w:szCs w:val="23"/>
          </w:rPr>
          <w:id w:val="97903394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745F1" w:rsidRPr="00C00BF6">
            <w:rPr>
              <w:rFonts w:ascii="MS Gothic" w:eastAsia="MS Gothic" w:hAnsi="MS Gothic" w:hint="eastAsia"/>
              <w:sz w:val="23"/>
              <w:szCs w:val="23"/>
            </w:rPr>
            <w:t>☒</w:t>
          </w:r>
        </w:sdtContent>
      </w:sdt>
      <w:r w:rsidR="00497FCE" w:rsidRPr="00C00BF6">
        <w:rPr>
          <w:rFonts w:eastAsia="Times New Roman"/>
          <w:sz w:val="23"/>
          <w:szCs w:val="23"/>
        </w:rPr>
        <w:t xml:space="preserve"> A viabilidade do parcelamento do objeto, maximizando a quantidade de fornecedores, ampliando a competividade e por consequência diminuindo a concentração do mercado e promovendo a mitigação de custo para a administração pública. </w:t>
      </w:r>
    </w:p>
    <w:p w14:paraId="49D2F59D" w14:textId="77777777" w:rsidR="005867AC" w:rsidRPr="00C00BF6" w:rsidRDefault="005867AC" w:rsidP="00FF4133">
      <w:pPr>
        <w:jc w:val="both"/>
        <w:rPr>
          <w:sz w:val="23"/>
          <w:szCs w:val="23"/>
        </w:rPr>
      </w:pPr>
    </w:p>
    <w:p w14:paraId="32A30483" w14:textId="6517C072" w:rsidR="007C2A3E" w:rsidRPr="00C00BF6" w:rsidRDefault="00192AC0" w:rsidP="00C745F1">
      <w:pPr>
        <w:pStyle w:val="PargrafodaLista"/>
        <w:numPr>
          <w:ilvl w:val="0"/>
          <w:numId w:val="1"/>
        </w:numPr>
        <w:jc w:val="both"/>
        <w:rPr>
          <w:b/>
          <w:sz w:val="23"/>
          <w:szCs w:val="23"/>
        </w:rPr>
      </w:pPr>
      <w:r w:rsidRPr="00C00BF6">
        <w:rPr>
          <w:b/>
          <w:bCs/>
          <w:sz w:val="23"/>
          <w:szCs w:val="23"/>
        </w:rPr>
        <w:t>Descrição da solução como um todo:</w:t>
      </w:r>
    </w:p>
    <w:p w14:paraId="3FB13610" w14:textId="77777777" w:rsidR="00C00BF6" w:rsidRPr="00C00BF6" w:rsidRDefault="00C00BF6" w:rsidP="00C745F1">
      <w:pPr>
        <w:spacing w:line="360" w:lineRule="auto"/>
        <w:ind w:firstLine="709"/>
        <w:jc w:val="both"/>
        <w:rPr>
          <w:sz w:val="23"/>
          <w:szCs w:val="23"/>
        </w:rPr>
      </w:pPr>
    </w:p>
    <w:p w14:paraId="44729357" w14:textId="297D1C3E" w:rsidR="00F830FE" w:rsidRPr="00C00BF6" w:rsidRDefault="007C2A3E" w:rsidP="00C745F1">
      <w:pPr>
        <w:spacing w:line="360" w:lineRule="auto"/>
        <w:ind w:firstLine="709"/>
        <w:jc w:val="both"/>
        <w:rPr>
          <w:sz w:val="23"/>
          <w:szCs w:val="23"/>
        </w:rPr>
      </w:pPr>
      <w:r w:rsidRPr="00C00BF6">
        <w:rPr>
          <w:sz w:val="23"/>
          <w:szCs w:val="23"/>
        </w:rPr>
        <w:t>A solução proposta é a contratação de empresa especializada para o fornecimento</w:t>
      </w:r>
      <w:r w:rsidR="00603902" w:rsidRPr="00C00BF6">
        <w:rPr>
          <w:sz w:val="23"/>
          <w:szCs w:val="23"/>
        </w:rPr>
        <w:t xml:space="preserve"> </w:t>
      </w:r>
      <w:r w:rsidR="00547F28" w:rsidRPr="00C00BF6">
        <w:rPr>
          <w:sz w:val="23"/>
          <w:szCs w:val="23"/>
        </w:rPr>
        <w:t>do objeto,</w:t>
      </w:r>
      <w:r w:rsidRPr="00C00BF6">
        <w:rPr>
          <w:sz w:val="23"/>
          <w:szCs w:val="23"/>
        </w:rPr>
        <w:t xml:space="preserve"> </w:t>
      </w:r>
      <w:r w:rsidR="00603902" w:rsidRPr="00C00BF6">
        <w:rPr>
          <w:sz w:val="23"/>
          <w:szCs w:val="23"/>
        </w:rPr>
        <w:t xml:space="preserve">conforme especificações a serem detalhadas em Termo de </w:t>
      </w:r>
      <w:r w:rsidR="00BB0ED7" w:rsidRPr="00C00BF6">
        <w:rPr>
          <w:sz w:val="23"/>
          <w:szCs w:val="23"/>
        </w:rPr>
        <w:t>R</w:t>
      </w:r>
      <w:r w:rsidR="00603902" w:rsidRPr="00C00BF6">
        <w:rPr>
          <w:sz w:val="23"/>
          <w:szCs w:val="23"/>
        </w:rPr>
        <w:t xml:space="preserve">eferência e </w:t>
      </w:r>
      <w:r w:rsidR="0039039C" w:rsidRPr="00C00BF6">
        <w:rPr>
          <w:sz w:val="23"/>
          <w:szCs w:val="23"/>
        </w:rPr>
        <w:t>I</w:t>
      </w:r>
      <w:r w:rsidR="00603902" w:rsidRPr="00C00BF6">
        <w:rPr>
          <w:sz w:val="23"/>
          <w:szCs w:val="23"/>
        </w:rPr>
        <w:t xml:space="preserve">nstrumento de </w:t>
      </w:r>
      <w:r w:rsidR="0039039C" w:rsidRPr="00C00BF6">
        <w:rPr>
          <w:sz w:val="23"/>
          <w:szCs w:val="23"/>
        </w:rPr>
        <w:t>F</w:t>
      </w:r>
      <w:r w:rsidR="00603902" w:rsidRPr="00C00BF6">
        <w:rPr>
          <w:sz w:val="23"/>
          <w:szCs w:val="23"/>
        </w:rPr>
        <w:t xml:space="preserve">ormalização da </w:t>
      </w:r>
      <w:r w:rsidR="0039039C" w:rsidRPr="00C00BF6">
        <w:rPr>
          <w:sz w:val="23"/>
          <w:szCs w:val="23"/>
        </w:rPr>
        <w:t>D</w:t>
      </w:r>
      <w:r w:rsidR="00603902" w:rsidRPr="00C00BF6">
        <w:rPr>
          <w:sz w:val="23"/>
          <w:szCs w:val="23"/>
        </w:rPr>
        <w:t>emanda/</w:t>
      </w:r>
      <w:r w:rsidR="0039039C" w:rsidRPr="00C00BF6">
        <w:rPr>
          <w:sz w:val="23"/>
          <w:szCs w:val="23"/>
        </w:rPr>
        <w:t>R</w:t>
      </w:r>
      <w:r w:rsidR="00603902" w:rsidRPr="00C00BF6">
        <w:rPr>
          <w:sz w:val="23"/>
          <w:szCs w:val="23"/>
        </w:rPr>
        <w:t>equisição.</w:t>
      </w:r>
    </w:p>
    <w:p w14:paraId="213C507C" w14:textId="77777777" w:rsidR="00603902" w:rsidRPr="00C00BF6" w:rsidRDefault="00603902" w:rsidP="007C2A3E">
      <w:pPr>
        <w:spacing w:line="360" w:lineRule="auto"/>
        <w:ind w:firstLine="709"/>
        <w:jc w:val="both"/>
        <w:rPr>
          <w:sz w:val="23"/>
          <w:szCs w:val="23"/>
        </w:rPr>
      </w:pPr>
    </w:p>
    <w:p w14:paraId="4A046305" w14:textId="6DCB1873" w:rsidR="00E237BD" w:rsidRPr="00C00BF6" w:rsidRDefault="00192AC0" w:rsidP="00C745F1">
      <w:pPr>
        <w:pStyle w:val="PargrafodaLista"/>
        <w:numPr>
          <w:ilvl w:val="0"/>
          <w:numId w:val="1"/>
        </w:numPr>
        <w:jc w:val="both"/>
        <w:rPr>
          <w:b/>
          <w:sz w:val="23"/>
          <w:szCs w:val="23"/>
        </w:rPr>
      </w:pPr>
      <w:r w:rsidRPr="00C00BF6">
        <w:rPr>
          <w:b/>
          <w:sz w:val="23"/>
          <w:szCs w:val="23"/>
        </w:rPr>
        <w:t>Resultados pretendidos:</w:t>
      </w:r>
    </w:p>
    <w:p w14:paraId="3EA3B5AA" w14:textId="77777777" w:rsidR="00C00BF6" w:rsidRPr="00C00BF6" w:rsidRDefault="00C00BF6" w:rsidP="00C745F1">
      <w:pPr>
        <w:spacing w:line="360" w:lineRule="auto"/>
        <w:ind w:firstLine="709"/>
        <w:jc w:val="both"/>
        <w:rPr>
          <w:sz w:val="23"/>
          <w:szCs w:val="23"/>
        </w:rPr>
      </w:pPr>
    </w:p>
    <w:p w14:paraId="16B2BFC4" w14:textId="642A1CE7" w:rsidR="00547F28" w:rsidRPr="00C00BF6" w:rsidRDefault="00547F28" w:rsidP="00C745F1">
      <w:pPr>
        <w:spacing w:line="360" w:lineRule="auto"/>
        <w:ind w:firstLine="709"/>
        <w:jc w:val="both"/>
        <w:rPr>
          <w:sz w:val="23"/>
          <w:szCs w:val="23"/>
        </w:rPr>
      </w:pPr>
      <w:r w:rsidRPr="00C00BF6">
        <w:rPr>
          <w:sz w:val="23"/>
          <w:szCs w:val="23"/>
        </w:rPr>
        <w:t>Pretende-se, com o presente processo licitatório, assegurar a seleção da proposta apta a gerar a contratação mais vantajosa para o Município.</w:t>
      </w:r>
    </w:p>
    <w:p w14:paraId="055EE464" w14:textId="48278BB1" w:rsidR="00547F28" w:rsidRPr="00C00BF6" w:rsidRDefault="00547F28" w:rsidP="00C745F1">
      <w:pPr>
        <w:spacing w:line="360" w:lineRule="auto"/>
        <w:ind w:firstLine="709"/>
        <w:jc w:val="both"/>
        <w:rPr>
          <w:sz w:val="23"/>
          <w:szCs w:val="23"/>
        </w:rPr>
      </w:pPr>
      <w:r w:rsidRPr="00C00BF6">
        <w:rPr>
          <w:sz w:val="23"/>
          <w:szCs w:val="23"/>
        </w:rPr>
        <w:t>Almeja-se, igualmente, assegurar tratamento isonômico entre os licitantes, bem como a justa competição, evitar contratação com sobrepreço ou com preço manifestamente inexequível e superfaturamento na execução do contrato.</w:t>
      </w:r>
    </w:p>
    <w:p w14:paraId="283237FA" w14:textId="6737DEA4" w:rsidR="00547F28" w:rsidRPr="00C00BF6" w:rsidRDefault="00547F28" w:rsidP="00C00BF6">
      <w:pPr>
        <w:spacing w:line="360" w:lineRule="auto"/>
        <w:ind w:firstLine="709"/>
        <w:jc w:val="both"/>
        <w:rPr>
          <w:sz w:val="23"/>
          <w:szCs w:val="23"/>
        </w:rPr>
      </w:pPr>
      <w:r w:rsidRPr="00C00BF6">
        <w:rPr>
          <w:sz w:val="23"/>
          <w:szCs w:val="23"/>
        </w:rPr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14:paraId="72F4328A" w14:textId="77777777" w:rsidR="00C00BF6" w:rsidRPr="00C00BF6" w:rsidRDefault="00C00BF6" w:rsidP="00C00BF6">
      <w:pPr>
        <w:spacing w:line="360" w:lineRule="auto"/>
        <w:ind w:firstLine="709"/>
        <w:jc w:val="both"/>
        <w:rPr>
          <w:sz w:val="23"/>
          <w:szCs w:val="23"/>
        </w:rPr>
      </w:pPr>
    </w:p>
    <w:p w14:paraId="47B28364" w14:textId="69212B8D" w:rsidR="00547F28" w:rsidRPr="00C00BF6" w:rsidRDefault="00192AC0" w:rsidP="00C745F1">
      <w:pPr>
        <w:pStyle w:val="PargrafodaLista"/>
        <w:numPr>
          <w:ilvl w:val="0"/>
          <w:numId w:val="1"/>
        </w:numPr>
        <w:jc w:val="both"/>
        <w:rPr>
          <w:b/>
          <w:sz w:val="23"/>
          <w:szCs w:val="23"/>
        </w:rPr>
      </w:pPr>
      <w:r w:rsidRPr="00C00BF6">
        <w:rPr>
          <w:b/>
          <w:sz w:val="23"/>
          <w:szCs w:val="23"/>
        </w:rPr>
        <w:t>Providencias prévias ao contrato:</w:t>
      </w:r>
    </w:p>
    <w:p w14:paraId="29F9832D" w14:textId="77777777" w:rsidR="00C00BF6" w:rsidRPr="00C00BF6" w:rsidRDefault="00C00BF6" w:rsidP="00C745F1">
      <w:pPr>
        <w:spacing w:line="360" w:lineRule="auto"/>
        <w:ind w:firstLine="709"/>
        <w:jc w:val="both"/>
        <w:rPr>
          <w:sz w:val="23"/>
          <w:szCs w:val="23"/>
        </w:rPr>
      </w:pPr>
    </w:p>
    <w:p w14:paraId="2062B56F" w14:textId="7BD15D69" w:rsidR="00E237BD" w:rsidRPr="00C00BF6" w:rsidRDefault="00547F28" w:rsidP="00C745F1">
      <w:pPr>
        <w:spacing w:line="360" w:lineRule="auto"/>
        <w:ind w:firstLine="709"/>
        <w:jc w:val="both"/>
        <w:rPr>
          <w:color w:val="000000"/>
          <w:sz w:val="23"/>
          <w:szCs w:val="23"/>
        </w:rPr>
      </w:pPr>
      <w:r w:rsidRPr="00C00BF6">
        <w:rPr>
          <w:sz w:val="23"/>
          <w:szCs w:val="23"/>
        </w:rPr>
        <w:t>Para a contratação pretendida não haverá necessidade de providências pré</w:t>
      </w:r>
      <w:r w:rsidR="005B5AD4" w:rsidRPr="00C00BF6">
        <w:rPr>
          <w:sz w:val="23"/>
          <w:szCs w:val="23"/>
        </w:rPr>
        <w:t xml:space="preserve">vias no âmbito da Administração. </w:t>
      </w:r>
    </w:p>
    <w:p w14:paraId="2ACB8308" w14:textId="7AFF85E5" w:rsidR="00E237BD" w:rsidRPr="00C00BF6" w:rsidRDefault="00192AC0" w:rsidP="00851F52">
      <w:pPr>
        <w:pStyle w:val="PargrafodaLista"/>
        <w:numPr>
          <w:ilvl w:val="0"/>
          <w:numId w:val="1"/>
        </w:numPr>
        <w:jc w:val="both"/>
        <w:rPr>
          <w:b/>
          <w:sz w:val="23"/>
          <w:szCs w:val="23"/>
        </w:rPr>
      </w:pPr>
      <w:r w:rsidRPr="00C00BF6">
        <w:rPr>
          <w:b/>
          <w:sz w:val="23"/>
          <w:szCs w:val="23"/>
        </w:rPr>
        <w:t>Contratações correlatas e/ou interdependentes:</w:t>
      </w:r>
    </w:p>
    <w:p w14:paraId="19DCAA86" w14:textId="77777777" w:rsidR="00F21124" w:rsidRPr="00C00BF6" w:rsidRDefault="00F21124" w:rsidP="00E237BD">
      <w:pPr>
        <w:spacing w:line="360" w:lineRule="auto"/>
        <w:ind w:firstLine="709"/>
        <w:jc w:val="both"/>
        <w:rPr>
          <w:sz w:val="23"/>
          <w:szCs w:val="23"/>
        </w:rPr>
      </w:pPr>
    </w:p>
    <w:p w14:paraId="711EA631" w14:textId="08ADD115" w:rsidR="00E237BD" w:rsidRPr="00C00BF6" w:rsidRDefault="00E237BD" w:rsidP="00E237BD">
      <w:pPr>
        <w:spacing w:line="360" w:lineRule="auto"/>
        <w:ind w:firstLine="709"/>
        <w:jc w:val="both"/>
        <w:rPr>
          <w:color w:val="FF0000"/>
          <w:sz w:val="23"/>
          <w:szCs w:val="23"/>
        </w:rPr>
      </w:pPr>
      <w:r w:rsidRPr="00C00BF6">
        <w:rPr>
          <w:sz w:val="23"/>
          <w:szCs w:val="23"/>
        </w:rPr>
        <w:lastRenderedPageBreak/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  <w:r w:rsidRPr="00C00BF6">
        <w:rPr>
          <w:color w:val="FF0000"/>
          <w:sz w:val="23"/>
          <w:szCs w:val="23"/>
        </w:rPr>
        <w:t xml:space="preserve"> </w:t>
      </w:r>
    </w:p>
    <w:p w14:paraId="67276C56" w14:textId="77777777" w:rsidR="00E237BD" w:rsidRPr="00C00BF6" w:rsidRDefault="00E237BD" w:rsidP="00E237BD">
      <w:pPr>
        <w:spacing w:line="360" w:lineRule="auto"/>
        <w:ind w:firstLine="709"/>
        <w:jc w:val="both"/>
        <w:rPr>
          <w:sz w:val="23"/>
          <w:szCs w:val="23"/>
        </w:rPr>
      </w:pPr>
    </w:p>
    <w:p w14:paraId="446729BE" w14:textId="75FA1F47" w:rsidR="00E237BD" w:rsidRPr="00C00BF6" w:rsidRDefault="006E3F60" w:rsidP="00851F52">
      <w:pPr>
        <w:pStyle w:val="PargrafodaLista"/>
        <w:numPr>
          <w:ilvl w:val="0"/>
          <w:numId w:val="1"/>
        </w:numPr>
        <w:jc w:val="both"/>
        <w:rPr>
          <w:b/>
          <w:sz w:val="23"/>
          <w:szCs w:val="23"/>
        </w:rPr>
      </w:pPr>
      <w:r w:rsidRPr="00C00BF6">
        <w:rPr>
          <w:b/>
          <w:sz w:val="23"/>
          <w:szCs w:val="23"/>
        </w:rPr>
        <w:t>Possíveis impactos ambientais:</w:t>
      </w:r>
    </w:p>
    <w:p w14:paraId="7E261A66" w14:textId="77777777" w:rsidR="00E237BD" w:rsidRPr="00C00BF6" w:rsidRDefault="00E237BD" w:rsidP="00E237BD">
      <w:pPr>
        <w:pStyle w:val="PargrafodaLista"/>
        <w:jc w:val="both"/>
        <w:rPr>
          <w:b/>
          <w:sz w:val="23"/>
          <w:szCs w:val="23"/>
        </w:rPr>
      </w:pPr>
    </w:p>
    <w:p w14:paraId="66B69C7F" w14:textId="070B680F" w:rsidR="00AA09B5" w:rsidRPr="00C00BF6" w:rsidRDefault="00AA09B5" w:rsidP="00AA09B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eastAsia="SimSun"/>
          <w:sz w:val="23"/>
          <w:szCs w:val="23"/>
        </w:rPr>
      </w:pPr>
      <w:r w:rsidRPr="00C00BF6">
        <w:rPr>
          <w:rFonts w:eastAsia="SimSun"/>
          <w:sz w:val="23"/>
          <w:szCs w:val="23"/>
        </w:rPr>
        <w:t>Não se vislumbra a ocorrência de possíveis impactos ambientais gerados pela contratação em estudo, contudo, a contratada deverá conduzir suas ações em conformidade com os requisitos legais e regulamentos aplicáveis, observando também a legislação ambiental para a prevenção de adversidades ao meio ambiente e a saúde dos trabalhadores e envolvidos na execução do objeto.</w:t>
      </w:r>
    </w:p>
    <w:p w14:paraId="4011CB9E" w14:textId="77777777" w:rsidR="00E237BD" w:rsidRPr="00C00BF6" w:rsidRDefault="00E237BD" w:rsidP="00C745F1">
      <w:pPr>
        <w:jc w:val="both"/>
        <w:rPr>
          <w:b/>
          <w:sz w:val="23"/>
          <w:szCs w:val="23"/>
        </w:rPr>
      </w:pPr>
    </w:p>
    <w:p w14:paraId="5DDB038A" w14:textId="789A98CC" w:rsidR="00DA061E" w:rsidRPr="00C00BF6" w:rsidRDefault="006E3F60" w:rsidP="00DA061E">
      <w:pPr>
        <w:pStyle w:val="PargrafodaLista"/>
        <w:numPr>
          <w:ilvl w:val="0"/>
          <w:numId w:val="1"/>
        </w:numPr>
        <w:jc w:val="both"/>
        <w:rPr>
          <w:b/>
          <w:sz w:val="23"/>
          <w:szCs w:val="23"/>
        </w:rPr>
      </w:pPr>
      <w:r w:rsidRPr="00C00BF6">
        <w:rPr>
          <w:b/>
          <w:sz w:val="23"/>
          <w:szCs w:val="23"/>
        </w:rPr>
        <w:t>Declaração de viabilidade</w:t>
      </w:r>
      <w:r w:rsidR="00E237BD" w:rsidRPr="00C00BF6">
        <w:rPr>
          <w:b/>
          <w:sz w:val="23"/>
          <w:szCs w:val="23"/>
        </w:rPr>
        <w:t>:</w:t>
      </w:r>
    </w:p>
    <w:p w14:paraId="666D6AB6" w14:textId="77777777" w:rsidR="00C745F1" w:rsidRPr="00C00BF6" w:rsidRDefault="00C745F1" w:rsidP="00C745F1">
      <w:pPr>
        <w:pStyle w:val="PargrafodaLista"/>
        <w:jc w:val="both"/>
        <w:rPr>
          <w:b/>
          <w:sz w:val="23"/>
          <w:szCs w:val="23"/>
        </w:rPr>
      </w:pPr>
    </w:p>
    <w:p w14:paraId="36239AB4" w14:textId="77777777" w:rsidR="00497FCE" w:rsidRPr="00C00BF6" w:rsidRDefault="00DA061E" w:rsidP="00DC728A">
      <w:pPr>
        <w:spacing w:line="360" w:lineRule="auto"/>
        <w:ind w:firstLine="709"/>
        <w:jc w:val="both"/>
        <w:rPr>
          <w:sz w:val="23"/>
          <w:szCs w:val="23"/>
        </w:rPr>
      </w:pPr>
      <w:r w:rsidRPr="00C00BF6">
        <w:rPr>
          <w:sz w:val="23"/>
          <w:szCs w:val="23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146FEDE7" w14:textId="33B4A759" w:rsidR="00603902" w:rsidRPr="00C00BF6" w:rsidRDefault="00603902" w:rsidP="00DC728A">
      <w:pPr>
        <w:spacing w:line="360" w:lineRule="auto"/>
        <w:ind w:firstLine="709"/>
        <w:jc w:val="both"/>
        <w:rPr>
          <w:sz w:val="23"/>
          <w:szCs w:val="23"/>
        </w:rPr>
      </w:pPr>
      <w:r w:rsidRPr="00C00BF6">
        <w:rPr>
          <w:sz w:val="23"/>
          <w:szCs w:val="23"/>
        </w:rPr>
        <w:t>Posteriormente após a elaboração do Estudo Técnico Preliminar, será reme</w:t>
      </w:r>
      <w:r w:rsidR="00547CB4" w:rsidRPr="00C00BF6">
        <w:rPr>
          <w:sz w:val="23"/>
          <w:szCs w:val="23"/>
        </w:rPr>
        <w:t>t</w:t>
      </w:r>
      <w:r w:rsidRPr="00C00BF6">
        <w:rPr>
          <w:sz w:val="23"/>
          <w:szCs w:val="23"/>
        </w:rPr>
        <w:t xml:space="preserve">ido Instrumento de formalização da demanda/requisição para autorização da autoridade superior, para que esta decida sobre a viabilidade da contratação. </w:t>
      </w:r>
    </w:p>
    <w:p w14:paraId="2B807A4B" w14:textId="77777777" w:rsidR="00851F52" w:rsidRPr="00C00BF6" w:rsidRDefault="00851F52" w:rsidP="00F63C3F">
      <w:pPr>
        <w:jc w:val="both"/>
        <w:rPr>
          <w:b/>
          <w:sz w:val="23"/>
          <w:szCs w:val="23"/>
        </w:rPr>
      </w:pPr>
    </w:p>
    <w:p w14:paraId="7C01C393" w14:textId="6953DA3C" w:rsidR="00922C34" w:rsidRPr="00C00BF6" w:rsidRDefault="00922C34" w:rsidP="00922C34">
      <w:pPr>
        <w:jc w:val="right"/>
        <w:rPr>
          <w:sz w:val="23"/>
          <w:szCs w:val="23"/>
        </w:rPr>
      </w:pPr>
      <w:r w:rsidRPr="00C00BF6">
        <w:rPr>
          <w:sz w:val="23"/>
          <w:szCs w:val="23"/>
        </w:rPr>
        <w:t xml:space="preserve">Ajuricaba, </w:t>
      </w:r>
      <w:r w:rsidR="00C745F1" w:rsidRPr="00C00BF6">
        <w:rPr>
          <w:sz w:val="23"/>
          <w:szCs w:val="23"/>
        </w:rPr>
        <w:t>21</w:t>
      </w:r>
      <w:r w:rsidRPr="00C00BF6">
        <w:rPr>
          <w:sz w:val="23"/>
          <w:szCs w:val="23"/>
        </w:rPr>
        <w:t xml:space="preserve"> de </w:t>
      </w:r>
      <w:r w:rsidR="00C745F1" w:rsidRPr="00C00BF6">
        <w:rPr>
          <w:sz w:val="23"/>
          <w:szCs w:val="23"/>
        </w:rPr>
        <w:t>setembro</w:t>
      </w:r>
      <w:r w:rsidR="003609F7" w:rsidRPr="00C00BF6">
        <w:rPr>
          <w:sz w:val="23"/>
          <w:szCs w:val="23"/>
        </w:rPr>
        <w:t xml:space="preserve"> </w:t>
      </w:r>
      <w:r w:rsidRPr="00C00BF6">
        <w:rPr>
          <w:sz w:val="23"/>
          <w:szCs w:val="23"/>
        </w:rPr>
        <w:t>de 202</w:t>
      </w:r>
      <w:r w:rsidR="00C745F1" w:rsidRPr="00C00BF6">
        <w:rPr>
          <w:sz w:val="23"/>
          <w:szCs w:val="23"/>
        </w:rPr>
        <w:t>6.</w:t>
      </w:r>
    </w:p>
    <w:p w14:paraId="6AB8E652" w14:textId="77777777" w:rsidR="00922C34" w:rsidRDefault="00922C34" w:rsidP="00922C34">
      <w:pPr>
        <w:jc w:val="both"/>
      </w:pPr>
    </w:p>
    <w:p w14:paraId="22F4996C" w14:textId="77777777" w:rsidR="00C745F1" w:rsidRDefault="00C745F1" w:rsidP="00922C34">
      <w:pPr>
        <w:jc w:val="both"/>
      </w:pPr>
    </w:p>
    <w:p w14:paraId="0930A5A4" w14:textId="77777777" w:rsidR="00C745F1" w:rsidRDefault="00C745F1" w:rsidP="00922C34">
      <w:pPr>
        <w:jc w:val="both"/>
      </w:pPr>
    </w:p>
    <w:p w14:paraId="6F91ABFD" w14:textId="77777777" w:rsidR="00C745F1" w:rsidRDefault="00C745F1" w:rsidP="00922C34">
      <w:pPr>
        <w:jc w:val="both"/>
      </w:pPr>
    </w:p>
    <w:p w14:paraId="438BBF0F" w14:textId="77777777" w:rsidR="00C745F1" w:rsidRPr="00E237BD" w:rsidRDefault="00C745F1" w:rsidP="00922C34">
      <w:pPr>
        <w:jc w:val="both"/>
      </w:pPr>
    </w:p>
    <w:p w14:paraId="6A008F00" w14:textId="77777777" w:rsidR="00A013D0" w:rsidRPr="00C00BF6" w:rsidRDefault="00A013D0" w:rsidP="00922C34">
      <w:pPr>
        <w:jc w:val="both"/>
        <w:rPr>
          <w:sz w:val="23"/>
          <w:szCs w:val="23"/>
        </w:rPr>
      </w:pPr>
    </w:p>
    <w:p w14:paraId="5268C4CF" w14:textId="09721CA1" w:rsidR="00922C34" w:rsidRPr="00C00BF6" w:rsidRDefault="00C745F1" w:rsidP="00922C34">
      <w:pPr>
        <w:jc w:val="center"/>
        <w:rPr>
          <w:sz w:val="23"/>
          <w:szCs w:val="23"/>
        </w:rPr>
      </w:pPr>
      <w:r w:rsidRPr="00C00BF6">
        <w:rPr>
          <w:sz w:val="23"/>
          <w:szCs w:val="23"/>
        </w:rPr>
        <w:t>LILIANE CAMERA SKALEE</w:t>
      </w:r>
    </w:p>
    <w:p w14:paraId="18531E0E" w14:textId="6BFF5A4F" w:rsidR="00922C34" w:rsidRPr="00C00BF6" w:rsidRDefault="00C745F1" w:rsidP="00922C34">
      <w:pPr>
        <w:jc w:val="center"/>
        <w:rPr>
          <w:b/>
          <w:sz w:val="23"/>
          <w:szCs w:val="23"/>
        </w:rPr>
      </w:pPr>
      <w:r w:rsidRPr="00C00BF6">
        <w:rPr>
          <w:sz w:val="23"/>
          <w:szCs w:val="23"/>
        </w:rPr>
        <w:t>Responsável</w:t>
      </w:r>
      <w:r w:rsidR="00922C34" w:rsidRPr="00C00BF6">
        <w:rPr>
          <w:sz w:val="23"/>
          <w:szCs w:val="23"/>
        </w:rPr>
        <w:t xml:space="preserve"> pela elaboração do ETP </w:t>
      </w:r>
    </w:p>
    <w:p w14:paraId="47838D34" w14:textId="77777777" w:rsidR="004259BC" w:rsidRPr="00C00BF6" w:rsidRDefault="004259BC" w:rsidP="00922C34">
      <w:pPr>
        <w:jc w:val="center"/>
        <w:rPr>
          <w:sz w:val="23"/>
          <w:szCs w:val="23"/>
        </w:rPr>
      </w:pPr>
    </w:p>
    <w:p w14:paraId="784998C9" w14:textId="77777777" w:rsidR="004259BC" w:rsidRPr="00C00BF6" w:rsidRDefault="004259BC" w:rsidP="00922C34">
      <w:pPr>
        <w:jc w:val="center"/>
        <w:rPr>
          <w:sz w:val="23"/>
          <w:szCs w:val="23"/>
        </w:rPr>
      </w:pPr>
    </w:p>
    <w:p w14:paraId="649B4251" w14:textId="77777777" w:rsidR="00C745F1" w:rsidRPr="00C00BF6" w:rsidRDefault="00C745F1" w:rsidP="00922C34">
      <w:pPr>
        <w:jc w:val="center"/>
        <w:rPr>
          <w:sz w:val="23"/>
          <w:szCs w:val="23"/>
        </w:rPr>
      </w:pPr>
    </w:p>
    <w:p w14:paraId="478C9C2A" w14:textId="77777777" w:rsidR="00C745F1" w:rsidRPr="00C00BF6" w:rsidRDefault="00C745F1" w:rsidP="00922C34">
      <w:pPr>
        <w:jc w:val="center"/>
        <w:rPr>
          <w:sz w:val="23"/>
          <w:szCs w:val="23"/>
        </w:rPr>
      </w:pPr>
    </w:p>
    <w:p w14:paraId="2BC47ED9" w14:textId="77777777" w:rsidR="00C745F1" w:rsidRPr="00C00BF6" w:rsidRDefault="00C745F1" w:rsidP="00922C34">
      <w:pPr>
        <w:jc w:val="center"/>
        <w:rPr>
          <w:sz w:val="23"/>
          <w:szCs w:val="23"/>
        </w:rPr>
      </w:pPr>
    </w:p>
    <w:p w14:paraId="44BC789A" w14:textId="37CEBFDA" w:rsidR="00922C34" w:rsidRPr="00C00BF6" w:rsidRDefault="00C745F1" w:rsidP="00922C34">
      <w:pPr>
        <w:jc w:val="center"/>
        <w:rPr>
          <w:sz w:val="23"/>
          <w:szCs w:val="23"/>
        </w:rPr>
      </w:pPr>
      <w:r w:rsidRPr="00C00BF6">
        <w:rPr>
          <w:sz w:val="23"/>
          <w:szCs w:val="23"/>
        </w:rPr>
        <w:t>TATIANE CAPELETTI RUBERT</w:t>
      </w:r>
    </w:p>
    <w:p w14:paraId="71C73861" w14:textId="0AD329F4" w:rsidR="003733BF" w:rsidRPr="00C00BF6" w:rsidRDefault="00C745F1" w:rsidP="005C1F3F">
      <w:pPr>
        <w:jc w:val="center"/>
        <w:rPr>
          <w:sz w:val="23"/>
          <w:szCs w:val="23"/>
        </w:rPr>
      </w:pPr>
      <w:r w:rsidRPr="00C00BF6">
        <w:rPr>
          <w:sz w:val="23"/>
          <w:szCs w:val="23"/>
        </w:rPr>
        <w:t xml:space="preserve">Responsável pela </w:t>
      </w:r>
      <w:r w:rsidR="00922C34" w:rsidRPr="00C00BF6">
        <w:rPr>
          <w:sz w:val="23"/>
          <w:szCs w:val="23"/>
        </w:rPr>
        <w:t>Secret</w:t>
      </w:r>
      <w:r w:rsidRPr="00C00BF6">
        <w:rPr>
          <w:sz w:val="23"/>
          <w:szCs w:val="23"/>
        </w:rPr>
        <w:t>aria</w:t>
      </w:r>
      <w:r w:rsidR="00922C34" w:rsidRPr="00C00BF6">
        <w:rPr>
          <w:sz w:val="23"/>
          <w:szCs w:val="23"/>
        </w:rPr>
        <w:t xml:space="preserve"> Municipal de</w:t>
      </w:r>
      <w:r w:rsidRPr="00C00BF6">
        <w:rPr>
          <w:sz w:val="23"/>
          <w:szCs w:val="23"/>
        </w:rPr>
        <w:t xml:space="preserve"> Educação.</w:t>
      </w:r>
    </w:p>
    <w:sectPr w:rsidR="003733BF" w:rsidRPr="00C00BF6" w:rsidSect="00FA462C">
      <w:headerReference w:type="default" r:id="rId7"/>
      <w:footerReference w:type="default" r:id="rId8"/>
      <w:pgSz w:w="11906" w:h="16838"/>
      <w:pgMar w:top="1417" w:right="1701" w:bottom="1417" w:left="1701" w:header="708" w:footer="4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AD42B" w14:textId="77777777" w:rsidR="009065C7" w:rsidRDefault="009065C7" w:rsidP="00FF4133">
      <w:r>
        <w:separator/>
      </w:r>
    </w:p>
  </w:endnote>
  <w:endnote w:type="continuationSeparator" w:id="0">
    <w:p w14:paraId="70147906" w14:textId="77777777" w:rsidR="009065C7" w:rsidRDefault="009065C7" w:rsidP="00FF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badi MT Condensed Light">
    <w:altName w:val="MV Bol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D80C5" w14:textId="20584770" w:rsidR="00F830FE" w:rsidRDefault="00F830FE" w:rsidP="00922C34">
    <w:pPr>
      <w:pStyle w:val="Rodap"/>
      <w:framePr w:wrap="around" w:vAnchor="text" w:hAnchor="page" w:x="10501" w:y="144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A462C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041E16E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3A7206F6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4381E894" w14:textId="77777777" w:rsidR="00F830FE" w:rsidRPr="0044500A" w:rsidRDefault="00F830FE" w:rsidP="00922C34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E207A8" wp14:editId="204CA8F3">
              <wp:simplePos x="0" y="0"/>
              <wp:positionH relativeFrom="column">
                <wp:posOffset>-99060</wp:posOffset>
              </wp:positionH>
              <wp:positionV relativeFrom="paragraph">
                <wp:posOffset>1905</wp:posOffset>
              </wp:positionV>
              <wp:extent cx="5562600" cy="0"/>
              <wp:effectExtent l="0" t="0" r="19050" b="19050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58F78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7.8pt;margin-top:.15pt;width:43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"/>
          </w:pict>
        </mc:Fallback>
      </mc:AlternateContent>
    </w:r>
    <w:r w:rsidRPr="0044500A">
      <w:rPr>
        <w:rFonts w:ascii="Tw Cen MT" w:hAnsi="Tw Cen MT"/>
        <w:i/>
        <w:sz w:val="18"/>
        <w:szCs w:val="18"/>
      </w:rPr>
      <w:t>Rua Oscar Schmidt, 172, Centro, Ajuricaba/RS</w:t>
    </w:r>
  </w:p>
  <w:p w14:paraId="69C44E1B" w14:textId="77777777" w:rsidR="00F830FE" w:rsidRPr="0044500A" w:rsidRDefault="00F830FE" w:rsidP="00922C34">
    <w:pPr>
      <w:pStyle w:val="Rodap"/>
      <w:tabs>
        <w:tab w:val="left" w:pos="7800"/>
      </w:tabs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sz w:val="18"/>
        <w:szCs w:val="18"/>
      </w:rPr>
      <w:t xml:space="preserve">Fone: (55) 3387-0600 </w:t>
    </w:r>
    <w:r>
      <w:rPr>
        <w:rFonts w:ascii="Tw Cen MT" w:hAnsi="Tw Cen MT"/>
        <w:i/>
        <w:sz w:val="18"/>
        <w:szCs w:val="18"/>
      </w:rPr>
      <w:tab/>
    </w:r>
  </w:p>
  <w:p w14:paraId="2AF54192" w14:textId="77777777" w:rsidR="00F830FE" w:rsidRPr="00227F3B" w:rsidRDefault="00F830FE" w:rsidP="00922C34">
    <w:pPr>
      <w:pStyle w:val="Rodap"/>
      <w:rPr>
        <w:rFonts w:ascii="Abadi MT Condensed Light" w:hAnsi="Abadi MT Condensed Light"/>
        <w:b/>
        <w:bCs/>
        <w:sz w:val="17"/>
        <w:szCs w:val="17"/>
      </w:rPr>
    </w:pPr>
    <w:r w:rsidRPr="0044500A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44500A">
        <w:rPr>
          <w:rStyle w:val="Hyperlink"/>
          <w:rFonts w:ascii="Tw Cen MT" w:hAnsi="Tw Cen MT"/>
          <w:i/>
          <w:sz w:val="18"/>
          <w:szCs w:val="18"/>
        </w:rPr>
        <w:t>www.ajuricaba.rs.gov.br</w:t>
      </w:r>
    </w:hyperlink>
  </w:p>
  <w:p w14:paraId="1DE136C3" w14:textId="77777777" w:rsidR="00F830FE" w:rsidRDefault="00F830F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80AD0" w14:textId="77777777" w:rsidR="009065C7" w:rsidRDefault="009065C7" w:rsidP="00FF4133">
      <w:r>
        <w:separator/>
      </w:r>
    </w:p>
  </w:footnote>
  <w:footnote w:type="continuationSeparator" w:id="0">
    <w:p w14:paraId="187DC4B9" w14:textId="77777777" w:rsidR="009065C7" w:rsidRDefault="009065C7" w:rsidP="00FF4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CE6B7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/>
        <w:bCs/>
        <w:sz w:val="28"/>
      </w:rPr>
    </w:pPr>
    <w:r w:rsidRPr="00FA462C">
      <w:rPr>
        <w:rFonts w:ascii="Times New Roman" w:hAnsi="Times New Roman" w:cs="Times New Roman"/>
        <w:b/>
        <w:noProof/>
        <w:lang w:eastAsia="pt-BR"/>
      </w:rPr>
      <w:drawing>
        <wp:anchor distT="0" distB="0" distL="114300" distR="114300" simplePos="0" relativeHeight="251658240" behindDoc="1" locked="0" layoutInCell="1" allowOverlap="1" wp14:anchorId="40EC415F" wp14:editId="4294BB4B">
          <wp:simplePos x="0" y="0"/>
          <wp:positionH relativeFrom="column">
            <wp:posOffset>10160</wp:posOffset>
          </wp:positionH>
          <wp:positionV relativeFrom="paragraph">
            <wp:posOffset>-35560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5" name="Imagem 5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A462C">
      <w:rPr>
        <w:rFonts w:ascii="Times New Roman" w:hAnsi="Times New Roman" w:cs="Times New Roman"/>
        <w:b/>
        <w:bCs/>
        <w:sz w:val="28"/>
      </w:rPr>
      <w:t xml:space="preserve">MUNICÍPIO DE AJURICABA </w:t>
    </w:r>
    <w:r w:rsidRPr="00FA462C">
      <w:rPr>
        <w:rFonts w:ascii="Times New Roman" w:hAnsi="Times New Roman" w:cs="Times New Roman"/>
        <w:b/>
        <w:bCs/>
        <w:sz w:val="28"/>
      </w:rPr>
      <w:tab/>
    </w:r>
  </w:p>
  <w:p w14:paraId="53DBA710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Cs/>
        <w:sz w:val="24"/>
        <w:szCs w:val="24"/>
      </w:rPr>
    </w:pPr>
    <w:r w:rsidRPr="00FA462C">
      <w:rPr>
        <w:rFonts w:ascii="Times New Roman" w:hAnsi="Times New Roman" w:cs="Times New Roman"/>
        <w:bCs/>
        <w:sz w:val="24"/>
        <w:szCs w:val="24"/>
      </w:rPr>
      <w:t>Estado do Rio Grande do Sul</w:t>
    </w:r>
  </w:p>
  <w:p w14:paraId="2CA4ED93" w14:textId="77777777" w:rsidR="00F830FE" w:rsidRPr="00FA462C" w:rsidRDefault="00F830FE" w:rsidP="00FF4133">
    <w:pPr>
      <w:pStyle w:val="Cabealho"/>
      <w:spacing w:line="360" w:lineRule="auto"/>
      <w:ind w:left="1678"/>
      <w:rPr>
        <w:rFonts w:ascii="Times New Roman" w:hAnsi="Times New Roman" w:cs="Times New Roman"/>
        <w:b/>
        <w:bCs/>
        <w:sz w:val="24"/>
        <w:szCs w:val="24"/>
      </w:rPr>
    </w:pPr>
    <w:r w:rsidRPr="00FA462C">
      <w:rPr>
        <w:rFonts w:ascii="Times New Roman" w:hAnsi="Times New Roman" w:cs="Times New Roman"/>
        <w:b/>
        <w:bCs/>
        <w:sz w:val="24"/>
        <w:szCs w:val="24"/>
      </w:rPr>
      <w:t>CNPJ 87.613.253/0001-19</w:t>
    </w:r>
  </w:p>
  <w:p w14:paraId="4E3AF54C" w14:textId="77777777" w:rsidR="00F830FE" w:rsidRDefault="00F830F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60BBA"/>
    <w:multiLevelType w:val="hybridMultilevel"/>
    <w:tmpl w:val="74D81174"/>
    <w:lvl w:ilvl="0" w:tplc="9CA62EAA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345318"/>
    <w:multiLevelType w:val="hybridMultilevel"/>
    <w:tmpl w:val="83BA04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1E16E0"/>
    <w:multiLevelType w:val="multilevel"/>
    <w:tmpl w:val="EBFEF9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040517172">
    <w:abstractNumId w:val="2"/>
  </w:num>
  <w:num w:numId="2" w16cid:durableId="966742002">
    <w:abstractNumId w:val="1"/>
  </w:num>
  <w:num w:numId="3" w16cid:durableId="1891913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133"/>
    <w:rsid w:val="00032BF8"/>
    <w:rsid w:val="00033E3C"/>
    <w:rsid w:val="00076BEB"/>
    <w:rsid w:val="000C7082"/>
    <w:rsid w:val="000D1097"/>
    <w:rsid w:val="000D4905"/>
    <w:rsid w:val="000E179E"/>
    <w:rsid w:val="000E3EFC"/>
    <w:rsid w:val="000F4F93"/>
    <w:rsid w:val="00116678"/>
    <w:rsid w:val="001249E5"/>
    <w:rsid w:val="00141DCE"/>
    <w:rsid w:val="00153376"/>
    <w:rsid w:val="00192AC0"/>
    <w:rsid w:val="001A765E"/>
    <w:rsid w:val="001D6980"/>
    <w:rsid w:val="001E4B5B"/>
    <w:rsid w:val="001F02AA"/>
    <w:rsid w:val="002624CA"/>
    <w:rsid w:val="002835C4"/>
    <w:rsid w:val="003139D7"/>
    <w:rsid w:val="00332DD7"/>
    <w:rsid w:val="003609F7"/>
    <w:rsid w:val="003733BF"/>
    <w:rsid w:val="0039039C"/>
    <w:rsid w:val="003A7D2E"/>
    <w:rsid w:val="004259BC"/>
    <w:rsid w:val="00477E1B"/>
    <w:rsid w:val="00497FCE"/>
    <w:rsid w:val="004E2478"/>
    <w:rsid w:val="00507BD8"/>
    <w:rsid w:val="00521151"/>
    <w:rsid w:val="00535C07"/>
    <w:rsid w:val="00547CB4"/>
    <w:rsid w:val="00547F28"/>
    <w:rsid w:val="005758C9"/>
    <w:rsid w:val="00576C0D"/>
    <w:rsid w:val="005867AC"/>
    <w:rsid w:val="0059735D"/>
    <w:rsid w:val="005B5AD4"/>
    <w:rsid w:val="005C1F3F"/>
    <w:rsid w:val="00603902"/>
    <w:rsid w:val="00634750"/>
    <w:rsid w:val="00657F66"/>
    <w:rsid w:val="00670A8F"/>
    <w:rsid w:val="006A6721"/>
    <w:rsid w:val="006D2BF3"/>
    <w:rsid w:val="006E3F60"/>
    <w:rsid w:val="00703009"/>
    <w:rsid w:val="00705A08"/>
    <w:rsid w:val="00754441"/>
    <w:rsid w:val="007952D9"/>
    <w:rsid w:val="00797CF7"/>
    <w:rsid w:val="007C0E17"/>
    <w:rsid w:val="007C2A3E"/>
    <w:rsid w:val="007C2D6A"/>
    <w:rsid w:val="007E4AD0"/>
    <w:rsid w:val="00807601"/>
    <w:rsid w:val="00813DA1"/>
    <w:rsid w:val="00842D31"/>
    <w:rsid w:val="00851F52"/>
    <w:rsid w:val="00861965"/>
    <w:rsid w:val="008712BC"/>
    <w:rsid w:val="008852C1"/>
    <w:rsid w:val="008E5805"/>
    <w:rsid w:val="008F20FE"/>
    <w:rsid w:val="009065C7"/>
    <w:rsid w:val="009216C0"/>
    <w:rsid w:val="00922C34"/>
    <w:rsid w:val="0094739A"/>
    <w:rsid w:val="0096401A"/>
    <w:rsid w:val="00991F97"/>
    <w:rsid w:val="009D4FF8"/>
    <w:rsid w:val="009E35D4"/>
    <w:rsid w:val="009F10AF"/>
    <w:rsid w:val="00A013D0"/>
    <w:rsid w:val="00A249CA"/>
    <w:rsid w:val="00A31CDB"/>
    <w:rsid w:val="00A328D5"/>
    <w:rsid w:val="00A80B5C"/>
    <w:rsid w:val="00AA09B5"/>
    <w:rsid w:val="00AB7527"/>
    <w:rsid w:val="00AF0A58"/>
    <w:rsid w:val="00B02816"/>
    <w:rsid w:val="00B24FDE"/>
    <w:rsid w:val="00BB0889"/>
    <w:rsid w:val="00BB0ED7"/>
    <w:rsid w:val="00BE784C"/>
    <w:rsid w:val="00BF2FEC"/>
    <w:rsid w:val="00BF3F65"/>
    <w:rsid w:val="00BF67FC"/>
    <w:rsid w:val="00C00BF6"/>
    <w:rsid w:val="00C2598E"/>
    <w:rsid w:val="00C36966"/>
    <w:rsid w:val="00C745F1"/>
    <w:rsid w:val="00C84A94"/>
    <w:rsid w:val="00C90CB2"/>
    <w:rsid w:val="00CB108B"/>
    <w:rsid w:val="00CC7522"/>
    <w:rsid w:val="00CD1F9B"/>
    <w:rsid w:val="00D0510E"/>
    <w:rsid w:val="00D077CA"/>
    <w:rsid w:val="00DA061E"/>
    <w:rsid w:val="00DC728A"/>
    <w:rsid w:val="00DF1B6A"/>
    <w:rsid w:val="00DF29E7"/>
    <w:rsid w:val="00E03043"/>
    <w:rsid w:val="00E237BD"/>
    <w:rsid w:val="00E340D0"/>
    <w:rsid w:val="00E40C02"/>
    <w:rsid w:val="00E80EFC"/>
    <w:rsid w:val="00E96FE0"/>
    <w:rsid w:val="00EC403E"/>
    <w:rsid w:val="00EF790D"/>
    <w:rsid w:val="00F16C2E"/>
    <w:rsid w:val="00F21124"/>
    <w:rsid w:val="00F22772"/>
    <w:rsid w:val="00F271A8"/>
    <w:rsid w:val="00F63C3F"/>
    <w:rsid w:val="00F830FE"/>
    <w:rsid w:val="00FA0A14"/>
    <w:rsid w:val="00FA462C"/>
    <w:rsid w:val="00FA69A1"/>
    <w:rsid w:val="00FF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BD1E4A"/>
  <w15:docId w15:val="{C3797DCF-C388-4F64-98DF-78EE290E9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09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703009"/>
    <w:rPr>
      <w:color w:val="666666"/>
    </w:rPr>
  </w:style>
  <w:style w:type="table" w:styleId="Tabelacomgrade">
    <w:name w:val="Table Grid"/>
    <w:basedOn w:val="Tabelanormal"/>
    <w:rsid w:val="00E237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37B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1060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UserPC06</dc:creator>
  <cp:lastModifiedBy>Usuario</cp:lastModifiedBy>
  <cp:revision>4</cp:revision>
  <dcterms:created xsi:type="dcterms:W3CDTF">2026-09-21T19:00:00Z</dcterms:created>
  <dcterms:modified xsi:type="dcterms:W3CDTF">2026-09-22T13:50:00Z</dcterms:modified>
</cp:coreProperties>
</file>