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E37D" w14:textId="3928E46A" w:rsidR="00FF4133" w:rsidRPr="008863AE" w:rsidRDefault="00FF4133" w:rsidP="00327FC4">
      <w:pPr>
        <w:spacing w:line="360" w:lineRule="auto"/>
        <w:contextualSpacing/>
        <w:jc w:val="center"/>
        <w:rPr>
          <w:rFonts w:ascii="Cambria" w:hAnsi="Cambria" w:cs="Arial"/>
          <w:b/>
          <w:sz w:val="22"/>
          <w:szCs w:val="22"/>
        </w:rPr>
      </w:pPr>
      <w:r w:rsidRPr="008863AE">
        <w:rPr>
          <w:rFonts w:ascii="Cambria" w:hAnsi="Cambria" w:cs="Arial"/>
          <w:b/>
          <w:sz w:val="22"/>
          <w:szCs w:val="22"/>
        </w:rPr>
        <w:t>ESTUDO TÉCNICO PRELIMINAR</w:t>
      </w:r>
    </w:p>
    <w:p w14:paraId="55AFA0FE" w14:textId="77777777" w:rsidR="00386173" w:rsidRPr="008863AE" w:rsidRDefault="00386173" w:rsidP="00386173">
      <w:pPr>
        <w:pStyle w:val="PargrafodaLista"/>
        <w:numPr>
          <w:ilvl w:val="0"/>
          <w:numId w:val="1"/>
        </w:numPr>
        <w:spacing w:before="240" w:after="240"/>
        <w:jc w:val="both"/>
        <w:rPr>
          <w:b/>
          <w:sz w:val="22"/>
          <w:szCs w:val="22"/>
        </w:rPr>
      </w:pPr>
      <w:r w:rsidRPr="008863AE">
        <w:rPr>
          <w:b/>
          <w:sz w:val="22"/>
          <w:szCs w:val="22"/>
        </w:rPr>
        <w:t xml:space="preserve">Descrição do objeto da contratação: </w:t>
      </w:r>
    </w:p>
    <w:p w14:paraId="4DC011AE" w14:textId="77777777" w:rsidR="00386173" w:rsidRPr="008863AE" w:rsidRDefault="00386173" w:rsidP="00386173">
      <w:pPr>
        <w:pStyle w:val="PargrafodaLista"/>
        <w:jc w:val="both"/>
        <w:rPr>
          <w:b/>
          <w:sz w:val="22"/>
          <w:szCs w:val="22"/>
        </w:rPr>
      </w:pPr>
    </w:p>
    <w:p w14:paraId="5C731F25" w14:textId="0427C8EF" w:rsidR="00386173" w:rsidRPr="008863AE" w:rsidRDefault="00386173" w:rsidP="008863AE">
      <w:pPr>
        <w:spacing w:line="360" w:lineRule="auto"/>
        <w:ind w:firstLine="708"/>
        <w:jc w:val="both"/>
        <w:rPr>
          <w:rFonts w:ascii="Cambria" w:hAnsi="Cambria" w:cs="Arial"/>
          <w:sz w:val="22"/>
          <w:szCs w:val="22"/>
        </w:rPr>
      </w:pPr>
      <w:r w:rsidRPr="008863AE">
        <w:rPr>
          <w:rFonts w:ascii="Cambria" w:hAnsi="Cambria" w:cs="Arial"/>
          <w:sz w:val="22"/>
          <w:szCs w:val="22"/>
        </w:rPr>
        <w:t xml:space="preserve">Referente a contratação de </w:t>
      </w:r>
      <w:r w:rsidR="00327FC4">
        <w:rPr>
          <w:rFonts w:ascii="Cambria" w:hAnsi="Cambria" w:cs="Arial"/>
          <w:sz w:val="22"/>
          <w:szCs w:val="22"/>
        </w:rPr>
        <w:t xml:space="preserve">empresa para </w:t>
      </w:r>
      <w:r w:rsidRPr="008863AE">
        <w:rPr>
          <w:rFonts w:ascii="Cambria" w:hAnsi="Cambria" w:cs="Arial"/>
          <w:sz w:val="22"/>
          <w:szCs w:val="22"/>
        </w:rPr>
        <w:t>construção de quatro (04) unidades habitacionais na localidade da Linha 30 Norte, int</w:t>
      </w:r>
      <w:r w:rsidR="00327FC4">
        <w:rPr>
          <w:rFonts w:ascii="Cambria" w:hAnsi="Cambria" w:cs="Arial"/>
          <w:sz w:val="22"/>
          <w:szCs w:val="22"/>
        </w:rPr>
        <w:t xml:space="preserve">erior do Município de </w:t>
      </w:r>
      <w:proofErr w:type="spellStart"/>
      <w:r w:rsidR="00327FC4">
        <w:rPr>
          <w:rFonts w:ascii="Cambria" w:hAnsi="Cambria" w:cs="Arial"/>
          <w:sz w:val="22"/>
          <w:szCs w:val="22"/>
        </w:rPr>
        <w:t>Ajuricaba</w:t>
      </w:r>
      <w:proofErr w:type="spellEnd"/>
      <w:r w:rsidR="00327FC4">
        <w:rPr>
          <w:rFonts w:ascii="Cambria" w:hAnsi="Cambria" w:cs="Arial"/>
          <w:sz w:val="22"/>
          <w:szCs w:val="22"/>
        </w:rPr>
        <w:t>/RS.</w:t>
      </w:r>
    </w:p>
    <w:p w14:paraId="0E2B620A" w14:textId="4EA70AB4" w:rsidR="00386173" w:rsidRPr="008863AE" w:rsidRDefault="00386173" w:rsidP="00386173">
      <w:pPr>
        <w:spacing w:line="360" w:lineRule="auto"/>
        <w:contextualSpacing/>
        <w:rPr>
          <w:rFonts w:ascii="Cambria" w:hAnsi="Cambria" w:cs="Arial"/>
          <w:b/>
          <w:sz w:val="22"/>
          <w:szCs w:val="22"/>
        </w:rPr>
      </w:pPr>
    </w:p>
    <w:p w14:paraId="0B419778" w14:textId="3C159BBF" w:rsidR="00FF4133" w:rsidRDefault="00851F52"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Descrição da necessidade da contratação, considerado o problema a ser resolvido sob a perspectiva do interesse pública</w:t>
      </w:r>
      <w:r w:rsidR="00FF4133" w:rsidRPr="008863AE">
        <w:rPr>
          <w:rFonts w:ascii="Cambria" w:hAnsi="Cambria" w:cs="Arial"/>
          <w:b/>
          <w:sz w:val="22"/>
          <w:szCs w:val="22"/>
        </w:rPr>
        <w:t>:</w:t>
      </w:r>
    </w:p>
    <w:p w14:paraId="2404C72E" w14:textId="77777777" w:rsidR="008863AE" w:rsidRPr="008863AE" w:rsidRDefault="008863AE" w:rsidP="008863AE">
      <w:pPr>
        <w:pStyle w:val="PargrafodaLista"/>
        <w:spacing w:line="360" w:lineRule="auto"/>
        <w:jc w:val="both"/>
        <w:rPr>
          <w:rFonts w:ascii="Cambria" w:hAnsi="Cambria" w:cs="Arial"/>
          <w:b/>
          <w:sz w:val="22"/>
          <w:szCs w:val="22"/>
        </w:rPr>
      </w:pPr>
    </w:p>
    <w:p w14:paraId="6E5C8233" w14:textId="2523ECE3" w:rsidR="00FF4133" w:rsidRPr="008863AE" w:rsidRDefault="00FF4133" w:rsidP="00BA49E8">
      <w:pPr>
        <w:spacing w:line="360" w:lineRule="auto"/>
        <w:ind w:firstLine="709"/>
        <w:contextualSpacing/>
        <w:jc w:val="both"/>
        <w:rPr>
          <w:rFonts w:ascii="Cambria" w:hAnsi="Cambria" w:cs="Arial"/>
          <w:color w:val="C00000"/>
          <w:sz w:val="22"/>
          <w:szCs w:val="22"/>
        </w:rPr>
      </w:pPr>
      <w:r w:rsidRPr="008863AE">
        <w:rPr>
          <w:rFonts w:ascii="Cambria" w:hAnsi="Cambria" w:cs="Arial"/>
          <w:sz w:val="22"/>
          <w:szCs w:val="22"/>
        </w:rPr>
        <w:t xml:space="preserve">O objeto da presente licitação é a </w:t>
      </w:r>
      <w:r w:rsidR="007D4310" w:rsidRPr="008863AE">
        <w:rPr>
          <w:rFonts w:ascii="Cambria" w:hAnsi="Cambria" w:cs="Arial"/>
          <w:sz w:val="22"/>
          <w:szCs w:val="22"/>
        </w:rPr>
        <w:t xml:space="preserve">contratação de empresa para </w:t>
      </w:r>
      <w:r w:rsidR="006A51C5" w:rsidRPr="008863AE">
        <w:rPr>
          <w:rFonts w:ascii="Cambria" w:hAnsi="Cambria" w:cs="Arial"/>
          <w:sz w:val="22"/>
          <w:szCs w:val="22"/>
        </w:rPr>
        <w:t xml:space="preserve">executar em regime de empreitada global </w:t>
      </w:r>
      <w:r w:rsidR="005774AD" w:rsidRPr="008863AE">
        <w:rPr>
          <w:rFonts w:ascii="Cambria" w:hAnsi="Cambria" w:cs="Arial"/>
          <w:sz w:val="22"/>
          <w:szCs w:val="22"/>
        </w:rPr>
        <w:t>construção de quatro (04) unidades habitacionais, na localidade da Linha 30 Norte, interior do município de Ajuricaba</w:t>
      </w:r>
      <w:r w:rsidR="001573B6" w:rsidRPr="008863AE">
        <w:rPr>
          <w:rFonts w:ascii="Cambria" w:hAnsi="Cambria" w:cs="Arial"/>
          <w:sz w:val="22"/>
          <w:szCs w:val="22"/>
        </w:rPr>
        <w:t>.</w:t>
      </w:r>
    </w:p>
    <w:p w14:paraId="35950EDB" w14:textId="35A83E5A" w:rsidR="001D62ED" w:rsidRPr="008863AE" w:rsidRDefault="00CC10E4" w:rsidP="001D62ED">
      <w:pPr>
        <w:spacing w:line="360" w:lineRule="auto"/>
        <w:ind w:firstLine="709"/>
        <w:contextualSpacing/>
        <w:jc w:val="both"/>
        <w:rPr>
          <w:rFonts w:ascii="Cambria" w:hAnsi="Cambria" w:cs="Arial"/>
          <w:sz w:val="22"/>
          <w:szCs w:val="22"/>
        </w:rPr>
      </w:pPr>
      <w:r w:rsidRPr="008863AE">
        <w:rPr>
          <w:rFonts w:ascii="Cambria" w:hAnsi="Cambria" w:cs="Arial"/>
          <w:sz w:val="22"/>
          <w:szCs w:val="22"/>
        </w:rPr>
        <w:t>O recurso</w:t>
      </w:r>
      <w:r w:rsidR="005774AD" w:rsidRPr="008863AE">
        <w:rPr>
          <w:rFonts w:ascii="Cambria" w:hAnsi="Cambria" w:cs="Arial"/>
          <w:sz w:val="22"/>
          <w:szCs w:val="22"/>
        </w:rPr>
        <w:t xml:space="preserve"> </w:t>
      </w:r>
      <w:r w:rsidR="005A0482" w:rsidRPr="008863AE">
        <w:rPr>
          <w:rFonts w:ascii="Cambria" w:hAnsi="Cambria" w:cs="Arial"/>
          <w:sz w:val="22"/>
          <w:szCs w:val="22"/>
        </w:rPr>
        <w:t xml:space="preserve">é oriundo da </w:t>
      </w:r>
      <w:r w:rsidR="005774AD" w:rsidRPr="008863AE">
        <w:rPr>
          <w:rFonts w:ascii="Cambria" w:hAnsi="Cambria" w:cs="Arial"/>
          <w:sz w:val="22"/>
          <w:szCs w:val="22"/>
        </w:rPr>
        <w:t>Convênio nº 0665/17 (</w:t>
      </w:r>
      <w:r w:rsidR="00C25517" w:rsidRPr="008863AE">
        <w:rPr>
          <w:rFonts w:ascii="Cambria" w:hAnsi="Cambria" w:cs="Arial"/>
          <w:sz w:val="22"/>
          <w:szCs w:val="22"/>
        </w:rPr>
        <w:t>T</w:t>
      </w:r>
      <w:r w:rsidR="005774AD" w:rsidRPr="008863AE">
        <w:rPr>
          <w:rFonts w:ascii="Cambria" w:hAnsi="Cambria" w:cs="Arial"/>
          <w:sz w:val="22"/>
          <w:szCs w:val="22"/>
        </w:rPr>
        <w:t>ransferegov.br nº 855574)</w:t>
      </w:r>
      <w:r w:rsidR="005A0482" w:rsidRPr="008863AE">
        <w:rPr>
          <w:rFonts w:ascii="Cambria" w:hAnsi="Cambria" w:cs="Arial"/>
          <w:sz w:val="22"/>
          <w:szCs w:val="22"/>
        </w:rPr>
        <w:t xml:space="preserve"> </w:t>
      </w:r>
      <w:r w:rsidR="00C25517" w:rsidRPr="008863AE">
        <w:rPr>
          <w:rFonts w:ascii="Cambria" w:hAnsi="Cambria" w:cs="Arial"/>
          <w:sz w:val="22"/>
          <w:szCs w:val="22"/>
        </w:rPr>
        <w:t>firmado</w:t>
      </w:r>
      <w:r w:rsidR="001573B6" w:rsidRPr="008863AE">
        <w:rPr>
          <w:rFonts w:ascii="Cambria" w:hAnsi="Cambria" w:cs="Arial"/>
          <w:sz w:val="22"/>
          <w:szCs w:val="22"/>
        </w:rPr>
        <w:t xml:space="preserve"> ainda em 2017</w:t>
      </w:r>
      <w:r w:rsidR="00C25517" w:rsidRPr="008863AE">
        <w:rPr>
          <w:rFonts w:ascii="Cambria" w:hAnsi="Cambria" w:cs="Arial"/>
          <w:sz w:val="22"/>
          <w:szCs w:val="22"/>
        </w:rPr>
        <w:t xml:space="preserve"> com o Governo Federal através da Fundação Nacional de Saúde</w:t>
      </w:r>
      <w:r w:rsidR="001D62ED" w:rsidRPr="008863AE">
        <w:rPr>
          <w:rFonts w:ascii="Cambria" w:hAnsi="Cambria" w:cs="Arial"/>
          <w:sz w:val="22"/>
          <w:szCs w:val="22"/>
        </w:rPr>
        <w:t xml:space="preserve">, </w:t>
      </w:r>
      <w:r w:rsidR="006A51C5" w:rsidRPr="008863AE">
        <w:rPr>
          <w:rFonts w:ascii="Cambria" w:hAnsi="Cambria" w:cs="Arial"/>
          <w:sz w:val="22"/>
          <w:szCs w:val="22"/>
        </w:rPr>
        <w:t xml:space="preserve">objetivando a implantação de melhorias habitacionais para o controle da doença de chagas, </w:t>
      </w:r>
      <w:r w:rsidR="001D62ED" w:rsidRPr="008863AE">
        <w:rPr>
          <w:rFonts w:ascii="Cambria" w:hAnsi="Cambria" w:cs="Arial"/>
          <w:sz w:val="22"/>
          <w:szCs w:val="22"/>
        </w:rPr>
        <w:t xml:space="preserve">haja visto que o município </w:t>
      </w:r>
      <w:r w:rsidR="00C25517" w:rsidRPr="008863AE">
        <w:rPr>
          <w:rFonts w:ascii="Cambria" w:hAnsi="Cambria"/>
          <w:sz w:val="22"/>
          <w:szCs w:val="22"/>
        </w:rPr>
        <w:t>pertenc</w:t>
      </w:r>
      <w:r w:rsidR="001D62ED" w:rsidRPr="008863AE">
        <w:rPr>
          <w:rFonts w:ascii="Cambria" w:hAnsi="Cambria"/>
          <w:sz w:val="22"/>
          <w:szCs w:val="22"/>
        </w:rPr>
        <w:t>ia</w:t>
      </w:r>
      <w:r w:rsidR="00C25517" w:rsidRPr="008863AE">
        <w:rPr>
          <w:rFonts w:ascii="Cambria" w:hAnsi="Cambria"/>
          <w:sz w:val="22"/>
          <w:szCs w:val="22"/>
        </w:rPr>
        <w:t xml:space="preserve"> a área endêmica </w:t>
      </w:r>
      <w:proofErr w:type="gramStart"/>
      <w:r w:rsidR="00C25517" w:rsidRPr="008863AE">
        <w:rPr>
          <w:rFonts w:ascii="Cambria" w:hAnsi="Cambria"/>
          <w:sz w:val="22"/>
          <w:szCs w:val="22"/>
        </w:rPr>
        <w:t xml:space="preserve">da </w:t>
      </w:r>
      <w:r w:rsidR="006A51C5" w:rsidRPr="008863AE">
        <w:rPr>
          <w:rFonts w:ascii="Cambria" w:hAnsi="Cambria"/>
          <w:sz w:val="22"/>
          <w:szCs w:val="22"/>
        </w:rPr>
        <w:t xml:space="preserve"> referida</w:t>
      </w:r>
      <w:proofErr w:type="gramEnd"/>
      <w:r w:rsidR="006A51C5" w:rsidRPr="008863AE">
        <w:rPr>
          <w:rFonts w:ascii="Cambria" w:hAnsi="Cambria"/>
          <w:sz w:val="22"/>
          <w:szCs w:val="22"/>
        </w:rPr>
        <w:t xml:space="preserve"> doença</w:t>
      </w:r>
      <w:r w:rsidR="00C25517" w:rsidRPr="008863AE">
        <w:rPr>
          <w:rFonts w:ascii="Cambria" w:hAnsi="Cambria"/>
          <w:sz w:val="22"/>
          <w:szCs w:val="22"/>
        </w:rPr>
        <w:t>. Exist</w:t>
      </w:r>
      <w:r w:rsidR="001D62ED" w:rsidRPr="008863AE">
        <w:rPr>
          <w:rFonts w:ascii="Cambria" w:hAnsi="Cambria"/>
          <w:sz w:val="22"/>
          <w:szCs w:val="22"/>
        </w:rPr>
        <w:t xml:space="preserve">iam </w:t>
      </w:r>
      <w:r w:rsidR="00C25517" w:rsidRPr="008863AE">
        <w:rPr>
          <w:rFonts w:ascii="Cambria" w:hAnsi="Cambria"/>
          <w:sz w:val="22"/>
          <w:szCs w:val="22"/>
        </w:rPr>
        <w:t xml:space="preserve">ainda no município alguns focos de proliferação do </w:t>
      </w:r>
      <w:proofErr w:type="spellStart"/>
      <w:r w:rsidR="00C25517" w:rsidRPr="008863AE">
        <w:rPr>
          <w:rFonts w:ascii="Cambria" w:hAnsi="Cambria"/>
          <w:i/>
          <w:iCs/>
          <w:sz w:val="22"/>
          <w:szCs w:val="22"/>
        </w:rPr>
        <w:t>Triatoma</w:t>
      </w:r>
      <w:proofErr w:type="spellEnd"/>
      <w:r w:rsidR="00C25517" w:rsidRPr="008863AE">
        <w:rPr>
          <w:rFonts w:ascii="Cambria" w:hAnsi="Cambria"/>
          <w:i/>
          <w:iCs/>
          <w:sz w:val="22"/>
          <w:szCs w:val="22"/>
        </w:rPr>
        <w:t xml:space="preserve"> </w:t>
      </w:r>
      <w:proofErr w:type="spellStart"/>
      <w:r w:rsidR="00C25517" w:rsidRPr="008863AE">
        <w:rPr>
          <w:rFonts w:ascii="Cambria" w:hAnsi="Cambria"/>
          <w:i/>
          <w:iCs/>
          <w:sz w:val="22"/>
          <w:szCs w:val="22"/>
        </w:rPr>
        <w:t>infestans</w:t>
      </w:r>
      <w:proofErr w:type="spellEnd"/>
      <w:r w:rsidR="00C25517" w:rsidRPr="008863AE">
        <w:rPr>
          <w:rFonts w:ascii="Cambria" w:hAnsi="Cambria"/>
          <w:i/>
          <w:iCs/>
          <w:sz w:val="22"/>
          <w:szCs w:val="22"/>
        </w:rPr>
        <w:t xml:space="preserve"> – </w:t>
      </w:r>
      <w:r w:rsidR="00C25517" w:rsidRPr="008863AE">
        <w:rPr>
          <w:rFonts w:ascii="Cambria" w:hAnsi="Cambria"/>
          <w:sz w:val="22"/>
          <w:szCs w:val="22"/>
        </w:rPr>
        <w:t xml:space="preserve">principal vetor transmissor da enfermidade, havendo a necessidade de providencias no sentido de desfavorecer no ambiente domiciliar à presença dos triatomíneos e minimizar os efeitos nocivos que podem ser acarretados pelo mesmo. Dentre as localidades consta a Linha 30 Norte, onde unidades </w:t>
      </w:r>
      <w:r w:rsidR="001D62ED" w:rsidRPr="008863AE">
        <w:rPr>
          <w:rFonts w:ascii="Cambria" w:hAnsi="Cambria"/>
          <w:sz w:val="22"/>
          <w:szCs w:val="22"/>
        </w:rPr>
        <w:t xml:space="preserve">habitacionais </w:t>
      </w:r>
      <w:r w:rsidR="00C25517" w:rsidRPr="008863AE">
        <w:rPr>
          <w:rFonts w:ascii="Cambria" w:hAnsi="Cambria"/>
          <w:sz w:val="22"/>
          <w:szCs w:val="22"/>
        </w:rPr>
        <w:t>est</w:t>
      </w:r>
      <w:r w:rsidR="00C93644" w:rsidRPr="008863AE">
        <w:rPr>
          <w:rFonts w:ascii="Cambria" w:hAnsi="Cambria"/>
          <w:sz w:val="22"/>
          <w:szCs w:val="22"/>
        </w:rPr>
        <w:t>ão</w:t>
      </w:r>
      <w:r w:rsidR="00C25517" w:rsidRPr="008863AE">
        <w:rPr>
          <w:rFonts w:ascii="Cambria" w:hAnsi="Cambria"/>
          <w:sz w:val="22"/>
          <w:szCs w:val="22"/>
        </w:rPr>
        <w:t xml:space="preserve"> em péssimas condições de habitabilidade, favorecendo a colonização de triatomíneos. </w:t>
      </w:r>
      <w:r w:rsidR="00327FC4" w:rsidRPr="008863AE">
        <w:rPr>
          <w:rFonts w:ascii="Cambria" w:hAnsi="Cambria"/>
          <w:sz w:val="22"/>
          <w:szCs w:val="22"/>
        </w:rPr>
        <w:t>Essa unidade não tem</w:t>
      </w:r>
      <w:r w:rsidR="00C25517" w:rsidRPr="008863AE">
        <w:rPr>
          <w:rFonts w:ascii="Cambria" w:hAnsi="Cambria"/>
          <w:sz w:val="22"/>
          <w:szCs w:val="22"/>
        </w:rPr>
        <w:t xml:space="preserve"> condições de serem reformadas, não suportando estruturalmente apenas melhorias, sendo necessário reconstruí-las. </w:t>
      </w:r>
    </w:p>
    <w:p w14:paraId="09DEC93F" w14:textId="40B2F308" w:rsidR="00C25517" w:rsidRPr="008863AE" w:rsidRDefault="00C25517" w:rsidP="001D62ED">
      <w:pPr>
        <w:spacing w:line="360" w:lineRule="auto"/>
        <w:ind w:firstLine="709"/>
        <w:contextualSpacing/>
        <w:jc w:val="both"/>
        <w:rPr>
          <w:rFonts w:ascii="Cambria" w:hAnsi="Cambria"/>
          <w:sz w:val="22"/>
          <w:szCs w:val="22"/>
        </w:rPr>
      </w:pPr>
      <w:r w:rsidRPr="008863AE">
        <w:rPr>
          <w:rFonts w:ascii="Cambria" w:hAnsi="Cambria"/>
          <w:sz w:val="22"/>
          <w:szCs w:val="22"/>
        </w:rPr>
        <w:t>Após a conclusão do empreendimento a localidade da Linha 30</w:t>
      </w:r>
      <w:r w:rsidR="001573B6" w:rsidRPr="008863AE">
        <w:rPr>
          <w:rFonts w:ascii="Cambria" w:hAnsi="Cambria"/>
          <w:sz w:val="22"/>
          <w:szCs w:val="22"/>
        </w:rPr>
        <w:t xml:space="preserve"> </w:t>
      </w:r>
      <w:r w:rsidRPr="008863AE">
        <w:rPr>
          <w:rFonts w:ascii="Cambria" w:hAnsi="Cambria"/>
          <w:sz w:val="22"/>
          <w:szCs w:val="22"/>
        </w:rPr>
        <w:t>contará com domicílios em melhores condições de habitabilidade, sendo possível evitar a transmissão da Doença de Chagas pelos triatomíneos. Os habitantes poderão usufruir de melhores condições de higiene o que causará impactos positivos diretos, como a melhoria da qualidade de vida e dos indicadores de saúde.</w:t>
      </w:r>
    </w:p>
    <w:p w14:paraId="6F3B4B08" w14:textId="723AEA92" w:rsidR="008863AE" w:rsidRPr="008863AE" w:rsidRDefault="008863AE" w:rsidP="001573B6">
      <w:pPr>
        <w:jc w:val="both"/>
        <w:rPr>
          <w:rFonts w:ascii="Cambria" w:hAnsi="Cambria" w:cs="Arial"/>
          <w:sz w:val="22"/>
          <w:szCs w:val="22"/>
        </w:rPr>
      </w:pPr>
    </w:p>
    <w:p w14:paraId="1AB2DE88" w14:textId="4E7DAEB3" w:rsidR="00386173" w:rsidRPr="00327FC4" w:rsidRDefault="00851F52" w:rsidP="00327FC4">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Demonstração da contratação no plano de contratação anual:</w:t>
      </w:r>
    </w:p>
    <w:p w14:paraId="4332D2CC" w14:textId="545F4242" w:rsidR="00386173" w:rsidRPr="008863AE" w:rsidRDefault="00386173" w:rsidP="003C6300">
      <w:pPr>
        <w:spacing w:line="360" w:lineRule="auto"/>
        <w:ind w:firstLine="709"/>
        <w:contextualSpacing/>
        <w:jc w:val="both"/>
        <w:rPr>
          <w:rFonts w:ascii="Cambria" w:hAnsi="Cambria" w:cs="Arial"/>
          <w:sz w:val="22"/>
          <w:szCs w:val="22"/>
        </w:rPr>
      </w:pPr>
      <w:r w:rsidRPr="008863AE">
        <w:rPr>
          <w:rFonts w:ascii="Cambria" w:hAnsi="Cambria" w:cs="Arial"/>
          <w:sz w:val="22"/>
          <w:szCs w:val="22"/>
        </w:rPr>
        <w:t xml:space="preserve">A execução da obra objeto deste Estudo Técnico Preliminar não está prevista no Plano de Contratações Anuais vigente, contudo, trata-se de ação decorrente da Convênio firmados com a FUNASA </w:t>
      </w:r>
      <w:r w:rsidR="006C2E02" w:rsidRPr="008863AE">
        <w:rPr>
          <w:rFonts w:ascii="Cambria" w:hAnsi="Cambria" w:cs="Arial"/>
          <w:sz w:val="22"/>
          <w:szCs w:val="22"/>
        </w:rPr>
        <w:t xml:space="preserve">ainda </w:t>
      </w:r>
      <w:r w:rsidRPr="008863AE">
        <w:rPr>
          <w:rFonts w:ascii="Cambria" w:hAnsi="Cambria" w:cs="Arial"/>
          <w:sz w:val="22"/>
          <w:szCs w:val="22"/>
        </w:rPr>
        <w:t>em 201</w:t>
      </w:r>
      <w:r w:rsidR="006C2E02" w:rsidRPr="008863AE">
        <w:rPr>
          <w:rFonts w:ascii="Cambria" w:hAnsi="Cambria" w:cs="Arial"/>
          <w:sz w:val="22"/>
          <w:szCs w:val="22"/>
        </w:rPr>
        <w:t>7.  A ação será inclusa no referido Plano</w:t>
      </w:r>
      <w:r w:rsidRPr="008863AE">
        <w:rPr>
          <w:rFonts w:ascii="Cambria" w:hAnsi="Cambria" w:cs="Arial"/>
          <w:sz w:val="22"/>
          <w:szCs w:val="22"/>
        </w:rPr>
        <w:t>.</w:t>
      </w:r>
    </w:p>
    <w:p w14:paraId="2B08091C" w14:textId="6E01811D" w:rsidR="006C2E02" w:rsidRPr="008863AE" w:rsidRDefault="006C2E02" w:rsidP="006C2E02">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lastRenderedPageBreak/>
        <w:t>Possíveis soluções para atender à necessidade:</w:t>
      </w:r>
    </w:p>
    <w:p w14:paraId="4AC32481" w14:textId="77777777" w:rsidR="006C2E02" w:rsidRPr="008863AE" w:rsidRDefault="006C2E02" w:rsidP="006C2E02">
      <w:pPr>
        <w:pStyle w:val="PargrafodaLista"/>
        <w:spacing w:line="360" w:lineRule="auto"/>
        <w:jc w:val="both"/>
        <w:rPr>
          <w:rFonts w:ascii="Cambria" w:hAnsi="Cambria" w:cs="Arial"/>
          <w:b/>
          <w:sz w:val="22"/>
          <w:szCs w:val="22"/>
        </w:rPr>
      </w:pPr>
    </w:p>
    <w:p w14:paraId="6E524CF6" w14:textId="28A21B3E" w:rsidR="006C2E02" w:rsidRPr="008863AE" w:rsidRDefault="006C2E02" w:rsidP="006C2E02">
      <w:pPr>
        <w:pStyle w:val="PargrafodaLista"/>
        <w:spacing w:line="360" w:lineRule="auto"/>
        <w:ind w:left="0" w:firstLine="720"/>
        <w:jc w:val="both"/>
        <w:rPr>
          <w:rFonts w:ascii="Cambria" w:hAnsi="Cambria" w:cs="Arial"/>
          <w:sz w:val="22"/>
          <w:szCs w:val="22"/>
        </w:rPr>
      </w:pPr>
      <w:r w:rsidRPr="008863AE">
        <w:rPr>
          <w:rFonts w:ascii="Cambria" w:hAnsi="Cambria" w:cs="Arial"/>
          <w:sz w:val="22"/>
          <w:szCs w:val="22"/>
        </w:rPr>
        <w:t xml:space="preserve">A única solução viável para atender o objetivo do Convênio nº 0665/2017 firmado com a FUNASA é a contratação de empresa para executar em regime de empreitada global construção de quatro (04) unidades habitacionais, na localidade da Linha 30 Norte, interior do município de </w:t>
      </w:r>
      <w:proofErr w:type="spellStart"/>
      <w:r w:rsidRPr="008863AE">
        <w:rPr>
          <w:rFonts w:ascii="Cambria" w:hAnsi="Cambria" w:cs="Arial"/>
          <w:sz w:val="22"/>
          <w:szCs w:val="22"/>
        </w:rPr>
        <w:t>Ajuricaba</w:t>
      </w:r>
      <w:proofErr w:type="spellEnd"/>
      <w:r w:rsidRPr="008863AE">
        <w:rPr>
          <w:rFonts w:ascii="Cambria" w:hAnsi="Cambria" w:cs="Arial"/>
          <w:sz w:val="22"/>
          <w:szCs w:val="22"/>
        </w:rPr>
        <w:t>. Ressalta-se que a Administração Pública não dispõe de estrutura técnica, operacional e de pessoal suficiente para executar diretamente a obra, tornando sua realização imprescindível por meio dos meios adequados.</w:t>
      </w:r>
    </w:p>
    <w:p w14:paraId="18790C2F" w14:textId="2F08CC87" w:rsidR="006C2E02" w:rsidRPr="008863AE" w:rsidRDefault="006C2E02" w:rsidP="006C2E02">
      <w:pPr>
        <w:pStyle w:val="PargrafodaLista"/>
        <w:spacing w:line="360" w:lineRule="auto"/>
        <w:jc w:val="both"/>
        <w:rPr>
          <w:rFonts w:ascii="Cambria" w:hAnsi="Cambria" w:cs="Arial"/>
          <w:sz w:val="22"/>
          <w:szCs w:val="22"/>
        </w:rPr>
      </w:pPr>
    </w:p>
    <w:p w14:paraId="548D5E73" w14:textId="52187B51" w:rsidR="00851F52" w:rsidRPr="008863AE" w:rsidRDefault="00851F52"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Requisitos da contratação:</w:t>
      </w:r>
    </w:p>
    <w:p w14:paraId="43AB8F7B" w14:textId="77777777" w:rsidR="00726AF1" w:rsidRPr="008863AE" w:rsidRDefault="00726AF1" w:rsidP="00BA49E8">
      <w:pPr>
        <w:spacing w:line="360" w:lineRule="auto"/>
        <w:contextualSpacing/>
        <w:jc w:val="both"/>
        <w:rPr>
          <w:rFonts w:ascii="Cambria" w:hAnsi="Cambria" w:cs="Arial"/>
          <w:b/>
          <w:sz w:val="22"/>
          <w:szCs w:val="22"/>
        </w:rPr>
      </w:pPr>
    </w:p>
    <w:p w14:paraId="541D1199" w14:textId="0923916C" w:rsidR="00726AF1" w:rsidRPr="008863AE" w:rsidRDefault="00726AF1"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A presente licitação será realizada n</w:t>
      </w:r>
      <w:r w:rsidR="00B7712A" w:rsidRPr="008863AE">
        <w:rPr>
          <w:rFonts w:ascii="Cambria" w:hAnsi="Cambria" w:cs="Arial"/>
          <w:sz w:val="22"/>
          <w:szCs w:val="22"/>
        </w:rPr>
        <w:t>a</w:t>
      </w:r>
      <w:r w:rsidRPr="008863AE">
        <w:rPr>
          <w:rFonts w:ascii="Cambria" w:hAnsi="Cambria" w:cs="Arial"/>
          <w:sz w:val="22"/>
          <w:szCs w:val="22"/>
        </w:rPr>
        <w:t xml:space="preserve"> modalidade de Concorrência Pública, menor preço global, com os seguintes requisitos de contratação:</w:t>
      </w:r>
    </w:p>
    <w:p w14:paraId="5A1A2CEB" w14:textId="713A4D29" w:rsidR="00756641" w:rsidRPr="008863AE" w:rsidRDefault="00756641"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É necessário que o responsável técnico da empresa tenha atestado de capacidade técnica devidamente registrado pelo CREA, em obra semelhante (</w:t>
      </w:r>
      <w:r w:rsidR="00322737" w:rsidRPr="008863AE">
        <w:rPr>
          <w:rFonts w:ascii="Cambria" w:hAnsi="Cambria" w:cs="Arial"/>
          <w:sz w:val="22"/>
          <w:szCs w:val="22"/>
        </w:rPr>
        <w:t>construção de unidades habitacionais</w:t>
      </w:r>
      <w:r w:rsidRPr="008863AE">
        <w:rPr>
          <w:rFonts w:ascii="Cambria" w:hAnsi="Cambria" w:cs="Arial"/>
          <w:sz w:val="22"/>
          <w:szCs w:val="22"/>
        </w:rPr>
        <w:t>).</w:t>
      </w:r>
    </w:p>
    <w:p w14:paraId="440F537A" w14:textId="6FFB3928" w:rsidR="00237875" w:rsidRPr="008863AE" w:rsidRDefault="00B7712A" w:rsidP="00237875">
      <w:pPr>
        <w:spacing w:line="360" w:lineRule="auto"/>
        <w:ind w:firstLine="709"/>
        <w:contextualSpacing/>
        <w:jc w:val="both"/>
        <w:rPr>
          <w:rFonts w:ascii="Cambria" w:hAnsi="Cambria" w:cs="Arial"/>
          <w:sz w:val="22"/>
          <w:szCs w:val="22"/>
        </w:rPr>
      </w:pPr>
      <w:r w:rsidRPr="008863AE">
        <w:rPr>
          <w:rFonts w:ascii="Cambria" w:hAnsi="Cambria" w:cs="Arial"/>
          <w:sz w:val="22"/>
          <w:szCs w:val="22"/>
        </w:rPr>
        <w:t>O início da obra dar-se-á mediante Ordem de Serviço do município</w:t>
      </w:r>
      <w:r w:rsidR="00322737" w:rsidRPr="008863AE">
        <w:rPr>
          <w:rFonts w:ascii="Cambria" w:hAnsi="Cambria" w:cs="Arial"/>
          <w:sz w:val="22"/>
          <w:szCs w:val="22"/>
        </w:rPr>
        <w:t xml:space="preserve">, sendo prazo de execução de </w:t>
      </w:r>
      <w:r w:rsidR="009A5287">
        <w:rPr>
          <w:rFonts w:ascii="Cambria" w:hAnsi="Cambria" w:cs="Arial"/>
          <w:sz w:val="22"/>
          <w:szCs w:val="22"/>
        </w:rPr>
        <w:t>10</w:t>
      </w:r>
      <w:r w:rsidR="002A5CCF" w:rsidRPr="008863AE">
        <w:rPr>
          <w:rFonts w:ascii="Cambria" w:hAnsi="Cambria" w:cs="Arial"/>
          <w:sz w:val="22"/>
          <w:szCs w:val="22"/>
        </w:rPr>
        <w:t xml:space="preserve"> (</w:t>
      </w:r>
      <w:r w:rsidR="00AC6753" w:rsidRPr="008863AE">
        <w:rPr>
          <w:rFonts w:ascii="Cambria" w:hAnsi="Cambria" w:cs="Arial"/>
          <w:sz w:val="22"/>
          <w:szCs w:val="22"/>
        </w:rPr>
        <w:t>d</w:t>
      </w:r>
      <w:r w:rsidR="009A5287">
        <w:rPr>
          <w:rFonts w:ascii="Cambria" w:hAnsi="Cambria" w:cs="Arial"/>
          <w:sz w:val="22"/>
          <w:szCs w:val="22"/>
        </w:rPr>
        <w:t>ez</w:t>
      </w:r>
      <w:r w:rsidR="002A5CCF" w:rsidRPr="008863AE">
        <w:rPr>
          <w:rFonts w:ascii="Cambria" w:hAnsi="Cambria" w:cs="Arial"/>
          <w:sz w:val="22"/>
          <w:szCs w:val="22"/>
        </w:rPr>
        <w:t>)</w:t>
      </w:r>
      <w:r w:rsidR="00322737" w:rsidRPr="008863AE">
        <w:rPr>
          <w:rFonts w:ascii="Cambria" w:hAnsi="Cambria" w:cs="Arial"/>
          <w:sz w:val="22"/>
          <w:szCs w:val="22"/>
        </w:rPr>
        <w:t xml:space="preserve"> </w:t>
      </w:r>
      <w:r w:rsidR="009A5287">
        <w:rPr>
          <w:rFonts w:ascii="Cambria" w:hAnsi="Cambria" w:cs="Arial"/>
          <w:sz w:val="22"/>
          <w:szCs w:val="22"/>
        </w:rPr>
        <w:t>meses.</w:t>
      </w:r>
    </w:p>
    <w:p w14:paraId="41EC0BC0" w14:textId="4749860B" w:rsidR="00322737" w:rsidRPr="00976CFC" w:rsidRDefault="00322737" w:rsidP="00237875">
      <w:pPr>
        <w:spacing w:line="360" w:lineRule="auto"/>
        <w:ind w:firstLine="709"/>
        <w:contextualSpacing/>
        <w:jc w:val="both"/>
        <w:rPr>
          <w:rFonts w:ascii="Cambria" w:hAnsi="Cambria" w:cs="Arial"/>
          <w:color w:val="FF0000"/>
          <w:sz w:val="22"/>
          <w:szCs w:val="22"/>
        </w:rPr>
      </w:pPr>
      <w:r w:rsidRPr="008863AE">
        <w:rPr>
          <w:rFonts w:ascii="Cambria" w:hAnsi="Cambria" w:cs="Arial"/>
          <w:sz w:val="22"/>
          <w:szCs w:val="22"/>
        </w:rPr>
        <w:t>A vigência do contrato deverá ser por prazo determinado, tendo in</w:t>
      </w:r>
      <w:r w:rsidR="002A5CCF" w:rsidRPr="008863AE">
        <w:rPr>
          <w:rFonts w:ascii="Cambria" w:hAnsi="Cambria" w:cs="Arial"/>
          <w:sz w:val="22"/>
          <w:szCs w:val="22"/>
        </w:rPr>
        <w:t>í</w:t>
      </w:r>
      <w:r w:rsidRPr="008863AE">
        <w:rPr>
          <w:rFonts w:ascii="Cambria" w:hAnsi="Cambria" w:cs="Arial"/>
          <w:sz w:val="22"/>
          <w:szCs w:val="22"/>
        </w:rPr>
        <w:t xml:space="preserve">cio na data da sua assinatura e vigência de </w:t>
      </w:r>
      <w:r w:rsidR="005F5583" w:rsidRPr="008863AE">
        <w:rPr>
          <w:rFonts w:ascii="Cambria" w:hAnsi="Cambria" w:cs="Arial"/>
          <w:sz w:val="22"/>
          <w:szCs w:val="22"/>
        </w:rPr>
        <w:t xml:space="preserve">365 </w:t>
      </w:r>
      <w:r w:rsidRPr="008863AE">
        <w:rPr>
          <w:rFonts w:ascii="Cambria" w:hAnsi="Cambria" w:cs="Arial"/>
          <w:sz w:val="22"/>
          <w:szCs w:val="22"/>
        </w:rPr>
        <w:t>dias, sendo possível sua prorrogação</w:t>
      </w:r>
      <w:r w:rsidR="005F5583" w:rsidRPr="008863AE">
        <w:rPr>
          <w:rFonts w:ascii="Cambria" w:hAnsi="Cambria" w:cs="Arial"/>
          <w:sz w:val="22"/>
          <w:szCs w:val="22"/>
        </w:rPr>
        <w:t xml:space="preserve">, </w:t>
      </w:r>
      <w:r w:rsidR="005F5583" w:rsidRPr="00976CFC">
        <w:rPr>
          <w:rFonts w:ascii="Cambria" w:hAnsi="Cambria" w:cs="Arial"/>
          <w:color w:val="FF0000"/>
          <w:sz w:val="22"/>
          <w:szCs w:val="22"/>
        </w:rPr>
        <w:t>caso seja autorizado e necessário ou em caso de atraso da liberação da última parcela por parte da FUNASA.</w:t>
      </w:r>
    </w:p>
    <w:p w14:paraId="6AA83121" w14:textId="4AF4D184" w:rsidR="008863AE" w:rsidRPr="008863AE" w:rsidRDefault="008863AE" w:rsidP="00237875">
      <w:pPr>
        <w:spacing w:line="360" w:lineRule="auto"/>
        <w:ind w:firstLine="709"/>
        <w:contextualSpacing/>
        <w:jc w:val="both"/>
        <w:rPr>
          <w:rFonts w:ascii="Cambria" w:hAnsi="Cambria" w:cs="Arial"/>
          <w:sz w:val="22"/>
          <w:szCs w:val="22"/>
        </w:rPr>
      </w:pPr>
      <w:r w:rsidRPr="008863AE">
        <w:rPr>
          <w:rFonts w:ascii="Cambria" w:hAnsi="Cambria" w:cs="Arial"/>
          <w:sz w:val="22"/>
          <w:szCs w:val="22"/>
        </w:rPr>
        <w:t xml:space="preserve">As empresas participantes deverão atestar regularidade por meio do Cadastro Nacional de Empresas Inidôneas e Suspensas (CEIS), e apresentar declaração que não possuem em seu quadro societário servidor público da ativa, ou empregado de empresa pública ou de sociedade de economia mista. Deverão apresentar ainda certidão negativa no Cadastro Nacional de Condenações Civis, comprovante do CNAE - Classificação Nacional de Atividades Empresa com código e descrição da atividade econômica principal da empresas e declaração de que, se vencedor do processo licitatório apresentará cadastro junto ao SICAF.   </w:t>
      </w:r>
    </w:p>
    <w:p w14:paraId="1B023D66" w14:textId="70C4DE61" w:rsidR="00237875" w:rsidRDefault="00237875" w:rsidP="00237875">
      <w:pPr>
        <w:spacing w:line="360" w:lineRule="auto"/>
        <w:ind w:firstLine="709"/>
        <w:contextualSpacing/>
        <w:jc w:val="both"/>
        <w:rPr>
          <w:rFonts w:ascii="Cambria" w:hAnsi="Cambria" w:cs="Arial"/>
          <w:sz w:val="22"/>
          <w:szCs w:val="22"/>
        </w:rPr>
      </w:pPr>
      <w:r w:rsidRPr="008863AE">
        <w:rPr>
          <w:rFonts w:ascii="Cambria" w:hAnsi="Cambria" w:cs="Arial"/>
          <w:sz w:val="22"/>
          <w:szCs w:val="22"/>
        </w:rPr>
        <w:t xml:space="preserve">Ao iniciar a obra a empresa deverá abrir matrícula da obra junto </w:t>
      </w:r>
      <w:proofErr w:type="spellStart"/>
      <w:r w:rsidRPr="008863AE">
        <w:rPr>
          <w:rFonts w:ascii="Cambria" w:hAnsi="Cambria" w:cs="Arial"/>
          <w:sz w:val="22"/>
          <w:szCs w:val="22"/>
        </w:rPr>
        <w:t>a</w:t>
      </w:r>
      <w:proofErr w:type="spellEnd"/>
      <w:r w:rsidRPr="008863AE">
        <w:rPr>
          <w:rFonts w:ascii="Cambria" w:hAnsi="Cambria" w:cs="Arial"/>
          <w:sz w:val="22"/>
          <w:szCs w:val="22"/>
        </w:rPr>
        <w:t xml:space="preserve"> Receita Federal</w:t>
      </w:r>
      <w:r w:rsidR="00322737" w:rsidRPr="008863AE">
        <w:rPr>
          <w:rFonts w:ascii="Cambria" w:hAnsi="Cambria" w:cs="Arial"/>
          <w:sz w:val="22"/>
          <w:szCs w:val="22"/>
        </w:rPr>
        <w:t xml:space="preserve"> – CNO – Cadastro Nacional de Obras</w:t>
      </w:r>
      <w:r w:rsidRPr="008863AE">
        <w:rPr>
          <w:rFonts w:ascii="Cambria" w:hAnsi="Cambria" w:cs="Arial"/>
          <w:sz w:val="22"/>
          <w:szCs w:val="22"/>
        </w:rPr>
        <w:t xml:space="preserve"> e ao concluir entregar a CND, além, de que, a cada pagamento de medição, comprovar a devida regularidade dos contratos de trabalho, através da apresentação </w:t>
      </w:r>
      <w:r w:rsidRPr="008863AE">
        <w:rPr>
          <w:rFonts w:ascii="Cambria" w:hAnsi="Cambria" w:cs="Arial"/>
          <w:sz w:val="22"/>
          <w:szCs w:val="22"/>
        </w:rPr>
        <w:lastRenderedPageBreak/>
        <w:t>das Guias de Recolhimento do FGTS e de Informações à Previdência Social (GFIP), relativas aos trabalhadores que prestaram serviço no período.</w:t>
      </w:r>
    </w:p>
    <w:p w14:paraId="46A6F422" w14:textId="42C404E4"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Deverá ser previsto no edital de licitação e no contrato que a responsabilidade pela qualidade da obra é da empresa contratada para esta finalidade, inclusive a promoção de readequações, sempre que detectadas impropriedades que possam comprometer a consecução do objeto contratado.  Também deverá ser previs</w:t>
      </w:r>
      <w:r>
        <w:rPr>
          <w:rFonts w:ascii="Cambria" w:hAnsi="Cambria" w:cs="Arial"/>
          <w:sz w:val="22"/>
          <w:szCs w:val="22"/>
        </w:rPr>
        <w:t>to no contrato com a empresa clá</w:t>
      </w:r>
      <w:r w:rsidRPr="00327FC4">
        <w:rPr>
          <w:rFonts w:ascii="Cambria" w:hAnsi="Cambria" w:cs="Arial"/>
          <w:sz w:val="22"/>
          <w:szCs w:val="22"/>
        </w:rPr>
        <w:t>usula que a obrigue a permitir o livre acesso dos servidores dos órgãos ou entidades públicas contratantes, bem como dos órgãos de controle interno e externo, a seus documentos e registros contábeis.</w:t>
      </w:r>
    </w:p>
    <w:p w14:paraId="0DF09E10" w14:textId="77777777"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 xml:space="preserve">Atuarão como fiscais o servidor Roger da </w:t>
      </w:r>
      <w:proofErr w:type="spellStart"/>
      <w:r w:rsidRPr="00327FC4">
        <w:rPr>
          <w:rFonts w:ascii="Cambria" w:hAnsi="Cambria" w:cs="Arial"/>
          <w:sz w:val="22"/>
          <w:szCs w:val="22"/>
        </w:rPr>
        <w:t>Ros</w:t>
      </w:r>
      <w:proofErr w:type="spellEnd"/>
      <w:r w:rsidRPr="00327FC4">
        <w:rPr>
          <w:rFonts w:ascii="Cambria" w:hAnsi="Cambria" w:cs="Arial"/>
          <w:sz w:val="22"/>
          <w:szCs w:val="22"/>
        </w:rPr>
        <w:t xml:space="preserve"> Bandeira, Engenheiro Civil, o qual será responsável pelo acompanhamento, registro e fiscalização do contrato.</w:t>
      </w:r>
    </w:p>
    <w:p w14:paraId="62EC79E4" w14:textId="20FF9719" w:rsidR="00327FC4" w:rsidRPr="00327FC4" w:rsidRDefault="00BD57D4" w:rsidP="00327FC4">
      <w:pPr>
        <w:spacing w:line="360" w:lineRule="auto"/>
        <w:ind w:firstLine="709"/>
        <w:contextualSpacing/>
        <w:jc w:val="both"/>
        <w:rPr>
          <w:rFonts w:ascii="Cambria" w:hAnsi="Cambria" w:cs="Arial"/>
          <w:sz w:val="22"/>
          <w:szCs w:val="22"/>
        </w:rPr>
      </w:pPr>
      <w:r w:rsidRPr="007E7D91">
        <w:rPr>
          <w:rFonts w:ascii="Cambria" w:hAnsi="Cambria" w:cs="Arial"/>
          <w:sz w:val="22"/>
          <w:szCs w:val="22"/>
        </w:rPr>
        <w:t>A</w:t>
      </w:r>
      <w:r w:rsidR="00327FC4" w:rsidRPr="007E7D91">
        <w:rPr>
          <w:rFonts w:ascii="Cambria" w:hAnsi="Cambria" w:cs="Arial"/>
          <w:sz w:val="22"/>
          <w:szCs w:val="22"/>
        </w:rPr>
        <w:t xml:space="preserve"> c</w:t>
      </w:r>
      <w:r w:rsidR="00327FC4" w:rsidRPr="008863AE">
        <w:rPr>
          <w:rFonts w:ascii="Cambria" w:hAnsi="Cambria" w:cs="Arial"/>
          <w:sz w:val="22"/>
          <w:szCs w:val="22"/>
        </w:rPr>
        <w:t xml:space="preserve">ontratada deverá apresentar </w:t>
      </w:r>
      <w:r w:rsidR="00327FC4" w:rsidRPr="00E25079">
        <w:rPr>
          <w:rFonts w:ascii="Cambria" w:hAnsi="Cambria" w:cs="Arial"/>
          <w:sz w:val="22"/>
          <w:szCs w:val="22"/>
        </w:rPr>
        <w:t xml:space="preserve">garantia </w:t>
      </w:r>
      <w:r w:rsidR="00327FC4" w:rsidRPr="00327FC4">
        <w:rPr>
          <w:rFonts w:ascii="Cambria" w:hAnsi="Cambria" w:cs="Arial"/>
          <w:sz w:val="22"/>
          <w:szCs w:val="22"/>
        </w:rPr>
        <w:t>contratual de 5% (cinco por cento) do valor inicial do contrato, cabendo ao contratado optar por uma das seguintes modalidades:</w:t>
      </w:r>
    </w:p>
    <w:p w14:paraId="250D14DE" w14:textId="77777777"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ab/>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1E657DA" w14:textId="77777777"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ab/>
        <w:t>b) seguro-garantia;</w:t>
      </w:r>
    </w:p>
    <w:p w14:paraId="7CC4F971" w14:textId="77777777"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ab/>
        <w:t xml:space="preserve">c) fiança bancária emitida por banco ou instituição financeira devidamente autorizada a operar no País pelo Banco Central do Brasil. </w:t>
      </w:r>
    </w:p>
    <w:p w14:paraId="2BA26D8C" w14:textId="77777777" w:rsidR="00327FC4" w:rsidRPr="00327FC4"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4B9433F0" w14:textId="1FE0F8C2" w:rsidR="00327FC4" w:rsidRPr="008863AE" w:rsidRDefault="00327FC4" w:rsidP="00327FC4">
      <w:pPr>
        <w:spacing w:line="360" w:lineRule="auto"/>
        <w:ind w:firstLine="709"/>
        <w:contextualSpacing/>
        <w:jc w:val="both"/>
        <w:rPr>
          <w:rFonts w:ascii="Cambria" w:hAnsi="Cambria" w:cs="Arial"/>
          <w:sz w:val="22"/>
          <w:szCs w:val="22"/>
        </w:rPr>
      </w:pPr>
      <w:r w:rsidRPr="00327FC4">
        <w:rPr>
          <w:rFonts w:ascii="Cambria" w:hAnsi="Cambria" w:cs="Arial"/>
          <w:sz w:val="22"/>
          <w:szCs w:val="22"/>
        </w:rPr>
        <w:t>A garantia prestada pelo contratado será liberada ou retribuída após a fiel execução do contrato ou após a sua extinção por culpa exclusiva da Administração e, quando em dinheiro, atualizada monetariamente.</w:t>
      </w:r>
    </w:p>
    <w:p w14:paraId="3B14A4DE" w14:textId="38BFCE06" w:rsidR="00237875" w:rsidRPr="007E7D91" w:rsidRDefault="00B7712A" w:rsidP="00237875">
      <w:pPr>
        <w:spacing w:line="360" w:lineRule="auto"/>
        <w:ind w:firstLine="708"/>
        <w:contextualSpacing/>
        <w:jc w:val="both"/>
        <w:rPr>
          <w:rFonts w:ascii="Cambria" w:hAnsi="Cambria" w:cs="Arial"/>
          <w:sz w:val="22"/>
          <w:szCs w:val="22"/>
        </w:rPr>
      </w:pPr>
      <w:r w:rsidRPr="00E25079">
        <w:rPr>
          <w:rFonts w:ascii="Cambria" w:hAnsi="Cambria" w:cs="Arial"/>
          <w:sz w:val="22"/>
          <w:szCs w:val="22"/>
        </w:rPr>
        <w:t xml:space="preserve">O pagamento será efetuado </w:t>
      </w:r>
      <w:r w:rsidR="006A51C5" w:rsidRPr="00E25079">
        <w:rPr>
          <w:rFonts w:ascii="Cambria" w:hAnsi="Cambria" w:cs="Arial"/>
          <w:sz w:val="22"/>
          <w:szCs w:val="22"/>
        </w:rPr>
        <w:t>em parcelas de acordo com o cronograma físico-financeiro da o</w:t>
      </w:r>
      <w:r w:rsidR="00C93644" w:rsidRPr="00E25079">
        <w:rPr>
          <w:rFonts w:ascii="Cambria" w:hAnsi="Cambria" w:cs="Arial"/>
          <w:sz w:val="22"/>
          <w:szCs w:val="22"/>
        </w:rPr>
        <w:t>b</w:t>
      </w:r>
      <w:r w:rsidR="006A51C5" w:rsidRPr="00E25079">
        <w:rPr>
          <w:rFonts w:ascii="Cambria" w:hAnsi="Cambria" w:cs="Arial"/>
          <w:sz w:val="22"/>
          <w:szCs w:val="22"/>
        </w:rPr>
        <w:t>ra, ocorrend</w:t>
      </w:r>
      <w:r w:rsidR="00AC6753" w:rsidRPr="00E25079">
        <w:rPr>
          <w:rFonts w:ascii="Cambria" w:hAnsi="Cambria" w:cs="Arial"/>
          <w:sz w:val="22"/>
          <w:szCs w:val="22"/>
        </w:rPr>
        <w:t>o sempre após o recebimento da Nota Fiscal</w:t>
      </w:r>
      <w:r w:rsidR="006A51C5" w:rsidRPr="00E25079">
        <w:rPr>
          <w:rFonts w:ascii="Cambria" w:hAnsi="Cambria" w:cs="Arial"/>
          <w:sz w:val="22"/>
          <w:szCs w:val="22"/>
        </w:rPr>
        <w:t xml:space="preserve"> acompanhada da planilha de medição, após vistorias pelos responsáveis pela fiscalização das obras pelo </w:t>
      </w:r>
      <w:r w:rsidR="006A51C5" w:rsidRPr="007E7D91">
        <w:rPr>
          <w:rFonts w:ascii="Cambria" w:hAnsi="Cambria" w:cs="Arial"/>
          <w:sz w:val="22"/>
          <w:szCs w:val="22"/>
        </w:rPr>
        <w:t>Município e liberação de recursos por part</w:t>
      </w:r>
      <w:r w:rsidR="00C93644" w:rsidRPr="007E7D91">
        <w:rPr>
          <w:rFonts w:ascii="Cambria" w:hAnsi="Cambria" w:cs="Arial"/>
          <w:sz w:val="22"/>
          <w:szCs w:val="22"/>
        </w:rPr>
        <w:t>e da FUNASA</w:t>
      </w:r>
      <w:r w:rsidR="0070736D" w:rsidRPr="007E7D91">
        <w:rPr>
          <w:rFonts w:ascii="Cambria" w:hAnsi="Cambria" w:cs="Arial"/>
          <w:sz w:val="22"/>
          <w:szCs w:val="22"/>
        </w:rPr>
        <w:t>.</w:t>
      </w:r>
    </w:p>
    <w:p w14:paraId="314F7CD8" w14:textId="77777777" w:rsidR="007E7D91" w:rsidRPr="00A24456" w:rsidRDefault="007E7D91" w:rsidP="00237875">
      <w:pPr>
        <w:spacing w:line="360" w:lineRule="auto"/>
        <w:ind w:firstLine="708"/>
        <w:contextualSpacing/>
        <w:jc w:val="both"/>
        <w:rPr>
          <w:rFonts w:ascii="Cambria" w:hAnsi="Cambria" w:cs="Arial"/>
          <w:color w:val="FF0000"/>
          <w:sz w:val="22"/>
          <w:szCs w:val="22"/>
        </w:rPr>
      </w:pPr>
    </w:p>
    <w:p w14:paraId="2F064D3B" w14:textId="77777777" w:rsidR="00327FC4" w:rsidRPr="007E7D91" w:rsidRDefault="00327FC4" w:rsidP="00327FC4">
      <w:pPr>
        <w:spacing w:line="360" w:lineRule="auto"/>
        <w:ind w:firstLine="709"/>
        <w:jc w:val="both"/>
        <w:rPr>
          <w:rFonts w:ascii="Cambria" w:hAnsi="Cambria" w:cs="Arial"/>
          <w:sz w:val="22"/>
          <w:szCs w:val="22"/>
        </w:rPr>
      </w:pPr>
      <w:r w:rsidRPr="007E7D91">
        <w:rPr>
          <w:rFonts w:ascii="Cambria" w:hAnsi="Cambria" w:cs="Arial"/>
          <w:sz w:val="22"/>
          <w:szCs w:val="22"/>
        </w:rPr>
        <w:lastRenderedPageBreak/>
        <w:t>A empresa deverá registrar nas notas fiscais o número e nome do Convênio, nº do processo licitatório e nº do contrato firmado.</w:t>
      </w:r>
      <w:bookmarkStart w:id="0" w:name="_GoBack"/>
      <w:bookmarkEnd w:id="0"/>
    </w:p>
    <w:p w14:paraId="2A222BDD" w14:textId="2E225D77" w:rsidR="00327FC4" w:rsidRPr="00327FC4" w:rsidRDefault="00327FC4" w:rsidP="00327FC4">
      <w:pPr>
        <w:spacing w:line="360" w:lineRule="auto"/>
        <w:ind w:firstLine="709"/>
        <w:jc w:val="both"/>
        <w:rPr>
          <w:rFonts w:ascii="Cambria" w:hAnsi="Cambria" w:cs="Arial"/>
          <w:sz w:val="22"/>
          <w:szCs w:val="22"/>
        </w:rPr>
      </w:pPr>
      <w:r w:rsidRPr="00327FC4">
        <w:rPr>
          <w:rFonts w:ascii="Cambria" w:hAnsi="Cambria" w:cs="Arial"/>
          <w:sz w:val="22"/>
          <w:szCs w:val="22"/>
        </w:rPr>
        <w:t>Os valores unitários poderão ser reajustados anualmente, na proporção da variação do IPCA/IBGE ou outro índice a ser estabelecido pelo Governo Federal em legislação posterior aplicável à espécie, com data-base vinculada à data do orçamento estimado, sendo este datado dia 25 de maio de 2026.</w:t>
      </w:r>
    </w:p>
    <w:p w14:paraId="0C1C4E5B" w14:textId="04F52BE8" w:rsidR="00FA3A25" w:rsidRPr="008863AE" w:rsidRDefault="00DF0852" w:rsidP="00287644">
      <w:pPr>
        <w:spacing w:line="360" w:lineRule="auto"/>
        <w:ind w:firstLine="709"/>
        <w:contextualSpacing/>
        <w:jc w:val="both"/>
        <w:rPr>
          <w:rFonts w:ascii="Cambria" w:hAnsi="Cambria" w:cs="Arial"/>
          <w:sz w:val="22"/>
          <w:szCs w:val="22"/>
        </w:rPr>
      </w:pPr>
      <w:r w:rsidRPr="008863AE">
        <w:rPr>
          <w:rFonts w:ascii="Cambria" w:hAnsi="Cambria" w:cs="Arial"/>
          <w:sz w:val="22"/>
          <w:szCs w:val="22"/>
        </w:rPr>
        <w:t>Para fornecimento/prestação dos serviços pretendidos os eventuais interessados deverão comprovar que atuam em ramo de atividade compatível com o objeto da licitação, bem como apresentar os documentos a título de habilitação, nos termos do art. 62 e 66, da Lei nº 14.133/2021</w:t>
      </w:r>
      <w:r w:rsidR="00287644" w:rsidRPr="008863AE">
        <w:rPr>
          <w:rFonts w:ascii="Cambria" w:hAnsi="Cambria" w:cs="Arial"/>
          <w:sz w:val="22"/>
          <w:szCs w:val="22"/>
        </w:rPr>
        <w:t>.</w:t>
      </w:r>
    </w:p>
    <w:p w14:paraId="0AE988D1" w14:textId="77777777" w:rsidR="007D245F" w:rsidRPr="008863AE" w:rsidRDefault="007D245F" w:rsidP="007D245F">
      <w:pPr>
        <w:spacing w:line="360" w:lineRule="auto"/>
        <w:ind w:firstLine="709"/>
        <w:contextualSpacing/>
        <w:jc w:val="both"/>
        <w:rPr>
          <w:rFonts w:ascii="Cambria" w:hAnsi="Cambria" w:cs="Arial"/>
          <w:sz w:val="22"/>
          <w:szCs w:val="22"/>
        </w:rPr>
      </w:pPr>
    </w:p>
    <w:p w14:paraId="41253ADE" w14:textId="6E13C195" w:rsidR="00754441" w:rsidRPr="008863AE" w:rsidRDefault="00754441"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Estimativas de quantidades e valores da contração:</w:t>
      </w:r>
    </w:p>
    <w:p w14:paraId="4C503642" w14:textId="77777777" w:rsidR="00754441" w:rsidRPr="008863AE" w:rsidRDefault="00754441" w:rsidP="00BA49E8">
      <w:pPr>
        <w:spacing w:line="360" w:lineRule="auto"/>
        <w:contextualSpacing/>
        <w:jc w:val="both"/>
        <w:rPr>
          <w:rFonts w:ascii="Cambria" w:hAnsi="Cambria" w:cs="Arial"/>
          <w:b/>
          <w:color w:val="FF0000"/>
          <w:sz w:val="22"/>
          <w:szCs w:val="22"/>
        </w:rPr>
      </w:pPr>
    </w:p>
    <w:p w14:paraId="7F803A3C" w14:textId="3FB0B474" w:rsidR="006F1003" w:rsidRPr="008863AE" w:rsidRDefault="00754441"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 xml:space="preserve">As estimativas das quantidades, juntamente com os valores unitários e totais para a contratação, serão indicadas por </w:t>
      </w:r>
      <w:r w:rsidR="006F1003" w:rsidRPr="008863AE">
        <w:rPr>
          <w:rFonts w:ascii="Cambria" w:hAnsi="Cambria" w:cs="Arial"/>
          <w:sz w:val="22"/>
          <w:szCs w:val="22"/>
        </w:rPr>
        <w:t xml:space="preserve">meio de planilha orçamentaria em anexo ao Memorial Descritivo/Projeto Básico. </w:t>
      </w:r>
    </w:p>
    <w:p w14:paraId="728E8C92" w14:textId="209A9E97" w:rsidR="008863AE" w:rsidRPr="008863AE" w:rsidRDefault="008863AE" w:rsidP="00BA49E8">
      <w:pPr>
        <w:spacing w:line="360" w:lineRule="auto"/>
        <w:contextualSpacing/>
        <w:jc w:val="both"/>
        <w:rPr>
          <w:rFonts w:ascii="Cambria" w:hAnsi="Cambria" w:cs="Arial"/>
          <w:b/>
          <w:color w:val="FF0000"/>
          <w:sz w:val="22"/>
          <w:szCs w:val="22"/>
        </w:rPr>
      </w:pPr>
    </w:p>
    <w:p w14:paraId="339FE6C3" w14:textId="3B7A10DD" w:rsidR="00497FCE" w:rsidRPr="008863AE" w:rsidRDefault="0094739A"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Justificativa</w:t>
      </w:r>
      <w:r w:rsidR="00497FCE" w:rsidRPr="008863AE">
        <w:rPr>
          <w:rFonts w:ascii="Cambria" w:hAnsi="Cambria" w:cs="Arial"/>
          <w:b/>
          <w:sz w:val="22"/>
          <w:szCs w:val="22"/>
        </w:rPr>
        <w:t xml:space="preserve"> para o parcelamento ou não da contratação: </w:t>
      </w:r>
    </w:p>
    <w:p w14:paraId="54E5B9A9" w14:textId="77777777" w:rsidR="002A5CCF" w:rsidRPr="008863AE" w:rsidRDefault="002A5CCF" w:rsidP="002A5CCF">
      <w:pPr>
        <w:pStyle w:val="PargrafodaLista"/>
        <w:spacing w:line="360" w:lineRule="auto"/>
        <w:jc w:val="both"/>
        <w:rPr>
          <w:rFonts w:ascii="Cambria" w:hAnsi="Cambria" w:cs="Arial"/>
          <w:b/>
          <w:sz w:val="22"/>
          <w:szCs w:val="22"/>
        </w:rPr>
      </w:pPr>
    </w:p>
    <w:p w14:paraId="2ADA9287" w14:textId="7609973F" w:rsidR="002A5CCF" w:rsidRPr="008863AE" w:rsidRDefault="002A5CCF" w:rsidP="008863AE">
      <w:pPr>
        <w:spacing w:line="360" w:lineRule="auto"/>
        <w:ind w:firstLine="709"/>
        <w:contextualSpacing/>
        <w:jc w:val="both"/>
        <w:rPr>
          <w:rFonts w:ascii="Cambria" w:hAnsi="Cambria" w:cs="Arial"/>
          <w:sz w:val="22"/>
          <w:szCs w:val="22"/>
        </w:rPr>
      </w:pPr>
      <w:r w:rsidRPr="008863AE">
        <w:rPr>
          <w:rFonts w:ascii="Cambria" w:hAnsi="Cambria" w:cs="Arial"/>
          <w:sz w:val="22"/>
          <w:szCs w:val="22"/>
        </w:rPr>
        <w:t>A impossibilidade do parcelamento do objeto, uma vez que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1E340D6D" w14:textId="77777777" w:rsidR="002A5CCF" w:rsidRPr="008863AE" w:rsidRDefault="002A5CCF" w:rsidP="002A5CCF">
      <w:pPr>
        <w:spacing w:line="360" w:lineRule="auto"/>
        <w:ind w:firstLine="709"/>
        <w:contextualSpacing/>
        <w:jc w:val="both"/>
        <w:rPr>
          <w:rFonts w:ascii="Cambria" w:hAnsi="Cambria" w:cs="Arial"/>
          <w:sz w:val="22"/>
          <w:szCs w:val="22"/>
        </w:rPr>
      </w:pPr>
      <w:r w:rsidRPr="008863AE">
        <w:rPr>
          <w:rFonts w:ascii="Cambria" w:hAnsi="Cambria" w:cs="Arial"/>
          <w:sz w:val="22"/>
          <w:szCs w:val="22"/>
        </w:rPr>
        <w:t>Destaca-se como principais vantagens do não fracionamento do objeto:</w:t>
      </w:r>
    </w:p>
    <w:p w14:paraId="4DF3D3E8" w14:textId="77777777" w:rsidR="002A5CCF" w:rsidRPr="008863AE" w:rsidRDefault="002A5CCF" w:rsidP="002A5CCF">
      <w:pPr>
        <w:spacing w:line="360" w:lineRule="auto"/>
        <w:ind w:firstLine="709"/>
        <w:contextualSpacing/>
        <w:jc w:val="both"/>
        <w:rPr>
          <w:rFonts w:ascii="Cambria" w:hAnsi="Cambria" w:cs="Arial"/>
          <w:sz w:val="22"/>
          <w:szCs w:val="22"/>
        </w:rPr>
      </w:pPr>
      <w:r w:rsidRPr="008863AE">
        <w:rPr>
          <w:rFonts w:ascii="Cambria" w:hAnsi="Cambria" w:cs="Arial"/>
          <w:sz w:val="22"/>
          <w:szCs w:val="22"/>
        </w:rPr>
        <w:t>A.</w:t>
      </w:r>
      <w:r w:rsidRPr="008863AE">
        <w:rPr>
          <w:rFonts w:ascii="Cambria" w:hAnsi="Cambria" w:cs="Arial"/>
          <w:sz w:val="22"/>
          <w:szCs w:val="22"/>
        </w:rPr>
        <w:tab/>
        <w:t xml:space="preserve">Eventual economia de escala: Oportunizando a futura contratada que esta possa otimizar a gestão de recursos humanos e materiais, reduzindo o custo da contratação. </w:t>
      </w:r>
    </w:p>
    <w:p w14:paraId="312366C5" w14:textId="3BD631B9" w:rsidR="002A5CCF" w:rsidRPr="008863AE" w:rsidRDefault="002A5CCF" w:rsidP="008863AE">
      <w:pPr>
        <w:spacing w:line="360" w:lineRule="auto"/>
        <w:ind w:firstLine="709"/>
        <w:contextualSpacing/>
        <w:jc w:val="both"/>
        <w:rPr>
          <w:rFonts w:ascii="Cambria" w:hAnsi="Cambria" w:cs="Arial"/>
          <w:sz w:val="22"/>
          <w:szCs w:val="22"/>
        </w:rPr>
      </w:pPr>
      <w:r w:rsidRPr="008863AE">
        <w:rPr>
          <w:rFonts w:ascii="Cambria" w:hAnsi="Cambria" w:cs="Arial"/>
          <w:sz w:val="22"/>
          <w:szCs w:val="22"/>
        </w:rPr>
        <w:t>B.</w:t>
      </w:r>
      <w:r w:rsidRPr="008863AE">
        <w:rPr>
          <w:rFonts w:ascii="Cambria" w:hAnsi="Cambria" w:cs="Arial"/>
          <w:sz w:val="22"/>
          <w:szCs w:val="22"/>
        </w:rPr>
        <w:tab/>
        <w:t xml:space="preserve">Simplificação de processos: A concentração de toda a execução da obra em um único contratado favorece a fiscalização e gestão contratual. Ressalta-se que em obras com serviços inter-relacionados, o atraso em uma etapa construtiva implica em atraso nas demais etapas, ocasionando aumento de custo e comprometimento dos marcos intermediário e final de entrega da obra. </w:t>
      </w:r>
    </w:p>
    <w:p w14:paraId="636473B2" w14:textId="362A6E3B" w:rsidR="00497FCE" w:rsidRPr="008863AE" w:rsidRDefault="002A5CCF" w:rsidP="002A5CCF">
      <w:pPr>
        <w:spacing w:line="360" w:lineRule="auto"/>
        <w:ind w:firstLine="709"/>
        <w:contextualSpacing/>
        <w:jc w:val="both"/>
        <w:rPr>
          <w:rFonts w:ascii="Cambria" w:hAnsi="Cambria" w:cs="Arial"/>
          <w:sz w:val="22"/>
          <w:szCs w:val="22"/>
        </w:rPr>
      </w:pPr>
      <w:r w:rsidRPr="008863AE">
        <w:rPr>
          <w:rFonts w:ascii="Cambria" w:hAnsi="Cambria" w:cs="Arial"/>
          <w:sz w:val="22"/>
          <w:szCs w:val="22"/>
        </w:rPr>
        <w:lastRenderedPageBreak/>
        <w:t xml:space="preserve">Além dos fatos e fundamentos indicados acima, a contratação de uma única empresa para a prestação de todos os serviços e fornecimento de materiais, oportuniza que a administração possa cobrar do </w:t>
      </w:r>
      <w:proofErr w:type="gramStart"/>
      <w:r w:rsidRPr="008863AE">
        <w:rPr>
          <w:rFonts w:ascii="Cambria" w:hAnsi="Cambria" w:cs="Arial"/>
          <w:sz w:val="22"/>
          <w:szCs w:val="22"/>
        </w:rPr>
        <w:t>contratado eventuais falhas</w:t>
      </w:r>
      <w:proofErr w:type="gramEnd"/>
      <w:r w:rsidRPr="008863AE">
        <w:rPr>
          <w:rFonts w:ascii="Cambria" w:hAnsi="Cambria" w:cs="Arial"/>
          <w:sz w:val="22"/>
          <w:szCs w:val="22"/>
        </w:rPr>
        <w:t xml:space="preserve"> na execução da obra, mesmo após o encerramento da relação contratual.</w:t>
      </w:r>
    </w:p>
    <w:p w14:paraId="49D2F59D" w14:textId="77777777" w:rsidR="005867AC" w:rsidRPr="008863AE" w:rsidRDefault="005867AC" w:rsidP="002A5CCF">
      <w:pPr>
        <w:spacing w:line="360" w:lineRule="auto"/>
        <w:ind w:firstLine="709"/>
        <w:contextualSpacing/>
        <w:jc w:val="both"/>
        <w:rPr>
          <w:rFonts w:ascii="Cambria" w:hAnsi="Cambria" w:cs="Arial"/>
          <w:sz w:val="22"/>
          <w:szCs w:val="22"/>
        </w:rPr>
      </w:pPr>
    </w:p>
    <w:p w14:paraId="36830D62" w14:textId="3C5514FC" w:rsidR="007C2A3E" w:rsidRPr="008863AE" w:rsidRDefault="007C2A3E"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bCs/>
          <w:sz w:val="22"/>
          <w:szCs w:val="22"/>
        </w:rPr>
        <w:t>Descrição da solução como um todo:</w:t>
      </w:r>
    </w:p>
    <w:p w14:paraId="32A30483" w14:textId="77777777" w:rsidR="007C2A3E" w:rsidRPr="008863AE" w:rsidRDefault="007C2A3E" w:rsidP="00BA49E8">
      <w:pPr>
        <w:pStyle w:val="PargrafodaLista"/>
        <w:spacing w:line="360" w:lineRule="auto"/>
        <w:jc w:val="both"/>
        <w:rPr>
          <w:rFonts w:ascii="Cambria" w:hAnsi="Cambria" w:cs="Arial"/>
          <w:b/>
          <w:sz w:val="22"/>
          <w:szCs w:val="22"/>
        </w:rPr>
      </w:pPr>
    </w:p>
    <w:p w14:paraId="19AE0C87" w14:textId="1AE5CD2D" w:rsidR="007C2A3E" w:rsidRPr="008863AE" w:rsidRDefault="007C2A3E"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 xml:space="preserve">A solução proposta é a contratação de empresa especializada </w:t>
      </w:r>
      <w:r w:rsidR="00D922A0" w:rsidRPr="008863AE">
        <w:rPr>
          <w:rFonts w:ascii="Cambria" w:hAnsi="Cambria" w:cs="Arial"/>
          <w:sz w:val="22"/>
          <w:szCs w:val="22"/>
        </w:rPr>
        <w:t>para a execução de obras</w:t>
      </w:r>
      <w:r w:rsidRPr="008863AE">
        <w:rPr>
          <w:rFonts w:ascii="Cambria" w:hAnsi="Cambria" w:cs="Arial"/>
          <w:sz w:val="22"/>
          <w:szCs w:val="22"/>
        </w:rPr>
        <w:t xml:space="preserve">, </w:t>
      </w:r>
      <w:r w:rsidR="00603902" w:rsidRPr="008863AE">
        <w:rPr>
          <w:rFonts w:ascii="Cambria" w:hAnsi="Cambria" w:cs="Arial"/>
          <w:sz w:val="22"/>
          <w:szCs w:val="22"/>
        </w:rPr>
        <w:t>conforme especificações a serem detalhadas em</w:t>
      </w:r>
      <w:r w:rsidR="00D922A0" w:rsidRPr="008863AE">
        <w:rPr>
          <w:rFonts w:ascii="Cambria" w:hAnsi="Cambria" w:cs="Arial"/>
          <w:sz w:val="22"/>
          <w:szCs w:val="22"/>
        </w:rPr>
        <w:t xml:space="preserve"> Memorial Descritivo/Projeto Básico e seus anexos. </w:t>
      </w:r>
    </w:p>
    <w:p w14:paraId="52936DF7" w14:textId="4582D252" w:rsidR="007D245F" w:rsidRPr="008863AE" w:rsidRDefault="007D245F" w:rsidP="008863AE">
      <w:pPr>
        <w:spacing w:line="360" w:lineRule="auto"/>
        <w:contextualSpacing/>
        <w:jc w:val="both"/>
        <w:rPr>
          <w:rFonts w:ascii="Cambria" w:hAnsi="Cambria" w:cs="Arial"/>
          <w:sz w:val="22"/>
          <w:szCs w:val="22"/>
        </w:rPr>
      </w:pPr>
    </w:p>
    <w:p w14:paraId="68AB389D" w14:textId="3FC73BA3" w:rsidR="00C921E1" w:rsidRPr="008863AE" w:rsidRDefault="00C921E1" w:rsidP="007D245F">
      <w:pPr>
        <w:pStyle w:val="PargrafodaLista"/>
        <w:numPr>
          <w:ilvl w:val="0"/>
          <w:numId w:val="1"/>
        </w:numPr>
        <w:spacing w:line="360" w:lineRule="auto"/>
        <w:jc w:val="both"/>
        <w:rPr>
          <w:rFonts w:ascii="Cambria" w:hAnsi="Cambria" w:cs="Arial"/>
          <w:b/>
          <w:bCs/>
          <w:sz w:val="22"/>
          <w:szCs w:val="22"/>
        </w:rPr>
      </w:pPr>
      <w:r w:rsidRPr="008863AE">
        <w:rPr>
          <w:rFonts w:ascii="Cambria" w:hAnsi="Cambria" w:cs="Arial"/>
          <w:b/>
          <w:bCs/>
          <w:sz w:val="22"/>
          <w:szCs w:val="22"/>
        </w:rPr>
        <w:t>Resultados pretendidos:</w:t>
      </w:r>
    </w:p>
    <w:p w14:paraId="5947B800" w14:textId="77777777" w:rsidR="007D245F" w:rsidRPr="008863AE" w:rsidRDefault="007D245F" w:rsidP="007D245F">
      <w:pPr>
        <w:pStyle w:val="PargrafodaLista"/>
        <w:spacing w:line="360" w:lineRule="auto"/>
        <w:jc w:val="both"/>
        <w:rPr>
          <w:rFonts w:ascii="Cambria" w:hAnsi="Cambria" w:cs="Arial"/>
          <w:b/>
          <w:bCs/>
          <w:sz w:val="22"/>
          <w:szCs w:val="22"/>
        </w:rPr>
      </w:pPr>
    </w:p>
    <w:p w14:paraId="1ECA7911" w14:textId="7DD00BBD" w:rsidR="00C921E1" w:rsidRPr="008863AE" w:rsidRDefault="00C921E1" w:rsidP="007D245F">
      <w:pPr>
        <w:spacing w:line="360" w:lineRule="auto"/>
        <w:ind w:firstLine="709"/>
        <w:jc w:val="both"/>
        <w:rPr>
          <w:rFonts w:ascii="Cambria" w:hAnsi="Cambria" w:cs="Arial"/>
          <w:sz w:val="22"/>
          <w:szCs w:val="22"/>
        </w:rPr>
      </w:pPr>
      <w:r w:rsidRPr="008863AE">
        <w:rPr>
          <w:rFonts w:ascii="Cambria" w:hAnsi="Cambria" w:cs="Arial"/>
          <w:sz w:val="22"/>
          <w:szCs w:val="22"/>
        </w:rPr>
        <w:t xml:space="preserve">Pretende-se, com a execução da obra, que as famílias beneficiadas </w:t>
      </w:r>
      <w:r w:rsidR="007D245F" w:rsidRPr="008863AE">
        <w:rPr>
          <w:rFonts w:ascii="Cambria" w:hAnsi="Cambria" w:cs="Arial"/>
          <w:sz w:val="22"/>
          <w:szCs w:val="22"/>
        </w:rPr>
        <w:t xml:space="preserve">usufruam de um ambiente domiciliar desfavorável à presença </w:t>
      </w:r>
      <w:proofErr w:type="gramStart"/>
      <w:r w:rsidR="007D245F" w:rsidRPr="008863AE">
        <w:rPr>
          <w:rFonts w:ascii="Cambria" w:hAnsi="Cambria" w:cs="Arial"/>
          <w:sz w:val="22"/>
          <w:szCs w:val="22"/>
        </w:rPr>
        <w:t>do triatomíneos</w:t>
      </w:r>
      <w:proofErr w:type="gramEnd"/>
      <w:r w:rsidR="007D245F" w:rsidRPr="008863AE">
        <w:rPr>
          <w:rFonts w:ascii="Cambria" w:hAnsi="Cambria" w:cs="Arial"/>
          <w:sz w:val="22"/>
          <w:szCs w:val="22"/>
        </w:rPr>
        <w:t xml:space="preserve">, minimizando os efeitos nocivos que podem ser acarretados pelo mesmo, causando impacto positivo na </w:t>
      </w:r>
      <w:r w:rsidRPr="008863AE">
        <w:rPr>
          <w:rFonts w:ascii="Cambria" w:hAnsi="Cambria"/>
          <w:sz w:val="22"/>
          <w:szCs w:val="22"/>
        </w:rPr>
        <w:t xml:space="preserve">melhoria da qualidade de vida e dos indicadores de saúde </w:t>
      </w:r>
      <w:r w:rsidR="007D245F" w:rsidRPr="008863AE">
        <w:rPr>
          <w:rFonts w:ascii="Cambria" w:hAnsi="Cambria"/>
          <w:sz w:val="22"/>
          <w:szCs w:val="22"/>
        </w:rPr>
        <w:t>da população</w:t>
      </w:r>
    </w:p>
    <w:p w14:paraId="3EF01E14" w14:textId="17CFED2C" w:rsidR="00C921E1" w:rsidRPr="008863AE" w:rsidRDefault="00C921E1" w:rsidP="00C921E1">
      <w:pPr>
        <w:spacing w:line="360" w:lineRule="auto"/>
        <w:ind w:firstLine="709"/>
        <w:jc w:val="both"/>
        <w:rPr>
          <w:rFonts w:ascii="Cambria" w:hAnsi="Cambria" w:cs="Arial"/>
          <w:sz w:val="22"/>
          <w:szCs w:val="22"/>
        </w:rPr>
      </w:pPr>
      <w:r w:rsidRPr="008863AE">
        <w:rPr>
          <w:rFonts w:ascii="Cambria" w:hAnsi="Cambria" w:cs="Arial"/>
          <w:sz w:val="22"/>
          <w:szCs w:val="22"/>
        </w:rPr>
        <w:t>Almeja-se, igualmente, que a obra seja realizada com qualidade, dentro dos padrões técnicos exigidos, evitando falhas construtivas, desperdícios de recursos e custos adicionais futuros, além de assegurar o cumprimento das normas legais e regulamentares.</w:t>
      </w:r>
    </w:p>
    <w:p w14:paraId="5C490565" w14:textId="7C74BB75" w:rsidR="00C921E1" w:rsidRPr="008863AE" w:rsidRDefault="00C921E1" w:rsidP="008863AE">
      <w:pPr>
        <w:spacing w:line="360" w:lineRule="auto"/>
        <w:ind w:firstLine="709"/>
        <w:jc w:val="both"/>
        <w:rPr>
          <w:rFonts w:ascii="Cambria" w:hAnsi="Cambria" w:cs="Arial"/>
          <w:sz w:val="22"/>
          <w:szCs w:val="22"/>
        </w:rPr>
      </w:pPr>
      <w:r w:rsidRPr="008863AE">
        <w:rPr>
          <w:rFonts w:ascii="Cambria" w:hAnsi="Cambria" w:cs="Arial"/>
          <w:sz w:val="22"/>
          <w:szCs w:val="22"/>
        </w:rPr>
        <w:t>A execução do empreendimento deverá observar as boas práticas de sustentabilidade, contribuindo para a racionalização e otimização do uso dos recursos públicos, bem como para a redução dos impactos ambientais e a promoção de uma matriz energética limpa e renovável no âmbito municipal.</w:t>
      </w:r>
    </w:p>
    <w:p w14:paraId="296A120E" w14:textId="1C4E5858" w:rsidR="00327FC4" w:rsidRPr="008863AE" w:rsidRDefault="00327FC4" w:rsidP="008863AE">
      <w:pPr>
        <w:spacing w:line="360" w:lineRule="auto"/>
        <w:ind w:firstLine="709"/>
        <w:jc w:val="both"/>
        <w:rPr>
          <w:rFonts w:ascii="Cambria" w:hAnsi="Cambria" w:cs="Arial"/>
          <w:sz w:val="22"/>
          <w:szCs w:val="22"/>
        </w:rPr>
      </w:pPr>
    </w:p>
    <w:p w14:paraId="7860D03A" w14:textId="77777777" w:rsidR="00C921E1" w:rsidRPr="008863AE" w:rsidRDefault="00C921E1" w:rsidP="007D245F">
      <w:pPr>
        <w:pStyle w:val="PargrafodaLista"/>
        <w:numPr>
          <w:ilvl w:val="0"/>
          <w:numId w:val="1"/>
        </w:numPr>
        <w:spacing w:line="360" w:lineRule="auto"/>
        <w:jc w:val="both"/>
        <w:rPr>
          <w:rFonts w:ascii="Cambria" w:hAnsi="Cambria" w:cs="Arial"/>
          <w:b/>
          <w:bCs/>
          <w:sz w:val="22"/>
          <w:szCs w:val="22"/>
        </w:rPr>
      </w:pPr>
      <w:r w:rsidRPr="008863AE">
        <w:rPr>
          <w:rFonts w:ascii="Cambria" w:hAnsi="Cambria" w:cs="Arial"/>
          <w:b/>
          <w:bCs/>
          <w:sz w:val="22"/>
          <w:szCs w:val="22"/>
        </w:rPr>
        <w:t>Providencias prévias ao contrato:</w:t>
      </w:r>
    </w:p>
    <w:p w14:paraId="4BB5DE26" w14:textId="68247B4C" w:rsidR="008863AE" w:rsidRPr="008863AE" w:rsidRDefault="00C921E1" w:rsidP="008863AE">
      <w:pPr>
        <w:spacing w:before="240" w:after="240" w:line="360" w:lineRule="auto"/>
        <w:ind w:left="360" w:firstLine="348"/>
        <w:jc w:val="both"/>
        <w:rPr>
          <w:rFonts w:ascii="Cambria" w:hAnsi="Cambria" w:cs="Arial"/>
          <w:sz w:val="22"/>
          <w:szCs w:val="22"/>
        </w:rPr>
      </w:pPr>
      <w:r w:rsidRPr="008863AE">
        <w:rPr>
          <w:rFonts w:ascii="Cambria" w:hAnsi="Cambria" w:cs="Arial"/>
          <w:sz w:val="22"/>
          <w:szCs w:val="22"/>
        </w:rPr>
        <w:t>Para a execução da obra pretendida, não haverá necessidade de providências prévias adicionais no âmbito da Administração, considerando que as condições necessárias para o início dos serviços já se encontram atendidas.</w:t>
      </w:r>
    </w:p>
    <w:p w14:paraId="53F238DE" w14:textId="01ED62B8" w:rsidR="00C921E1" w:rsidRDefault="00C921E1" w:rsidP="00C921E1">
      <w:pPr>
        <w:pStyle w:val="PargrafodaLista"/>
        <w:jc w:val="both"/>
        <w:rPr>
          <w:b/>
          <w:sz w:val="22"/>
          <w:szCs w:val="22"/>
        </w:rPr>
      </w:pPr>
    </w:p>
    <w:p w14:paraId="0AF0E831" w14:textId="4470476E" w:rsidR="00327FC4" w:rsidRDefault="00327FC4" w:rsidP="00C921E1">
      <w:pPr>
        <w:pStyle w:val="PargrafodaLista"/>
        <w:jc w:val="both"/>
        <w:rPr>
          <w:b/>
          <w:sz w:val="22"/>
          <w:szCs w:val="22"/>
        </w:rPr>
      </w:pPr>
    </w:p>
    <w:p w14:paraId="2271188F" w14:textId="77777777" w:rsidR="00327FC4" w:rsidRPr="008863AE" w:rsidRDefault="00327FC4" w:rsidP="00C921E1">
      <w:pPr>
        <w:pStyle w:val="PargrafodaLista"/>
        <w:jc w:val="both"/>
        <w:rPr>
          <w:b/>
          <w:sz w:val="22"/>
          <w:szCs w:val="22"/>
        </w:rPr>
      </w:pPr>
    </w:p>
    <w:p w14:paraId="0E7C864D" w14:textId="3A4AC55A" w:rsidR="00C921E1" w:rsidRPr="008863AE" w:rsidRDefault="00C921E1" w:rsidP="007D245F">
      <w:pPr>
        <w:pStyle w:val="PargrafodaLista"/>
        <w:numPr>
          <w:ilvl w:val="0"/>
          <w:numId w:val="1"/>
        </w:numPr>
        <w:spacing w:line="360" w:lineRule="auto"/>
        <w:jc w:val="both"/>
        <w:rPr>
          <w:rFonts w:ascii="Cambria" w:hAnsi="Cambria" w:cs="Arial"/>
          <w:b/>
          <w:bCs/>
          <w:sz w:val="22"/>
          <w:szCs w:val="22"/>
        </w:rPr>
      </w:pPr>
      <w:r w:rsidRPr="008863AE">
        <w:rPr>
          <w:rFonts w:ascii="Cambria" w:hAnsi="Cambria" w:cs="Arial"/>
          <w:b/>
          <w:bCs/>
          <w:sz w:val="22"/>
          <w:szCs w:val="22"/>
        </w:rPr>
        <w:lastRenderedPageBreak/>
        <w:t>Contratações correlatas e/ou interdependentes:</w:t>
      </w:r>
    </w:p>
    <w:p w14:paraId="6181EBA7" w14:textId="77777777" w:rsidR="007D245F" w:rsidRPr="008863AE" w:rsidRDefault="007D245F" w:rsidP="007D245F">
      <w:pPr>
        <w:spacing w:line="360" w:lineRule="auto"/>
        <w:ind w:left="360"/>
        <w:jc w:val="both"/>
        <w:rPr>
          <w:rFonts w:ascii="Cambria" w:hAnsi="Cambria" w:cs="Arial"/>
          <w:b/>
          <w:bCs/>
          <w:sz w:val="22"/>
          <w:szCs w:val="22"/>
        </w:rPr>
      </w:pPr>
    </w:p>
    <w:p w14:paraId="5A38EFCB" w14:textId="42A84D22" w:rsidR="00C921E1" w:rsidRPr="008863AE" w:rsidRDefault="00C921E1" w:rsidP="00C921E1">
      <w:pPr>
        <w:spacing w:line="360" w:lineRule="auto"/>
        <w:ind w:firstLine="709"/>
        <w:jc w:val="both"/>
        <w:rPr>
          <w:rFonts w:ascii="Cambria" w:hAnsi="Cambria" w:cs="Arial"/>
          <w:sz w:val="22"/>
          <w:szCs w:val="22"/>
        </w:rPr>
      </w:pPr>
      <w:r w:rsidRPr="008863AE">
        <w:rPr>
          <w:rFonts w:ascii="Cambria" w:hAnsi="Cambria"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48405848" w14:textId="7BC22942" w:rsidR="007D245F" w:rsidRPr="008863AE" w:rsidRDefault="007D245F" w:rsidP="00C921E1">
      <w:pPr>
        <w:spacing w:line="360" w:lineRule="auto"/>
        <w:ind w:firstLine="709"/>
        <w:jc w:val="both"/>
        <w:rPr>
          <w:rFonts w:ascii="Cambria" w:hAnsi="Cambria" w:cs="Arial"/>
          <w:sz w:val="22"/>
          <w:szCs w:val="22"/>
        </w:rPr>
      </w:pPr>
    </w:p>
    <w:p w14:paraId="555424F3" w14:textId="27B18218" w:rsidR="00C921E1" w:rsidRPr="008863AE" w:rsidRDefault="00C921E1" w:rsidP="007D245F">
      <w:pPr>
        <w:pStyle w:val="PargrafodaLista"/>
        <w:numPr>
          <w:ilvl w:val="0"/>
          <w:numId w:val="1"/>
        </w:numPr>
        <w:spacing w:line="360" w:lineRule="auto"/>
        <w:jc w:val="both"/>
        <w:rPr>
          <w:rFonts w:ascii="Cambria" w:hAnsi="Cambria" w:cs="Arial"/>
          <w:b/>
          <w:bCs/>
          <w:sz w:val="22"/>
          <w:szCs w:val="22"/>
        </w:rPr>
      </w:pPr>
      <w:r w:rsidRPr="008863AE">
        <w:rPr>
          <w:rFonts w:ascii="Cambria" w:hAnsi="Cambria" w:cs="Arial"/>
          <w:b/>
          <w:bCs/>
          <w:sz w:val="22"/>
          <w:szCs w:val="22"/>
        </w:rPr>
        <w:t>Possíveis impactos ambientais:</w:t>
      </w:r>
    </w:p>
    <w:p w14:paraId="5FD8A6DD" w14:textId="77777777" w:rsidR="007D245F" w:rsidRPr="008863AE" w:rsidRDefault="007D245F" w:rsidP="007D245F">
      <w:pPr>
        <w:pStyle w:val="PargrafodaLista"/>
        <w:spacing w:line="360" w:lineRule="auto"/>
        <w:jc w:val="both"/>
        <w:rPr>
          <w:rFonts w:ascii="Cambria" w:hAnsi="Cambria" w:cs="Arial"/>
          <w:b/>
          <w:bCs/>
          <w:sz w:val="22"/>
          <w:szCs w:val="22"/>
        </w:rPr>
      </w:pPr>
    </w:p>
    <w:p w14:paraId="112AC713" w14:textId="580311F9" w:rsidR="00C921E1" w:rsidRPr="008863AE" w:rsidRDefault="00C921E1" w:rsidP="007D245F">
      <w:pPr>
        <w:spacing w:line="360" w:lineRule="auto"/>
        <w:ind w:firstLine="709"/>
        <w:jc w:val="both"/>
        <w:rPr>
          <w:rFonts w:ascii="Cambria" w:hAnsi="Cambria" w:cs="Arial"/>
          <w:sz w:val="22"/>
          <w:szCs w:val="22"/>
        </w:rPr>
      </w:pPr>
      <w:r w:rsidRPr="008863AE">
        <w:rPr>
          <w:rFonts w:ascii="Cambria" w:hAnsi="Cambria" w:cs="Arial"/>
          <w:sz w:val="22"/>
          <w:szCs w:val="22"/>
        </w:rPr>
        <w:t>Não se vislumbra a ocorrência de possíveis impactos ambientais gerados pela contratação em estudo</w:t>
      </w:r>
      <w:r w:rsidR="007D245F" w:rsidRPr="008863AE">
        <w:rPr>
          <w:rFonts w:ascii="Cambria" w:hAnsi="Cambria" w:cs="Arial"/>
          <w:sz w:val="22"/>
          <w:szCs w:val="22"/>
        </w:rPr>
        <w:t>. C</w:t>
      </w:r>
      <w:r w:rsidRPr="008863AE">
        <w:rPr>
          <w:rFonts w:ascii="Cambria" w:hAnsi="Cambria" w:cs="Arial"/>
          <w:sz w:val="22"/>
          <w:szCs w:val="22"/>
        </w:rPr>
        <w:t>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567F7D24" w14:textId="74290D9B" w:rsidR="008863AE" w:rsidRPr="008863AE" w:rsidRDefault="008863AE" w:rsidP="00FA3A25">
      <w:pPr>
        <w:spacing w:line="360" w:lineRule="auto"/>
        <w:contextualSpacing/>
        <w:jc w:val="both"/>
        <w:rPr>
          <w:rFonts w:ascii="Cambria" w:hAnsi="Cambria" w:cs="Arial"/>
          <w:color w:val="FF0000"/>
          <w:sz w:val="22"/>
          <w:szCs w:val="22"/>
        </w:rPr>
      </w:pPr>
    </w:p>
    <w:p w14:paraId="3D255FDA" w14:textId="1791269D" w:rsidR="00DA061E" w:rsidRPr="008863AE" w:rsidRDefault="00DA061E" w:rsidP="00BA49E8">
      <w:pPr>
        <w:pStyle w:val="PargrafodaLista"/>
        <w:numPr>
          <w:ilvl w:val="0"/>
          <w:numId w:val="1"/>
        </w:numPr>
        <w:spacing w:line="360" w:lineRule="auto"/>
        <w:jc w:val="both"/>
        <w:rPr>
          <w:rFonts w:ascii="Cambria" w:hAnsi="Cambria" w:cs="Arial"/>
          <w:b/>
          <w:sz w:val="22"/>
          <w:szCs w:val="22"/>
        </w:rPr>
      </w:pPr>
      <w:r w:rsidRPr="008863AE">
        <w:rPr>
          <w:rFonts w:ascii="Cambria" w:hAnsi="Cambria" w:cs="Arial"/>
          <w:b/>
          <w:sz w:val="22"/>
          <w:szCs w:val="22"/>
        </w:rPr>
        <w:t>Declaração de viabilidade</w:t>
      </w:r>
      <w:r w:rsidR="00851F52" w:rsidRPr="008863AE">
        <w:rPr>
          <w:rFonts w:ascii="Cambria" w:hAnsi="Cambria" w:cs="Arial"/>
          <w:b/>
          <w:sz w:val="22"/>
          <w:szCs w:val="22"/>
        </w:rPr>
        <w:t>:</w:t>
      </w:r>
    </w:p>
    <w:p w14:paraId="5DDB038A" w14:textId="77777777" w:rsidR="00DA061E" w:rsidRPr="008863AE" w:rsidRDefault="00DA061E" w:rsidP="00BA49E8">
      <w:pPr>
        <w:spacing w:line="360" w:lineRule="auto"/>
        <w:contextualSpacing/>
        <w:jc w:val="both"/>
        <w:rPr>
          <w:rFonts w:ascii="Cambria" w:hAnsi="Cambria" w:cs="Arial"/>
          <w:b/>
          <w:sz w:val="22"/>
          <w:szCs w:val="22"/>
        </w:rPr>
      </w:pPr>
    </w:p>
    <w:p w14:paraId="36239AB4" w14:textId="77777777" w:rsidR="00497FCE" w:rsidRPr="008863AE" w:rsidRDefault="00DA061E"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46FEDE7" w14:textId="50030F03" w:rsidR="00603902" w:rsidRPr="008863AE" w:rsidRDefault="00603902" w:rsidP="00BA49E8">
      <w:pPr>
        <w:spacing w:line="360" w:lineRule="auto"/>
        <w:ind w:firstLine="709"/>
        <w:contextualSpacing/>
        <w:jc w:val="both"/>
        <w:rPr>
          <w:rFonts w:ascii="Cambria" w:hAnsi="Cambria" w:cs="Arial"/>
          <w:sz w:val="22"/>
          <w:szCs w:val="22"/>
        </w:rPr>
      </w:pPr>
      <w:r w:rsidRPr="008863AE">
        <w:rPr>
          <w:rFonts w:ascii="Cambria" w:hAnsi="Cambria" w:cs="Arial"/>
          <w:sz w:val="22"/>
          <w:szCs w:val="22"/>
        </w:rPr>
        <w:t>Posteriormente após a elaboração do Estudo Técnico Preliminar, será remedido Instrumento de formalização da demanda</w:t>
      </w:r>
      <w:r w:rsidR="008D3656" w:rsidRPr="008863AE">
        <w:rPr>
          <w:rFonts w:ascii="Cambria" w:hAnsi="Cambria" w:cs="Arial"/>
          <w:sz w:val="22"/>
          <w:szCs w:val="22"/>
        </w:rPr>
        <w:t xml:space="preserve"> (Requisição ou Memorando)</w:t>
      </w:r>
      <w:r w:rsidRPr="008863AE">
        <w:rPr>
          <w:rFonts w:ascii="Cambria" w:hAnsi="Cambria" w:cs="Arial"/>
          <w:sz w:val="22"/>
          <w:szCs w:val="22"/>
        </w:rPr>
        <w:t xml:space="preserve"> para autorização da autoridade superior, para que esta decida sobre a viabilidade da contratação. </w:t>
      </w:r>
    </w:p>
    <w:p w14:paraId="68DB8E11" w14:textId="22951FB7" w:rsidR="008D3656" w:rsidRPr="008863AE" w:rsidRDefault="008D3656" w:rsidP="00BA49E8">
      <w:pPr>
        <w:spacing w:line="360" w:lineRule="auto"/>
        <w:contextualSpacing/>
        <w:rPr>
          <w:rFonts w:ascii="Cambria" w:hAnsi="Cambria" w:cs="Arial"/>
          <w:color w:val="FF0000"/>
          <w:sz w:val="22"/>
          <w:szCs w:val="22"/>
        </w:rPr>
      </w:pPr>
    </w:p>
    <w:p w14:paraId="7C01C393" w14:textId="64FDE4C4" w:rsidR="00922C34" w:rsidRPr="008863AE" w:rsidRDefault="00922C34" w:rsidP="00BA49E8">
      <w:pPr>
        <w:spacing w:line="360" w:lineRule="auto"/>
        <w:contextualSpacing/>
        <w:jc w:val="right"/>
        <w:rPr>
          <w:rFonts w:ascii="Cambria" w:hAnsi="Cambria" w:cs="Arial"/>
          <w:sz w:val="22"/>
          <w:szCs w:val="22"/>
        </w:rPr>
      </w:pPr>
      <w:proofErr w:type="spellStart"/>
      <w:r w:rsidRPr="008863AE">
        <w:rPr>
          <w:rFonts w:ascii="Cambria" w:hAnsi="Cambria" w:cs="Arial"/>
          <w:sz w:val="22"/>
          <w:szCs w:val="22"/>
        </w:rPr>
        <w:t>Ajuricaba</w:t>
      </w:r>
      <w:proofErr w:type="spellEnd"/>
      <w:r w:rsidRPr="008863AE">
        <w:rPr>
          <w:rFonts w:ascii="Cambria" w:hAnsi="Cambria" w:cs="Arial"/>
          <w:sz w:val="22"/>
          <w:szCs w:val="22"/>
        </w:rPr>
        <w:t xml:space="preserve">, </w:t>
      </w:r>
      <w:r w:rsidR="00AC6753" w:rsidRPr="008863AE">
        <w:rPr>
          <w:rFonts w:ascii="Cambria" w:hAnsi="Cambria" w:cs="Arial"/>
          <w:sz w:val="22"/>
          <w:szCs w:val="22"/>
        </w:rPr>
        <w:t>27</w:t>
      </w:r>
      <w:r w:rsidR="007D245F" w:rsidRPr="008863AE">
        <w:rPr>
          <w:rFonts w:ascii="Cambria" w:hAnsi="Cambria" w:cs="Arial"/>
          <w:sz w:val="22"/>
          <w:szCs w:val="22"/>
        </w:rPr>
        <w:t xml:space="preserve"> de </w:t>
      </w:r>
      <w:r w:rsidR="00AC6753" w:rsidRPr="008863AE">
        <w:rPr>
          <w:rFonts w:ascii="Cambria" w:hAnsi="Cambria" w:cs="Arial"/>
          <w:sz w:val="22"/>
          <w:szCs w:val="22"/>
        </w:rPr>
        <w:t>maio</w:t>
      </w:r>
      <w:r w:rsidR="001573B6" w:rsidRPr="008863AE">
        <w:rPr>
          <w:rFonts w:ascii="Cambria" w:hAnsi="Cambria" w:cs="Arial"/>
          <w:sz w:val="22"/>
          <w:szCs w:val="22"/>
        </w:rPr>
        <w:t xml:space="preserve"> de 202</w:t>
      </w:r>
      <w:r w:rsidR="007D245F" w:rsidRPr="008863AE">
        <w:rPr>
          <w:rFonts w:ascii="Cambria" w:hAnsi="Cambria" w:cs="Arial"/>
          <w:sz w:val="22"/>
          <w:szCs w:val="22"/>
        </w:rPr>
        <w:t>6</w:t>
      </w:r>
      <w:r w:rsidR="001573B6" w:rsidRPr="008863AE">
        <w:rPr>
          <w:rFonts w:ascii="Cambria" w:hAnsi="Cambria" w:cs="Arial"/>
          <w:sz w:val="22"/>
          <w:szCs w:val="22"/>
        </w:rPr>
        <w:t>.</w:t>
      </w:r>
    </w:p>
    <w:p w14:paraId="63C2FCB0" w14:textId="57348943" w:rsidR="00F71C2E" w:rsidRPr="008863AE" w:rsidRDefault="00F71C2E" w:rsidP="00BA49E8">
      <w:pPr>
        <w:spacing w:line="360" w:lineRule="auto"/>
        <w:contextualSpacing/>
        <w:jc w:val="both"/>
        <w:rPr>
          <w:rFonts w:ascii="Cambria" w:hAnsi="Cambria" w:cs="Arial"/>
          <w:sz w:val="22"/>
          <w:szCs w:val="22"/>
        </w:rPr>
      </w:pPr>
    </w:p>
    <w:p w14:paraId="30035ACB" w14:textId="62C7458F" w:rsidR="008863AE" w:rsidRPr="008863AE" w:rsidRDefault="008863AE" w:rsidP="00BA49E8">
      <w:pPr>
        <w:spacing w:line="360" w:lineRule="auto"/>
        <w:contextualSpacing/>
        <w:jc w:val="both"/>
        <w:rPr>
          <w:rFonts w:ascii="Cambria" w:hAnsi="Cambria" w:cs="Arial"/>
          <w:sz w:val="22"/>
          <w:szCs w:val="22"/>
        </w:rPr>
      </w:pPr>
    </w:p>
    <w:p w14:paraId="5268C4CF" w14:textId="0EBF068D" w:rsidR="00922C34" w:rsidRPr="008863AE" w:rsidRDefault="00042C2D" w:rsidP="00BA49E8">
      <w:pPr>
        <w:spacing w:line="360" w:lineRule="auto"/>
        <w:contextualSpacing/>
        <w:jc w:val="center"/>
        <w:rPr>
          <w:rFonts w:ascii="Cambria" w:hAnsi="Cambria" w:cs="Arial"/>
          <w:sz w:val="22"/>
          <w:szCs w:val="22"/>
        </w:rPr>
      </w:pPr>
      <w:proofErr w:type="spellStart"/>
      <w:r w:rsidRPr="008863AE">
        <w:rPr>
          <w:rFonts w:ascii="Cambria" w:hAnsi="Cambria" w:cs="Arial"/>
          <w:sz w:val="22"/>
          <w:szCs w:val="22"/>
        </w:rPr>
        <w:t>Mariléia</w:t>
      </w:r>
      <w:proofErr w:type="spellEnd"/>
      <w:r w:rsidRPr="008863AE">
        <w:rPr>
          <w:rFonts w:ascii="Cambria" w:hAnsi="Cambria" w:cs="Arial"/>
          <w:sz w:val="22"/>
          <w:szCs w:val="22"/>
        </w:rPr>
        <w:t xml:space="preserve"> </w:t>
      </w:r>
      <w:proofErr w:type="spellStart"/>
      <w:r w:rsidRPr="008863AE">
        <w:rPr>
          <w:rFonts w:ascii="Cambria" w:hAnsi="Cambria" w:cs="Arial"/>
          <w:sz w:val="22"/>
          <w:szCs w:val="22"/>
        </w:rPr>
        <w:t>Marquezin</w:t>
      </w:r>
      <w:proofErr w:type="spellEnd"/>
      <w:r w:rsidRPr="008863AE">
        <w:rPr>
          <w:rFonts w:ascii="Cambria" w:hAnsi="Cambria" w:cs="Arial"/>
          <w:sz w:val="22"/>
          <w:szCs w:val="22"/>
        </w:rPr>
        <w:t xml:space="preserve"> </w:t>
      </w:r>
      <w:proofErr w:type="spellStart"/>
      <w:r w:rsidRPr="008863AE">
        <w:rPr>
          <w:rFonts w:ascii="Cambria" w:hAnsi="Cambria" w:cs="Arial"/>
          <w:sz w:val="22"/>
          <w:szCs w:val="22"/>
        </w:rPr>
        <w:t>Faustini</w:t>
      </w:r>
      <w:proofErr w:type="spellEnd"/>
    </w:p>
    <w:p w14:paraId="18531E0E" w14:textId="77777777" w:rsidR="00922C34" w:rsidRPr="008863AE" w:rsidRDefault="00922C34" w:rsidP="00BA49E8">
      <w:pPr>
        <w:spacing w:line="360" w:lineRule="auto"/>
        <w:contextualSpacing/>
        <w:jc w:val="center"/>
        <w:rPr>
          <w:rFonts w:ascii="Cambria" w:hAnsi="Cambria" w:cs="Arial"/>
          <w:sz w:val="22"/>
          <w:szCs w:val="22"/>
        </w:rPr>
      </w:pPr>
      <w:r w:rsidRPr="008863AE">
        <w:rPr>
          <w:rFonts w:ascii="Cambria" w:hAnsi="Cambria" w:cs="Arial"/>
          <w:sz w:val="22"/>
          <w:szCs w:val="22"/>
        </w:rPr>
        <w:t xml:space="preserve">Responsável pela elaboração do ETP </w:t>
      </w:r>
    </w:p>
    <w:p w14:paraId="6C7A597E" w14:textId="75E3245A" w:rsidR="008863AE" w:rsidRPr="008863AE" w:rsidRDefault="008863AE" w:rsidP="00BA49E8">
      <w:pPr>
        <w:spacing w:line="360" w:lineRule="auto"/>
        <w:contextualSpacing/>
        <w:jc w:val="center"/>
        <w:rPr>
          <w:rFonts w:ascii="Cambria" w:hAnsi="Cambria" w:cs="Arial"/>
          <w:sz w:val="22"/>
          <w:szCs w:val="22"/>
        </w:rPr>
      </w:pPr>
    </w:p>
    <w:p w14:paraId="44BC789A" w14:textId="1C42ADAB" w:rsidR="00922C34" w:rsidRPr="008863AE" w:rsidRDefault="001573B6" w:rsidP="00BA49E8">
      <w:pPr>
        <w:spacing w:line="360" w:lineRule="auto"/>
        <w:contextualSpacing/>
        <w:jc w:val="center"/>
        <w:rPr>
          <w:rFonts w:ascii="Cambria" w:hAnsi="Cambria" w:cs="Arial"/>
          <w:sz w:val="22"/>
          <w:szCs w:val="22"/>
        </w:rPr>
      </w:pPr>
      <w:r w:rsidRPr="008863AE">
        <w:rPr>
          <w:rFonts w:ascii="Cambria" w:hAnsi="Cambria" w:cs="Arial"/>
          <w:sz w:val="22"/>
          <w:szCs w:val="22"/>
        </w:rPr>
        <w:t>Ivan Chagas</w:t>
      </w:r>
    </w:p>
    <w:p w14:paraId="1F2C3F9F" w14:textId="7FFC7A13" w:rsidR="00F715AF" w:rsidRPr="008863AE" w:rsidRDefault="00922C34" w:rsidP="003C6300">
      <w:pPr>
        <w:spacing w:line="360" w:lineRule="auto"/>
        <w:contextualSpacing/>
        <w:jc w:val="center"/>
        <w:rPr>
          <w:rFonts w:ascii="Cambria" w:hAnsi="Cambria" w:cs="Arial"/>
          <w:sz w:val="22"/>
          <w:szCs w:val="22"/>
        </w:rPr>
      </w:pPr>
      <w:r w:rsidRPr="008863AE">
        <w:rPr>
          <w:rFonts w:ascii="Cambria" w:hAnsi="Cambria" w:cs="Arial"/>
          <w:sz w:val="22"/>
          <w:szCs w:val="22"/>
        </w:rPr>
        <w:t>Secretário Municipal de</w:t>
      </w:r>
      <w:r w:rsidR="005906C3" w:rsidRPr="008863AE">
        <w:rPr>
          <w:rFonts w:ascii="Cambria" w:hAnsi="Cambria" w:cs="Arial"/>
          <w:sz w:val="22"/>
          <w:szCs w:val="22"/>
        </w:rPr>
        <w:t xml:space="preserve"> </w:t>
      </w:r>
      <w:r w:rsidR="00042C2D" w:rsidRPr="008863AE">
        <w:rPr>
          <w:rFonts w:ascii="Cambria" w:hAnsi="Cambria" w:cs="Arial"/>
          <w:sz w:val="22"/>
          <w:szCs w:val="22"/>
        </w:rPr>
        <w:t>Planejamento e De</w:t>
      </w:r>
      <w:r w:rsidR="00F715AF" w:rsidRPr="008863AE">
        <w:rPr>
          <w:rFonts w:ascii="Cambria" w:hAnsi="Cambria" w:cs="Arial"/>
          <w:sz w:val="22"/>
          <w:szCs w:val="22"/>
        </w:rPr>
        <w:t>senvolvimento Econômico</w:t>
      </w:r>
    </w:p>
    <w:p w14:paraId="2BB6263B" w14:textId="56559A86" w:rsidR="00237875" w:rsidRPr="008863AE" w:rsidRDefault="00237875" w:rsidP="00BA49E8">
      <w:pPr>
        <w:spacing w:line="360" w:lineRule="auto"/>
        <w:contextualSpacing/>
        <w:rPr>
          <w:rFonts w:ascii="Cambria" w:hAnsi="Cambria" w:cs="Arial"/>
          <w:sz w:val="22"/>
          <w:szCs w:val="22"/>
        </w:rPr>
      </w:pPr>
    </w:p>
    <w:sectPr w:rsidR="00237875" w:rsidRPr="008863AE" w:rsidSect="007D245F">
      <w:headerReference w:type="default" r:id="rId8"/>
      <w:footerReference w:type="default" r:id="rId9"/>
      <w:pgSz w:w="11906" w:h="16838"/>
      <w:pgMar w:top="1417" w:right="1274"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47684" w14:textId="77777777" w:rsidR="00586EC6" w:rsidRDefault="00586EC6" w:rsidP="00FF4133">
      <w:r>
        <w:separator/>
      </w:r>
    </w:p>
  </w:endnote>
  <w:endnote w:type="continuationSeparator" w:id="0">
    <w:p w14:paraId="58F8E0E1" w14:textId="77777777" w:rsidR="00586EC6" w:rsidRDefault="00586EC6"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badi MT Condensed Light">
    <w:altName w:val="Gill Sans MT Condensed"/>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80C5" w14:textId="4DEA6F7E" w:rsidR="00922C34" w:rsidRDefault="00922C34"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7E7D91">
      <w:rPr>
        <w:rStyle w:val="Nmerodepgina"/>
        <w:noProof/>
      </w:rPr>
      <w:t>7</w:t>
    </w:r>
    <w:r>
      <w:rPr>
        <w:rStyle w:val="Nmerodepgina"/>
      </w:rPr>
      <w:fldChar w:fldCharType="end"/>
    </w:r>
  </w:p>
  <w:p w14:paraId="4041E16E" w14:textId="77777777" w:rsidR="00922C34" w:rsidRDefault="00922C34" w:rsidP="00922C34">
    <w:pPr>
      <w:pStyle w:val="Rodap"/>
      <w:rPr>
        <w:rFonts w:ascii="Tw Cen MT" w:hAnsi="Tw Cen MT"/>
        <w:i/>
        <w:sz w:val="18"/>
        <w:szCs w:val="18"/>
      </w:rPr>
    </w:pPr>
  </w:p>
  <w:p w14:paraId="3A7206F6" w14:textId="77777777" w:rsidR="00922C34" w:rsidRDefault="00922C34" w:rsidP="00922C34">
    <w:pPr>
      <w:pStyle w:val="Rodap"/>
      <w:rPr>
        <w:rFonts w:ascii="Tw Cen MT" w:hAnsi="Tw Cen MT"/>
        <w:i/>
        <w:sz w:val="18"/>
        <w:szCs w:val="18"/>
      </w:rPr>
    </w:pPr>
  </w:p>
  <w:p w14:paraId="4381E894" w14:textId="77777777" w:rsidR="00922C34" w:rsidRPr="0044500A" w:rsidRDefault="00922C34"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C6444C"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"/>
          </w:pict>
        </mc:Fallback>
      </mc:AlternateContent>
    </w:r>
    <w:r w:rsidRPr="0044500A">
      <w:rPr>
        <w:rFonts w:ascii="Tw Cen MT" w:hAnsi="Tw Cen MT"/>
        <w:i/>
        <w:sz w:val="18"/>
        <w:szCs w:val="18"/>
      </w:rPr>
      <w:t>Rua Oscar Schmidt, 172, Centro, Ajuricaba/RS</w:t>
    </w:r>
  </w:p>
  <w:p w14:paraId="69C44E1B" w14:textId="77777777" w:rsidR="00922C34" w:rsidRPr="0044500A" w:rsidRDefault="00922C34"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922C34" w:rsidRPr="00227F3B" w:rsidRDefault="00922C34"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922C34" w:rsidRDefault="00922C3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431A7" w14:textId="77777777" w:rsidR="00586EC6" w:rsidRDefault="00586EC6" w:rsidP="00FF4133">
      <w:r>
        <w:separator/>
      </w:r>
    </w:p>
  </w:footnote>
  <w:footnote w:type="continuationSeparator" w:id="0">
    <w:p w14:paraId="7B71A13D" w14:textId="77777777" w:rsidR="00586EC6" w:rsidRDefault="00586EC6" w:rsidP="00FF4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6B7" w14:textId="77777777" w:rsidR="00FF4133" w:rsidRPr="00C712C8" w:rsidRDefault="00FF4133"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5" name="Imagem 5"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F4133" w:rsidRPr="00C712C8" w:rsidRDefault="00FF4133" w:rsidP="00FF4133">
    <w:pPr>
      <w:pStyle w:val="Cabealho"/>
      <w:spacing w:line="360" w:lineRule="auto"/>
      <w:ind w:left="1678"/>
      <w:rPr>
        <w:bCs/>
      </w:rPr>
    </w:pPr>
    <w:r w:rsidRPr="00C712C8">
      <w:rPr>
        <w:bCs/>
      </w:rPr>
      <w:t>Estado do Rio Grande do Sul</w:t>
    </w:r>
  </w:p>
  <w:p w14:paraId="2CA4ED93" w14:textId="77777777" w:rsidR="00FF4133" w:rsidRPr="00C712C8" w:rsidRDefault="00FF4133" w:rsidP="00FF4133">
    <w:pPr>
      <w:pStyle w:val="Cabealho"/>
      <w:spacing w:line="360" w:lineRule="auto"/>
      <w:ind w:left="1678"/>
      <w:rPr>
        <w:b/>
        <w:bCs/>
      </w:rPr>
    </w:pPr>
    <w:r w:rsidRPr="00C712C8">
      <w:rPr>
        <w:b/>
        <w:bCs/>
      </w:rPr>
      <w:t>CNPJ 87.613.253/0001-19</w:t>
    </w:r>
  </w:p>
  <w:p w14:paraId="4E3AF54C" w14:textId="77777777" w:rsidR="00FF4133" w:rsidRDefault="00FF413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30481E"/>
    <w:multiLevelType w:val="hybridMultilevel"/>
    <w:tmpl w:val="D818AB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B7C29C1"/>
    <w:multiLevelType w:val="multilevel"/>
    <w:tmpl w:val="1E24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1E16E0"/>
    <w:multiLevelType w:val="hybridMultilevel"/>
    <w:tmpl w:val="29DAEE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0833F45"/>
    <w:multiLevelType w:val="hybridMultilevel"/>
    <w:tmpl w:val="561E3E9E"/>
    <w:lvl w:ilvl="0" w:tplc="80F0E136">
      <w:start w:val="1"/>
      <w:numFmt w:val="upperLetter"/>
      <w:lvlText w:val="%1."/>
      <w:lvlJc w:val="left"/>
      <w:pPr>
        <w:ind w:left="1353" w:hanging="360"/>
      </w:pPr>
      <w:rPr>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5" w15:restartNumberingAfterBreak="0">
    <w:nsid w:val="6CDE419F"/>
    <w:multiLevelType w:val="hybridMultilevel"/>
    <w:tmpl w:val="9BD81EE0"/>
    <w:lvl w:ilvl="0" w:tplc="F79A97F2">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133"/>
    <w:rsid w:val="00020441"/>
    <w:rsid w:val="00042C2D"/>
    <w:rsid w:val="0006723A"/>
    <w:rsid w:val="000F5916"/>
    <w:rsid w:val="00121761"/>
    <w:rsid w:val="0012647E"/>
    <w:rsid w:val="00141DCE"/>
    <w:rsid w:val="00152154"/>
    <w:rsid w:val="001573B6"/>
    <w:rsid w:val="001700D9"/>
    <w:rsid w:val="001D4CBB"/>
    <w:rsid w:val="001D62ED"/>
    <w:rsid w:val="001D6980"/>
    <w:rsid w:val="0021052D"/>
    <w:rsid w:val="00237875"/>
    <w:rsid w:val="002624CA"/>
    <w:rsid w:val="00277783"/>
    <w:rsid w:val="00287644"/>
    <w:rsid w:val="002A5CCF"/>
    <w:rsid w:val="002E6D5B"/>
    <w:rsid w:val="003222DB"/>
    <w:rsid w:val="00322737"/>
    <w:rsid w:val="00327FC4"/>
    <w:rsid w:val="003609F7"/>
    <w:rsid w:val="00367F5C"/>
    <w:rsid w:val="003700EA"/>
    <w:rsid w:val="003733BF"/>
    <w:rsid w:val="00386173"/>
    <w:rsid w:val="003C5B75"/>
    <w:rsid w:val="003C6300"/>
    <w:rsid w:val="00414CF2"/>
    <w:rsid w:val="00424C3B"/>
    <w:rsid w:val="004262AE"/>
    <w:rsid w:val="004540EA"/>
    <w:rsid w:val="00497FCE"/>
    <w:rsid w:val="004A29EE"/>
    <w:rsid w:val="004A70F9"/>
    <w:rsid w:val="00507BD8"/>
    <w:rsid w:val="005208AF"/>
    <w:rsid w:val="00535C07"/>
    <w:rsid w:val="005774AD"/>
    <w:rsid w:val="005867AC"/>
    <w:rsid w:val="00586EC6"/>
    <w:rsid w:val="005906C3"/>
    <w:rsid w:val="0059735D"/>
    <w:rsid w:val="005A0482"/>
    <w:rsid w:val="005A0D42"/>
    <w:rsid w:val="005B4555"/>
    <w:rsid w:val="005C1F3F"/>
    <w:rsid w:val="005F1AEA"/>
    <w:rsid w:val="005F5583"/>
    <w:rsid w:val="00603902"/>
    <w:rsid w:val="006060B3"/>
    <w:rsid w:val="00627FA4"/>
    <w:rsid w:val="006744A0"/>
    <w:rsid w:val="006801CE"/>
    <w:rsid w:val="00690519"/>
    <w:rsid w:val="006A51C5"/>
    <w:rsid w:val="006C2E02"/>
    <w:rsid w:val="006D2BF3"/>
    <w:rsid w:val="006F1003"/>
    <w:rsid w:val="0070736D"/>
    <w:rsid w:val="00710B4A"/>
    <w:rsid w:val="00721F2B"/>
    <w:rsid w:val="00726AF1"/>
    <w:rsid w:val="00754441"/>
    <w:rsid w:val="00756641"/>
    <w:rsid w:val="00784086"/>
    <w:rsid w:val="0079448B"/>
    <w:rsid w:val="007C1144"/>
    <w:rsid w:val="007C2A3E"/>
    <w:rsid w:val="007D245F"/>
    <w:rsid w:val="007D4310"/>
    <w:rsid w:val="007E4AD0"/>
    <w:rsid w:val="007E7D91"/>
    <w:rsid w:val="00842D31"/>
    <w:rsid w:val="00851F52"/>
    <w:rsid w:val="008712BC"/>
    <w:rsid w:val="008863AE"/>
    <w:rsid w:val="008949D9"/>
    <w:rsid w:val="008A1A45"/>
    <w:rsid w:val="008D3656"/>
    <w:rsid w:val="008E5805"/>
    <w:rsid w:val="009216C0"/>
    <w:rsid w:val="00922C34"/>
    <w:rsid w:val="0093031A"/>
    <w:rsid w:val="009322FE"/>
    <w:rsid w:val="0094739A"/>
    <w:rsid w:val="00957C16"/>
    <w:rsid w:val="00957EF9"/>
    <w:rsid w:val="00966EFD"/>
    <w:rsid w:val="00976CFC"/>
    <w:rsid w:val="00982C81"/>
    <w:rsid w:val="00983A44"/>
    <w:rsid w:val="00986868"/>
    <w:rsid w:val="00991F97"/>
    <w:rsid w:val="009A5287"/>
    <w:rsid w:val="009E35D4"/>
    <w:rsid w:val="00A0551E"/>
    <w:rsid w:val="00A21B7F"/>
    <w:rsid w:val="00A24456"/>
    <w:rsid w:val="00A8127B"/>
    <w:rsid w:val="00AA7388"/>
    <w:rsid w:val="00AC6753"/>
    <w:rsid w:val="00B02816"/>
    <w:rsid w:val="00B04D22"/>
    <w:rsid w:val="00B241E9"/>
    <w:rsid w:val="00B429D5"/>
    <w:rsid w:val="00B7712A"/>
    <w:rsid w:val="00BA49E8"/>
    <w:rsid w:val="00BD2B3B"/>
    <w:rsid w:val="00BD57D4"/>
    <w:rsid w:val="00BF5291"/>
    <w:rsid w:val="00C220B1"/>
    <w:rsid w:val="00C25517"/>
    <w:rsid w:val="00C2598E"/>
    <w:rsid w:val="00C46EDA"/>
    <w:rsid w:val="00C72D61"/>
    <w:rsid w:val="00C81606"/>
    <w:rsid w:val="00C84A94"/>
    <w:rsid w:val="00C921E1"/>
    <w:rsid w:val="00C93644"/>
    <w:rsid w:val="00CC10E4"/>
    <w:rsid w:val="00D077CA"/>
    <w:rsid w:val="00D1320F"/>
    <w:rsid w:val="00D922A0"/>
    <w:rsid w:val="00DA061E"/>
    <w:rsid w:val="00DC728A"/>
    <w:rsid w:val="00DF0852"/>
    <w:rsid w:val="00DF29E7"/>
    <w:rsid w:val="00E019E9"/>
    <w:rsid w:val="00E25079"/>
    <w:rsid w:val="00E806AA"/>
    <w:rsid w:val="00E87F83"/>
    <w:rsid w:val="00EB2236"/>
    <w:rsid w:val="00EE4231"/>
    <w:rsid w:val="00F13541"/>
    <w:rsid w:val="00F35FD1"/>
    <w:rsid w:val="00F403D8"/>
    <w:rsid w:val="00F46986"/>
    <w:rsid w:val="00F61A80"/>
    <w:rsid w:val="00F63C3F"/>
    <w:rsid w:val="00F715AF"/>
    <w:rsid w:val="00F71C2E"/>
    <w:rsid w:val="00F93E2A"/>
    <w:rsid w:val="00FA3A25"/>
    <w:rsid w:val="00FA69A1"/>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D1E4A"/>
  <w15:docId w15:val="{764F64DF-7A1A-4F3E-BA5E-D4CD8B71B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133"/>
    <w:pPr>
      <w:spacing w:after="0" w:line="240" w:lineRule="auto"/>
    </w:pPr>
    <w:rPr>
      <w:rFonts w:ascii="Times New Roman" w:eastAsia="SimSu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paragraph" w:styleId="NormalWeb">
    <w:name w:val="Normal (Web)"/>
    <w:basedOn w:val="Normal"/>
    <w:uiPriority w:val="99"/>
    <w:unhideWhenUsed/>
    <w:rsid w:val="00C921E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628824139">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05061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62F37-A22B-4B30-B6C8-F58160323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1810</Words>
  <Characters>9777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Admin</cp:lastModifiedBy>
  <cp:revision>18</cp:revision>
  <cp:lastPrinted>2026-06-10T16:42:00Z</cp:lastPrinted>
  <dcterms:created xsi:type="dcterms:W3CDTF">2025-09-08T17:41:00Z</dcterms:created>
  <dcterms:modified xsi:type="dcterms:W3CDTF">2026-06-10T16:46:00Z</dcterms:modified>
</cp:coreProperties>
</file>