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4E37D" w14:textId="77777777" w:rsidR="00FF4133" w:rsidRPr="00E237BD" w:rsidRDefault="00FF4133" w:rsidP="00FF4133">
      <w:pPr>
        <w:jc w:val="center"/>
        <w:rPr>
          <w:b/>
        </w:rPr>
      </w:pPr>
      <w:r w:rsidRPr="00E237BD">
        <w:rPr>
          <w:b/>
        </w:rPr>
        <w:t xml:space="preserve">ESTUDO TÉCNICO PRELIMINAR </w:t>
      </w:r>
    </w:p>
    <w:p w14:paraId="73E7F1B9" w14:textId="77777777" w:rsidR="00FF4133" w:rsidRPr="00E237BD" w:rsidRDefault="00FF4133" w:rsidP="00FF4133">
      <w:pPr>
        <w:jc w:val="center"/>
        <w:rPr>
          <w:b/>
        </w:rPr>
      </w:pPr>
    </w:p>
    <w:p w14:paraId="0B11950F" w14:textId="77777777" w:rsidR="004259BC" w:rsidRPr="00E237BD" w:rsidRDefault="004259BC" w:rsidP="00FF4133">
      <w:pPr>
        <w:jc w:val="center"/>
        <w:rPr>
          <w:b/>
        </w:rPr>
      </w:pPr>
    </w:p>
    <w:p w14:paraId="3128ABBF" w14:textId="64236549" w:rsidR="00C36966" w:rsidRDefault="00C36966" w:rsidP="00AA17D7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>
        <w:rPr>
          <w:b/>
        </w:rPr>
        <w:t xml:space="preserve">Descrição do objeto da contratação: </w:t>
      </w:r>
    </w:p>
    <w:p w14:paraId="75EB871F" w14:textId="77777777" w:rsidR="00C36966" w:rsidRDefault="00C36966" w:rsidP="00C36966">
      <w:pPr>
        <w:pStyle w:val="PargrafodaLista"/>
        <w:jc w:val="both"/>
        <w:rPr>
          <w:b/>
        </w:rPr>
      </w:pPr>
    </w:p>
    <w:p w14:paraId="3CF18C38" w14:textId="7D1F6A97" w:rsidR="00C36966" w:rsidRPr="00C36966" w:rsidRDefault="00C36966" w:rsidP="00C36966">
      <w:pPr>
        <w:spacing w:line="360" w:lineRule="auto"/>
        <w:ind w:firstLine="360"/>
        <w:jc w:val="both"/>
        <w:rPr>
          <w:color w:val="FF0000"/>
        </w:rPr>
      </w:pPr>
      <w:r>
        <w:t xml:space="preserve">Esta licitação visa à </w:t>
      </w:r>
      <w:r w:rsidR="007D305C">
        <w:t xml:space="preserve">aquisição </w:t>
      </w:r>
      <w:r w:rsidR="00B60EFF">
        <w:t xml:space="preserve">tintas viárias demarcatórias, solventes e placas de transito </w:t>
      </w:r>
      <w:proofErr w:type="gramStart"/>
      <w:r w:rsidR="00B60EFF">
        <w:t>para  a</w:t>
      </w:r>
      <w:proofErr w:type="gramEnd"/>
      <w:r w:rsidR="00B60EFF">
        <w:t xml:space="preserve"> secretaria de obras</w:t>
      </w:r>
      <w:r w:rsidR="00EC1BE7">
        <w:t xml:space="preserve"> do município de Ajuricaba.</w:t>
      </w:r>
      <w:r w:rsidR="003F2D16">
        <w:tab/>
        <w:t>‘</w:t>
      </w:r>
      <w:r w:rsidR="003F2D16">
        <w:tab/>
        <w:t>‘</w:t>
      </w:r>
    </w:p>
    <w:p w14:paraId="6BD34170" w14:textId="77777777" w:rsidR="00C36966" w:rsidRDefault="00C36966" w:rsidP="00C36966">
      <w:pPr>
        <w:pStyle w:val="PargrafodaLista"/>
        <w:jc w:val="both"/>
        <w:rPr>
          <w:b/>
        </w:rPr>
      </w:pPr>
    </w:p>
    <w:p w14:paraId="247867E0" w14:textId="6C1EBD0D" w:rsidR="00994F54" w:rsidRPr="00994F54" w:rsidRDefault="00192AC0" w:rsidP="00994F54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E237BD">
        <w:rPr>
          <w:b/>
        </w:rPr>
        <w:t>Descrição da necessidade da contratação, considerado o problema a ser resolvido sob a perspectiva do interesse públic</w:t>
      </w:r>
      <w:r w:rsidR="00477E1B">
        <w:rPr>
          <w:b/>
        </w:rPr>
        <w:t>o</w:t>
      </w:r>
    </w:p>
    <w:p w14:paraId="1DF65B38" w14:textId="4DDE69ED" w:rsidR="00994F54" w:rsidRPr="0029656B" w:rsidRDefault="0029656B" w:rsidP="0029656B">
      <w:pPr>
        <w:spacing w:line="360" w:lineRule="auto"/>
        <w:ind w:firstLine="708"/>
        <w:jc w:val="both"/>
      </w:pPr>
      <w:r>
        <w:t xml:space="preserve"> </w:t>
      </w:r>
      <w:r w:rsidR="00A05A19">
        <w:t xml:space="preserve"> Necessidade de aquisição de tintas, solventes e placas de transito que </w:t>
      </w:r>
      <w:proofErr w:type="gramStart"/>
      <w:r w:rsidR="00A05A19">
        <w:t>e</w:t>
      </w:r>
      <w:proofErr w:type="gramEnd"/>
      <w:r w:rsidR="00A05A19">
        <w:t xml:space="preserve"> de responsabilidade do município de coordenar o transito mantendo as vias com pinturas diversas sinalizando para evitar acidentes dando segurança no ir e vir dos nosso munícipes.</w:t>
      </w:r>
    </w:p>
    <w:p w14:paraId="0B419778" w14:textId="77777777" w:rsidR="00FF4133" w:rsidRDefault="00FF4133" w:rsidP="00FF4133">
      <w:pPr>
        <w:jc w:val="both"/>
        <w:rPr>
          <w:b/>
        </w:rPr>
      </w:pPr>
    </w:p>
    <w:p w14:paraId="2F08A0C1" w14:textId="0A7CE1D5" w:rsidR="00D0510E" w:rsidRDefault="00D0510E" w:rsidP="00D779C2">
      <w:pPr>
        <w:spacing w:line="360" w:lineRule="auto"/>
        <w:ind w:firstLine="708"/>
        <w:jc w:val="both"/>
      </w:pPr>
      <w:r w:rsidRPr="00E237BD">
        <w:t>A con</w:t>
      </w:r>
      <w:r w:rsidR="001E3F21">
        <w:t xml:space="preserve">tratação é necessária e objetiva </w:t>
      </w:r>
      <w:r w:rsidR="001E45DE">
        <w:t>a aquisiç</w:t>
      </w:r>
      <w:r w:rsidR="00A05A19">
        <w:t xml:space="preserve">ão </w:t>
      </w:r>
      <w:r w:rsidR="0059507D">
        <w:t>destes itens</w:t>
      </w:r>
      <w:r w:rsidR="00A05A19">
        <w:t xml:space="preserve"> </w:t>
      </w:r>
      <w:r w:rsidR="0059507D">
        <w:t>a necessidade</w:t>
      </w:r>
      <w:r w:rsidR="001E3F21">
        <w:t xml:space="preserve"> importante traz segurança e conforto</w:t>
      </w:r>
      <w:r w:rsidR="00A611B6">
        <w:t xml:space="preserve"> atendendo os </w:t>
      </w:r>
      <w:r w:rsidR="0059507D">
        <w:t>munícipes orientando o transito com segurança e</w:t>
      </w:r>
      <w:r w:rsidR="00F9404C">
        <w:t xml:space="preserve"> que</w:t>
      </w:r>
      <w:r w:rsidR="001E3F21">
        <w:t xml:space="preserve"> contando que gestores públicos dão importância o bem-estar e desenvolvimento da sociedade</w:t>
      </w:r>
      <w:r w:rsidR="003F36E1">
        <w:t xml:space="preserve"> aplicando dinheiro </w:t>
      </w:r>
      <w:r w:rsidR="00A611B6">
        <w:t>público</w:t>
      </w:r>
      <w:r w:rsidR="003F36E1">
        <w:t xml:space="preserve"> em infraestrutura dos munícipes.</w:t>
      </w:r>
    </w:p>
    <w:p w14:paraId="5A09B236" w14:textId="06056651" w:rsidR="00A31CDB" w:rsidRDefault="00A31CDB" w:rsidP="001E3F21">
      <w:pPr>
        <w:spacing w:line="360" w:lineRule="auto"/>
        <w:jc w:val="both"/>
      </w:pPr>
    </w:p>
    <w:p w14:paraId="43A785B0" w14:textId="20B8C778" w:rsidR="00851F52" w:rsidRPr="00E237BD" w:rsidRDefault="009D4FF8" w:rsidP="0029656B">
      <w:pPr>
        <w:pStyle w:val="PargrafodaLista"/>
        <w:numPr>
          <w:ilvl w:val="0"/>
          <w:numId w:val="1"/>
        </w:numPr>
        <w:spacing w:before="240" w:after="240"/>
        <w:jc w:val="both"/>
        <w:rPr>
          <w:b/>
        </w:rPr>
      </w:pPr>
      <w:r w:rsidRPr="009D4FF8">
        <w:rPr>
          <w:b/>
        </w:rPr>
        <w:t>Alinhamento entre a contratação e o planejamento</w:t>
      </w:r>
      <w:r w:rsidR="00192AC0" w:rsidRPr="00E237BD">
        <w:rPr>
          <w:b/>
        </w:rPr>
        <w:t>:</w:t>
      </w:r>
    </w:p>
    <w:p w14:paraId="16D3B93D" w14:textId="77777777" w:rsidR="00851F52" w:rsidRDefault="00851F52" w:rsidP="00851F52">
      <w:pPr>
        <w:pStyle w:val="PargrafodaLista"/>
        <w:jc w:val="both"/>
        <w:rPr>
          <w:b/>
        </w:rPr>
      </w:pPr>
    </w:p>
    <w:p w14:paraId="0DFFC971" w14:textId="4D3BD0E0" w:rsidR="00A31CDB" w:rsidRDefault="00CC3ACE" w:rsidP="00A31CDB">
      <w:pPr>
        <w:spacing w:line="360" w:lineRule="auto"/>
        <w:ind w:firstLine="360"/>
        <w:jc w:val="both"/>
      </w:pPr>
      <w:sdt>
        <w:sdtPr>
          <w:id w:val="-70556992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1E3F21">
            <w:rPr>
              <w:rFonts w:ascii="MS Gothic" w:eastAsia="MS Gothic" w:hAnsi="MS Gothic" w:hint="eastAsia"/>
            </w:rPr>
            <w:t>☒</w:t>
          </w:r>
        </w:sdtContent>
      </w:sdt>
      <w:r w:rsidR="00A31CDB" w:rsidRPr="00A31CDB">
        <w:t xml:space="preserve"> A co</w:t>
      </w:r>
      <w:r w:rsidR="00A31CDB">
        <w:t>ntratação que deste Estudo Técnico Preliminar</w:t>
      </w:r>
      <w:r w:rsidR="00A31CDB" w:rsidRPr="00A31CDB">
        <w:t xml:space="preserve"> está em conformidade com o planejamento da Administração, pois já está prevista no </w:t>
      </w:r>
      <w:r w:rsidR="00A31CDB">
        <w:t xml:space="preserve">Plano de Anual de </w:t>
      </w:r>
      <w:r w:rsidR="003F36E1">
        <w:t>Contratações (</w:t>
      </w:r>
      <w:r w:rsidR="00A31CDB">
        <w:t>PAC</w:t>
      </w:r>
      <w:r w:rsidR="00F16C2E">
        <w:t xml:space="preserve">) do Município de Ajuricaba, conforme indicado abaixo. </w:t>
      </w:r>
    </w:p>
    <w:tbl>
      <w:tblPr>
        <w:tblStyle w:val="Tabelacomgrade"/>
        <w:tblW w:w="10064" w:type="dxa"/>
        <w:jc w:val="center"/>
        <w:tblLook w:val="04A0" w:firstRow="1" w:lastRow="0" w:firstColumn="1" w:lastColumn="0" w:noHBand="0" w:noVBand="1"/>
      </w:tblPr>
      <w:tblGrid>
        <w:gridCol w:w="1745"/>
        <w:gridCol w:w="2152"/>
        <w:gridCol w:w="6167"/>
      </w:tblGrid>
      <w:tr w:rsidR="00871323" w:rsidRPr="00F16C2E" w14:paraId="71D8559C" w14:textId="77777777" w:rsidTr="0059507D">
        <w:trPr>
          <w:jc w:val="center"/>
        </w:trPr>
        <w:tc>
          <w:tcPr>
            <w:tcW w:w="1745" w:type="dxa"/>
            <w:vAlign w:val="center"/>
          </w:tcPr>
          <w:p w14:paraId="1BA6F58F" w14:textId="77777777" w:rsidR="00871323" w:rsidRPr="00F16C2E" w:rsidRDefault="00871323" w:rsidP="00CC72EE">
            <w:pPr>
              <w:spacing w:line="360" w:lineRule="auto"/>
              <w:ind w:left="340"/>
              <w:jc w:val="center"/>
              <w:rPr>
                <w:b/>
              </w:rPr>
            </w:pPr>
            <w:r>
              <w:rPr>
                <w:b/>
              </w:rPr>
              <w:t>N° no PAC</w:t>
            </w:r>
          </w:p>
        </w:tc>
        <w:tc>
          <w:tcPr>
            <w:tcW w:w="2152" w:type="dxa"/>
            <w:vAlign w:val="center"/>
          </w:tcPr>
          <w:p w14:paraId="6F271F93" w14:textId="77777777" w:rsidR="00871323" w:rsidRPr="00F16C2E" w:rsidRDefault="00871323" w:rsidP="00CC72EE">
            <w:pPr>
              <w:spacing w:line="360" w:lineRule="auto"/>
              <w:ind w:left="340"/>
              <w:jc w:val="center"/>
              <w:rPr>
                <w:b/>
              </w:rPr>
            </w:pPr>
            <w:r w:rsidRPr="00F16C2E">
              <w:rPr>
                <w:b/>
              </w:rPr>
              <w:t>Código</w:t>
            </w:r>
            <w:r>
              <w:rPr>
                <w:b/>
              </w:rPr>
              <w:t xml:space="preserve"> do Sistema de Compras</w:t>
            </w:r>
          </w:p>
        </w:tc>
        <w:tc>
          <w:tcPr>
            <w:tcW w:w="6167" w:type="dxa"/>
            <w:vAlign w:val="center"/>
          </w:tcPr>
          <w:p w14:paraId="4AF3462F" w14:textId="77777777" w:rsidR="00871323" w:rsidRPr="00F16C2E" w:rsidRDefault="00871323" w:rsidP="00CC72EE">
            <w:pPr>
              <w:spacing w:line="360" w:lineRule="auto"/>
              <w:ind w:left="340" w:firstLine="709"/>
              <w:jc w:val="center"/>
              <w:rPr>
                <w:b/>
              </w:rPr>
            </w:pPr>
            <w:r w:rsidRPr="00F16C2E">
              <w:rPr>
                <w:b/>
              </w:rPr>
              <w:t>Descrição</w:t>
            </w:r>
          </w:p>
        </w:tc>
      </w:tr>
      <w:tr w:rsidR="00871323" w:rsidRPr="00B10087" w14:paraId="28B742CE" w14:textId="77777777" w:rsidTr="0059507D">
        <w:trPr>
          <w:jc w:val="center"/>
        </w:trPr>
        <w:tc>
          <w:tcPr>
            <w:tcW w:w="1745" w:type="dxa"/>
            <w:vAlign w:val="center"/>
          </w:tcPr>
          <w:p w14:paraId="13592807" w14:textId="34F5C8D5" w:rsidR="00871323" w:rsidRPr="00F601E7" w:rsidRDefault="00A77C02" w:rsidP="00CC72EE">
            <w:pPr>
              <w:spacing w:line="360" w:lineRule="auto"/>
              <w:ind w:left="340" w:firstLine="709"/>
              <w:jc w:val="center"/>
              <w:rPr>
                <w:bCs/>
                <w:color w:val="EE0000"/>
              </w:rPr>
            </w:pPr>
            <w:r>
              <w:rPr>
                <w:bCs/>
                <w:color w:val="EE0000"/>
              </w:rPr>
              <w:t>2064</w:t>
            </w:r>
          </w:p>
        </w:tc>
        <w:tc>
          <w:tcPr>
            <w:tcW w:w="2152" w:type="dxa"/>
            <w:vAlign w:val="center"/>
          </w:tcPr>
          <w:p w14:paraId="5E614CD0" w14:textId="1CC0AD60" w:rsidR="00871323" w:rsidRPr="00BF18CA" w:rsidRDefault="00A77C02" w:rsidP="00CC72EE">
            <w:pPr>
              <w:spacing w:line="360" w:lineRule="auto"/>
              <w:ind w:left="340" w:firstLine="709"/>
              <w:rPr>
                <w:bCs/>
              </w:rPr>
            </w:pPr>
            <w:r>
              <w:rPr>
                <w:bCs/>
              </w:rPr>
              <w:t>21503</w:t>
            </w:r>
          </w:p>
        </w:tc>
        <w:tc>
          <w:tcPr>
            <w:tcW w:w="6167" w:type="dxa"/>
            <w:vAlign w:val="center"/>
          </w:tcPr>
          <w:p w14:paraId="55CCB136" w14:textId="6ECDE83C" w:rsidR="00871323" w:rsidRPr="00BF18CA" w:rsidRDefault="0059507D" w:rsidP="00CC72EE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TINTA AMARELA BD 18LTS VIARIA</w:t>
            </w:r>
          </w:p>
        </w:tc>
      </w:tr>
      <w:tr w:rsidR="00871323" w:rsidRPr="00B10087" w14:paraId="19A02AC6" w14:textId="77777777" w:rsidTr="0059507D">
        <w:trPr>
          <w:jc w:val="center"/>
        </w:trPr>
        <w:tc>
          <w:tcPr>
            <w:tcW w:w="1745" w:type="dxa"/>
            <w:vAlign w:val="center"/>
          </w:tcPr>
          <w:p w14:paraId="198A98AD" w14:textId="77513BAC" w:rsidR="00871323" w:rsidRPr="008D522F" w:rsidRDefault="00A77C02" w:rsidP="00CC72EE">
            <w:pPr>
              <w:spacing w:line="360" w:lineRule="auto"/>
              <w:ind w:left="340" w:firstLine="709"/>
              <w:jc w:val="center"/>
              <w:rPr>
                <w:bCs/>
              </w:rPr>
            </w:pPr>
            <w:r>
              <w:rPr>
                <w:bCs/>
              </w:rPr>
              <w:t>2066</w:t>
            </w:r>
          </w:p>
        </w:tc>
        <w:tc>
          <w:tcPr>
            <w:tcW w:w="2152" w:type="dxa"/>
            <w:vAlign w:val="center"/>
          </w:tcPr>
          <w:p w14:paraId="750FF565" w14:textId="39C7F387" w:rsidR="00871323" w:rsidRPr="008D522F" w:rsidRDefault="00A77C02" w:rsidP="00CC72EE">
            <w:pPr>
              <w:spacing w:line="360" w:lineRule="auto"/>
              <w:ind w:left="340" w:firstLine="709"/>
              <w:rPr>
                <w:bCs/>
              </w:rPr>
            </w:pPr>
            <w:r>
              <w:rPr>
                <w:bCs/>
              </w:rPr>
              <w:t>21504</w:t>
            </w:r>
          </w:p>
        </w:tc>
        <w:tc>
          <w:tcPr>
            <w:tcW w:w="6167" w:type="dxa"/>
            <w:vAlign w:val="center"/>
          </w:tcPr>
          <w:p w14:paraId="004607A6" w14:textId="625AD519" w:rsidR="00871323" w:rsidRPr="008D522F" w:rsidRDefault="0059507D" w:rsidP="00CC72EE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TINTA BRANCA BD 18 LT VIARIA</w:t>
            </w:r>
          </w:p>
        </w:tc>
      </w:tr>
      <w:tr w:rsidR="00871323" w:rsidRPr="00B10087" w14:paraId="33350B99" w14:textId="77777777" w:rsidTr="0059507D">
        <w:trPr>
          <w:jc w:val="center"/>
        </w:trPr>
        <w:tc>
          <w:tcPr>
            <w:tcW w:w="1745" w:type="dxa"/>
            <w:vAlign w:val="center"/>
          </w:tcPr>
          <w:p w14:paraId="30959BA4" w14:textId="13D75FF0" w:rsidR="00871323" w:rsidRPr="00F601E7" w:rsidRDefault="00A77C02" w:rsidP="00CC72EE">
            <w:pPr>
              <w:spacing w:line="360" w:lineRule="auto"/>
              <w:ind w:left="340" w:firstLine="709"/>
              <w:jc w:val="center"/>
              <w:rPr>
                <w:bCs/>
                <w:color w:val="EE0000"/>
              </w:rPr>
            </w:pPr>
            <w:r w:rsidRPr="00A77C02">
              <w:rPr>
                <w:b/>
                <w:bCs/>
                <w:color w:val="EE0000"/>
              </w:rPr>
              <w:t>1954</w:t>
            </w:r>
          </w:p>
        </w:tc>
        <w:tc>
          <w:tcPr>
            <w:tcW w:w="2152" w:type="dxa"/>
            <w:vAlign w:val="center"/>
          </w:tcPr>
          <w:p w14:paraId="76809CC7" w14:textId="1EBC3521" w:rsidR="00871323" w:rsidRPr="00BF18CA" w:rsidRDefault="00A77C02" w:rsidP="00CC72EE">
            <w:pPr>
              <w:spacing w:line="360" w:lineRule="auto"/>
              <w:ind w:left="340" w:firstLine="709"/>
              <w:rPr>
                <w:bCs/>
              </w:rPr>
            </w:pPr>
            <w:r>
              <w:rPr>
                <w:bCs/>
              </w:rPr>
              <w:t>20306</w:t>
            </w:r>
          </w:p>
        </w:tc>
        <w:tc>
          <w:tcPr>
            <w:tcW w:w="6167" w:type="dxa"/>
            <w:vAlign w:val="center"/>
          </w:tcPr>
          <w:p w14:paraId="3F0B652B" w14:textId="0A85E300" w:rsidR="00871323" w:rsidRPr="00BF18CA" w:rsidRDefault="0059507D" w:rsidP="00CC72EE">
            <w:pPr>
              <w:spacing w:line="360" w:lineRule="auto"/>
              <w:jc w:val="both"/>
              <w:rPr>
                <w:bCs/>
              </w:rPr>
            </w:pPr>
            <w:r>
              <w:rPr>
                <w:bCs/>
              </w:rPr>
              <w:t>SOLVENTE PARA TINTA VIARIA</w:t>
            </w:r>
          </w:p>
        </w:tc>
      </w:tr>
      <w:tr w:rsidR="00871323" w14:paraId="54D3D592" w14:textId="77777777" w:rsidTr="0059507D">
        <w:trPr>
          <w:jc w:val="center"/>
        </w:trPr>
        <w:tc>
          <w:tcPr>
            <w:tcW w:w="1745" w:type="dxa"/>
            <w:vAlign w:val="center"/>
          </w:tcPr>
          <w:p w14:paraId="150AB26B" w14:textId="6B4F11D7" w:rsidR="00871323" w:rsidRPr="008D522F" w:rsidRDefault="00871323" w:rsidP="00CC72EE">
            <w:pPr>
              <w:spacing w:line="360" w:lineRule="auto"/>
              <w:ind w:left="340" w:firstLine="709"/>
            </w:pPr>
          </w:p>
        </w:tc>
        <w:tc>
          <w:tcPr>
            <w:tcW w:w="2152" w:type="dxa"/>
            <w:vAlign w:val="center"/>
          </w:tcPr>
          <w:p w14:paraId="566B716F" w14:textId="2DB2932A" w:rsidR="00871323" w:rsidRPr="008D522F" w:rsidRDefault="00657B10" w:rsidP="00CC72EE">
            <w:pPr>
              <w:spacing w:line="360" w:lineRule="auto"/>
              <w:ind w:left="340" w:firstLine="709"/>
            </w:pPr>
            <w:r>
              <w:t>15931</w:t>
            </w:r>
          </w:p>
        </w:tc>
        <w:tc>
          <w:tcPr>
            <w:tcW w:w="6167" w:type="dxa"/>
            <w:vAlign w:val="center"/>
          </w:tcPr>
          <w:p w14:paraId="72EBA2DC" w14:textId="3F8419D5" w:rsidR="00871323" w:rsidRPr="008D522F" w:rsidRDefault="0059507D" w:rsidP="00CC72EE">
            <w:pPr>
              <w:spacing w:line="360" w:lineRule="auto"/>
              <w:jc w:val="both"/>
            </w:pPr>
            <w:r>
              <w:t>PLACA DE VELOCIDADE 40KM/H</w:t>
            </w:r>
          </w:p>
        </w:tc>
      </w:tr>
      <w:tr w:rsidR="00871323" w14:paraId="2300BE00" w14:textId="77777777" w:rsidTr="0059507D">
        <w:trPr>
          <w:jc w:val="center"/>
        </w:trPr>
        <w:tc>
          <w:tcPr>
            <w:tcW w:w="1745" w:type="dxa"/>
            <w:vAlign w:val="center"/>
          </w:tcPr>
          <w:p w14:paraId="5DB5216C" w14:textId="1624AA20" w:rsidR="00871323" w:rsidRPr="00F601E7" w:rsidRDefault="00871323" w:rsidP="00CC72EE">
            <w:pPr>
              <w:spacing w:line="360" w:lineRule="auto"/>
              <w:ind w:left="340" w:firstLine="709"/>
            </w:pPr>
          </w:p>
        </w:tc>
        <w:tc>
          <w:tcPr>
            <w:tcW w:w="2152" w:type="dxa"/>
            <w:vAlign w:val="center"/>
          </w:tcPr>
          <w:p w14:paraId="08D00ED8" w14:textId="61410333" w:rsidR="00871323" w:rsidRPr="00F601E7" w:rsidRDefault="00871323" w:rsidP="00CC72EE">
            <w:pPr>
              <w:spacing w:line="360" w:lineRule="auto"/>
              <w:ind w:left="340" w:firstLine="709"/>
            </w:pPr>
          </w:p>
        </w:tc>
        <w:tc>
          <w:tcPr>
            <w:tcW w:w="6167" w:type="dxa"/>
            <w:vAlign w:val="center"/>
          </w:tcPr>
          <w:p w14:paraId="30D62972" w14:textId="39284A4D" w:rsidR="00871323" w:rsidRPr="00F601E7" w:rsidRDefault="0059507D" w:rsidP="00CC72EE">
            <w:pPr>
              <w:spacing w:line="360" w:lineRule="auto"/>
              <w:jc w:val="both"/>
            </w:pPr>
            <w:r>
              <w:t>PLACA DE VELOCIDADE 30KM/H</w:t>
            </w:r>
          </w:p>
        </w:tc>
      </w:tr>
      <w:tr w:rsidR="00871323" w14:paraId="196DE22D" w14:textId="77777777" w:rsidTr="0059507D">
        <w:trPr>
          <w:jc w:val="center"/>
        </w:trPr>
        <w:tc>
          <w:tcPr>
            <w:tcW w:w="1745" w:type="dxa"/>
            <w:vAlign w:val="center"/>
          </w:tcPr>
          <w:p w14:paraId="6E85D9B1" w14:textId="6FA25E9A" w:rsidR="00871323" w:rsidRPr="008D522F" w:rsidRDefault="00871323" w:rsidP="00CC72EE">
            <w:pPr>
              <w:spacing w:line="360" w:lineRule="auto"/>
              <w:ind w:left="340" w:firstLine="709"/>
            </w:pPr>
          </w:p>
        </w:tc>
        <w:tc>
          <w:tcPr>
            <w:tcW w:w="2152" w:type="dxa"/>
            <w:vAlign w:val="center"/>
          </w:tcPr>
          <w:p w14:paraId="1FFD5762" w14:textId="316E4A84" w:rsidR="00871323" w:rsidRPr="008D522F" w:rsidRDefault="00A77C02" w:rsidP="00CC72EE">
            <w:pPr>
              <w:spacing w:line="360" w:lineRule="auto"/>
              <w:ind w:left="340" w:firstLine="709"/>
            </w:pPr>
            <w:r>
              <w:t>15942</w:t>
            </w:r>
          </w:p>
        </w:tc>
        <w:tc>
          <w:tcPr>
            <w:tcW w:w="6167" w:type="dxa"/>
            <w:vAlign w:val="center"/>
          </w:tcPr>
          <w:p w14:paraId="550E1CA6" w14:textId="64381FDD" w:rsidR="00871323" w:rsidRPr="008D522F" w:rsidRDefault="0059507D" w:rsidP="00CC72EE">
            <w:pPr>
              <w:spacing w:line="360" w:lineRule="auto"/>
              <w:jc w:val="both"/>
            </w:pPr>
            <w:r>
              <w:t>PLACA DE LONBADA</w:t>
            </w:r>
          </w:p>
        </w:tc>
      </w:tr>
      <w:tr w:rsidR="00871323" w14:paraId="0A797F5A" w14:textId="77777777" w:rsidTr="0059507D">
        <w:trPr>
          <w:jc w:val="center"/>
        </w:trPr>
        <w:tc>
          <w:tcPr>
            <w:tcW w:w="1745" w:type="dxa"/>
            <w:vAlign w:val="center"/>
          </w:tcPr>
          <w:p w14:paraId="278A91F8" w14:textId="77777777" w:rsidR="00871323" w:rsidRPr="00F601E7" w:rsidRDefault="00871323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2152" w:type="dxa"/>
            <w:vAlign w:val="center"/>
          </w:tcPr>
          <w:p w14:paraId="0A0EA4B9" w14:textId="7575AA1C" w:rsidR="00871323" w:rsidRPr="00BF18CA" w:rsidRDefault="00871323" w:rsidP="00CC72EE">
            <w:pPr>
              <w:spacing w:line="360" w:lineRule="auto"/>
              <w:ind w:left="340" w:firstLine="709"/>
            </w:pPr>
          </w:p>
        </w:tc>
        <w:tc>
          <w:tcPr>
            <w:tcW w:w="6167" w:type="dxa"/>
            <w:vAlign w:val="center"/>
          </w:tcPr>
          <w:p w14:paraId="6ED20793" w14:textId="24072C7D" w:rsidR="00871323" w:rsidRPr="00BF18CA" w:rsidRDefault="0059507D" w:rsidP="00CC72EE">
            <w:pPr>
              <w:spacing w:line="360" w:lineRule="auto"/>
              <w:jc w:val="both"/>
            </w:pPr>
            <w:r>
              <w:t>PLACA DE LOMBADA 50 M DISTANCIA</w:t>
            </w:r>
          </w:p>
        </w:tc>
      </w:tr>
      <w:tr w:rsidR="00871323" w14:paraId="1F97868F" w14:textId="77777777" w:rsidTr="0059507D">
        <w:trPr>
          <w:jc w:val="center"/>
        </w:trPr>
        <w:tc>
          <w:tcPr>
            <w:tcW w:w="1745" w:type="dxa"/>
            <w:vAlign w:val="center"/>
          </w:tcPr>
          <w:p w14:paraId="7217575D" w14:textId="77777777" w:rsidR="00871323" w:rsidRPr="00F601E7" w:rsidRDefault="00871323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2152" w:type="dxa"/>
            <w:vAlign w:val="center"/>
          </w:tcPr>
          <w:p w14:paraId="047F896B" w14:textId="224144CD" w:rsidR="00871323" w:rsidRPr="00BF18CA" w:rsidRDefault="00657B10" w:rsidP="00CC72EE">
            <w:pPr>
              <w:spacing w:line="360" w:lineRule="auto"/>
              <w:ind w:left="340" w:firstLine="709"/>
            </w:pPr>
            <w:r>
              <w:t>28017</w:t>
            </w:r>
          </w:p>
        </w:tc>
        <w:tc>
          <w:tcPr>
            <w:tcW w:w="6167" w:type="dxa"/>
            <w:vAlign w:val="center"/>
          </w:tcPr>
          <w:p w14:paraId="2BC78073" w14:textId="02222A28" w:rsidR="00871323" w:rsidRPr="00BF18CA" w:rsidRDefault="00657B10" w:rsidP="00CC72EE">
            <w:pPr>
              <w:spacing w:line="360" w:lineRule="auto"/>
              <w:jc w:val="both"/>
            </w:pPr>
            <w:r>
              <w:t>TINTA DEMARCATORIA AZUL 18 LT</w:t>
            </w:r>
          </w:p>
        </w:tc>
      </w:tr>
      <w:tr w:rsidR="00657B10" w14:paraId="3C1E4298" w14:textId="77777777" w:rsidTr="0059507D">
        <w:trPr>
          <w:jc w:val="center"/>
        </w:trPr>
        <w:tc>
          <w:tcPr>
            <w:tcW w:w="1745" w:type="dxa"/>
            <w:vAlign w:val="center"/>
          </w:tcPr>
          <w:p w14:paraId="1B2307D6" w14:textId="77777777" w:rsidR="00657B10" w:rsidRPr="00F601E7" w:rsidRDefault="00657B10" w:rsidP="00CC72EE">
            <w:pPr>
              <w:spacing w:line="360" w:lineRule="auto"/>
              <w:ind w:left="340" w:firstLine="709"/>
              <w:rPr>
                <w:color w:val="EE0000"/>
              </w:rPr>
            </w:pPr>
          </w:p>
        </w:tc>
        <w:tc>
          <w:tcPr>
            <w:tcW w:w="2152" w:type="dxa"/>
            <w:vAlign w:val="center"/>
          </w:tcPr>
          <w:p w14:paraId="29F04F05" w14:textId="289883DC" w:rsidR="00657B10" w:rsidRPr="00BF18CA" w:rsidRDefault="00657B10" w:rsidP="00CC72EE">
            <w:pPr>
              <w:spacing w:line="360" w:lineRule="auto"/>
              <w:ind w:left="340" w:firstLine="709"/>
            </w:pPr>
            <w:r>
              <w:t>27570</w:t>
            </w:r>
          </w:p>
        </w:tc>
        <w:tc>
          <w:tcPr>
            <w:tcW w:w="6167" w:type="dxa"/>
            <w:vAlign w:val="center"/>
          </w:tcPr>
          <w:p w14:paraId="03144817" w14:textId="03496361" w:rsidR="00657B10" w:rsidRPr="00BF18CA" w:rsidRDefault="00657B10" w:rsidP="00CC72EE">
            <w:pPr>
              <w:spacing w:line="360" w:lineRule="auto"/>
              <w:jc w:val="both"/>
            </w:pPr>
            <w:r>
              <w:t>PLACA DE SINALIZAÇÃO PARA DEFICIENTE</w:t>
            </w:r>
          </w:p>
        </w:tc>
      </w:tr>
    </w:tbl>
    <w:p w14:paraId="7E67AA6D" w14:textId="06FC5BB1" w:rsidR="00A80B5C" w:rsidRPr="00A31CDB" w:rsidRDefault="00A31CDB" w:rsidP="00621781">
      <w:pPr>
        <w:spacing w:line="360" w:lineRule="auto"/>
        <w:jc w:val="both"/>
      </w:pPr>
      <w:r>
        <w:t xml:space="preserve"> </w:t>
      </w:r>
      <w:r w:rsidR="0029656B">
        <w:t xml:space="preserve">Os demais itens, não constantes no Plano Anual de Contratação, serão objeto de termo aditivo. </w:t>
      </w:r>
    </w:p>
    <w:p w14:paraId="6EB2F102" w14:textId="4B036456" w:rsidR="00CC3ACE" w:rsidRPr="00CC3ACE" w:rsidRDefault="00CC3ACE" w:rsidP="00CC3ACE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CC3ACE">
        <w:rPr>
          <w:b/>
        </w:rPr>
        <w:t>Possíveis soluções para atender à necessidade:</w:t>
      </w:r>
    </w:p>
    <w:p w14:paraId="61D4DB6D" w14:textId="77777777" w:rsidR="00CC3ACE" w:rsidRDefault="00CC3ACE" w:rsidP="00CC3ACE">
      <w:pPr>
        <w:spacing w:line="360" w:lineRule="auto"/>
        <w:ind w:firstLine="360"/>
        <w:jc w:val="both"/>
      </w:pPr>
      <w:sdt>
        <w:sdtPr>
          <w:id w:val="91560576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Pr="00A31CDB">
        <w:t xml:space="preserve"> </w:t>
      </w:r>
      <w:r>
        <w:t>Por ser uma contratação de rotina para a administração municipal, já com um histórico comprovado de eficiência operacional, a melhor alternativa é realizar um processo de licitação na modalidade pregão, utilizando a metodologia que vem se mostrando historicamente eficiente. Essa opção dispensa estudos e custos adicionais, pois já se mostrou viável e eficaz ao longo dos anos.</w:t>
      </w:r>
    </w:p>
    <w:p w14:paraId="3DF2CE9F" w14:textId="77777777" w:rsidR="00CC3ACE" w:rsidRDefault="00CC3ACE" w:rsidP="00CC3ACE">
      <w:pPr>
        <w:spacing w:line="360" w:lineRule="auto"/>
        <w:ind w:firstLine="360"/>
        <w:jc w:val="both"/>
        <w:rPr>
          <w:bCs/>
          <w:color w:val="FF0000"/>
        </w:rPr>
      </w:pPr>
    </w:p>
    <w:p w14:paraId="26ED846D" w14:textId="77777777" w:rsidR="00CC3ACE" w:rsidRDefault="00CC3ACE" w:rsidP="00CC3ACE">
      <w:pPr>
        <w:spacing w:line="360" w:lineRule="auto"/>
        <w:ind w:firstLine="360"/>
        <w:jc w:val="both"/>
        <w:rPr>
          <w:b/>
          <w:bCs/>
        </w:rPr>
      </w:pPr>
      <w:r w:rsidRPr="00962750">
        <w:rPr>
          <w:b/>
          <w:bCs/>
        </w:rPr>
        <w:t>4.1</w:t>
      </w:r>
      <w:r>
        <w:rPr>
          <w:b/>
          <w:bCs/>
        </w:rPr>
        <w:t xml:space="preserve"> Registro de preços:</w:t>
      </w:r>
    </w:p>
    <w:p w14:paraId="00FE1B33" w14:textId="77777777" w:rsidR="00CC3ACE" w:rsidRDefault="00CC3ACE" w:rsidP="00CC3ACE">
      <w:pPr>
        <w:jc w:val="both"/>
      </w:pPr>
      <w:sdt>
        <w:sdtPr>
          <w:id w:val="-2120907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Com base na análise das soluções existentes, a contratação deverá ser realizada por meio de </w:t>
      </w:r>
      <w:r w:rsidRPr="0096401A">
        <w:rPr>
          <w:b/>
        </w:rPr>
        <w:t>Registro de Preços</w:t>
      </w:r>
      <w:r>
        <w:t>. Isso se deve ao fato de que o quantitativo é variável e a administração pública pode não utilizar a totalidade do que foi licitado</w:t>
      </w:r>
      <w:r>
        <w:rPr>
          <w:bCs/>
          <w:color w:val="FF0000"/>
        </w:rPr>
        <w:t xml:space="preserve"> </w:t>
      </w:r>
    </w:p>
    <w:p w14:paraId="2F661F96" w14:textId="77777777" w:rsidR="00CC3ACE" w:rsidRDefault="00CC3ACE" w:rsidP="00CC3ACE">
      <w:pPr>
        <w:jc w:val="both"/>
      </w:pPr>
    </w:p>
    <w:p w14:paraId="7BD68FD6" w14:textId="77777777" w:rsidR="00CC3ACE" w:rsidRPr="00962750" w:rsidRDefault="00CC3ACE" w:rsidP="00CC3ACE">
      <w:pPr>
        <w:jc w:val="both"/>
        <w:rPr>
          <w:b/>
          <w:bCs/>
        </w:rPr>
      </w:pPr>
      <w:sdt>
        <w:sdtPr>
          <w:id w:val="143824459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☒</w:t>
          </w:r>
        </w:sdtContent>
      </w:sdt>
      <w:r w:rsidRPr="008F20FE">
        <w:t xml:space="preserve"> Com base na análise das soluções existentes, a contratação deverá ser realizada por meio de um processo licitatório </w:t>
      </w:r>
      <w:r>
        <w:t>comum</w:t>
      </w:r>
      <w:r w:rsidRPr="008F20FE">
        <w:t>. O Registro de Preços não será utilizado, já que o quantitativo necessário é fixo e a administração pública utilizará a totalidade do que foi licitado</w:t>
      </w:r>
      <w:r>
        <w:t>.</w:t>
      </w:r>
    </w:p>
    <w:p w14:paraId="715901FB" w14:textId="77777777" w:rsidR="00CC3ACE" w:rsidRPr="00E237BD" w:rsidRDefault="00CC3ACE" w:rsidP="00CC3ACE">
      <w:pPr>
        <w:spacing w:line="360" w:lineRule="auto"/>
        <w:ind w:firstLine="360"/>
        <w:jc w:val="both"/>
        <w:rPr>
          <w:b/>
        </w:rPr>
      </w:pPr>
    </w:p>
    <w:p w14:paraId="7EADFEBA" w14:textId="77777777" w:rsidR="00CC3ACE" w:rsidRPr="00962750" w:rsidRDefault="00CC3ACE" w:rsidP="00CC3ACE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962750">
        <w:rPr>
          <w:b/>
        </w:rPr>
        <w:t>Requisitos da contratação:</w:t>
      </w:r>
    </w:p>
    <w:p w14:paraId="74123235" w14:textId="77777777" w:rsidR="00CC3ACE" w:rsidRPr="00962750" w:rsidRDefault="00CC3ACE" w:rsidP="00CC3ACE">
      <w:pPr>
        <w:pStyle w:val="PargrafodaLista"/>
        <w:spacing w:before="240" w:after="240" w:line="360" w:lineRule="auto"/>
        <w:jc w:val="both"/>
        <w:rPr>
          <w:b/>
        </w:rPr>
      </w:pPr>
    </w:p>
    <w:p w14:paraId="791D1935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>Os bens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6C5CED21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lastRenderedPageBreak/>
        <w:t>A contratação será realizada por meio de licitação, na modalidade Pregão, na sua forma eletrônica, com critério de julgamento por menor preço, nos termos dos artigos 6º, inciso XLI, 17, § 2º, e 34, todos da Lei Federal nº 14.133/2021.</w:t>
      </w:r>
    </w:p>
    <w:p w14:paraId="4401F3F7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 xml:space="preserve">Os requisitos de contratação serão pormenorizados de forma mais detalhada em termo de referência, caso se conclua pela viabilidade da contratação.  </w:t>
      </w:r>
    </w:p>
    <w:p w14:paraId="19F910A4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>Para fornecimento/prestação dos serviços pretendidos os eventuais interessados deverão comprovar que atuam em ramo de atividade compatível com o objeto da licitação, bem como apresentar os documentos a título de habilitação, nos termos do art. 62 e 66, da Lei nº 14.133/2021</w:t>
      </w:r>
      <w:r>
        <w:t>.</w:t>
      </w:r>
    </w:p>
    <w:p w14:paraId="0300291E" w14:textId="77777777" w:rsidR="00CC3ACE" w:rsidRPr="00E237BD" w:rsidRDefault="00CC3ACE" w:rsidP="00CC3ACE">
      <w:pPr>
        <w:spacing w:line="360" w:lineRule="auto"/>
        <w:ind w:firstLine="360"/>
        <w:jc w:val="both"/>
        <w:rPr>
          <w:color w:val="FF0000"/>
        </w:rPr>
      </w:pPr>
      <w:bookmarkStart w:id="0" w:name="_Hlk173241807"/>
    </w:p>
    <w:bookmarkEnd w:id="0"/>
    <w:p w14:paraId="38360697" w14:textId="3A5044F4" w:rsidR="00CC3ACE" w:rsidRPr="00CC3ACE" w:rsidRDefault="00CC3ACE" w:rsidP="00CC3ACE">
      <w:pPr>
        <w:pStyle w:val="PargrafodaLista"/>
        <w:numPr>
          <w:ilvl w:val="0"/>
          <w:numId w:val="1"/>
        </w:numPr>
        <w:spacing w:before="240" w:after="240" w:line="360" w:lineRule="auto"/>
        <w:jc w:val="both"/>
        <w:rPr>
          <w:b/>
        </w:rPr>
      </w:pPr>
      <w:r w:rsidRPr="00CC3ACE">
        <w:rPr>
          <w:b/>
        </w:rPr>
        <w:t>Estimativas de quantidades e valores da contração:</w:t>
      </w:r>
    </w:p>
    <w:p w14:paraId="0BA7AC86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>As estimativas das quantidades, juntamente com os valores unitários e totais para a contratação, serão indicadas por meio de instrumento de formalização da demanda/requisição e planilha de preços todos em anexo a este estudo técnico preliminar.</w:t>
      </w:r>
    </w:p>
    <w:p w14:paraId="3A9236BE" w14:textId="77777777" w:rsidR="00CC3ACE" w:rsidRDefault="00CC3ACE" w:rsidP="00CC3ACE">
      <w:pPr>
        <w:spacing w:line="360" w:lineRule="auto"/>
        <w:ind w:firstLine="709"/>
        <w:jc w:val="both"/>
      </w:pPr>
      <w:r w:rsidRPr="00E237BD">
        <w:t xml:space="preserve">O cálculo dos valores unitários da contratação, será realizado por meio de planilha do Excel, contendo fórmulas predefinidas de média e mediana. </w:t>
      </w:r>
    </w:p>
    <w:p w14:paraId="164AFB5B" w14:textId="77777777" w:rsidR="00CC3ACE" w:rsidRPr="00E237BD" w:rsidRDefault="00CC3ACE" w:rsidP="00CC3ACE">
      <w:pPr>
        <w:spacing w:line="360" w:lineRule="auto"/>
        <w:ind w:firstLine="709"/>
        <w:jc w:val="both"/>
      </w:pPr>
      <w:r>
        <w:t xml:space="preserve">Para o cálculo das estimativas de contratação será realizado, levantamento prévio das necessidades do órgão requente, considerando, inclusive eventuais contratações do mesmo objeto em anos anteriores. </w:t>
      </w:r>
    </w:p>
    <w:p w14:paraId="55998DDA" w14:textId="77777777" w:rsidR="00CC3ACE" w:rsidRPr="00B5040C" w:rsidRDefault="00CC3ACE" w:rsidP="00CC3ACE">
      <w:pPr>
        <w:spacing w:before="240" w:after="240" w:line="360" w:lineRule="auto"/>
        <w:ind w:left="360"/>
        <w:jc w:val="both"/>
        <w:rPr>
          <w:b/>
        </w:rPr>
      </w:pPr>
      <w:r w:rsidRPr="00CC3ACE">
        <w:rPr>
          <w:b/>
        </w:rPr>
        <w:t>7.</w:t>
      </w:r>
      <w:r>
        <w:t xml:space="preserve"> </w:t>
      </w:r>
      <w:r w:rsidRPr="00B5040C">
        <w:rPr>
          <w:b/>
        </w:rPr>
        <w:t xml:space="preserve">Justificativa para o parcelamento ou não da contratação: </w:t>
      </w:r>
    </w:p>
    <w:p w14:paraId="7EE3BC15" w14:textId="77777777" w:rsidR="00CC3ACE" w:rsidRPr="00E237BD" w:rsidRDefault="00CC3ACE" w:rsidP="00CC3ACE">
      <w:pPr>
        <w:spacing w:line="360" w:lineRule="auto"/>
        <w:ind w:firstLine="360"/>
        <w:jc w:val="both"/>
        <w:rPr>
          <w:rFonts w:eastAsia="Times New Roman"/>
        </w:rPr>
      </w:pPr>
      <w:r w:rsidRPr="00E237BD">
        <w:rPr>
          <w:rFonts w:eastAsia="Times New Roman"/>
        </w:rPr>
        <w:t>A impossibilidade do parcelamento do objeto, uma vez que o princípio do parcelamento não deverá ser aplicado à presente contratação, tendo em vista que eventual divisão do objeto geraria perda de economia de escala e causaria inviabilidade técnica, pois geraria maior trabalho de fiscalização contratual frente à falta de padronização e uniformização.</w:t>
      </w:r>
    </w:p>
    <w:p w14:paraId="01B3744F" w14:textId="77777777" w:rsidR="00CC3ACE" w:rsidRPr="00A775E5" w:rsidRDefault="00CC3ACE" w:rsidP="00CC3ACE">
      <w:pPr>
        <w:ind w:firstLine="360"/>
        <w:jc w:val="both"/>
        <w:rPr>
          <w:bCs/>
          <w:iCs/>
          <w:color w:val="FF0000"/>
        </w:rPr>
      </w:pPr>
      <w:r w:rsidRPr="00E237BD">
        <w:rPr>
          <w:rFonts w:eastAsia="Times New Roman"/>
        </w:rPr>
        <w:t>Ademais, a existência de mais de uma empresa contratada poderia trazer uma série de transtornos</w:t>
      </w:r>
      <w:r w:rsidRPr="00682D2F">
        <w:rPr>
          <w:rFonts w:eastAsia="Times New Roman"/>
        </w:rPr>
        <w:t>, c</w:t>
      </w:r>
      <w:r>
        <w:rPr>
          <w:rFonts w:eastAsia="Times New Roman"/>
        </w:rPr>
        <w:t>omo riscos e falhas operacionais nos equipamentos do município.</w:t>
      </w:r>
    </w:p>
    <w:p w14:paraId="5C81A5C8" w14:textId="77777777" w:rsidR="00CC3ACE" w:rsidRPr="00B5040C" w:rsidRDefault="00CC3ACE" w:rsidP="00CC3ACE">
      <w:pPr>
        <w:spacing w:before="240" w:after="240" w:line="360" w:lineRule="auto"/>
        <w:ind w:left="360"/>
        <w:jc w:val="both"/>
        <w:rPr>
          <w:b/>
        </w:rPr>
      </w:pPr>
      <w:r>
        <w:rPr>
          <w:b/>
        </w:rPr>
        <w:t>8.</w:t>
      </w:r>
      <w:r w:rsidRPr="00B5040C">
        <w:rPr>
          <w:b/>
        </w:rPr>
        <w:t xml:space="preserve"> Descrição da solução como um todo:</w:t>
      </w:r>
    </w:p>
    <w:p w14:paraId="74C1D481" w14:textId="77777777" w:rsidR="00CC3ACE" w:rsidRPr="00F830FE" w:rsidRDefault="00CC3ACE" w:rsidP="00CC3ACE">
      <w:pPr>
        <w:spacing w:line="360" w:lineRule="auto"/>
        <w:ind w:firstLine="709"/>
        <w:jc w:val="both"/>
      </w:pPr>
      <w:r w:rsidRPr="00E237BD">
        <w:lastRenderedPageBreak/>
        <w:t xml:space="preserve">A solução proposta é a contratação de empresa especializada para o fornecimento </w:t>
      </w:r>
      <w:r>
        <w:t xml:space="preserve">de tintas, solvente, placas </w:t>
      </w:r>
      <w:r w:rsidRPr="00E237BD">
        <w:t>conforme especificações a serem detalhadas em Termo de Referência e Instrumento de Formalização da Demanda/Requisição.</w:t>
      </w:r>
    </w:p>
    <w:p w14:paraId="4B024A74" w14:textId="22BAB85A" w:rsidR="00CC3ACE" w:rsidRPr="00B5040C" w:rsidRDefault="00CC3ACE" w:rsidP="00CC3ACE">
      <w:pPr>
        <w:spacing w:before="240" w:after="240" w:line="360" w:lineRule="auto"/>
        <w:ind w:left="360"/>
        <w:jc w:val="both"/>
        <w:rPr>
          <w:b/>
        </w:rPr>
      </w:pPr>
      <w:r>
        <w:rPr>
          <w:b/>
        </w:rPr>
        <w:t>9.</w:t>
      </w:r>
      <w:r>
        <w:rPr>
          <w:b/>
        </w:rPr>
        <w:t xml:space="preserve"> </w:t>
      </w:r>
      <w:r w:rsidRPr="00B5040C">
        <w:rPr>
          <w:b/>
        </w:rPr>
        <w:t>Resultados pretendidos:</w:t>
      </w:r>
    </w:p>
    <w:p w14:paraId="31EF2C11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>Pretende-se, com o presente processo licitatório, assegurar a seleção da proposta apta a gerar a contratação mais vantajosa para o Município.</w:t>
      </w:r>
    </w:p>
    <w:p w14:paraId="3F7A5F8B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 xml:space="preserve">Almeja-se, igualmente, assegurar tratamento isonômico entre os licitantes, bem como a justa competição, evitar contratação com </w:t>
      </w:r>
      <w:proofErr w:type="spellStart"/>
      <w:r w:rsidRPr="00E237BD">
        <w:t>sobrepreço</w:t>
      </w:r>
      <w:proofErr w:type="spellEnd"/>
      <w:r w:rsidRPr="00E237BD">
        <w:t xml:space="preserve"> ou com preço manifestamente inexequível e superfaturamento na execução do contrato.</w:t>
      </w:r>
    </w:p>
    <w:p w14:paraId="54B02964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0530CFA0" w14:textId="58B864DE" w:rsidR="00CC3ACE" w:rsidRPr="00B5040C" w:rsidRDefault="00CC3ACE" w:rsidP="00CC3ACE">
      <w:pPr>
        <w:spacing w:before="240" w:after="240" w:line="360" w:lineRule="auto"/>
        <w:ind w:left="360"/>
        <w:jc w:val="both"/>
        <w:rPr>
          <w:b/>
        </w:rPr>
      </w:pPr>
      <w:r>
        <w:rPr>
          <w:b/>
        </w:rPr>
        <w:t>10.</w:t>
      </w:r>
      <w:r>
        <w:rPr>
          <w:b/>
        </w:rPr>
        <w:t xml:space="preserve"> </w:t>
      </w:r>
      <w:r w:rsidRPr="00B5040C">
        <w:rPr>
          <w:b/>
        </w:rPr>
        <w:t>Providencias prévias ao contrato:</w:t>
      </w:r>
    </w:p>
    <w:p w14:paraId="3C99EEFD" w14:textId="77777777" w:rsidR="00CC3ACE" w:rsidRPr="00E237BD" w:rsidRDefault="00CC3ACE" w:rsidP="00CC3ACE">
      <w:pPr>
        <w:pStyle w:val="PargrafodaLista"/>
        <w:jc w:val="both"/>
        <w:rPr>
          <w:b/>
        </w:rPr>
      </w:pPr>
    </w:p>
    <w:p w14:paraId="78722CC9" w14:textId="77777777" w:rsidR="00CC3ACE" w:rsidRPr="00E237BD" w:rsidRDefault="00CC3ACE" w:rsidP="00CC3ACE">
      <w:pPr>
        <w:spacing w:line="360" w:lineRule="auto"/>
        <w:ind w:firstLine="709"/>
        <w:jc w:val="both"/>
        <w:rPr>
          <w:color w:val="000000"/>
        </w:rPr>
      </w:pPr>
      <w:r w:rsidRPr="00E237BD">
        <w:t>Para a contratação pretendida não haverá necessidade de providências pré</w:t>
      </w:r>
      <w:r>
        <w:t xml:space="preserve">vias no âmbito da Administração. </w:t>
      </w:r>
    </w:p>
    <w:p w14:paraId="4F2D02CB" w14:textId="4CA02A81" w:rsidR="00CC3ACE" w:rsidRPr="00B5040C" w:rsidRDefault="00CC3ACE" w:rsidP="00CC3ACE">
      <w:pPr>
        <w:spacing w:before="240" w:after="240" w:line="360" w:lineRule="auto"/>
        <w:ind w:left="360"/>
        <w:jc w:val="both"/>
        <w:rPr>
          <w:b/>
        </w:rPr>
      </w:pPr>
      <w:r>
        <w:rPr>
          <w:b/>
        </w:rPr>
        <w:t>11.</w:t>
      </w:r>
      <w:r>
        <w:rPr>
          <w:b/>
        </w:rPr>
        <w:t xml:space="preserve"> </w:t>
      </w:r>
      <w:r w:rsidRPr="00B5040C">
        <w:rPr>
          <w:b/>
        </w:rPr>
        <w:t>Contratações correlatas e/ou interdependentes:</w:t>
      </w:r>
    </w:p>
    <w:p w14:paraId="0CD1159E" w14:textId="77777777" w:rsidR="00CC3ACE" w:rsidRDefault="00CC3ACE" w:rsidP="00CC3ACE">
      <w:pPr>
        <w:spacing w:line="360" w:lineRule="auto"/>
        <w:ind w:firstLine="709"/>
        <w:jc w:val="both"/>
        <w:rPr>
          <w:color w:val="FF0000"/>
        </w:rPr>
      </w:pPr>
      <w:r w:rsidRPr="00E237BD"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  <w:r w:rsidRPr="00E237BD">
        <w:rPr>
          <w:color w:val="FF0000"/>
        </w:rPr>
        <w:t xml:space="preserve"> </w:t>
      </w:r>
    </w:p>
    <w:p w14:paraId="4C370924" w14:textId="5EBAB510" w:rsidR="00CC3ACE" w:rsidRPr="00B5040C" w:rsidRDefault="00CC3ACE" w:rsidP="00CC3ACE">
      <w:pPr>
        <w:spacing w:line="360" w:lineRule="auto"/>
        <w:ind w:left="360"/>
        <w:jc w:val="both"/>
        <w:rPr>
          <w:b/>
        </w:rPr>
      </w:pPr>
      <w:r>
        <w:rPr>
          <w:b/>
        </w:rPr>
        <w:t>12.</w:t>
      </w:r>
      <w:r>
        <w:rPr>
          <w:b/>
        </w:rPr>
        <w:t xml:space="preserve"> </w:t>
      </w:r>
      <w:r w:rsidRPr="00B5040C">
        <w:rPr>
          <w:b/>
        </w:rPr>
        <w:t>Possíveis impactos ambientais:</w:t>
      </w:r>
    </w:p>
    <w:p w14:paraId="76669380" w14:textId="7503A9B4" w:rsidR="00CC3ACE" w:rsidRDefault="00CC3ACE" w:rsidP="00CC3AC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FF0000"/>
        </w:rPr>
      </w:pPr>
      <w:r w:rsidRPr="0004096A">
        <w:rPr>
          <w:rFonts w:eastAsia="SimSun"/>
        </w:rPr>
        <w:t>Não se vislumbra a ocorrência de possíveis impactos ambientais gerados pela contratação em estudo, contudo, a contratada deverá conduzir suas ações em conformidade com os requisitos legais e regulamentos aplicáveis, observando também a legislação ambiental para a prevenção de adversidades ao meio ambiente e a saúde dos trabalhadores e envolvidos na execução do objeto</w:t>
      </w:r>
      <w:r w:rsidRPr="00AA09B5">
        <w:rPr>
          <w:rFonts w:eastAsia="SimSun"/>
          <w:color w:val="FF0000"/>
        </w:rPr>
        <w:t>.</w:t>
      </w:r>
    </w:p>
    <w:p w14:paraId="2892451E" w14:textId="77777777" w:rsidR="00CC3ACE" w:rsidRDefault="00CC3ACE" w:rsidP="00CC3ACE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eastAsia="SimSun"/>
          <w:color w:val="FF0000"/>
        </w:rPr>
      </w:pPr>
    </w:p>
    <w:p w14:paraId="58358524" w14:textId="17B27610" w:rsidR="00CC3ACE" w:rsidRPr="00B5040C" w:rsidRDefault="00CC3ACE" w:rsidP="00CC3ACE">
      <w:pPr>
        <w:spacing w:before="240" w:after="240" w:line="360" w:lineRule="auto"/>
        <w:ind w:left="360"/>
        <w:jc w:val="both"/>
        <w:rPr>
          <w:b/>
        </w:rPr>
      </w:pPr>
      <w:r>
        <w:rPr>
          <w:b/>
        </w:rPr>
        <w:lastRenderedPageBreak/>
        <w:t>13.</w:t>
      </w:r>
      <w:r>
        <w:rPr>
          <w:b/>
        </w:rPr>
        <w:t xml:space="preserve"> </w:t>
      </w:r>
      <w:bookmarkStart w:id="1" w:name="_GoBack"/>
      <w:bookmarkEnd w:id="1"/>
      <w:r w:rsidRPr="00B5040C">
        <w:rPr>
          <w:b/>
        </w:rPr>
        <w:t>Declaração de viabilidade:</w:t>
      </w:r>
    </w:p>
    <w:p w14:paraId="1841A8CC" w14:textId="77777777" w:rsidR="00CC3ACE" w:rsidRPr="00E237BD" w:rsidRDefault="00CC3ACE" w:rsidP="00CC3ACE">
      <w:pPr>
        <w:spacing w:line="360" w:lineRule="auto"/>
        <w:ind w:firstLine="709"/>
        <w:jc w:val="both"/>
      </w:pPr>
      <w:r w:rsidRPr="00E237BD"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9F5511C" w14:textId="77777777" w:rsidR="00CC3ACE" w:rsidRDefault="00CC3ACE" w:rsidP="00CC3ACE">
      <w:pPr>
        <w:spacing w:line="360" w:lineRule="auto"/>
        <w:ind w:firstLine="709"/>
        <w:jc w:val="both"/>
      </w:pPr>
      <w:r w:rsidRPr="00E237BD">
        <w:t>Posteriormente após a elaboração do Estudo Técnico Preliminar, será reme</w:t>
      </w:r>
      <w:r>
        <w:t>t</w:t>
      </w:r>
      <w:r w:rsidRPr="00E237BD">
        <w:t xml:space="preserve">ido Instrumento de formalização da demanda/requisição para autorização da autoridade superior, para que esta decida sobre a viabilidade da contratação. </w:t>
      </w:r>
    </w:p>
    <w:p w14:paraId="43355F16" w14:textId="77777777" w:rsidR="00CC3ACE" w:rsidRPr="00E237BD" w:rsidRDefault="00CC3ACE" w:rsidP="00CC3ACE">
      <w:pPr>
        <w:jc w:val="both"/>
        <w:rPr>
          <w:b/>
        </w:rPr>
      </w:pPr>
    </w:p>
    <w:p w14:paraId="718DA681" w14:textId="443EF029" w:rsidR="00CC3ACE" w:rsidRPr="00E237BD" w:rsidRDefault="00CC3ACE" w:rsidP="00CC3ACE">
      <w:pPr>
        <w:jc w:val="right"/>
      </w:pPr>
      <w:proofErr w:type="spellStart"/>
      <w:r w:rsidRPr="00E237BD">
        <w:t>Ajuricaba</w:t>
      </w:r>
      <w:proofErr w:type="spellEnd"/>
      <w:r>
        <w:t xml:space="preserve">/RS, 25 de </w:t>
      </w:r>
      <w:proofErr w:type="gramStart"/>
      <w:r>
        <w:t>Maio</w:t>
      </w:r>
      <w:proofErr w:type="gramEnd"/>
      <w:r>
        <w:t xml:space="preserve"> </w:t>
      </w:r>
      <w:r w:rsidRPr="00E237BD">
        <w:t>de 202</w:t>
      </w:r>
      <w:r>
        <w:t>6</w:t>
      </w:r>
    </w:p>
    <w:p w14:paraId="6239A90F" w14:textId="77777777" w:rsidR="00CC3ACE" w:rsidRPr="00E237BD" w:rsidRDefault="00CC3ACE" w:rsidP="00CC3ACE">
      <w:pPr>
        <w:jc w:val="both"/>
      </w:pPr>
    </w:p>
    <w:p w14:paraId="59178A93" w14:textId="77777777" w:rsidR="00CC3ACE" w:rsidRPr="00E237BD" w:rsidRDefault="00CC3ACE" w:rsidP="00CC3ACE">
      <w:pPr>
        <w:jc w:val="both"/>
      </w:pPr>
    </w:p>
    <w:p w14:paraId="772C1958" w14:textId="77777777" w:rsidR="00CC3ACE" w:rsidRPr="00E237BD" w:rsidRDefault="00CC3ACE" w:rsidP="00CC3ACE">
      <w:pPr>
        <w:jc w:val="center"/>
      </w:pPr>
      <w:r>
        <w:t>RUBEM DOS SANTOS</w:t>
      </w:r>
    </w:p>
    <w:p w14:paraId="71D52D0B" w14:textId="77777777" w:rsidR="00CC3ACE" w:rsidRPr="00E237BD" w:rsidRDefault="00CC3ACE" w:rsidP="00CC3ACE">
      <w:pPr>
        <w:jc w:val="center"/>
        <w:rPr>
          <w:b/>
        </w:rPr>
      </w:pPr>
      <w:r w:rsidRPr="00E237BD">
        <w:t xml:space="preserve">Responsável pela elaboração do ETP </w:t>
      </w:r>
    </w:p>
    <w:p w14:paraId="1A2DE460" w14:textId="77777777" w:rsidR="00CC3ACE" w:rsidRPr="00E237BD" w:rsidRDefault="00CC3ACE" w:rsidP="00CC3ACE">
      <w:pPr>
        <w:jc w:val="center"/>
      </w:pPr>
    </w:p>
    <w:p w14:paraId="6D9F0792" w14:textId="77777777" w:rsidR="00CC3ACE" w:rsidRPr="00E237BD" w:rsidRDefault="00CC3ACE" w:rsidP="00CC3ACE">
      <w:pPr>
        <w:jc w:val="center"/>
      </w:pPr>
    </w:p>
    <w:p w14:paraId="08F25DEF" w14:textId="77777777" w:rsidR="00CC3ACE" w:rsidRPr="00E237BD" w:rsidRDefault="00CC3ACE" w:rsidP="00CC3ACE">
      <w:pPr>
        <w:jc w:val="center"/>
      </w:pPr>
      <w:r>
        <w:t>MAURO VALDIR PRAUCHNER</w:t>
      </w:r>
    </w:p>
    <w:p w14:paraId="550A50E5" w14:textId="77777777" w:rsidR="00CC3ACE" w:rsidRPr="00E237BD" w:rsidRDefault="00CC3ACE" w:rsidP="00CC3ACE">
      <w:pPr>
        <w:jc w:val="center"/>
      </w:pPr>
      <w:r w:rsidRPr="00E237BD">
        <w:t>Secretário Municipal de</w:t>
      </w:r>
    </w:p>
    <w:p w14:paraId="71C73861" w14:textId="49C39188" w:rsidR="003733BF" w:rsidRPr="00E237BD" w:rsidRDefault="003733BF" w:rsidP="00CC3ACE">
      <w:pPr>
        <w:pStyle w:val="PargrafodaLista"/>
        <w:spacing w:before="240" w:after="240" w:line="360" w:lineRule="auto"/>
        <w:jc w:val="both"/>
      </w:pPr>
    </w:p>
    <w:sectPr w:rsidR="003733BF" w:rsidRPr="00E237BD" w:rsidSect="00FA462C">
      <w:headerReference w:type="default" r:id="rId7"/>
      <w:footerReference w:type="default" r:id="rId8"/>
      <w:pgSz w:w="11906" w:h="16838"/>
      <w:pgMar w:top="1417" w:right="1701" w:bottom="1417" w:left="1701" w:header="708" w:footer="4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3158A" w14:textId="77777777" w:rsidR="003873BB" w:rsidRDefault="003873BB" w:rsidP="00FF4133">
      <w:r>
        <w:separator/>
      </w:r>
    </w:p>
  </w:endnote>
  <w:endnote w:type="continuationSeparator" w:id="0">
    <w:p w14:paraId="312482B4" w14:textId="77777777" w:rsidR="003873BB" w:rsidRDefault="003873BB" w:rsidP="00FF4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badi MT Condensed Light">
    <w:altName w:val="MV Bol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D80C5" w14:textId="6E97E498" w:rsidR="003F2D16" w:rsidRDefault="003F2D16" w:rsidP="00922C34">
    <w:pPr>
      <w:pStyle w:val="Rodap"/>
      <w:framePr w:wrap="around" w:vAnchor="text" w:hAnchor="page" w:x="10501" w:y="144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3ACE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4041E16E" w14:textId="77777777" w:rsidR="003F2D16" w:rsidRDefault="003F2D16" w:rsidP="00922C34">
    <w:pPr>
      <w:pStyle w:val="Rodap"/>
      <w:rPr>
        <w:rFonts w:ascii="Tw Cen MT" w:hAnsi="Tw Cen MT"/>
        <w:i/>
        <w:sz w:val="18"/>
        <w:szCs w:val="18"/>
      </w:rPr>
    </w:pPr>
  </w:p>
  <w:p w14:paraId="3A7206F6" w14:textId="77777777" w:rsidR="003F2D16" w:rsidRDefault="003F2D16" w:rsidP="00922C34">
    <w:pPr>
      <w:pStyle w:val="Rodap"/>
      <w:rPr>
        <w:rFonts w:ascii="Tw Cen MT" w:hAnsi="Tw Cen MT"/>
        <w:i/>
        <w:sz w:val="18"/>
        <w:szCs w:val="18"/>
      </w:rPr>
    </w:pPr>
  </w:p>
  <w:p w14:paraId="4381E894" w14:textId="77777777" w:rsidR="003F2D16" w:rsidRPr="0044500A" w:rsidRDefault="003F2D16" w:rsidP="00922C34">
    <w:pPr>
      <w:pStyle w:val="Rodap"/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noProof/>
        <w:sz w:val="18"/>
        <w:szCs w:val="18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EE207A8" wp14:editId="204CA8F3">
              <wp:simplePos x="0" y="0"/>
              <wp:positionH relativeFrom="column">
                <wp:posOffset>-99060</wp:posOffset>
              </wp:positionH>
              <wp:positionV relativeFrom="paragraph">
                <wp:posOffset>1905</wp:posOffset>
              </wp:positionV>
              <wp:extent cx="5562600" cy="0"/>
              <wp:effectExtent l="0" t="0" r="19050" b="19050"/>
              <wp:wrapNone/>
              <wp:docPr id="1" name="AutoShap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5626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0D55036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9" o:spid="_x0000_s1026" type="#_x0000_t32" style="position:absolute;margin-left:-7.8pt;margin-top:.15pt;width:438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"/>
          </w:pict>
        </mc:Fallback>
      </mc:AlternateContent>
    </w:r>
    <w:r w:rsidRPr="0044500A">
      <w:rPr>
        <w:rFonts w:ascii="Tw Cen MT" w:hAnsi="Tw Cen MT"/>
        <w:i/>
        <w:sz w:val="18"/>
        <w:szCs w:val="18"/>
      </w:rPr>
      <w:t>Rua Oscar Schmidt, 172, Centro, Ajuricaba/RS</w:t>
    </w:r>
  </w:p>
  <w:p w14:paraId="69C44E1B" w14:textId="77777777" w:rsidR="003F2D16" w:rsidRPr="0044500A" w:rsidRDefault="003F2D16" w:rsidP="00922C34">
    <w:pPr>
      <w:pStyle w:val="Rodap"/>
      <w:tabs>
        <w:tab w:val="left" w:pos="7800"/>
      </w:tabs>
      <w:rPr>
        <w:rFonts w:ascii="Tw Cen MT" w:hAnsi="Tw Cen MT"/>
        <w:i/>
        <w:sz w:val="18"/>
        <w:szCs w:val="18"/>
      </w:rPr>
    </w:pPr>
    <w:r>
      <w:rPr>
        <w:rFonts w:ascii="Tw Cen MT" w:hAnsi="Tw Cen MT"/>
        <w:i/>
        <w:sz w:val="18"/>
        <w:szCs w:val="18"/>
      </w:rPr>
      <w:t xml:space="preserve">Fone: (55) 3387-0600 </w:t>
    </w:r>
    <w:r>
      <w:rPr>
        <w:rFonts w:ascii="Tw Cen MT" w:hAnsi="Tw Cen MT"/>
        <w:i/>
        <w:sz w:val="18"/>
        <w:szCs w:val="18"/>
      </w:rPr>
      <w:tab/>
    </w:r>
  </w:p>
  <w:p w14:paraId="2AF54192" w14:textId="77777777" w:rsidR="003F2D16" w:rsidRPr="00227F3B" w:rsidRDefault="003F2D16" w:rsidP="00922C34">
    <w:pPr>
      <w:pStyle w:val="Rodap"/>
      <w:rPr>
        <w:rFonts w:ascii="Abadi MT Condensed Light" w:hAnsi="Abadi MT Condensed Light"/>
        <w:b/>
        <w:bCs/>
        <w:sz w:val="17"/>
        <w:szCs w:val="17"/>
      </w:rPr>
    </w:pPr>
    <w:r w:rsidRPr="0044500A">
      <w:rPr>
        <w:rFonts w:ascii="Tw Cen MT" w:hAnsi="Tw Cen MT"/>
        <w:i/>
        <w:sz w:val="18"/>
        <w:szCs w:val="18"/>
      </w:rPr>
      <w:t xml:space="preserve">Site: </w:t>
    </w:r>
    <w:hyperlink r:id="rId1" w:history="1">
      <w:r w:rsidRPr="0044500A">
        <w:rPr>
          <w:rStyle w:val="Hyperlink"/>
          <w:rFonts w:ascii="Tw Cen MT" w:hAnsi="Tw Cen MT"/>
          <w:i/>
          <w:sz w:val="18"/>
          <w:szCs w:val="18"/>
        </w:rPr>
        <w:t>www.ajuricaba.rs.gov.br</w:t>
      </w:r>
    </w:hyperlink>
  </w:p>
  <w:p w14:paraId="1DE136C3" w14:textId="77777777" w:rsidR="003F2D16" w:rsidRDefault="003F2D1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D08DDD" w14:textId="77777777" w:rsidR="003873BB" w:rsidRDefault="003873BB" w:rsidP="00FF4133">
      <w:r>
        <w:separator/>
      </w:r>
    </w:p>
  </w:footnote>
  <w:footnote w:type="continuationSeparator" w:id="0">
    <w:p w14:paraId="1392F930" w14:textId="77777777" w:rsidR="003873BB" w:rsidRDefault="003873BB" w:rsidP="00FF41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CE6B7" w14:textId="77777777" w:rsidR="003F2D16" w:rsidRPr="00FA462C" w:rsidRDefault="003F2D16" w:rsidP="00FA462C">
    <w:pPr>
      <w:pStyle w:val="Cabealho"/>
      <w:spacing w:line="276" w:lineRule="auto"/>
      <w:ind w:left="1678"/>
      <w:rPr>
        <w:rFonts w:ascii="Times New Roman" w:hAnsi="Times New Roman" w:cs="Times New Roman"/>
        <w:b/>
        <w:bCs/>
        <w:sz w:val="28"/>
      </w:rPr>
    </w:pPr>
    <w:r w:rsidRPr="00FA462C">
      <w:rPr>
        <w:rFonts w:ascii="Times New Roman" w:hAnsi="Times New Roman" w:cs="Times New Roman"/>
        <w:b/>
        <w:noProof/>
        <w:lang w:eastAsia="pt-BR"/>
      </w:rPr>
      <w:drawing>
        <wp:anchor distT="0" distB="0" distL="114300" distR="114300" simplePos="0" relativeHeight="251658240" behindDoc="1" locked="0" layoutInCell="1" allowOverlap="1" wp14:anchorId="40EC415F" wp14:editId="4294BB4B">
          <wp:simplePos x="0" y="0"/>
          <wp:positionH relativeFrom="column">
            <wp:posOffset>10160</wp:posOffset>
          </wp:positionH>
          <wp:positionV relativeFrom="paragraph">
            <wp:posOffset>-35560</wp:posOffset>
          </wp:positionV>
          <wp:extent cx="762000" cy="819150"/>
          <wp:effectExtent l="0" t="0" r="0" b="0"/>
          <wp:wrapTight wrapText="bothSides">
            <wp:wrapPolygon edited="0">
              <wp:start x="0" y="0"/>
              <wp:lineTo x="0" y="21098"/>
              <wp:lineTo x="21060" y="21098"/>
              <wp:lineTo x="21060" y="0"/>
              <wp:lineTo x="0" y="0"/>
            </wp:wrapPolygon>
          </wp:wrapTight>
          <wp:docPr id="5" name="Imagem 5" descr="BrasãoAjuricaba_Oficial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ãoAjuricaba_Oficial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A462C">
      <w:rPr>
        <w:rFonts w:ascii="Times New Roman" w:hAnsi="Times New Roman" w:cs="Times New Roman"/>
        <w:b/>
        <w:bCs/>
        <w:sz w:val="28"/>
      </w:rPr>
      <w:t xml:space="preserve">MUNICÍPIO DE AJURICABA </w:t>
    </w:r>
    <w:r w:rsidRPr="00FA462C">
      <w:rPr>
        <w:rFonts w:ascii="Times New Roman" w:hAnsi="Times New Roman" w:cs="Times New Roman"/>
        <w:b/>
        <w:bCs/>
        <w:sz w:val="28"/>
      </w:rPr>
      <w:tab/>
    </w:r>
  </w:p>
  <w:p w14:paraId="53DBA710" w14:textId="77777777" w:rsidR="003F2D16" w:rsidRPr="00FA462C" w:rsidRDefault="003F2D16" w:rsidP="00FA462C">
    <w:pPr>
      <w:pStyle w:val="Cabealho"/>
      <w:spacing w:line="276" w:lineRule="auto"/>
      <w:ind w:left="1678"/>
      <w:rPr>
        <w:rFonts w:ascii="Times New Roman" w:hAnsi="Times New Roman" w:cs="Times New Roman"/>
        <w:bCs/>
        <w:sz w:val="24"/>
        <w:szCs w:val="24"/>
      </w:rPr>
    </w:pPr>
    <w:r w:rsidRPr="00FA462C">
      <w:rPr>
        <w:rFonts w:ascii="Times New Roman" w:hAnsi="Times New Roman" w:cs="Times New Roman"/>
        <w:bCs/>
        <w:sz w:val="24"/>
        <w:szCs w:val="24"/>
      </w:rPr>
      <w:t>Estado do Rio Grande do Sul</w:t>
    </w:r>
  </w:p>
  <w:p w14:paraId="2CA4ED93" w14:textId="77777777" w:rsidR="003F2D16" w:rsidRPr="00FA462C" w:rsidRDefault="003F2D16" w:rsidP="00FF4133">
    <w:pPr>
      <w:pStyle w:val="Cabealho"/>
      <w:spacing w:line="360" w:lineRule="auto"/>
      <w:ind w:left="1678"/>
      <w:rPr>
        <w:rFonts w:ascii="Times New Roman" w:hAnsi="Times New Roman" w:cs="Times New Roman"/>
        <w:b/>
        <w:bCs/>
        <w:sz w:val="24"/>
        <w:szCs w:val="24"/>
      </w:rPr>
    </w:pPr>
    <w:r w:rsidRPr="00FA462C">
      <w:rPr>
        <w:rFonts w:ascii="Times New Roman" w:hAnsi="Times New Roman" w:cs="Times New Roman"/>
        <w:b/>
        <w:bCs/>
        <w:sz w:val="24"/>
        <w:szCs w:val="24"/>
      </w:rPr>
      <w:t>CNPJ 87.613.253/0001-19</w:t>
    </w:r>
  </w:p>
  <w:p w14:paraId="4E3AF54C" w14:textId="77777777" w:rsidR="003F2D16" w:rsidRDefault="003F2D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60BBA"/>
    <w:multiLevelType w:val="hybridMultilevel"/>
    <w:tmpl w:val="74D81174"/>
    <w:lvl w:ilvl="0" w:tplc="9CA62EAA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345318"/>
    <w:multiLevelType w:val="hybridMultilevel"/>
    <w:tmpl w:val="83BA04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F793C"/>
    <w:multiLevelType w:val="multilevel"/>
    <w:tmpl w:val="981286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5D1E16E0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C89791E"/>
    <w:multiLevelType w:val="multilevel"/>
    <w:tmpl w:val="EBFEF9E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133"/>
    <w:rsid w:val="00032BF8"/>
    <w:rsid w:val="00033E3C"/>
    <w:rsid w:val="0004096A"/>
    <w:rsid w:val="0005567A"/>
    <w:rsid w:val="00076BEB"/>
    <w:rsid w:val="000C6548"/>
    <w:rsid w:val="000C7082"/>
    <w:rsid w:val="000D1097"/>
    <w:rsid w:val="000D4905"/>
    <w:rsid w:val="000E179E"/>
    <w:rsid w:val="000E3EFC"/>
    <w:rsid w:val="000F4F93"/>
    <w:rsid w:val="00116678"/>
    <w:rsid w:val="001174BC"/>
    <w:rsid w:val="001249E5"/>
    <w:rsid w:val="00141DCE"/>
    <w:rsid w:val="00153376"/>
    <w:rsid w:val="00192AC0"/>
    <w:rsid w:val="001A765E"/>
    <w:rsid w:val="001B5EFC"/>
    <w:rsid w:val="001C338A"/>
    <w:rsid w:val="001D6980"/>
    <w:rsid w:val="001E1C23"/>
    <w:rsid w:val="001E3F21"/>
    <w:rsid w:val="001E45DE"/>
    <w:rsid w:val="001E4B5B"/>
    <w:rsid w:val="001F02AA"/>
    <w:rsid w:val="00225715"/>
    <w:rsid w:val="0024623B"/>
    <w:rsid w:val="00254029"/>
    <w:rsid w:val="002624CA"/>
    <w:rsid w:val="00274986"/>
    <w:rsid w:val="00275CB7"/>
    <w:rsid w:val="002835C4"/>
    <w:rsid w:val="0029656B"/>
    <w:rsid w:val="002B0B04"/>
    <w:rsid w:val="003139D7"/>
    <w:rsid w:val="00315EB2"/>
    <w:rsid w:val="003609F7"/>
    <w:rsid w:val="003673B1"/>
    <w:rsid w:val="003733BF"/>
    <w:rsid w:val="003873BB"/>
    <w:rsid w:val="0039039C"/>
    <w:rsid w:val="003F2D16"/>
    <w:rsid w:val="003F36E1"/>
    <w:rsid w:val="004259BC"/>
    <w:rsid w:val="00477E1B"/>
    <w:rsid w:val="00497FCE"/>
    <w:rsid w:val="004A57A3"/>
    <w:rsid w:val="00507BD8"/>
    <w:rsid w:val="00521151"/>
    <w:rsid w:val="00535C07"/>
    <w:rsid w:val="0054455F"/>
    <w:rsid w:val="00547CB4"/>
    <w:rsid w:val="00547F28"/>
    <w:rsid w:val="005758C9"/>
    <w:rsid w:val="00576C0D"/>
    <w:rsid w:val="005867AC"/>
    <w:rsid w:val="0059507D"/>
    <w:rsid w:val="0059735D"/>
    <w:rsid w:val="005B1F42"/>
    <w:rsid w:val="005B5AD4"/>
    <w:rsid w:val="005C1F3F"/>
    <w:rsid w:val="005E4ED7"/>
    <w:rsid w:val="00603902"/>
    <w:rsid w:val="00621781"/>
    <w:rsid w:val="00634750"/>
    <w:rsid w:val="00657B10"/>
    <w:rsid w:val="00667421"/>
    <w:rsid w:val="00670A8F"/>
    <w:rsid w:val="0067588E"/>
    <w:rsid w:val="006A6721"/>
    <w:rsid w:val="006C27F9"/>
    <w:rsid w:val="006D2BF3"/>
    <w:rsid w:val="006E3F60"/>
    <w:rsid w:val="00701FD4"/>
    <w:rsid w:val="00703009"/>
    <w:rsid w:val="00705A08"/>
    <w:rsid w:val="0071354F"/>
    <w:rsid w:val="007352EA"/>
    <w:rsid w:val="00754441"/>
    <w:rsid w:val="00771941"/>
    <w:rsid w:val="00797CF7"/>
    <w:rsid w:val="007C0E17"/>
    <w:rsid w:val="007C2A3E"/>
    <w:rsid w:val="007C2D6A"/>
    <w:rsid w:val="007D064B"/>
    <w:rsid w:val="007D305C"/>
    <w:rsid w:val="007E4AD0"/>
    <w:rsid w:val="00823AB6"/>
    <w:rsid w:val="00842D31"/>
    <w:rsid w:val="00851F52"/>
    <w:rsid w:val="00861965"/>
    <w:rsid w:val="008712BC"/>
    <w:rsid w:val="00871323"/>
    <w:rsid w:val="00883624"/>
    <w:rsid w:val="008852C1"/>
    <w:rsid w:val="008D28E0"/>
    <w:rsid w:val="008E5805"/>
    <w:rsid w:val="008F20FE"/>
    <w:rsid w:val="0090248A"/>
    <w:rsid w:val="009216C0"/>
    <w:rsid w:val="00922C34"/>
    <w:rsid w:val="0094739A"/>
    <w:rsid w:val="0096401A"/>
    <w:rsid w:val="00990DDE"/>
    <w:rsid w:val="00991F97"/>
    <w:rsid w:val="00994F54"/>
    <w:rsid w:val="009D2FD6"/>
    <w:rsid w:val="009D4FF8"/>
    <w:rsid w:val="009E35D4"/>
    <w:rsid w:val="009F10AF"/>
    <w:rsid w:val="00A013D0"/>
    <w:rsid w:val="00A05A19"/>
    <w:rsid w:val="00A12B43"/>
    <w:rsid w:val="00A249CA"/>
    <w:rsid w:val="00A31CDB"/>
    <w:rsid w:val="00A328D5"/>
    <w:rsid w:val="00A611B6"/>
    <w:rsid w:val="00A77C02"/>
    <w:rsid w:val="00A80B5C"/>
    <w:rsid w:val="00AA09B5"/>
    <w:rsid w:val="00AA17D7"/>
    <w:rsid w:val="00AB7527"/>
    <w:rsid w:val="00AF0A58"/>
    <w:rsid w:val="00B02816"/>
    <w:rsid w:val="00B24FDE"/>
    <w:rsid w:val="00B433FD"/>
    <w:rsid w:val="00B60EFF"/>
    <w:rsid w:val="00BB071A"/>
    <w:rsid w:val="00BB0889"/>
    <w:rsid w:val="00BB0ED7"/>
    <w:rsid w:val="00BF2FEC"/>
    <w:rsid w:val="00BF3F65"/>
    <w:rsid w:val="00BF67FC"/>
    <w:rsid w:val="00C2598E"/>
    <w:rsid w:val="00C36966"/>
    <w:rsid w:val="00C5468E"/>
    <w:rsid w:val="00C84A94"/>
    <w:rsid w:val="00C90CB2"/>
    <w:rsid w:val="00CB108B"/>
    <w:rsid w:val="00CC3ACE"/>
    <w:rsid w:val="00CC7522"/>
    <w:rsid w:val="00CD5F7D"/>
    <w:rsid w:val="00CE7FD9"/>
    <w:rsid w:val="00D0510E"/>
    <w:rsid w:val="00D077CA"/>
    <w:rsid w:val="00D25FDE"/>
    <w:rsid w:val="00D5415E"/>
    <w:rsid w:val="00D779C2"/>
    <w:rsid w:val="00DA061E"/>
    <w:rsid w:val="00DC728A"/>
    <w:rsid w:val="00DF1B6A"/>
    <w:rsid w:val="00DF29E7"/>
    <w:rsid w:val="00DF7456"/>
    <w:rsid w:val="00E03043"/>
    <w:rsid w:val="00E237BD"/>
    <w:rsid w:val="00E340D0"/>
    <w:rsid w:val="00E40C02"/>
    <w:rsid w:val="00E80EFC"/>
    <w:rsid w:val="00EB3E5A"/>
    <w:rsid w:val="00EC1BE7"/>
    <w:rsid w:val="00EC403E"/>
    <w:rsid w:val="00EF4192"/>
    <w:rsid w:val="00F16C2E"/>
    <w:rsid w:val="00F21124"/>
    <w:rsid w:val="00F22772"/>
    <w:rsid w:val="00F271A8"/>
    <w:rsid w:val="00F63C3F"/>
    <w:rsid w:val="00F830FE"/>
    <w:rsid w:val="00F9404C"/>
    <w:rsid w:val="00FA0A14"/>
    <w:rsid w:val="00FA462C"/>
    <w:rsid w:val="00FA69A1"/>
    <w:rsid w:val="00FB2D2E"/>
    <w:rsid w:val="00FC46C9"/>
    <w:rsid w:val="00FF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BD1E4A"/>
  <w15:docId w15:val="{C3797DCF-C388-4F64-98DF-78EE290E9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1097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4133"/>
  </w:style>
  <w:style w:type="paragraph" w:styleId="Rodap">
    <w:name w:val="footer"/>
    <w:basedOn w:val="Normal"/>
    <w:link w:val="RodapChar"/>
    <w:uiPriority w:val="99"/>
    <w:unhideWhenUsed/>
    <w:rsid w:val="00FF413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4133"/>
  </w:style>
  <w:style w:type="paragraph" w:styleId="Textodebalo">
    <w:name w:val="Balloon Text"/>
    <w:basedOn w:val="Normal"/>
    <w:link w:val="TextodebaloChar"/>
    <w:uiPriority w:val="99"/>
    <w:semiHidden/>
    <w:unhideWhenUsed/>
    <w:rsid w:val="00922C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2C34"/>
    <w:rPr>
      <w:rFonts w:ascii="Tahoma" w:eastAsia="SimSun" w:hAnsi="Tahoma" w:cs="Tahoma"/>
      <w:sz w:val="16"/>
      <w:szCs w:val="16"/>
      <w:lang w:eastAsia="pt-BR"/>
    </w:rPr>
  </w:style>
  <w:style w:type="character" w:styleId="Nmerodepgina">
    <w:name w:val="page number"/>
    <w:basedOn w:val="Fontepargpadro"/>
    <w:rsid w:val="00922C34"/>
  </w:style>
  <w:style w:type="character" w:styleId="Hyperlink">
    <w:name w:val="Hyperlink"/>
    <w:rsid w:val="00922C3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51F52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703009"/>
    <w:rPr>
      <w:color w:val="666666"/>
    </w:rPr>
  </w:style>
  <w:style w:type="table" w:styleId="Tabelacomgrade">
    <w:name w:val="Table Grid"/>
    <w:basedOn w:val="Tabelanormal"/>
    <w:rsid w:val="00E237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237BD"/>
    <w:pPr>
      <w:spacing w:before="100" w:beforeAutospacing="1" w:after="100" w:afterAutospacing="1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juricab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5</Pages>
  <Words>1136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UserPC06</dc:creator>
  <cp:lastModifiedBy>User</cp:lastModifiedBy>
  <cp:revision>47</cp:revision>
  <cp:lastPrinted>2026-04-10T17:43:00Z</cp:lastPrinted>
  <dcterms:created xsi:type="dcterms:W3CDTF">2026-02-02T20:05:00Z</dcterms:created>
  <dcterms:modified xsi:type="dcterms:W3CDTF">2026-06-22T18:46:00Z</dcterms:modified>
</cp:coreProperties>
</file>