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02F" w:rsidRPr="00555B4C" w:rsidRDefault="00EC502F" w:rsidP="00EC502F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r>
        <w:rPr>
          <w:rFonts w:eastAsia="Calibri" w:cs="Times New Roman"/>
          <w:noProof/>
          <w:lang w:eastAsia="pt-BR"/>
        </w:rPr>
        <w:drawing>
          <wp:inline distT="0" distB="0" distL="0" distR="0" wp14:anchorId="6493C17D" wp14:editId="1372CE0D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02F" w:rsidRPr="00555B4C" w:rsidRDefault="00EC502F" w:rsidP="00EC502F">
      <w:pPr>
        <w:rPr>
          <w:rFonts w:eastAsia="Calibri" w:cs="Times New Roman"/>
        </w:rPr>
      </w:pPr>
    </w:p>
    <w:p w:rsidR="00EC502F" w:rsidRPr="00555B4C" w:rsidRDefault="00EC502F" w:rsidP="00EC502F">
      <w:pPr>
        <w:rPr>
          <w:rFonts w:eastAsia="Calibri" w:cs="Times New Roman"/>
        </w:rPr>
      </w:pPr>
    </w:p>
    <w:p w:rsidR="00EC502F" w:rsidRPr="00555B4C" w:rsidRDefault="00EC502F" w:rsidP="00EC502F">
      <w:pPr>
        <w:jc w:val="center"/>
        <w:rPr>
          <w:rFonts w:eastAsia="Calibri" w:cs="Times New Roman"/>
          <w:b/>
          <w:color w:val="000000"/>
        </w:rPr>
      </w:pPr>
      <w:r w:rsidRPr="00555B4C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117</w:t>
      </w:r>
      <w:r w:rsidRPr="00555B4C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proofErr w:type="gramStart"/>
      <w:r w:rsidRPr="00555B4C">
        <w:rPr>
          <w:rFonts w:eastAsia="Calibri" w:cs="Times New Roman"/>
          <w:b/>
          <w:color w:val="000000"/>
        </w:rPr>
        <w:t xml:space="preserve">  </w:t>
      </w:r>
    </w:p>
    <w:p w:rsidR="00EC502F" w:rsidRPr="00555B4C" w:rsidRDefault="00EC502F" w:rsidP="00EC502F">
      <w:pPr>
        <w:jc w:val="center"/>
        <w:rPr>
          <w:rFonts w:eastAsia="Calibri" w:cs="Times New Roman"/>
          <w:b/>
          <w:color w:val="000000"/>
        </w:rPr>
      </w:pPr>
      <w:proofErr w:type="gramEnd"/>
      <w:r w:rsidRPr="00555B4C">
        <w:rPr>
          <w:rFonts w:eastAsia="Calibri" w:cs="Times New Roman"/>
          <w:b/>
          <w:color w:val="000000"/>
        </w:rPr>
        <w:t>PROCESSO Nº</w:t>
      </w:r>
      <w:proofErr w:type="gramStart"/>
      <w:r w:rsidRPr="00555B4C">
        <w:rPr>
          <w:rFonts w:eastAsia="Calibri" w:cs="Times New Roman"/>
          <w:b/>
          <w:color w:val="000000"/>
        </w:rPr>
        <w:t xml:space="preserve">  </w:t>
      </w:r>
      <w:proofErr w:type="gramEnd"/>
      <w:r>
        <w:rPr>
          <w:rFonts w:eastAsia="Calibri" w:cs="Times New Roman"/>
          <w:b/>
          <w:color w:val="000000"/>
        </w:rPr>
        <w:t>127</w:t>
      </w:r>
      <w:r w:rsidRPr="00555B4C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EC502F" w:rsidRPr="00555B4C" w:rsidRDefault="00EC502F" w:rsidP="00EC502F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C502F" w:rsidRPr="00555B4C" w:rsidRDefault="00EC502F" w:rsidP="00EC502F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55B4C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O Prefeito Municipal de Mariano </w:t>
      </w:r>
      <w:proofErr w:type="gramStart"/>
      <w:r w:rsidRPr="00555B4C">
        <w:rPr>
          <w:rFonts w:ascii="Times New Roman" w:eastAsia="Calibri" w:hAnsi="Times New Roman" w:cs="Times New Roman"/>
          <w:color w:val="000000"/>
          <w:sz w:val="24"/>
          <w:szCs w:val="24"/>
        </w:rPr>
        <w:t>Moro</w:t>
      </w:r>
      <w:proofErr w:type="gramEnd"/>
      <w:r w:rsidRPr="00555B4C">
        <w:rPr>
          <w:rFonts w:ascii="Times New Roman" w:eastAsia="Calibri" w:hAnsi="Times New Roman" w:cs="Times New Roman"/>
          <w:color w:val="000000"/>
          <w:sz w:val="24"/>
          <w:szCs w:val="24"/>
        </w:rPr>
        <w:t>, Estado do Rio Grande do Sul, ratifica a dispensa de licitação, nos seguintes termos:</w:t>
      </w:r>
    </w:p>
    <w:p w:rsidR="00EC502F" w:rsidRPr="00555B4C" w:rsidRDefault="00EC502F" w:rsidP="00EC502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555B4C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555B4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AQUISIÇÃO DE TINTAS E OUTROS MATERIAIS NECESSÁRIOS PARA PINTURA DA ESCOLA MUNICIPAL DE EDUCAÇÃO INFANTIL DONA ROSINA</w:t>
      </w:r>
    </w:p>
    <w:p w:rsidR="00EC502F" w:rsidRPr="00555B4C" w:rsidRDefault="00EC502F" w:rsidP="00EC50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555B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555B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EC502F" w:rsidRPr="00555B4C" w:rsidRDefault="00EC502F" w:rsidP="00EC50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EC502F" w:rsidRPr="00555B4C" w:rsidTr="00526091">
        <w:trPr>
          <w:trHeight w:val="360"/>
        </w:trPr>
        <w:tc>
          <w:tcPr>
            <w:tcW w:w="2443" w:type="dxa"/>
            <w:shd w:val="clear" w:color="auto" w:fill="auto"/>
          </w:tcPr>
          <w:p w:rsidR="00EC502F" w:rsidRPr="00555B4C" w:rsidRDefault="00EC502F" w:rsidP="005260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3.415,70</w:t>
            </w:r>
          </w:p>
        </w:tc>
      </w:tr>
    </w:tbl>
    <w:p w:rsidR="00EC502F" w:rsidRPr="00555B4C" w:rsidRDefault="00EC502F" w:rsidP="00EC50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55B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555B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555B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EC502F" w:rsidRPr="00555B4C" w:rsidRDefault="00EC502F" w:rsidP="00EC50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55B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EC502F" w:rsidRPr="00555B4C" w:rsidRDefault="00EC502F" w:rsidP="00EC50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EC502F" w:rsidRPr="00555B4C" w:rsidTr="00526091">
        <w:tc>
          <w:tcPr>
            <w:tcW w:w="9246" w:type="dxa"/>
            <w:shd w:val="clear" w:color="auto" w:fill="auto"/>
          </w:tcPr>
          <w:p w:rsidR="00EC502F" w:rsidRPr="00555B4C" w:rsidRDefault="00EC502F" w:rsidP="005260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COMERCIAL VENDRUSCOLO LTDA</w:t>
            </w:r>
          </w:p>
        </w:tc>
      </w:tr>
    </w:tbl>
    <w:p w:rsidR="00EC502F" w:rsidRPr="00555B4C" w:rsidRDefault="00EC502F" w:rsidP="00EC50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C502F" w:rsidRPr="00555B4C" w:rsidRDefault="00EC502F" w:rsidP="00EC50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C502F" w:rsidRPr="00555B4C" w:rsidRDefault="00EC502F" w:rsidP="00EC502F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555B4C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08 de fevereiro de 2024</w:t>
      </w:r>
      <w:r w:rsidRPr="00555B4C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EC502F" w:rsidRPr="00555B4C" w:rsidRDefault="00EC502F" w:rsidP="00EC502F">
      <w:pPr>
        <w:rPr>
          <w:rFonts w:eastAsia="Calibri" w:cs="Times New Roman"/>
          <w:color w:val="000000"/>
          <w:lang w:val="it-IT"/>
        </w:rPr>
      </w:pPr>
    </w:p>
    <w:p w:rsidR="00EC502F" w:rsidRDefault="00EC502F" w:rsidP="00EC502F">
      <w:pPr>
        <w:jc w:val="center"/>
        <w:rPr>
          <w:rFonts w:eastAsia="Calibri" w:cs="Times New Roman"/>
          <w:b/>
          <w:color w:val="000000"/>
          <w:lang w:val="it-IT"/>
        </w:rPr>
      </w:pPr>
      <w:r>
        <w:rPr>
          <w:rFonts w:eastAsia="Calibri" w:cs="Times New Roman"/>
          <w:b/>
          <w:color w:val="000000"/>
          <w:lang w:val="it-IT"/>
        </w:rPr>
        <w:t>VALDECIR MARIANO PINTO</w:t>
      </w:r>
    </w:p>
    <w:p w:rsidR="00EC502F" w:rsidRPr="00555B4C" w:rsidRDefault="00EC502F" w:rsidP="00EC502F">
      <w:pPr>
        <w:jc w:val="center"/>
        <w:rPr>
          <w:rFonts w:eastAsia="Calibri" w:cs="Times New Roman"/>
          <w:b/>
          <w:color w:val="000000"/>
          <w:lang w:val="it-IT"/>
        </w:rPr>
      </w:pPr>
      <w:r>
        <w:rPr>
          <w:rFonts w:eastAsia="Calibri" w:cs="Times New Roman"/>
          <w:b/>
          <w:color w:val="000000"/>
          <w:lang w:val="it-IT"/>
        </w:rPr>
        <w:t>VICE PREFEITO NO CARGO DE PREFEITO</w:t>
      </w:r>
      <w:bookmarkStart w:id="0" w:name="_GoBack"/>
      <w:bookmarkEnd w:id="0"/>
    </w:p>
    <w:p w:rsidR="00EC502F" w:rsidRPr="00555B4C" w:rsidRDefault="00EC502F" w:rsidP="00EC502F">
      <w:pPr>
        <w:rPr>
          <w:rFonts w:eastAsia="Calibri" w:cs="Times New Roman"/>
        </w:rPr>
      </w:pPr>
    </w:p>
    <w:p w:rsidR="00EC502F" w:rsidRPr="00555B4C" w:rsidRDefault="00EC502F" w:rsidP="00EC502F">
      <w:pPr>
        <w:rPr>
          <w:rFonts w:eastAsia="Calibri" w:cs="Times New Roman"/>
        </w:rPr>
      </w:pPr>
    </w:p>
    <w:p w:rsidR="00EC502F" w:rsidRPr="00555B4C" w:rsidRDefault="00EC502F" w:rsidP="00EC502F"/>
    <w:p w:rsidR="00F24150" w:rsidRDefault="00F24150"/>
    <w:sectPr w:rsidR="00F24150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EC502F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299CD586" wp14:editId="00B8457C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EC502F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4743FC6" wp14:editId="3ABF64E0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EC502F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EC502F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EC502F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02F"/>
    <w:rsid w:val="00EC502F"/>
    <w:rsid w:val="00F2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502F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EC502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EC502F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EC502F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EC5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5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50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502F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EC502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EC502F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EC502F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EC5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5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50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2024-02-09T11:06:00Z</dcterms:created>
  <dcterms:modified xsi:type="dcterms:W3CDTF">2024-02-09T11:08:00Z</dcterms:modified>
</cp:coreProperties>
</file>