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3ED4" w:rsidRDefault="00A33ED4" w:rsidP="00A33ED4">
      <w:pPr>
        <w:pStyle w:val="Ttulo"/>
        <w:spacing w:line="276" w:lineRule="auto"/>
        <w:rPr>
          <w:rFonts w:ascii="Arial" w:hAnsi="Arial" w:cs="Arial"/>
          <w:szCs w:val="24"/>
        </w:rPr>
      </w:pPr>
    </w:p>
    <w:p w:rsidR="00A33ED4" w:rsidRDefault="00A33ED4" w:rsidP="00A33ED4">
      <w:pPr>
        <w:pStyle w:val="Ttulo"/>
        <w:spacing w:line="276" w:lineRule="auto"/>
        <w:rPr>
          <w:rFonts w:ascii="Arial" w:hAnsi="Arial" w:cs="Arial"/>
          <w:sz w:val="28"/>
          <w:szCs w:val="24"/>
        </w:rPr>
      </w:pPr>
    </w:p>
    <w:p w:rsidR="00A33ED4" w:rsidRPr="004B1D98" w:rsidRDefault="00A33ED4" w:rsidP="00A33ED4">
      <w:pPr>
        <w:pStyle w:val="Ttulo"/>
        <w:spacing w:line="276" w:lineRule="auto"/>
        <w:rPr>
          <w:rFonts w:ascii="Arial" w:hAnsi="Arial" w:cs="Arial"/>
          <w:sz w:val="28"/>
          <w:szCs w:val="24"/>
        </w:rPr>
      </w:pPr>
      <w:r w:rsidRPr="004B1D98">
        <w:rPr>
          <w:rFonts w:ascii="Arial" w:hAnsi="Arial" w:cs="Arial"/>
          <w:sz w:val="28"/>
          <w:szCs w:val="24"/>
        </w:rPr>
        <w:t>EDITAL DE PREGÃO PRESENCIAL Nº 00</w:t>
      </w:r>
      <w:r>
        <w:rPr>
          <w:rFonts w:ascii="Arial" w:hAnsi="Arial" w:cs="Arial"/>
          <w:sz w:val="28"/>
          <w:szCs w:val="24"/>
        </w:rPr>
        <w:t>3</w:t>
      </w:r>
      <w:r w:rsidRPr="004B1D98">
        <w:rPr>
          <w:rFonts w:ascii="Arial" w:hAnsi="Arial" w:cs="Arial"/>
          <w:sz w:val="28"/>
          <w:szCs w:val="24"/>
        </w:rPr>
        <w:t>/2026</w:t>
      </w: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rPr>
          <w:rFonts w:ascii="Arial" w:hAnsi="Arial" w:cs="Arial"/>
        </w:rPr>
      </w:pPr>
    </w:p>
    <w:p w:rsidR="00A33ED4" w:rsidRDefault="00A33ED4" w:rsidP="00A33ED4">
      <w:pPr>
        <w:spacing w:line="276" w:lineRule="auto"/>
        <w:rPr>
          <w:rFonts w:ascii="Arial" w:hAnsi="Arial" w:cs="Arial"/>
          <w:b/>
          <w:bCs/>
          <w:color w:val="000000"/>
        </w:rPr>
      </w:pPr>
      <w:r w:rsidRPr="00C0357E">
        <w:rPr>
          <w:rFonts w:ascii="Arial" w:hAnsi="Arial" w:cs="Arial"/>
          <w:b/>
          <w:bCs/>
          <w:color w:val="000000"/>
        </w:rPr>
        <w:t>OBJETO:</w:t>
      </w:r>
      <w:r>
        <w:rPr>
          <w:rFonts w:ascii="Arial" w:hAnsi="Arial" w:cs="Arial"/>
          <w:b/>
          <w:bCs/>
          <w:color w:val="000000"/>
        </w:rPr>
        <w:t xml:space="preserve"> AQUISIÇÃO DE ALIMENTOS PARA ATENDER A DEMANDA DA MERENDA ESCOLAR DAS ESCOLAS MUNICIPAIS</w:t>
      </w:r>
    </w:p>
    <w:p w:rsidR="00A33ED4" w:rsidRPr="00C0357E" w:rsidRDefault="00A33ED4" w:rsidP="00A33ED4">
      <w:pPr>
        <w:spacing w:line="276" w:lineRule="auto"/>
        <w:rPr>
          <w:rFonts w:ascii="Arial" w:hAnsi="Arial" w:cs="Arial"/>
          <w:color w:val="000000"/>
        </w:rPr>
      </w:pPr>
    </w:p>
    <w:p w:rsidR="00A33ED4" w:rsidRPr="00C0357E" w:rsidRDefault="00A33ED4" w:rsidP="00A33ED4">
      <w:pPr>
        <w:spacing w:line="276" w:lineRule="auto"/>
        <w:rPr>
          <w:rFonts w:ascii="Arial" w:hAnsi="Arial" w:cs="Arial"/>
          <w:b/>
          <w:bCs/>
          <w:color w:val="000000"/>
        </w:rPr>
      </w:pPr>
    </w:p>
    <w:p w:rsidR="00A33ED4" w:rsidRPr="00C0357E" w:rsidRDefault="00A33ED4" w:rsidP="00A33ED4">
      <w:pPr>
        <w:spacing w:line="276" w:lineRule="auto"/>
        <w:rPr>
          <w:rFonts w:ascii="Arial" w:hAnsi="Arial" w:cs="Arial"/>
          <w:b/>
          <w:bCs/>
          <w:color w:val="000000"/>
        </w:rPr>
      </w:pPr>
      <w:r w:rsidRPr="00C0357E">
        <w:rPr>
          <w:rFonts w:ascii="Arial" w:hAnsi="Arial" w:cs="Arial"/>
          <w:b/>
          <w:bCs/>
          <w:color w:val="000000"/>
        </w:rPr>
        <w:t>VALOR TOTAL</w:t>
      </w:r>
      <w:r>
        <w:rPr>
          <w:rFonts w:ascii="Arial" w:hAnsi="Arial" w:cs="Arial"/>
          <w:b/>
          <w:bCs/>
          <w:color w:val="000000"/>
        </w:rPr>
        <w:t xml:space="preserve"> ESTIMADO</w:t>
      </w:r>
      <w:r w:rsidRPr="00C0357E">
        <w:rPr>
          <w:rFonts w:ascii="Arial" w:hAnsi="Arial" w:cs="Arial"/>
          <w:b/>
          <w:bCs/>
          <w:color w:val="000000"/>
        </w:rPr>
        <w:t xml:space="preserve"> DA CONTRATAÇÃO</w:t>
      </w:r>
    </w:p>
    <w:p w:rsidR="00A33ED4" w:rsidRPr="00C0357E" w:rsidRDefault="00A33ED4" w:rsidP="00A33ED4">
      <w:pPr>
        <w:spacing w:line="276" w:lineRule="auto"/>
        <w:rPr>
          <w:rFonts w:ascii="Arial" w:hAnsi="Arial" w:cs="Arial"/>
          <w:b/>
          <w:bCs/>
          <w:color w:val="000000"/>
        </w:rPr>
      </w:pPr>
      <w:r w:rsidRPr="00406B06">
        <w:rPr>
          <w:rFonts w:ascii="Arial" w:hAnsi="Arial" w:cs="Arial"/>
          <w:b/>
          <w:bCs/>
          <w:color w:val="000000"/>
        </w:rPr>
        <w:t xml:space="preserve">R$ </w:t>
      </w:r>
      <w:r>
        <w:rPr>
          <w:rFonts w:ascii="Arial" w:eastAsia="Arial" w:hAnsi="Arial" w:cs="Arial"/>
          <w:b/>
          <w:szCs w:val="20"/>
        </w:rPr>
        <w:t>31.455,70</w:t>
      </w:r>
      <w:r w:rsidRPr="00965F40">
        <w:rPr>
          <w:rFonts w:ascii="Arial" w:eastAsia="Arial" w:hAnsi="Arial" w:cs="Arial"/>
          <w:b/>
          <w:szCs w:val="20"/>
        </w:rPr>
        <w:t xml:space="preserve"> </w:t>
      </w:r>
      <w:r>
        <w:rPr>
          <w:rFonts w:ascii="Arial" w:eastAsia="Arial" w:hAnsi="Arial" w:cs="Arial"/>
          <w:b/>
          <w:sz w:val="20"/>
          <w:szCs w:val="20"/>
        </w:rPr>
        <w:tab/>
      </w:r>
      <w:bookmarkStart w:id="0" w:name="_GoBack"/>
      <w:bookmarkEnd w:id="0"/>
    </w:p>
    <w:p w:rsidR="00A33ED4" w:rsidRPr="00C0357E" w:rsidRDefault="00A33ED4" w:rsidP="00A33ED4">
      <w:pPr>
        <w:spacing w:line="276" w:lineRule="auto"/>
        <w:rPr>
          <w:rFonts w:ascii="Arial" w:hAnsi="Arial" w:cs="Arial"/>
          <w:b/>
          <w:bCs/>
          <w:color w:val="000000"/>
        </w:rPr>
      </w:pPr>
    </w:p>
    <w:p w:rsidR="00A33ED4" w:rsidRPr="00C0357E" w:rsidRDefault="00A33ED4" w:rsidP="00A33ED4">
      <w:pPr>
        <w:spacing w:line="276" w:lineRule="auto"/>
        <w:rPr>
          <w:rFonts w:ascii="Arial" w:hAnsi="Arial" w:cs="Arial"/>
          <w:b/>
          <w:bCs/>
          <w:color w:val="000000"/>
        </w:rPr>
      </w:pPr>
      <w:r w:rsidRPr="00C0357E">
        <w:rPr>
          <w:rFonts w:ascii="Arial" w:hAnsi="Arial" w:cs="Arial"/>
          <w:b/>
          <w:bCs/>
          <w:color w:val="000000"/>
        </w:rPr>
        <w:t>DATA DA SESSÃO PÚBLICA</w:t>
      </w:r>
    </w:p>
    <w:p w:rsidR="00A33ED4" w:rsidRPr="00C0357E" w:rsidRDefault="00A33ED4" w:rsidP="00A33ED4">
      <w:pPr>
        <w:spacing w:line="276" w:lineRule="auto"/>
        <w:rPr>
          <w:rFonts w:ascii="Arial" w:hAnsi="Arial" w:cs="Arial"/>
          <w:b/>
          <w:bCs/>
          <w:color w:val="000000"/>
        </w:rPr>
      </w:pPr>
      <w:r w:rsidRPr="00E55438">
        <w:rPr>
          <w:rFonts w:ascii="Arial" w:hAnsi="Arial" w:cs="Arial"/>
          <w:color w:val="000000"/>
        </w:rPr>
        <w:t xml:space="preserve">Dia </w:t>
      </w:r>
      <w:r w:rsidRPr="00E55438">
        <w:rPr>
          <w:rFonts w:ascii="Arial" w:hAnsi="Arial" w:cs="Arial"/>
          <w:b/>
          <w:bCs/>
          <w:color w:val="000000"/>
        </w:rPr>
        <w:t>12/08/2026</w:t>
      </w:r>
      <w:r w:rsidRPr="00687610">
        <w:rPr>
          <w:rFonts w:ascii="Arial" w:hAnsi="Arial" w:cs="Arial"/>
          <w:b/>
          <w:bCs/>
          <w:color w:val="000000"/>
        </w:rPr>
        <w:t xml:space="preserve"> </w:t>
      </w:r>
      <w:r w:rsidRPr="00687610">
        <w:rPr>
          <w:rFonts w:ascii="Arial" w:hAnsi="Arial" w:cs="Arial"/>
          <w:color w:val="000000"/>
        </w:rPr>
        <w:t xml:space="preserve">às </w:t>
      </w:r>
      <w:r w:rsidRPr="00687610">
        <w:rPr>
          <w:rFonts w:ascii="Arial" w:hAnsi="Arial" w:cs="Arial"/>
          <w:b/>
          <w:color w:val="000000"/>
        </w:rPr>
        <w:t>0</w:t>
      </w:r>
      <w:r w:rsidRPr="00687610">
        <w:rPr>
          <w:rFonts w:ascii="Arial" w:hAnsi="Arial" w:cs="Arial"/>
          <w:b/>
          <w:bCs/>
          <w:color w:val="000000"/>
        </w:rPr>
        <w:t>9 horas (horário de Brasília)</w:t>
      </w:r>
    </w:p>
    <w:p w:rsidR="00A33ED4" w:rsidRPr="00C0357E" w:rsidRDefault="00A33ED4" w:rsidP="00A33ED4">
      <w:pPr>
        <w:spacing w:line="276" w:lineRule="auto"/>
        <w:rPr>
          <w:rFonts w:ascii="Arial" w:hAnsi="Arial" w:cs="Arial"/>
          <w:b/>
          <w:bCs/>
          <w:color w:val="000000"/>
        </w:rPr>
      </w:pPr>
    </w:p>
    <w:p w:rsidR="00A33ED4" w:rsidRPr="00C0357E" w:rsidRDefault="00A33ED4" w:rsidP="00A33ED4">
      <w:pPr>
        <w:spacing w:line="276" w:lineRule="auto"/>
        <w:jc w:val="both"/>
        <w:rPr>
          <w:rFonts w:ascii="Arial" w:hAnsi="Arial" w:cs="Arial"/>
          <w:b/>
          <w:bCs/>
          <w:caps/>
          <w:color w:val="000000"/>
        </w:rPr>
      </w:pPr>
    </w:p>
    <w:p w:rsidR="00A33ED4" w:rsidRPr="00C0357E" w:rsidRDefault="00A33ED4" w:rsidP="00A33ED4">
      <w:pPr>
        <w:spacing w:line="276" w:lineRule="auto"/>
        <w:jc w:val="both"/>
        <w:rPr>
          <w:rFonts w:ascii="Arial" w:hAnsi="Arial" w:cs="Arial"/>
          <w:caps/>
          <w:color w:val="000000"/>
        </w:rPr>
      </w:pPr>
      <w:r w:rsidRPr="00C0357E">
        <w:rPr>
          <w:rFonts w:ascii="Arial" w:hAnsi="Arial" w:cs="Arial"/>
          <w:b/>
          <w:bCs/>
          <w:caps/>
          <w:color w:val="000000"/>
        </w:rPr>
        <w:t>Critério de Julgamento:</w:t>
      </w:r>
    </w:p>
    <w:p w:rsidR="00A33ED4" w:rsidRDefault="00A33ED4" w:rsidP="00A33ED4">
      <w:pPr>
        <w:spacing w:line="276" w:lineRule="auto"/>
        <w:jc w:val="both"/>
        <w:rPr>
          <w:rFonts w:ascii="Arial" w:hAnsi="Arial" w:cs="Arial"/>
          <w:color w:val="000000"/>
        </w:rPr>
      </w:pPr>
      <w:r w:rsidRPr="00C0357E">
        <w:rPr>
          <w:rFonts w:ascii="Arial" w:hAnsi="Arial" w:cs="Arial"/>
          <w:color w:val="000000"/>
        </w:rPr>
        <w:t xml:space="preserve">[menor preço] </w:t>
      </w:r>
    </w:p>
    <w:p w:rsidR="00A33ED4" w:rsidRDefault="00A33ED4" w:rsidP="00A33ED4">
      <w:pPr>
        <w:spacing w:line="276" w:lineRule="auto"/>
        <w:jc w:val="both"/>
        <w:rPr>
          <w:rFonts w:ascii="Arial" w:hAnsi="Arial" w:cs="Arial"/>
          <w:color w:val="000000"/>
        </w:rPr>
      </w:pPr>
    </w:p>
    <w:p w:rsidR="00A33ED4" w:rsidRPr="00C0357E" w:rsidRDefault="00A33ED4" w:rsidP="00A33ED4">
      <w:pPr>
        <w:spacing w:line="276" w:lineRule="auto"/>
        <w:jc w:val="both"/>
        <w:rPr>
          <w:rFonts w:ascii="Arial" w:hAnsi="Arial" w:cs="Arial"/>
          <w:caps/>
          <w:color w:val="000000"/>
        </w:rPr>
      </w:pPr>
      <w:r w:rsidRPr="00C0357E">
        <w:rPr>
          <w:rFonts w:ascii="Arial" w:hAnsi="Arial" w:cs="Arial"/>
          <w:b/>
          <w:bCs/>
          <w:caps/>
          <w:color w:val="000000"/>
        </w:rPr>
        <w:t>Modo de disputa:</w:t>
      </w:r>
    </w:p>
    <w:p w:rsidR="00A33ED4" w:rsidRPr="00C0357E" w:rsidRDefault="00A33ED4" w:rsidP="00A33ED4">
      <w:pPr>
        <w:spacing w:line="276" w:lineRule="auto"/>
        <w:jc w:val="both"/>
        <w:rPr>
          <w:rFonts w:ascii="Arial" w:hAnsi="Arial" w:cs="Arial"/>
          <w:color w:val="000000"/>
        </w:rPr>
      </w:pPr>
      <w:r w:rsidRPr="00C0357E">
        <w:rPr>
          <w:rFonts w:ascii="Arial" w:hAnsi="Arial" w:cs="Arial"/>
          <w:color w:val="000000"/>
        </w:rPr>
        <w:t xml:space="preserve">[aberto] </w:t>
      </w:r>
    </w:p>
    <w:p w:rsidR="00A33ED4" w:rsidRPr="00C0357E" w:rsidRDefault="00A33ED4" w:rsidP="00A33ED4">
      <w:pPr>
        <w:spacing w:line="276" w:lineRule="auto"/>
        <w:rPr>
          <w:rFonts w:ascii="Arial" w:hAnsi="Arial" w:cs="Arial"/>
          <w:b/>
          <w:bCs/>
          <w:color w:val="000000"/>
        </w:rPr>
      </w:pPr>
    </w:p>
    <w:p w:rsidR="00A33ED4" w:rsidRPr="00C0357E" w:rsidRDefault="00A33ED4" w:rsidP="00A33ED4">
      <w:pPr>
        <w:spacing w:line="276" w:lineRule="auto"/>
        <w:rPr>
          <w:rFonts w:ascii="Arial" w:hAnsi="Arial" w:cs="Arial"/>
          <w:b/>
          <w:bCs/>
          <w:color w:val="000000"/>
        </w:rPr>
      </w:pPr>
      <w:r w:rsidRPr="00C0357E">
        <w:rPr>
          <w:rFonts w:ascii="Arial" w:hAnsi="Arial" w:cs="Arial"/>
          <w:b/>
          <w:bCs/>
          <w:color w:val="000000"/>
        </w:rPr>
        <w:t>PREFERÊNCIA ME/EPP/EQUIPARADAS</w:t>
      </w:r>
    </w:p>
    <w:p w:rsidR="00A33ED4" w:rsidRDefault="00A33ED4" w:rsidP="00A33ED4">
      <w:pPr>
        <w:spacing w:line="276" w:lineRule="auto"/>
        <w:rPr>
          <w:rFonts w:ascii="Arial" w:hAnsi="Arial" w:cs="Arial"/>
          <w:b/>
          <w:bCs/>
          <w:color w:val="000000"/>
        </w:rPr>
      </w:pPr>
      <w:r w:rsidRPr="00C0357E">
        <w:rPr>
          <w:rFonts w:ascii="Arial" w:hAnsi="Arial" w:cs="Arial"/>
          <w:b/>
          <w:bCs/>
          <w:color w:val="000000"/>
        </w:rPr>
        <w:t xml:space="preserve">SIM </w:t>
      </w: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rPr>
          <w:rFonts w:ascii="Arial" w:hAnsi="Arial" w:cs="Arial"/>
        </w:rPr>
      </w:pPr>
      <w:r w:rsidRPr="00C0357E">
        <w:rPr>
          <w:rFonts w:ascii="Arial" w:hAnsi="Arial" w:cs="Arial"/>
        </w:rPr>
        <w:t xml:space="preserve">FUNDAMENTO LEGAL: Lei Federal nº 14.133, de 1º de </w:t>
      </w:r>
      <w:r>
        <w:rPr>
          <w:rFonts w:ascii="Arial" w:hAnsi="Arial" w:cs="Arial"/>
        </w:rPr>
        <w:t>a</w:t>
      </w:r>
      <w:r w:rsidRPr="00C0357E">
        <w:rPr>
          <w:rFonts w:ascii="Arial" w:hAnsi="Arial" w:cs="Arial"/>
        </w:rPr>
        <w:t>bril de 2021</w:t>
      </w:r>
      <w:r>
        <w:rPr>
          <w:rFonts w:ascii="Arial" w:hAnsi="Arial" w:cs="Arial"/>
        </w:rPr>
        <w:t>.</w:t>
      </w:r>
    </w:p>
    <w:p w:rsidR="00A33ED4" w:rsidRPr="00C0357E" w:rsidRDefault="00A33ED4" w:rsidP="00A33ED4">
      <w:pPr>
        <w:spacing w:line="276" w:lineRule="auto"/>
        <w:ind w:firstLine="1080"/>
        <w:jc w:val="both"/>
        <w:rPr>
          <w:rFonts w:ascii="Arial" w:hAnsi="Arial" w:cs="Arial"/>
        </w:rPr>
      </w:pPr>
    </w:p>
    <w:p w:rsidR="00A33ED4" w:rsidRPr="00C0357E" w:rsidRDefault="00A33ED4" w:rsidP="00A33ED4">
      <w:pPr>
        <w:spacing w:line="276" w:lineRule="auto"/>
        <w:ind w:firstLine="1080"/>
        <w:jc w:val="both"/>
        <w:rPr>
          <w:rFonts w:ascii="Arial" w:hAnsi="Arial" w:cs="Arial"/>
        </w:rPr>
      </w:pPr>
      <w:r>
        <w:rPr>
          <w:rFonts w:ascii="Arial" w:hAnsi="Arial" w:cs="Arial"/>
        </w:rPr>
        <w:t>MARTA REJANE MINO</w:t>
      </w:r>
      <w:r w:rsidRPr="00C0357E">
        <w:rPr>
          <w:rFonts w:ascii="Arial" w:hAnsi="Arial" w:cs="Arial"/>
        </w:rPr>
        <w:t>, PREFEIT</w:t>
      </w:r>
      <w:r>
        <w:rPr>
          <w:rFonts w:ascii="Arial" w:hAnsi="Arial" w:cs="Arial"/>
        </w:rPr>
        <w:t>A</w:t>
      </w:r>
      <w:r w:rsidRPr="00C0357E">
        <w:rPr>
          <w:rFonts w:ascii="Arial" w:hAnsi="Arial" w:cs="Arial"/>
        </w:rPr>
        <w:t xml:space="preserve"> MUNICIPAL </w:t>
      </w:r>
      <w:r>
        <w:rPr>
          <w:rFonts w:ascii="Arial" w:hAnsi="Arial" w:cs="Arial"/>
        </w:rPr>
        <w:t xml:space="preserve">EM EXERCÍCIO </w:t>
      </w:r>
      <w:r w:rsidRPr="00C0357E">
        <w:rPr>
          <w:rFonts w:ascii="Arial" w:hAnsi="Arial" w:cs="Arial"/>
        </w:rPr>
        <w:t xml:space="preserve">DE </w:t>
      </w:r>
      <w:r>
        <w:rPr>
          <w:rFonts w:ascii="Arial" w:hAnsi="Arial" w:cs="Arial"/>
        </w:rPr>
        <w:t>COLORADO/RS</w:t>
      </w:r>
      <w:r w:rsidRPr="00C0357E">
        <w:rPr>
          <w:rFonts w:ascii="Arial" w:hAnsi="Arial" w:cs="Arial"/>
        </w:rPr>
        <w:t xml:space="preserve">, faz saber pelo presente EDITAL, que está aberta a Licitação </w:t>
      </w:r>
      <w:r>
        <w:rPr>
          <w:rFonts w:ascii="Arial" w:hAnsi="Arial" w:cs="Arial"/>
        </w:rPr>
        <w:t xml:space="preserve">na </w:t>
      </w:r>
      <w:r w:rsidRPr="00C0357E">
        <w:rPr>
          <w:rFonts w:ascii="Arial" w:hAnsi="Arial" w:cs="Arial"/>
        </w:rPr>
        <w:t>modalidade</w:t>
      </w:r>
      <w:r>
        <w:rPr>
          <w:rFonts w:ascii="Arial" w:hAnsi="Arial" w:cs="Arial"/>
        </w:rPr>
        <w:t xml:space="preserve"> de</w:t>
      </w:r>
      <w:r w:rsidRPr="00C0357E">
        <w:rPr>
          <w:rFonts w:ascii="Arial" w:hAnsi="Arial" w:cs="Arial"/>
        </w:rPr>
        <w:t xml:space="preserve"> </w:t>
      </w:r>
      <w:r w:rsidRPr="00C0357E">
        <w:rPr>
          <w:rFonts w:ascii="Arial" w:hAnsi="Arial" w:cs="Arial"/>
          <w:bCs/>
        </w:rPr>
        <w:t>PREGÃO</w:t>
      </w:r>
      <w:r>
        <w:rPr>
          <w:rFonts w:ascii="Arial" w:hAnsi="Arial" w:cs="Arial"/>
          <w:bCs/>
        </w:rPr>
        <w:t xml:space="preserve"> PRESENCIAL</w:t>
      </w:r>
      <w:r w:rsidRPr="00C0357E">
        <w:rPr>
          <w:rFonts w:ascii="Arial" w:hAnsi="Arial" w:cs="Arial"/>
        </w:rPr>
        <w:t xml:space="preserve">, nos termos da </w:t>
      </w:r>
      <w:bookmarkStart w:id="1" w:name="_Hlk124251313"/>
      <w:r w:rsidRPr="00C0357E">
        <w:rPr>
          <w:rFonts w:ascii="Arial" w:hAnsi="Arial" w:cs="Arial"/>
        </w:rPr>
        <w:t xml:space="preserve">Lei Federal nº 14.133, de 1º de </w:t>
      </w:r>
      <w:r>
        <w:rPr>
          <w:rFonts w:ascii="Arial" w:hAnsi="Arial" w:cs="Arial"/>
        </w:rPr>
        <w:t>a</w:t>
      </w:r>
      <w:r w:rsidRPr="00C0357E">
        <w:rPr>
          <w:rFonts w:ascii="Arial" w:hAnsi="Arial" w:cs="Arial"/>
        </w:rPr>
        <w:t>bril de 2021, da Lei Complementar nº 123, de 14 de dezembro de 2006, IN nº 73, de 2022 e, conforme o caso, Código Civil</w:t>
      </w:r>
      <w:bookmarkEnd w:id="1"/>
      <w:r w:rsidRPr="00C0357E">
        <w:rPr>
          <w:rFonts w:ascii="Arial" w:hAnsi="Arial" w:cs="Arial"/>
        </w:rPr>
        <w:t>, do tipo MENOR PREÇO</w:t>
      </w:r>
      <w:r>
        <w:rPr>
          <w:rFonts w:ascii="Arial" w:hAnsi="Arial" w:cs="Arial"/>
        </w:rPr>
        <w:t xml:space="preserve">, e que, </w:t>
      </w:r>
      <w:r w:rsidRPr="00687610">
        <w:rPr>
          <w:rFonts w:ascii="Arial" w:hAnsi="Arial" w:cs="Arial"/>
        </w:rPr>
        <w:t xml:space="preserve">às </w:t>
      </w:r>
      <w:r w:rsidRPr="00687610">
        <w:rPr>
          <w:rFonts w:ascii="Arial" w:hAnsi="Arial" w:cs="Arial"/>
          <w:b/>
          <w:u w:val="single"/>
        </w:rPr>
        <w:t xml:space="preserve">09 </w:t>
      </w:r>
      <w:r>
        <w:rPr>
          <w:rFonts w:ascii="Arial" w:hAnsi="Arial" w:cs="Arial"/>
          <w:b/>
          <w:u w:val="single"/>
        </w:rPr>
        <w:t>horas</w:t>
      </w:r>
      <w:r w:rsidRPr="00687610">
        <w:rPr>
          <w:rFonts w:ascii="Arial" w:hAnsi="Arial" w:cs="Arial"/>
          <w:b/>
          <w:u w:val="single"/>
        </w:rPr>
        <w:t xml:space="preserve">, </w:t>
      </w:r>
      <w:r>
        <w:rPr>
          <w:rFonts w:ascii="Arial" w:hAnsi="Arial" w:cs="Arial"/>
          <w:b/>
          <w:u w:val="single"/>
        </w:rPr>
        <w:t>do dia</w:t>
      </w:r>
      <w:r w:rsidRPr="00687610">
        <w:rPr>
          <w:rFonts w:ascii="Arial" w:hAnsi="Arial" w:cs="Arial"/>
          <w:b/>
          <w:u w:val="single"/>
        </w:rPr>
        <w:t xml:space="preserve"> </w:t>
      </w:r>
      <w:r>
        <w:rPr>
          <w:rFonts w:ascii="Arial" w:hAnsi="Arial" w:cs="Arial"/>
          <w:b/>
          <w:u w:val="single"/>
        </w:rPr>
        <w:t>12</w:t>
      </w:r>
      <w:r w:rsidRPr="00687610">
        <w:rPr>
          <w:rFonts w:ascii="Arial" w:hAnsi="Arial" w:cs="Arial"/>
          <w:b/>
          <w:u w:val="single"/>
        </w:rPr>
        <w:t xml:space="preserve"> </w:t>
      </w:r>
      <w:r>
        <w:rPr>
          <w:rFonts w:ascii="Arial" w:hAnsi="Arial" w:cs="Arial"/>
          <w:b/>
          <w:u w:val="single"/>
        </w:rPr>
        <w:t>de</w:t>
      </w:r>
      <w:r w:rsidRPr="00687610">
        <w:rPr>
          <w:rFonts w:ascii="Arial" w:hAnsi="Arial" w:cs="Arial"/>
          <w:b/>
          <w:u w:val="single"/>
        </w:rPr>
        <w:t xml:space="preserve"> </w:t>
      </w:r>
      <w:r>
        <w:rPr>
          <w:rFonts w:ascii="Arial" w:hAnsi="Arial" w:cs="Arial"/>
          <w:b/>
          <w:u w:val="single"/>
        </w:rPr>
        <w:t>agosto de</w:t>
      </w:r>
      <w:r w:rsidRPr="00687610">
        <w:rPr>
          <w:rFonts w:ascii="Arial" w:hAnsi="Arial" w:cs="Arial"/>
          <w:b/>
          <w:u w:val="single"/>
        </w:rPr>
        <w:t xml:space="preserve"> 202</w:t>
      </w:r>
      <w:r>
        <w:rPr>
          <w:rFonts w:ascii="Arial" w:hAnsi="Arial" w:cs="Arial"/>
          <w:b/>
          <w:u w:val="single"/>
        </w:rPr>
        <w:t>6</w:t>
      </w:r>
      <w:r w:rsidRPr="002836DD">
        <w:rPr>
          <w:rFonts w:ascii="Arial" w:hAnsi="Arial" w:cs="Arial"/>
          <w:b/>
        </w:rPr>
        <w:t>,</w:t>
      </w:r>
      <w:r w:rsidRPr="00DC40BE">
        <w:rPr>
          <w:rFonts w:ascii="Arial" w:hAnsi="Arial" w:cs="Arial"/>
          <w:b/>
        </w:rPr>
        <w:t xml:space="preserve"> </w:t>
      </w:r>
      <w:r w:rsidRPr="00DC40BE">
        <w:rPr>
          <w:rFonts w:ascii="Arial" w:hAnsi="Arial" w:cs="Arial"/>
        </w:rPr>
        <w:t>estará recebendo propostas e documentação para a</w:t>
      </w:r>
      <w:r w:rsidRPr="00C0357E">
        <w:rPr>
          <w:rFonts w:ascii="Arial" w:hAnsi="Arial" w:cs="Arial"/>
        </w:rPr>
        <w:t xml:space="preserve"> licitação em destaque.</w:t>
      </w:r>
    </w:p>
    <w:p w:rsidR="00A33ED4" w:rsidRPr="00591E56" w:rsidRDefault="00A33ED4" w:rsidP="00A33ED4">
      <w:pPr>
        <w:spacing w:line="276" w:lineRule="auto"/>
        <w:ind w:firstLine="1080"/>
        <w:jc w:val="both"/>
        <w:rPr>
          <w:rFonts w:ascii="Arial" w:hAnsi="Arial" w:cs="Arial"/>
          <w:bCs/>
        </w:rPr>
      </w:pPr>
      <w:r w:rsidRPr="00C0357E">
        <w:rPr>
          <w:rFonts w:ascii="Arial" w:hAnsi="Arial" w:cs="Arial"/>
        </w:rPr>
        <w:t xml:space="preserve">Maiores informações encontram-se à disposição dos interessados na Prefeitura Municipal de </w:t>
      </w:r>
      <w:r>
        <w:rPr>
          <w:rFonts w:ascii="Arial" w:hAnsi="Arial" w:cs="Arial"/>
        </w:rPr>
        <w:t>COLORADO</w:t>
      </w:r>
      <w:r w:rsidR="00967AFB">
        <w:rPr>
          <w:rFonts w:ascii="Arial" w:hAnsi="Arial" w:cs="Arial"/>
        </w:rPr>
        <w:t>/</w:t>
      </w:r>
      <w:r>
        <w:rPr>
          <w:rFonts w:ascii="Arial" w:hAnsi="Arial" w:cs="Arial"/>
        </w:rPr>
        <w:t>RS, na Avenida Boa Esperança</w:t>
      </w:r>
      <w:r w:rsidRPr="00C0357E">
        <w:rPr>
          <w:rFonts w:ascii="Arial" w:hAnsi="Arial" w:cs="Arial"/>
        </w:rPr>
        <w:t xml:space="preserve">, nº </w:t>
      </w:r>
      <w:r>
        <w:rPr>
          <w:rFonts w:ascii="Arial" w:hAnsi="Arial" w:cs="Arial"/>
        </w:rPr>
        <w:t>692</w:t>
      </w:r>
      <w:r w:rsidRPr="00C0357E">
        <w:rPr>
          <w:rFonts w:ascii="Arial" w:hAnsi="Arial" w:cs="Arial"/>
        </w:rPr>
        <w:t xml:space="preserve">, </w:t>
      </w:r>
      <w:r w:rsidRPr="00C0357E">
        <w:rPr>
          <w:rFonts w:ascii="Arial" w:hAnsi="Arial" w:cs="Arial"/>
          <w:bCs/>
        </w:rPr>
        <w:t>ou pelo telefone (</w:t>
      </w:r>
      <w:r>
        <w:rPr>
          <w:rFonts w:ascii="Arial" w:hAnsi="Arial" w:cs="Arial"/>
          <w:bCs/>
        </w:rPr>
        <w:t>54</w:t>
      </w:r>
      <w:r w:rsidRPr="00C0357E">
        <w:rPr>
          <w:rFonts w:ascii="Arial" w:hAnsi="Arial" w:cs="Arial"/>
          <w:bCs/>
        </w:rPr>
        <w:t xml:space="preserve">) </w:t>
      </w:r>
      <w:r>
        <w:rPr>
          <w:rFonts w:ascii="Arial" w:hAnsi="Arial" w:cs="Arial"/>
          <w:bCs/>
        </w:rPr>
        <w:t>3191-0007 ou 0008</w:t>
      </w:r>
      <w:r w:rsidRPr="00C0357E">
        <w:rPr>
          <w:rFonts w:ascii="Arial" w:hAnsi="Arial" w:cs="Arial"/>
          <w:bCs/>
        </w:rPr>
        <w:t>, ou ainda através do e-mail:</w:t>
      </w:r>
      <w:r>
        <w:rPr>
          <w:rFonts w:ascii="Arial" w:hAnsi="Arial" w:cs="Arial"/>
          <w:bCs/>
        </w:rPr>
        <w:t xml:space="preserve"> </w:t>
      </w:r>
      <w:hyperlink r:id="rId9" w:history="1">
        <w:r w:rsidRPr="009B77E1">
          <w:rPr>
            <w:rStyle w:val="Hyperlink"/>
            <w:rFonts w:ascii="Arial" w:hAnsi="Arial" w:cs="Arial"/>
            <w:bCs/>
          </w:rPr>
          <w:t>compras@colorado.rs.gov.br</w:t>
        </w:r>
      </w:hyperlink>
      <w:r>
        <w:rPr>
          <w:rFonts w:ascii="Arial" w:hAnsi="Arial" w:cs="Arial"/>
          <w:bCs/>
        </w:rPr>
        <w:t>.</w:t>
      </w:r>
    </w:p>
    <w:p w:rsidR="00A33ED4" w:rsidRDefault="00A33ED4" w:rsidP="00A33ED4">
      <w:pPr>
        <w:spacing w:line="276" w:lineRule="auto"/>
        <w:ind w:firstLine="1134"/>
        <w:jc w:val="both"/>
        <w:rPr>
          <w:rFonts w:ascii="Arial" w:hAnsi="Arial" w:cs="Arial"/>
        </w:rPr>
      </w:pPr>
    </w:p>
    <w:p w:rsidR="005D12CC" w:rsidRDefault="005D12CC" w:rsidP="00A33ED4">
      <w:pPr>
        <w:spacing w:line="276" w:lineRule="auto"/>
        <w:ind w:firstLine="1134"/>
        <w:jc w:val="both"/>
        <w:rPr>
          <w:rFonts w:ascii="Arial" w:hAnsi="Arial" w:cs="Arial"/>
        </w:rPr>
      </w:pPr>
    </w:p>
    <w:p w:rsidR="00A33ED4" w:rsidRDefault="00A33ED4" w:rsidP="00A33ED4">
      <w:pPr>
        <w:spacing w:line="276" w:lineRule="auto"/>
        <w:ind w:firstLine="1134"/>
        <w:jc w:val="both"/>
        <w:rPr>
          <w:rFonts w:ascii="Arial" w:hAnsi="Arial" w:cs="Arial"/>
        </w:rPr>
      </w:pPr>
    </w:p>
    <w:p w:rsidR="009967E9" w:rsidRDefault="00A33ED4" w:rsidP="009967E9">
      <w:pPr>
        <w:spacing w:line="276" w:lineRule="auto"/>
        <w:ind w:firstLine="1134"/>
        <w:jc w:val="both"/>
        <w:rPr>
          <w:rFonts w:ascii="Arial" w:hAnsi="Arial" w:cs="Arial"/>
          <w:b/>
        </w:rPr>
      </w:pPr>
      <w:r w:rsidRPr="00C0357E">
        <w:rPr>
          <w:rFonts w:ascii="Arial" w:hAnsi="Arial" w:cs="Arial"/>
          <w:b/>
        </w:rPr>
        <w:lastRenderedPageBreak/>
        <w:t>1 – OBJETO</w:t>
      </w:r>
    </w:p>
    <w:p w:rsidR="00A33ED4" w:rsidRDefault="009967E9" w:rsidP="004530EC">
      <w:pPr>
        <w:spacing w:line="276" w:lineRule="auto"/>
        <w:jc w:val="both"/>
        <w:rPr>
          <w:rFonts w:ascii="Arial" w:hAnsi="Arial" w:cs="Arial"/>
          <w:bCs/>
        </w:rPr>
      </w:pPr>
      <w:r>
        <w:rPr>
          <w:rFonts w:ascii="Arial" w:hAnsi="Arial" w:cs="Arial"/>
          <w:b/>
        </w:rPr>
        <w:t>1.1</w:t>
      </w:r>
      <w:r w:rsidR="00A33ED4" w:rsidRPr="009967E9">
        <w:rPr>
          <w:rFonts w:ascii="Arial" w:hAnsi="Arial" w:cs="Arial"/>
          <w:b/>
          <w:bCs/>
        </w:rPr>
        <w:t xml:space="preserve"> – </w:t>
      </w:r>
      <w:r w:rsidR="00A33ED4">
        <w:rPr>
          <w:rFonts w:ascii="Arial" w:hAnsi="Arial" w:cs="Arial"/>
          <w:bCs/>
        </w:rPr>
        <w:t xml:space="preserve">A </w:t>
      </w:r>
      <w:r w:rsidR="00A33ED4" w:rsidRPr="00C0357E">
        <w:rPr>
          <w:rFonts w:ascii="Arial" w:hAnsi="Arial" w:cs="Arial"/>
          <w:bCs/>
        </w:rPr>
        <w:t>presente licitação objetiva o REGISTRO DE PREÇOS</w:t>
      </w:r>
      <w:r w:rsidR="00A33ED4">
        <w:rPr>
          <w:rFonts w:ascii="Arial" w:hAnsi="Arial" w:cs="Arial"/>
          <w:bCs/>
        </w:rPr>
        <w:t xml:space="preserve"> para aquisição de ALIMENTOS PARA ATENDER A DEMANDA DA MERENDA ESCOLAR DAS ESCOLAS MUNICIPAIS.</w:t>
      </w:r>
    </w:p>
    <w:p w:rsidR="00A33ED4" w:rsidRPr="00C0357E" w:rsidRDefault="00A33ED4" w:rsidP="004530EC">
      <w:pPr>
        <w:tabs>
          <w:tab w:val="left" w:pos="2552"/>
        </w:tabs>
        <w:spacing w:line="276" w:lineRule="auto"/>
        <w:jc w:val="both"/>
        <w:rPr>
          <w:rFonts w:ascii="Arial" w:hAnsi="Arial" w:cs="Arial"/>
          <w:bCs/>
        </w:rPr>
      </w:pPr>
      <w:r w:rsidRPr="009967E9">
        <w:rPr>
          <w:rFonts w:ascii="Arial" w:hAnsi="Arial" w:cs="Arial"/>
          <w:b/>
          <w:bCs/>
        </w:rPr>
        <w:t>1.2 –</w:t>
      </w:r>
      <w:r w:rsidRPr="00C0357E">
        <w:rPr>
          <w:rFonts w:ascii="Arial" w:hAnsi="Arial" w:cs="Arial"/>
          <w:bCs/>
        </w:rPr>
        <w:t xml:space="preserve"> Os</w:t>
      </w:r>
      <w:r>
        <w:rPr>
          <w:rFonts w:ascii="Arial" w:hAnsi="Arial" w:cs="Arial"/>
          <w:bCs/>
        </w:rPr>
        <w:t xml:space="preserve"> materiais </w:t>
      </w:r>
      <w:r w:rsidRPr="00C0357E">
        <w:rPr>
          <w:rFonts w:ascii="Arial" w:hAnsi="Arial" w:cs="Arial"/>
          <w:bCs/>
        </w:rPr>
        <w:t xml:space="preserve">deverão ser </w:t>
      </w:r>
      <w:r>
        <w:rPr>
          <w:rFonts w:ascii="Arial" w:hAnsi="Arial" w:cs="Arial"/>
          <w:bCs/>
        </w:rPr>
        <w:t>entregues nas formas, quantidades e prazos estabelecidos, atendendo as especificações constantes neste edital e seus anexos, bem como estarem acondicionados adequadamente, sob pena de não recebimento dos mesmos ou, após o recebimento, com procedimento de devolução.</w:t>
      </w:r>
    </w:p>
    <w:p w:rsidR="00A33ED4" w:rsidRPr="00C0357E" w:rsidRDefault="00A33ED4" w:rsidP="004530EC">
      <w:pPr>
        <w:tabs>
          <w:tab w:val="left" w:pos="2552"/>
        </w:tabs>
        <w:spacing w:line="276" w:lineRule="auto"/>
        <w:jc w:val="both"/>
        <w:rPr>
          <w:rFonts w:ascii="Arial" w:hAnsi="Arial" w:cs="Arial"/>
          <w:bCs/>
        </w:rPr>
      </w:pPr>
      <w:r w:rsidRPr="009967E9">
        <w:rPr>
          <w:rFonts w:ascii="Arial" w:hAnsi="Arial" w:cs="Arial"/>
          <w:b/>
          <w:bCs/>
        </w:rPr>
        <w:t>1.3 –</w:t>
      </w:r>
      <w:r w:rsidRPr="00C0357E">
        <w:rPr>
          <w:rFonts w:ascii="Arial" w:hAnsi="Arial" w:cs="Arial"/>
          <w:bCs/>
        </w:rPr>
        <w:t xml:space="preserve"> Fica a cargo da empresa vencedora</w:t>
      </w:r>
      <w:r>
        <w:rPr>
          <w:rFonts w:ascii="Arial" w:hAnsi="Arial" w:cs="Arial"/>
          <w:bCs/>
        </w:rPr>
        <w:t xml:space="preserve"> a entrega dos materiais</w:t>
      </w:r>
      <w:r w:rsidRPr="00C0357E">
        <w:rPr>
          <w:rFonts w:ascii="Arial" w:hAnsi="Arial" w:cs="Arial"/>
          <w:bCs/>
        </w:rPr>
        <w:t xml:space="preserve"> nos locais onde o Município indicar</w:t>
      </w:r>
      <w:r>
        <w:rPr>
          <w:rFonts w:ascii="Arial" w:hAnsi="Arial" w:cs="Arial"/>
          <w:bCs/>
        </w:rPr>
        <w:t>.</w:t>
      </w:r>
    </w:p>
    <w:p w:rsidR="00A33ED4" w:rsidRPr="00C0357E" w:rsidRDefault="00A33ED4" w:rsidP="004530EC">
      <w:pPr>
        <w:tabs>
          <w:tab w:val="left" w:pos="2552"/>
        </w:tabs>
        <w:spacing w:line="276" w:lineRule="auto"/>
        <w:jc w:val="both"/>
        <w:rPr>
          <w:rFonts w:ascii="Arial" w:hAnsi="Arial" w:cs="Arial"/>
          <w:bCs/>
        </w:rPr>
      </w:pPr>
      <w:r w:rsidRPr="009967E9">
        <w:rPr>
          <w:rFonts w:ascii="Arial" w:hAnsi="Arial" w:cs="Arial"/>
          <w:b/>
          <w:bCs/>
        </w:rPr>
        <w:t>1.4 –</w:t>
      </w:r>
      <w:r w:rsidRPr="00C0357E">
        <w:rPr>
          <w:rFonts w:ascii="Arial" w:hAnsi="Arial" w:cs="Arial"/>
          <w:bCs/>
        </w:rPr>
        <w:t xml:space="preserve"> As quantidades possíveis de serem contratadas são as informadas, no ANEXO </w:t>
      </w:r>
      <w:r w:rsidR="00967AFB">
        <w:rPr>
          <w:rFonts w:ascii="Arial" w:hAnsi="Arial" w:cs="Arial"/>
          <w:bCs/>
        </w:rPr>
        <w:t>I</w:t>
      </w:r>
      <w:r w:rsidRPr="00C0357E">
        <w:rPr>
          <w:rFonts w:ascii="Arial" w:hAnsi="Arial" w:cs="Arial"/>
          <w:bCs/>
        </w:rPr>
        <w:t>, deste edital.</w:t>
      </w:r>
    </w:p>
    <w:p w:rsidR="00A33ED4" w:rsidRPr="00C0357E" w:rsidRDefault="00A33ED4" w:rsidP="004530EC">
      <w:pPr>
        <w:tabs>
          <w:tab w:val="left" w:pos="2552"/>
        </w:tabs>
        <w:spacing w:line="276" w:lineRule="auto"/>
        <w:jc w:val="both"/>
        <w:rPr>
          <w:rFonts w:ascii="Arial" w:hAnsi="Arial" w:cs="Arial"/>
          <w:bCs/>
        </w:rPr>
      </w:pPr>
      <w:r w:rsidRPr="009967E9">
        <w:rPr>
          <w:rFonts w:ascii="Arial" w:hAnsi="Arial" w:cs="Arial"/>
          <w:b/>
          <w:bCs/>
        </w:rPr>
        <w:t>1.5 –</w:t>
      </w:r>
      <w:r w:rsidRPr="00C0357E">
        <w:rPr>
          <w:rFonts w:ascii="Arial" w:hAnsi="Arial" w:cs="Arial"/>
          <w:bCs/>
        </w:rPr>
        <w:t xml:space="preserve"> Os quantitativos indicados no ANEXO I deste edital são meramente estimados, não acarretando qualquer obrigação quanto a sua contratação por parte desta municipalidade.</w:t>
      </w:r>
    </w:p>
    <w:p w:rsidR="00A33ED4" w:rsidRPr="00C0357E" w:rsidRDefault="00A33ED4" w:rsidP="004530EC">
      <w:pPr>
        <w:tabs>
          <w:tab w:val="left" w:pos="2552"/>
        </w:tabs>
        <w:spacing w:line="276" w:lineRule="auto"/>
        <w:jc w:val="both"/>
        <w:rPr>
          <w:rFonts w:ascii="Arial" w:hAnsi="Arial" w:cs="Arial"/>
          <w:bCs/>
        </w:rPr>
      </w:pPr>
      <w:r w:rsidRPr="009967E9">
        <w:rPr>
          <w:rFonts w:ascii="Arial" w:hAnsi="Arial" w:cs="Arial"/>
          <w:b/>
          <w:bCs/>
        </w:rPr>
        <w:t>1.6 –</w:t>
      </w:r>
      <w:r w:rsidRPr="00C0357E">
        <w:rPr>
          <w:rFonts w:ascii="Arial" w:hAnsi="Arial" w:cs="Arial"/>
          <w:bCs/>
        </w:rPr>
        <w:t xml:space="preserve"> As quantidades que vierem a ser contratadas serão definidas em </w:t>
      </w:r>
      <w:r>
        <w:rPr>
          <w:rFonts w:ascii="Arial" w:hAnsi="Arial" w:cs="Arial"/>
          <w:bCs/>
        </w:rPr>
        <w:t xml:space="preserve">“Contrato” ou </w:t>
      </w:r>
      <w:r w:rsidRPr="00C0357E">
        <w:rPr>
          <w:rFonts w:ascii="Arial" w:hAnsi="Arial" w:cs="Arial"/>
          <w:bCs/>
        </w:rPr>
        <w:t>“Nota de Empenho”.</w:t>
      </w:r>
    </w:p>
    <w:p w:rsidR="00A33ED4" w:rsidRPr="00C0357E" w:rsidRDefault="00A33ED4" w:rsidP="004530EC">
      <w:pPr>
        <w:tabs>
          <w:tab w:val="left" w:pos="2552"/>
        </w:tabs>
        <w:spacing w:line="276" w:lineRule="auto"/>
        <w:jc w:val="both"/>
        <w:rPr>
          <w:rFonts w:ascii="Arial" w:hAnsi="Arial" w:cs="Arial"/>
          <w:bCs/>
        </w:rPr>
      </w:pPr>
      <w:r w:rsidRPr="009967E9">
        <w:rPr>
          <w:rFonts w:ascii="Arial" w:hAnsi="Arial" w:cs="Arial"/>
          <w:b/>
          <w:bCs/>
        </w:rPr>
        <w:t>1.7 –</w:t>
      </w:r>
      <w:r w:rsidRPr="00C0357E">
        <w:rPr>
          <w:rFonts w:ascii="Arial" w:hAnsi="Arial" w:cs="Arial"/>
          <w:bCs/>
        </w:rPr>
        <w:t xml:space="preserve"> A existência de preços registrados não obriga o Município a firmar contratação, sendo-lhe facultada a utilização de outros meios, assegurando-se ao beneficiário do registro preferência em igualdade de condições.</w:t>
      </w:r>
    </w:p>
    <w:p w:rsidR="00A33ED4" w:rsidRDefault="00A33ED4" w:rsidP="004530EC">
      <w:pPr>
        <w:tabs>
          <w:tab w:val="left" w:pos="2552"/>
        </w:tabs>
        <w:spacing w:line="276" w:lineRule="auto"/>
        <w:jc w:val="both"/>
        <w:rPr>
          <w:rFonts w:ascii="Arial" w:hAnsi="Arial" w:cs="Arial"/>
          <w:bCs/>
        </w:rPr>
      </w:pPr>
      <w:r w:rsidRPr="009967E9">
        <w:rPr>
          <w:rFonts w:ascii="Arial" w:hAnsi="Arial" w:cs="Arial"/>
          <w:b/>
          <w:bCs/>
        </w:rPr>
        <w:t>1.8 –</w:t>
      </w:r>
      <w:r w:rsidRPr="00C0357E">
        <w:rPr>
          <w:rFonts w:ascii="Arial" w:hAnsi="Arial" w:cs="Arial"/>
          <w:bCs/>
        </w:rPr>
        <w:t xml:space="preserve"> Tudo deverá ser executado nas condições estabelecidas neste edital e seus anexos.</w:t>
      </w:r>
    </w:p>
    <w:p w:rsidR="00A33ED4" w:rsidRDefault="00A33ED4" w:rsidP="004530EC">
      <w:pPr>
        <w:tabs>
          <w:tab w:val="left" w:pos="2552"/>
        </w:tabs>
        <w:spacing w:line="276" w:lineRule="auto"/>
        <w:jc w:val="both"/>
        <w:rPr>
          <w:rFonts w:ascii="Arial" w:hAnsi="Arial" w:cs="Arial"/>
        </w:rPr>
      </w:pPr>
      <w:r w:rsidRPr="009967E9">
        <w:rPr>
          <w:rFonts w:ascii="Arial" w:hAnsi="Arial" w:cs="Arial"/>
          <w:b/>
        </w:rPr>
        <w:t>1.9 –</w:t>
      </w:r>
      <w:r>
        <w:rPr>
          <w:rFonts w:ascii="Arial" w:hAnsi="Arial" w:cs="Arial"/>
        </w:rPr>
        <w:t xml:space="preserve"> Os materiais deverão ser entregues nos locais indicados na ordem de fornecimento, dentro do limite territorial de COLORADO/RS, no prazo de, </w:t>
      </w:r>
      <w:r w:rsidRPr="009967E9">
        <w:rPr>
          <w:rFonts w:ascii="Arial" w:hAnsi="Arial" w:cs="Arial"/>
        </w:rPr>
        <w:t>no máximo, uma semana</w:t>
      </w:r>
      <w:r w:rsidR="009967E9" w:rsidRPr="009967E9">
        <w:rPr>
          <w:rFonts w:ascii="Arial" w:hAnsi="Arial" w:cs="Arial"/>
        </w:rPr>
        <w:t>, sendo todas as terças-feiras</w:t>
      </w:r>
      <w:r w:rsidRPr="009967E9">
        <w:rPr>
          <w:rFonts w:ascii="Arial" w:hAnsi="Arial" w:cs="Arial"/>
        </w:rPr>
        <w:t>, contados da data de recebimento da ordem de fornecimento expedida pelo Município</w:t>
      </w:r>
      <w:r w:rsidR="009967E9" w:rsidRPr="009967E9">
        <w:rPr>
          <w:rFonts w:ascii="Arial" w:hAnsi="Arial" w:cs="Arial"/>
        </w:rPr>
        <w:t>, conforme especificações no Termo de Referência</w:t>
      </w:r>
      <w:r w:rsidRPr="009967E9">
        <w:rPr>
          <w:rFonts w:ascii="Arial" w:hAnsi="Arial" w:cs="Arial"/>
        </w:rPr>
        <w:t>.</w:t>
      </w:r>
    </w:p>
    <w:p w:rsidR="00A33ED4" w:rsidRDefault="00A33ED4" w:rsidP="004530EC">
      <w:pPr>
        <w:tabs>
          <w:tab w:val="left" w:pos="2552"/>
        </w:tabs>
        <w:spacing w:line="276" w:lineRule="auto"/>
        <w:jc w:val="both"/>
        <w:rPr>
          <w:rFonts w:ascii="Arial" w:hAnsi="Arial" w:cs="Arial"/>
        </w:rPr>
      </w:pPr>
      <w:r w:rsidRPr="009967E9">
        <w:rPr>
          <w:rFonts w:ascii="Arial" w:hAnsi="Arial" w:cs="Arial"/>
          <w:b/>
        </w:rPr>
        <w:t>1.10 –</w:t>
      </w:r>
      <w:r>
        <w:rPr>
          <w:rFonts w:ascii="Arial" w:hAnsi="Arial" w:cs="Arial"/>
        </w:rPr>
        <w:t xml:space="preserve"> Caso a COMPROMITENTE FORNECEDORA não emita o comprovante imediato da ordem de fornecimento expedida pelo Município, para fins de cumprimento do item anterior, considerar-se-á como recebida a ordem no primeiro dia útil seguinte a data do envio.</w:t>
      </w:r>
    </w:p>
    <w:p w:rsidR="00A33ED4" w:rsidRPr="00C0357E" w:rsidRDefault="00A33ED4" w:rsidP="00A33ED4">
      <w:pPr>
        <w:tabs>
          <w:tab w:val="left" w:pos="2552"/>
        </w:tabs>
        <w:spacing w:line="276" w:lineRule="auto"/>
        <w:ind w:firstLine="1080"/>
        <w:jc w:val="both"/>
        <w:rPr>
          <w:rFonts w:ascii="Arial" w:hAnsi="Arial" w:cs="Arial"/>
          <w:b/>
        </w:rPr>
      </w:pPr>
    </w:p>
    <w:p w:rsidR="00A33ED4" w:rsidRPr="00C0357E" w:rsidRDefault="00A33ED4" w:rsidP="00A33ED4">
      <w:pPr>
        <w:spacing w:line="276" w:lineRule="auto"/>
        <w:ind w:firstLine="1134"/>
        <w:jc w:val="both"/>
        <w:rPr>
          <w:rFonts w:ascii="Arial" w:hAnsi="Arial" w:cs="Arial"/>
          <w:b/>
        </w:rPr>
      </w:pPr>
      <w:r w:rsidRPr="00C0357E">
        <w:rPr>
          <w:rFonts w:ascii="Arial" w:hAnsi="Arial" w:cs="Arial"/>
          <w:b/>
        </w:rPr>
        <w:t xml:space="preserve">2 </w:t>
      </w:r>
      <w:r>
        <w:rPr>
          <w:rFonts w:ascii="Arial" w:hAnsi="Arial" w:cs="Arial"/>
          <w:b/>
        </w:rPr>
        <w:t>–</w:t>
      </w:r>
      <w:r w:rsidRPr="00C0357E">
        <w:rPr>
          <w:rFonts w:ascii="Arial" w:hAnsi="Arial" w:cs="Arial"/>
          <w:b/>
        </w:rPr>
        <w:t xml:space="preserve"> DIVULGAÇÃO DO EDITAL </w:t>
      </w:r>
    </w:p>
    <w:p w:rsidR="00A33ED4" w:rsidRPr="002836DD" w:rsidRDefault="00A33ED4" w:rsidP="004530EC">
      <w:pPr>
        <w:spacing w:line="276" w:lineRule="auto"/>
        <w:jc w:val="both"/>
        <w:rPr>
          <w:rFonts w:ascii="Arial" w:hAnsi="Arial" w:cs="Arial"/>
        </w:rPr>
      </w:pPr>
      <w:r w:rsidRPr="009967E9">
        <w:rPr>
          <w:rFonts w:ascii="Arial" w:hAnsi="Arial" w:cs="Arial"/>
          <w:b/>
        </w:rPr>
        <w:t>2.1 –</w:t>
      </w:r>
      <w:r w:rsidRPr="002836DD">
        <w:rPr>
          <w:rFonts w:ascii="Arial" w:hAnsi="Arial" w:cs="Arial"/>
        </w:rPr>
        <w:t xml:space="preserve"> O edital será publicado, no máximo, </w:t>
      </w:r>
      <w:r w:rsidRPr="00687610">
        <w:rPr>
          <w:rFonts w:ascii="Arial" w:hAnsi="Arial" w:cs="Arial"/>
        </w:rPr>
        <w:t xml:space="preserve">até o </w:t>
      </w:r>
      <w:r w:rsidRPr="00E55438">
        <w:rPr>
          <w:rFonts w:ascii="Arial" w:hAnsi="Arial" w:cs="Arial"/>
        </w:rPr>
        <w:t>dia 3</w:t>
      </w:r>
      <w:r w:rsidR="009967E9" w:rsidRPr="00E55438">
        <w:rPr>
          <w:rFonts w:ascii="Arial" w:hAnsi="Arial" w:cs="Arial"/>
        </w:rPr>
        <w:t>0</w:t>
      </w:r>
      <w:r w:rsidRPr="00E55438">
        <w:rPr>
          <w:rFonts w:ascii="Arial" w:hAnsi="Arial" w:cs="Arial"/>
        </w:rPr>
        <w:t>/0</w:t>
      </w:r>
      <w:r w:rsidR="009967E9" w:rsidRPr="00E55438">
        <w:rPr>
          <w:rFonts w:ascii="Arial" w:hAnsi="Arial" w:cs="Arial"/>
        </w:rPr>
        <w:t>7</w:t>
      </w:r>
      <w:r w:rsidRPr="00E55438">
        <w:rPr>
          <w:rFonts w:ascii="Arial" w:hAnsi="Arial" w:cs="Arial"/>
        </w:rPr>
        <w:t>/2026</w:t>
      </w:r>
      <w:r w:rsidR="009967E9">
        <w:rPr>
          <w:rFonts w:ascii="Arial" w:hAnsi="Arial" w:cs="Arial"/>
        </w:rPr>
        <w:t>.</w:t>
      </w:r>
    </w:p>
    <w:p w:rsidR="00A33ED4" w:rsidRPr="002836DD" w:rsidRDefault="00A33ED4" w:rsidP="004530EC">
      <w:pPr>
        <w:spacing w:line="276" w:lineRule="auto"/>
        <w:jc w:val="both"/>
        <w:rPr>
          <w:rFonts w:ascii="Arial" w:hAnsi="Arial" w:cs="Arial"/>
        </w:rPr>
      </w:pPr>
      <w:r w:rsidRPr="009967E9">
        <w:rPr>
          <w:rFonts w:ascii="Arial" w:hAnsi="Arial" w:cs="Arial"/>
          <w:b/>
        </w:rPr>
        <w:t>2.2 –</w:t>
      </w:r>
      <w:r w:rsidRPr="002836DD">
        <w:rPr>
          <w:rFonts w:ascii="Arial" w:hAnsi="Arial" w:cs="Arial"/>
        </w:rPr>
        <w:t xml:space="preserve"> Data/Hora limite para recebimento de propostas juntamente com os documentos de habilitação exigidos no edital: </w:t>
      </w:r>
      <w:r w:rsidR="009967E9" w:rsidRPr="00E55438">
        <w:rPr>
          <w:rFonts w:ascii="Arial" w:hAnsi="Arial" w:cs="Arial"/>
        </w:rPr>
        <w:t>12</w:t>
      </w:r>
      <w:r w:rsidRPr="00E55438">
        <w:rPr>
          <w:rFonts w:ascii="Arial" w:hAnsi="Arial" w:cs="Arial"/>
        </w:rPr>
        <w:t>/0</w:t>
      </w:r>
      <w:r w:rsidR="009967E9" w:rsidRPr="00E55438">
        <w:rPr>
          <w:rFonts w:ascii="Arial" w:hAnsi="Arial" w:cs="Arial"/>
        </w:rPr>
        <w:t>8</w:t>
      </w:r>
      <w:r w:rsidRPr="00E55438">
        <w:rPr>
          <w:rFonts w:ascii="Arial" w:hAnsi="Arial" w:cs="Arial"/>
        </w:rPr>
        <w:t>/2026</w:t>
      </w:r>
      <w:r w:rsidRPr="00687610">
        <w:rPr>
          <w:rFonts w:ascii="Arial" w:hAnsi="Arial" w:cs="Arial"/>
        </w:rPr>
        <w:t>, às 9 horas</w:t>
      </w:r>
      <w:r w:rsidRPr="002836DD">
        <w:rPr>
          <w:rFonts w:ascii="Arial" w:hAnsi="Arial" w:cs="Arial"/>
        </w:rPr>
        <w:t>.</w:t>
      </w:r>
    </w:p>
    <w:p w:rsidR="00A33ED4" w:rsidRPr="002836DD" w:rsidRDefault="00A33ED4" w:rsidP="004530EC">
      <w:pPr>
        <w:spacing w:line="276" w:lineRule="auto"/>
        <w:jc w:val="both"/>
        <w:rPr>
          <w:rFonts w:ascii="Arial" w:hAnsi="Arial" w:cs="Arial"/>
        </w:rPr>
      </w:pPr>
      <w:r w:rsidRPr="009967E9">
        <w:rPr>
          <w:rFonts w:ascii="Arial" w:hAnsi="Arial" w:cs="Arial"/>
          <w:b/>
        </w:rPr>
        <w:t>2.3 –</w:t>
      </w:r>
      <w:r w:rsidRPr="002836DD">
        <w:rPr>
          <w:rFonts w:ascii="Arial" w:hAnsi="Arial" w:cs="Arial"/>
        </w:rPr>
        <w:t xml:space="preserve"> Data/Hora da Abertura das Propostas: </w:t>
      </w:r>
      <w:r w:rsidR="009967E9" w:rsidRPr="00E55438">
        <w:rPr>
          <w:rFonts w:ascii="Arial" w:hAnsi="Arial" w:cs="Arial"/>
        </w:rPr>
        <w:t>12</w:t>
      </w:r>
      <w:r w:rsidRPr="00E55438">
        <w:rPr>
          <w:rFonts w:ascii="Arial" w:hAnsi="Arial" w:cs="Arial"/>
        </w:rPr>
        <w:t>/0</w:t>
      </w:r>
      <w:r w:rsidR="009967E9" w:rsidRPr="00E55438">
        <w:rPr>
          <w:rFonts w:ascii="Arial" w:hAnsi="Arial" w:cs="Arial"/>
        </w:rPr>
        <w:t>8</w:t>
      </w:r>
      <w:r w:rsidRPr="00E55438">
        <w:rPr>
          <w:rFonts w:ascii="Arial" w:hAnsi="Arial" w:cs="Arial"/>
        </w:rPr>
        <w:t>/2026</w:t>
      </w:r>
      <w:r w:rsidRPr="00687610">
        <w:rPr>
          <w:rFonts w:ascii="Arial" w:hAnsi="Arial" w:cs="Arial"/>
        </w:rPr>
        <w:t>, às 9 horas.</w:t>
      </w:r>
    </w:p>
    <w:p w:rsidR="00A33ED4" w:rsidRPr="00C0357E" w:rsidRDefault="00A33ED4" w:rsidP="004530EC">
      <w:pPr>
        <w:spacing w:line="276" w:lineRule="auto"/>
        <w:jc w:val="both"/>
        <w:rPr>
          <w:rFonts w:ascii="Arial" w:hAnsi="Arial" w:cs="Arial"/>
        </w:rPr>
      </w:pPr>
      <w:r w:rsidRPr="009967E9">
        <w:rPr>
          <w:rFonts w:ascii="Arial" w:hAnsi="Arial" w:cs="Arial"/>
          <w:b/>
        </w:rPr>
        <w:t>2.4 –</w:t>
      </w:r>
      <w:r w:rsidRPr="002836DD">
        <w:rPr>
          <w:rFonts w:ascii="Arial" w:hAnsi="Arial" w:cs="Arial"/>
        </w:rPr>
        <w:t xml:space="preserve"> Local de realização</w:t>
      </w:r>
      <w:r>
        <w:rPr>
          <w:rFonts w:ascii="Arial" w:hAnsi="Arial" w:cs="Arial"/>
        </w:rPr>
        <w:t xml:space="preserve"> da sessão: Centro Administrativo Municipal de COLORADO/RS</w:t>
      </w:r>
      <w:r w:rsidRPr="00C0357E">
        <w:rPr>
          <w:rFonts w:ascii="Arial" w:hAnsi="Arial" w:cs="Arial"/>
        </w:rPr>
        <w:t>.</w:t>
      </w:r>
    </w:p>
    <w:p w:rsidR="00A33ED4" w:rsidRPr="00C0357E" w:rsidRDefault="00A33ED4" w:rsidP="004530EC">
      <w:pPr>
        <w:spacing w:line="276" w:lineRule="auto"/>
        <w:jc w:val="both"/>
        <w:rPr>
          <w:rFonts w:ascii="Arial" w:hAnsi="Arial" w:cs="Arial"/>
        </w:rPr>
      </w:pPr>
      <w:r w:rsidRPr="009967E9">
        <w:rPr>
          <w:rFonts w:ascii="Arial" w:hAnsi="Arial" w:cs="Arial"/>
          <w:b/>
        </w:rPr>
        <w:t>2.5 –</w:t>
      </w:r>
      <w:r w:rsidRPr="00C0357E">
        <w:rPr>
          <w:rFonts w:ascii="Arial" w:hAnsi="Arial" w:cs="Arial"/>
        </w:rPr>
        <w:t xml:space="preserve"> Endereço eletrônico para formalização de questionamentos e impugnações:</w:t>
      </w:r>
      <w:r>
        <w:rPr>
          <w:rFonts w:ascii="Arial" w:hAnsi="Arial" w:cs="Arial"/>
        </w:rPr>
        <w:t xml:space="preserve"> </w:t>
      </w:r>
      <w:hyperlink r:id="rId10" w:history="1">
        <w:r w:rsidRPr="009B77E1">
          <w:rPr>
            <w:rStyle w:val="Hyperlink"/>
            <w:rFonts w:ascii="Arial" w:hAnsi="Arial" w:cs="Arial"/>
          </w:rPr>
          <w:t>compras@colorado.rs.gov.br</w:t>
        </w:r>
      </w:hyperlink>
      <w:r>
        <w:rPr>
          <w:rFonts w:ascii="Arial" w:hAnsi="Arial" w:cs="Arial"/>
        </w:rPr>
        <w:t xml:space="preserve"> </w:t>
      </w:r>
      <w:r w:rsidRPr="00C0357E">
        <w:rPr>
          <w:rFonts w:ascii="Arial" w:hAnsi="Arial" w:cs="Arial"/>
        </w:rPr>
        <w:t>.</w:t>
      </w:r>
    </w:p>
    <w:p w:rsidR="00A33ED4" w:rsidRDefault="00A33ED4" w:rsidP="004530EC">
      <w:pPr>
        <w:spacing w:line="276" w:lineRule="auto"/>
        <w:jc w:val="both"/>
        <w:rPr>
          <w:rFonts w:ascii="Arial" w:hAnsi="Arial" w:cs="Arial"/>
        </w:rPr>
      </w:pPr>
      <w:r w:rsidRPr="009967E9">
        <w:rPr>
          <w:rFonts w:ascii="Arial" w:hAnsi="Arial" w:cs="Arial"/>
          <w:b/>
        </w:rPr>
        <w:t>2.6 –</w:t>
      </w:r>
      <w:r w:rsidRPr="00C0357E">
        <w:rPr>
          <w:rFonts w:ascii="Arial" w:hAnsi="Arial" w:cs="Arial"/>
        </w:rPr>
        <w:t xml:space="preserve"> Todas as referências de tempo deste certame observarão obrigator</w:t>
      </w:r>
      <w:r>
        <w:rPr>
          <w:rFonts w:ascii="Arial" w:hAnsi="Arial" w:cs="Arial"/>
        </w:rPr>
        <w:t>iamente o horário de Brasília/</w:t>
      </w:r>
      <w:r w:rsidRPr="00C0357E">
        <w:rPr>
          <w:rFonts w:ascii="Arial" w:hAnsi="Arial" w:cs="Arial"/>
        </w:rPr>
        <w:t>DF.</w:t>
      </w:r>
    </w:p>
    <w:p w:rsidR="005D12CC" w:rsidRPr="00C0357E" w:rsidRDefault="005D12CC" w:rsidP="004530EC">
      <w:pPr>
        <w:spacing w:line="276" w:lineRule="auto"/>
        <w:jc w:val="both"/>
        <w:rPr>
          <w:rFonts w:ascii="Arial" w:hAnsi="Arial" w:cs="Arial"/>
        </w:rPr>
      </w:pPr>
    </w:p>
    <w:p w:rsidR="00A33ED4" w:rsidRPr="00C0357E" w:rsidRDefault="00A33ED4" w:rsidP="00A33ED4">
      <w:pPr>
        <w:spacing w:line="276" w:lineRule="auto"/>
        <w:ind w:firstLine="1134"/>
        <w:jc w:val="both"/>
        <w:rPr>
          <w:rFonts w:ascii="Arial" w:hAnsi="Arial" w:cs="Arial"/>
          <w:b/>
        </w:rPr>
      </w:pPr>
      <w:r w:rsidRPr="00C0357E">
        <w:rPr>
          <w:rFonts w:ascii="Arial" w:hAnsi="Arial" w:cs="Arial"/>
          <w:b/>
        </w:rPr>
        <w:lastRenderedPageBreak/>
        <w:t>3 – DA PARTICIPAÇÃO</w:t>
      </w:r>
    </w:p>
    <w:p w:rsidR="00A33ED4" w:rsidRPr="00C0357E" w:rsidRDefault="00A33ED4" w:rsidP="004530EC">
      <w:pPr>
        <w:spacing w:line="276" w:lineRule="auto"/>
        <w:jc w:val="both"/>
        <w:rPr>
          <w:rFonts w:ascii="Arial" w:hAnsi="Arial" w:cs="Arial"/>
        </w:rPr>
      </w:pPr>
      <w:r w:rsidRPr="009967E9">
        <w:rPr>
          <w:rFonts w:ascii="Arial" w:hAnsi="Arial" w:cs="Arial"/>
          <w:b/>
        </w:rPr>
        <w:t xml:space="preserve">3.1 – </w:t>
      </w:r>
      <w:r w:rsidRPr="00C0357E">
        <w:rPr>
          <w:rFonts w:ascii="Arial" w:hAnsi="Arial" w:cs="Arial"/>
        </w:rPr>
        <w:t>Como requisito para participação neste Pregão, o licitante deverá</w:t>
      </w:r>
      <w:r>
        <w:rPr>
          <w:rFonts w:ascii="Arial" w:hAnsi="Arial" w:cs="Arial"/>
        </w:rPr>
        <w:t xml:space="preserve"> </w:t>
      </w:r>
      <w:r w:rsidR="005D12CC">
        <w:rPr>
          <w:rFonts w:ascii="Arial" w:hAnsi="Arial" w:cs="Arial"/>
        </w:rPr>
        <w:t>efetuar o credenciamento junto à</w:t>
      </w:r>
      <w:r>
        <w:rPr>
          <w:rFonts w:ascii="Arial" w:hAnsi="Arial" w:cs="Arial"/>
        </w:rPr>
        <w:t xml:space="preserve"> Pregoeir</w:t>
      </w:r>
      <w:r w:rsidR="00D45216">
        <w:rPr>
          <w:rFonts w:ascii="Arial" w:hAnsi="Arial" w:cs="Arial"/>
        </w:rPr>
        <w:t>a</w:t>
      </w:r>
      <w:r>
        <w:rPr>
          <w:rFonts w:ascii="Arial" w:hAnsi="Arial" w:cs="Arial"/>
        </w:rPr>
        <w:t xml:space="preserve"> até o início da sessão de abertura das propostas, nos termos deste edital.</w:t>
      </w:r>
    </w:p>
    <w:p w:rsidR="00A33ED4" w:rsidRDefault="00A33ED4" w:rsidP="004530EC">
      <w:pPr>
        <w:spacing w:line="276" w:lineRule="auto"/>
        <w:jc w:val="both"/>
        <w:rPr>
          <w:rFonts w:ascii="Arial" w:hAnsi="Arial" w:cs="Arial"/>
        </w:rPr>
      </w:pPr>
      <w:r w:rsidRPr="004530EC">
        <w:rPr>
          <w:rFonts w:ascii="Arial" w:hAnsi="Arial" w:cs="Arial"/>
          <w:b/>
        </w:rPr>
        <w:t>3.2 –</w:t>
      </w:r>
      <w:r w:rsidRPr="00C0357E">
        <w:rPr>
          <w:rFonts w:ascii="Arial" w:hAnsi="Arial" w:cs="Arial"/>
        </w:rPr>
        <w:t xml:space="preserve"> </w:t>
      </w:r>
      <w:r>
        <w:rPr>
          <w:rFonts w:ascii="Arial" w:hAnsi="Arial" w:cs="Arial"/>
        </w:rPr>
        <w:t>Para participação no certame as empresas licitantes deverão a</w:t>
      </w:r>
      <w:r w:rsidR="00D45216">
        <w:rPr>
          <w:rFonts w:ascii="Arial" w:hAnsi="Arial" w:cs="Arial"/>
        </w:rPr>
        <w:t>presentar, fora dos envelopes, à</w:t>
      </w:r>
      <w:r>
        <w:rPr>
          <w:rFonts w:ascii="Arial" w:hAnsi="Arial" w:cs="Arial"/>
        </w:rPr>
        <w:t xml:space="preserve"> Pregoeir</w:t>
      </w:r>
      <w:r w:rsidR="00D45216">
        <w:rPr>
          <w:rFonts w:ascii="Arial" w:hAnsi="Arial" w:cs="Arial"/>
        </w:rPr>
        <w:t>a</w:t>
      </w:r>
      <w:r>
        <w:rPr>
          <w:rFonts w:ascii="Arial" w:hAnsi="Arial" w:cs="Arial"/>
        </w:rPr>
        <w:t>, os seguintes documentos, para fins de credenciamento:</w:t>
      </w:r>
    </w:p>
    <w:p w:rsidR="00A33ED4" w:rsidRDefault="004530EC" w:rsidP="004530EC">
      <w:pPr>
        <w:spacing w:line="276" w:lineRule="auto"/>
        <w:jc w:val="both"/>
        <w:rPr>
          <w:rFonts w:ascii="Arial" w:hAnsi="Arial" w:cs="Arial"/>
        </w:rPr>
      </w:pPr>
      <w:r>
        <w:rPr>
          <w:rFonts w:ascii="Arial" w:hAnsi="Arial" w:cs="Arial"/>
          <w:b/>
        </w:rPr>
        <w:t xml:space="preserve">   </w:t>
      </w:r>
      <w:r w:rsidR="00A33ED4" w:rsidRPr="004530EC">
        <w:rPr>
          <w:rFonts w:ascii="Arial" w:hAnsi="Arial" w:cs="Arial"/>
          <w:b/>
        </w:rPr>
        <w:t>3.2.1 –</w:t>
      </w:r>
      <w:r w:rsidR="00A33ED4">
        <w:rPr>
          <w:rFonts w:ascii="Arial" w:hAnsi="Arial" w:cs="Arial"/>
        </w:rPr>
        <w:t xml:space="preserve"> Declaração de que cumpre plenamente os requisitos de habilitação no processo.</w:t>
      </w:r>
    </w:p>
    <w:p w:rsidR="004530EC" w:rsidRDefault="004530EC" w:rsidP="004530EC">
      <w:pPr>
        <w:spacing w:line="276" w:lineRule="auto"/>
        <w:jc w:val="both"/>
        <w:rPr>
          <w:rFonts w:ascii="Arial" w:hAnsi="Arial" w:cs="Arial"/>
        </w:rPr>
      </w:pPr>
      <w:r>
        <w:rPr>
          <w:rFonts w:ascii="Arial" w:hAnsi="Arial" w:cs="Arial"/>
        </w:rPr>
        <w:t xml:space="preserve">   </w:t>
      </w:r>
      <w:r w:rsidR="00A33ED4" w:rsidRPr="00D45216">
        <w:rPr>
          <w:rFonts w:ascii="Arial" w:hAnsi="Arial" w:cs="Arial"/>
          <w:b/>
        </w:rPr>
        <w:t>OBS:</w:t>
      </w:r>
      <w:r w:rsidR="00A33ED4">
        <w:rPr>
          <w:rFonts w:ascii="Arial" w:hAnsi="Arial" w:cs="Arial"/>
        </w:rPr>
        <w:t xml:space="preserve"> </w:t>
      </w:r>
      <w:r w:rsidR="00A33ED4" w:rsidRPr="00C0357E">
        <w:rPr>
          <w:rFonts w:ascii="Arial" w:hAnsi="Arial" w:cs="Arial"/>
        </w:rPr>
        <w:t xml:space="preserve">A </w:t>
      </w:r>
      <w:r w:rsidR="00A33ED4">
        <w:rPr>
          <w:rFonts w:ascii="Arial" w:hAnsi="Arial" w:cs="Arial"/>
        </w:rPr>
        <w:t xml:space="preserve">manifestação </w:t>
      </w:r>
      <w:r w:rsidR="00A33ED4" w:rsidRPr="00C0357E">
        <w:rPr>
          <w:rFonts w:ascii="Arial" w:hAnsi="Arial" w:cs="Arial"/>
        </w:rPr>
        <w:t>falsa relativa ao cumprimento dos requisitos de habilitação sujeitará o licitante às sanções previstas neste Edital sem prejuí</w:t>
      </w:r>
      <w:r>
        <w:rPr>
          <w:rFonts w:ascii="Arial" w:hAnsi="Arial" w:cs="Arial"/>
        </w:rPr>
        <w:t>zo às demais cominações legais.</w:t>
      </w:r>
    </w:p>
    <w:p w:rsidR="00A33ED4" w:rsidRDefault="004530EC" w:rsidP="004530EC">
      <w:pPr>
        <w:spacing w:line="276" w:lineRule="auto"/>
        <w:jc w:val="both"/>
        <w:rPr>
          <w:rFonts w:ascii="Arial" w:hAnsi="Arial" w:cs="Arial"/>
        </w:rPr>
      </w:pPr>
      <w:r>
        <w:rPr>
          <w:rFonts w:ascii="Arial" w:hAnsi="Arial" w:cs="Arial"/>
        </w:rPr>
        <w:t xml:space="preserve">   </w:t>
      </w:r>
      <w:r w:rsidR="00A33ED4" w:rsidRPr="004530EC">
        <w:rPr>
          <w:rFonts w:ascii="Arial" w:hAnsi="Arial" w:cs="Arial"/>
          <w:b/>
        </w:rPr>
        <w:t>3.2.2 –</w:t>
      </w:r>
      <w:r w:rsidR="00A33ED4" w:rsidRPr="00C0357E">
        <w:rPr>
          <w:rFonts w:ascii="Arial" w:hAnsi="Arial" w:cs="Arial"/>
        </w:rPr>
        <w:t xml:space="preserve"> Os representantes de microempresas e empresas de pequeno porte deverão</w:t>
      </w:r>
      <w:r w:rsidR="00A33ED4">
        <w:rPr>
          <w:rFonts w:ascii="Arial" w:hAnsi="Arial" w:cs="Arial"/>
        </w:rPr>
        <w:t xml:space="preserve"> apresentar declaração subscrita pelo representante legal ou pelo contador de que se </w:t>
      </w:r>
      <w:r w:rsidR="00A33ED4" w:rsidRPr="00C0357E">
        <w:rPr>
          <w:rFonts w:ascii="Arial" w:hAnsi="Arial" w:cs="Arial"/>
        </w:rPr>
        <w:t xml:space="preserve">enquadram nessa(s) categoria(s). </w:t>
      </w:r>
    </w:p>
    <w:p w:rsidR="00A33ED4" w:rsidRPr="00C0357E" w:rsidRDefault="004530EC" w:rsidP="004530EC">
      <w:pPr>
        <w:spacing w:line="276" w:lineRule="auto"/>
        <w:jc w:val="both"/>
        <w:rPr>
          <w:rFonts w:ascii="Arial" w:hAnsi="Arial" w:cs="Arial"/>
        </w:rPr>
      </w:pPr>
      <w:r>
        <w:rPr>
          <w:rFonts w:ascii="Arial" w:hAnsi="Arial" w:cs="Arial"/>
          <w:b/>
        </w:rPr>
        <w:t xml:space="preserve">   </w:t>
      </w:r>
      <w:r w:rsidR="00A33ED4" w:rsidRPr="004530EC">
        <w:rPr>
          <w:rFonts w:ascii="Arial" w:hAnsi="Arial" w:cs="Arial"/>
          <w:b/>
        </w:rPr>
        <w:t>3.2.3 –</w:t>
      </w:r>
      <w:r w:rsidR="00A33ED4">
        <w:rPr>
          <w:rFonts w:ascii="Arial" w:hAnsi="Arial" w:cs="Arial"/>
        </w:rPr>
        <w:t xml:space="preserve"> Documento de identidade com foto e, se for o caso, procuração, do representante legal da empresa participante no certame.</w:t>
      </w:r>
    </w:p>
    <w:p w:rsidR="00A33ED4" w:rsidRPr="00C0357E" w:rsidRDefault="00A33ED4" w:rsidP="004530EC">
      <w:pPr>
        <w:spacing w:line="276" w:lineRule="auto"/>
        <w:jc w:val="both"/>
        <w:rPr>
          <w:rFonts w:ascii="Arial" w:hAnsi="Arial" w:cs="Arial"/>
        </w:rPr>
      </w:pPr>
      <w:r w:rsidRPr="004530EC">
        <w:rPr>
          <w:rFonts w:ascii="Arial" w:hAnsi="Arial" w:cs="Arial"/>
          <w:b/>
        </w:rPr>
        <w:t>3.4 –</w:t>
      </w:r>
      <w:r w:rsidRPr="00C0357E">
        <w:rPr>
          <w:rFonts w:ascii="Arial" w:hAnsi="Arial" w:cs="Arial"/>
        </w:rPr>
        <w:t xml:space="preserve"> A ausência da declaração</w:t>
      </w:r>
      <w:r>
        <w:rPr>
          <w:rFonts w:ascii="Arial" w:hAnsi="Arial" w:cs="Arial"/>
        </w:rPr>
        <w:t xml:space="preserve"> prevista no item 3.2.2 deste edital</w:t>
      </w:r>
      <w:r w:rsidRPr="00C0357E">
        <w:rPr>
          <w:rFonts w:ascii="Arial" w:hAnsi="Arial" w:cs="Arial"/>
        </w:rPr>
        <w:t xml:space="preserve">, naquele momento, significará a desistência da microempresa ou empresa de pequeno porte de utilizar-se das prerrogativas a elas concedidas pela Lei Complementar nº 123/2006. </w:t>
      </w:r>
    </w:p>
    <w:p w:rsidR="00A33ED4" w:rsidRPr="00C0357E" w:rsidRDefault="00A33ED4" w:rsidP="004530EC">
      <w:pPr>
        <w:spacing w:line="276" w:lineRule="auto"/>
        <w:jc w:val="both"/>
        <w:rPr>
          <w:rFonts w:ascii="Arial" w:hAnsi="Arial" w:cs="Arial"/>
        </w:rPr>
      </w:pPr>
      <w:r w:rsidRPr="004530EC">
        <w:rPr>
          <w:rFonts w:ascii="Arial" w:hAnsi="Arial" w:cs="Arial"/>
          <w:b/>
        </w:rPr>
        <w:t xml:space="preserve">3.5 – </w:t>
      </w:r>
      <w:r w:rsidRPr="00C0357E">
        <w:rPr>
          <w:rFonts w:ascii="Arial" w:hAnsi="Arial" w:cs="Arial"/>
        </w:rPr>
        <w:t xml:space="preserve">Não poderão participar deste Pregão as licitantes: </w:t>
      </w:r>
    </w:p>
    <w:p w:rsidR="00A33ED4" w:rsidRPr="00C0357E" w:rsidRDefault="004530EC" w:rsidP="004530EC">
      <w:pPr>
        <w:spacing w:line="276" w:lineRule="auto"/>
        <w:jc w:val="both"/>
        <w:rPr>
          <w:rFonts w:ascii="Arial" w:hAnsi="Arial" w:cs="Arial"/>
        </w:rPr>
      </w:pPr>
      <w:r>
        <w:rPr>
          <w:rFonts w:ascii="Arial" w:hAnsi="Arial" w:cs="Arial"/>
        </w:rPr>
        <w:t xml:space="preserve">   </w:t>
      </w:r>
      <w:r w:rsidR="00A33ED4" w:rsidRPr="004530EC">
        <w:rPr>
          <w:rFonts w:ascii="Arial" w:hAnsi="Arial" w:cs="Arial"/>
          <w:b/>
        </w:rPr>
        <w:t>a)</w:t>
      </w:r>
      <w:r w:rsidR="00A33ED4" w:rsidRPr="00C0357E">
        <w:rPr>
          <w:rFonts w:ascii="Arial" w:hAnsi="Arial" w:cs="Arial"/>
        </w:rPr>
        <w:t xml:space="preserve"> suspensas de participar de licitação ou impedidas de contratar com este Município, com fulcro no art. 156, III, da Lei Federal nº 14.133/2021; </w:t>
      </w:r>
    </w:p>
    <w:p w:rsidR="00A33ED4" w:rsidRPr="00C0357E" w:rsidRDefault="004530EC" w:rsidP="004530EC">
      <w:pPr>
        <w:spacing w:line="276" w:lineRule="auto"/>
        <w:jc w:val="both"/>
        <w:rPr>
          <w:rFonts w:ascii="Arial" w:hAnsi="Arial" w:cs="Arial"/>
        </w:rPr>
      </w:pPr>
      <w:r>
        <w:rPr>
          <w:rFonts w:ascii="Arial" w:hAnsi="Arial" w:cs="Arial"/>
          <w:b/>
        </w:rPr>
        <w:t xml:space="preserve">   </w:t>
      </w:r>
      <w:r w:rsidR="00A33ED4" w:rsidRPr="004530EC">
        <w:rPr>
          <w:rFonts w:ascii="Arial" w:hAnsi="Arial" w:cs="Arial"/>
          <w:b/>
        </w:rPr>
        <w:t>b)</w:t>
      </w:r>
      <w:r w:rsidR="00A33ED4" w:rsidRPr="00C0357E">
        <w:rPr>
          <w:rFonts w:ascii="Arial" w:hAnsi="Arial" w:cs="Arial"/>
        </w:rPr>
        <w:t xml:space="preserve"> sob processo de falência, dissolução ou liquidação; </w:t>
      </w:r>
    </w:p>
    <w:p w:rsidR="00A33ED4" w:rsidRPr="00C0357E" w:rsidRDefault="004530EC" w:rsidP="004530EC">
      <w:pPr>
        <w:spacing w:line="276" w:lineRule="auto"/>
        <w:jc w:val="both"/>
        <w:rPr>
          <w:rFonts w:ascii="Arial" w:hAnsi="Arial" w:cs="Arial"/>
        </w:rPr>
      </w:pPr>
      <w:r>
        <w:rPr>
          <w:rFonts w:ascii="Arial" w:hAnsi="Arial" w:cs="Arial"/>
        </w:rPr>
        <w:t xml:space="preserve">   </w:t>
      </w:r>
      <w:r w:rsidR="00A33ED4" w:rsidRPr="004530EC">
        <w:rPr>
          <w:rFonts w:ascii="Arial" w:hAnsi="Arial" w:cs="Arial"/>
          <w:b/>
        </w:rPr>
        <w:t xml:space="preserve">c) </w:t>
      </w:r>
      <w:r w:rsidR="00A33ED4" w:rsidRPr="00C0357E">
        <w:rPr>
          <w:rFonts w:ascii="Arial" w:hAnsi="Arial" w:cs="Arial"/>
        </w:rPr>
        <w:t xml:space="preserve">declaradas inidôneas para licitar e contratar com a Administração Pública em qualquer esfera de governo, com fulcro no art. 156, IV, da Lei Federal nº 14.133/2021; </w:t>
      </w:r>
    </w:p>
    <w:p w:rsidR="00A33ED4" w:rsidRPr="00C0357E" w:rsidRDefault="004530EC" w:rsidP="004530EC">
      <w:pPr>
        <w:spacing w:line="276" w:lineRule="auto"/>
        <w:jc w:val="both"/>
        <w:rPr>
          <w:rFonts w:ascii="Arial" w:hAnsi="Arial" w:cs="Arial"/>
        </w:rPr>
      </w:pPr>
      <w:r>
        <w:rPr>
          <w:rFonts w:ascii="Arial" w:hAnsi="Arial" w:cs="Arial"/>
        </w:rPr>
        <w:t xml:space="preserve">   </w:t>
      </w:r>
      <w:r w:rsidR="00A33ED4" w:rsidRPr="004530EC">
        <w:rPr>
          <w:rFonts w:ascii="Arial" w:hAnsi="Arial" w:cs="Arial"/>
          <w:b/>
        </w:rPr>
        <w:t xml:space="preserve">d) </w:t>
      </w:r>
      <w:r w:rsidR="00A33ED4" w:rsidRPr="00C0357E">
        <w:rPr>
          <w:rFonts w:ascii="Arial" w:hAnsi="Arial" w:cs="Arial"/>
        </w:rPr>
        <w:t xml:space="preserve">proibidas de contratar com a Administração Pública, em razão do disposto no art. 72, § 8º, V, da Lei Federal nº 9.605/98; </w:t>
      </w:r>
    </w:p>
    <w:p w:rsidR="00A33ED4" w:rsidRPr="00C0357E" w:rsidRDefault="004530EC" w:rsidP="004530EC">
      <w:pPr>
        <w:spacing w:line="276" w:lineRule="auto"/>
        <w:jc w:val="both"/>
        <w:rPr>
          <w:rFonts w:ascii="Arial" w:hAnsi="Arial" w:cs="Arial"/>
        </w:rPr>
      </w:pPr>
      <w:r>
        <w:rPr>
          <w:rFonts w:ascii="Arial" w:hAnsi="Arial" w:cs="Arial"/>
        </w:rPr>
        <w:t xml:space="preserve">   </w:t>
      </w:r>
      <w:r w:rsidR="00A33ED4" w:rsidRPr="004530EC">
        <w:rPr>
          <w:rFonts w:ascii="Arial" w:hAnsi="Arial" w:cs="Arial"/>
          <w:b/>
        </w:rPr>
        <w:t xml:space="preserve">e) </w:t>
      </w:r>
      <w:r w:rsidR="00A33ED4" w:rsidRPr="00C0357E">
        <w:rPr>
          <w:rFonts w:ascii="Arial" w:hAnsi="Arial" w:cs="Arial"/>
        </w:rPr>
        <w:t xml:space="preserve">proibidas de contratar com o Poder Público, nos termos do art. 12 da Lei Federal nº 8.429/92; </w:t>
      </w:r>
    </w:p>
    <w:p w:rsidR="00A33ED4" w:rsidRDefault="004530EC" w:rsidP="004530EC">
      <w:pPr>
        <w:spacing w:line="276" w:lineRule="auto"/>
        <w:jc w:val="both"/>
        <w:rPr>
          <w:rFonts w:ascii="Arial" w:hAnsi="Arial" w:cs="Arial"/>
        </w:rPr>
      </w:pPr>
      <w:r>
        <w:rPr>
          <w:rFonts w:ascii="Arial" w:hAnsi="Arial" w:cs="Arial"/>
        </w:rPr>
        <w:t xml:space="preserve">   </w:t>
      </w:r>
      <w:r w:rsidR="00A33ED4" w:rsidRPr="004530EC">
        <w:rPr>
          <w:rFonts w:ascii="Arial" w:hAnsi="Arial" w:cs="Arial"/>
          <w:b/>
        </w:rPr>
        <w:t xml:space="preserve">f) </w:t>
      </w:r>
      <w:r w:rsidR="00A33ED4" w:rsidRPr="00C0357E">
        <w:rPr>
          <w:rFonts w:ascii="Arial" w:hAnsi="Arial" w:cs="Arial"/>
        </w:rPr>
        <w:t>cujos objetos sociais não sejam compat</w:t>
      </w:r>
      <w:r w:rsidR="00D45216">
        <w:rPr>
          <w:rFonts w:ascii="Arial" w:hAnsi="Arial" w:cs="Arial"/>
        </w:rPr>
        <w:t>íveis com o objeto deste Pregão;</w:t>
      </w:r>
    </w:p>
    <w:p w:rsidR="00A33ED4" w:rsidRPr="00C0357E" w:rsidRDefault="004530EC" w:rsidP="004530EC">
      <w:pPr>
        <w:spacing w:line="276" w:lineRule="auto"/>
        <w:jc w:val="both"/>
        <w:rPr>
          <w:rFonts w:ascii="Arial" w:hAnsi="Arial" w:cs="Arial"/>
        </w:rPr>
      </w:pPr>
      <w:r>
        <w:rPr>
          <w:rFonts w:ascii="Arial" w:hAnsi="Arial" w:cs="Arial"/>
        </w:rPr>
        <w:t xml:space="preserve">   </w:t>
      </w:r>
      <w:r w:rsidR="00A33ED4" w:rsidRPr="004530EC">
        <w:rPr>
          <w:rFonts w:ascii="Arial" w:hAnsi="Arial" w:cs="Arial"/>
          <w:b/>
        </w:rPr>
        <w:t xml:space="preserve">g) </w:t>
      </w:r>
      <w:r w:rsidR="00A33ED4" w:rsidRPr="00C0357E">
        <w:rPr>
          <w:rFonts w:ascii="Arial" w:hAnsi="Arial" w:cs="Arial"/>
        </w:rPr>
        <w:t>que mantenha vínculo de natureza técnica, comercial, econômica, financeira, trabalhista ou civil com dirigente do órgão ou com agente público que desempenhe função na licitação ou atue na fiscalização ou na gestão do contrato, ou que deles seja cônjuge, companheiro ou parente em linha reta, colateral ou por</w:t>
      </w:r>
      <w:r w:rsidR="00D45216">
        <w:rPr>
          <w:rFonts w:ascii="Arial" w:hAnsi="Arial" w:cs="Arial"/>
        </w:rPr>
        <w:t xml:space="preserve"> afinidade, até o terceiro grau;</w:t>
      </w:r>
    </w:p>
    <w:p w:rsidR="00A33ED4" w:rsidRPr="00C0357E" w:rsidRDefault="004530EC" w:rsidP="004530EC">
      <w:pPr>
        <w:spacing w:line="276" w:lineRule="auto"/>
        <w:jc w:val="both"/>
        <w:rPr>
          <w:rFonts w:ascii="Arial" w:hAnsi="Arial" w:cs="Arial"/>
        </w:rPr>
      </w:pPr>
      <w:r>
        <w:rPr>
          <w:rFonts w:ascii="Arial" w:hAnsi="Arial" w:cs="Arial"/>
        </w:rPr>
        <w:t xml:space="preserve">   </w:t>
      </w:r>
      <w:r w:rsidR="00A33ED4" w:rsidRPr="004530EC">
        <w:rPr>
          <w:rFonts w:ascii="Arial" w:hAnsi="Arial" w:cs="Arial"/>
          <w:b/>
        </w:rPr>
        <w:t xml:space="preserve">h) </w:t>
      </w:r>
      <w:r w:rsidR="00A33ED4" w:rsidRPr="00C0357E">
        <w:rPr>
          <w:rFonts w:ascii="Arial" w:hAnsi="Arial" w:cs="Arial"/>
        </w:rPr>
        <w:t>empresas controladoras, controladas ou coligadas, nos termos da Lei nº 6.404, de 15 de dezembro de 1976, concorrendo entre si, nos termos do art. 14, V, da Lei 1</w:t>
      </w:r>
      <w:r w:rsidR="00D45216">
        <w:rPr>
          <w:rFonts w:ascii="Arial" w:hAnsi="Arial" w:cs="Arial"/>
        </w:rPr>
        <w:t>4.133/2021;</w:t>
      </w:r>
    </w:p>
    <w:p w:rsidR="00A33ED4" w:rsidRPr="00C0357E" w:rsidRDefault="004530EC" w:rsidP="004530EC">
      <w:pPr>
        <w:spacing w:line="276" w:lineRule="auto"/>
        <w:jc w:val="both"/>
        <w:rPr>
          <w:rFonts w:ascii="Arial" w:hAnsi="Arial" w:cs="Arial"/>
        </w:rPr>
      </w:pPr>
      <w:r>
        <w:rPr>
          <w:rFonts w:ascii="Arial" w:hAnsi="Arial" w:cs="Arial"/>
        </w:rPr>
        <w:t xml:space="preserve">   </w:t>
      </w:r>
      <w:r w:rsidR="00A33ED4" w:rsidRPr="004530EC">
        <w:rPr>
          <w:rFonts w:ascii="Arial" w:hAnsi="Arial" w:cs="Arial"/>
          <w:b/>
        </w:rPr>
        <w:t xml:space="preserve">i) </w:t>
      </w:r>
      <w:r w:rsidR="00A33ED4" w:rsidRPr="00C0357E">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nos termos do art. 14, VI, da Lei 14.133/2021.</w:t>
      </w:r>
    </w:p>
    <w:p w:rsidR="00A33ED4" w:rsidRPr="00C0357E" w:rsidRDefault="004530EC" w:rsidP="004530EC">
      <w:pPr>
        <w:spacing w:line="276" w:lineRule="auto"/>
        <w:jc w:val="both"/>
        <w:rPr>
          <w:rFonts w:ascii="Arial" w:hAnsi="Arial" w:cs="Arial"/>
        </w:rPr>
      </w:pPr>
      <w:r>
        <w:rPr>
          <w:rFonts w:ascii="Arial" w:hAnsi="Arial" w:cs="Arial"/>
        </w:rPr>
        <w:lastRenderedPageBreak/>
        <w:t xml:space="preserve">   </w:t>
      </w:r>
      <w:r w:rsidR="00A33ED4" w:rsidRPr="004530EC">
        <w:rPr>
          <w:rFonts w:ascii="Arial" w:hAnsi="Arial" w:cs="Arial"/>
          <w:b/>
        </w:rPr>
        <w:t>3.5.1 –</w:t>
      </w:r>
      <w:r w:rsidR="00A33ED4" w:rsidRPr="00C0357E">
        <w:rPr>
          <w:rFonts w:ascii="Arial" w:hAnsi="Arial" w:cs="Arial"/>
        </w:rPr>
        <w:t xml:space="preserve"> Aplicam-se, no que couber, os demais incisos dispostos no art. 14 da Lei Federal 14.133/2021.</w:t>
      </w:r>
    </w:p>
    <w:p w:rsidR="00A33ED4" w:rsidRPr="00C0357E" w:rsidRDefault="00A33ED4" w:rsidP="00A33ED4">
      <w:pPr>
        <w:spacing w:line="276" w:lineRule="auto"/>
        <w:ind w:firstLine="1134"/>
        <w:jc w:val="both"/>
        <w:rPr>
          <w:rFonts w:ascii="Arial" w:hAnsi="Arial" w:cs="Arial"/>
        </w:rPr>
      </w:pPr>
    </w:p>
    <w:p w:rsidR="00A33ED4" w:rsidRPr="00C0357E" w:rsidRDefault="00A33ED4" w:rsidP="00A33ED4">
      <w:pPr>
        <w:tabs>
          <w:tab w:val="left" w:pos="7440"/>
        </w:tabs>
        <w:spacing w:line="276" w:lineRule="auto"/>
        <w:ind w:firstLine="1134"/>
        <w:jc w:val="both"/>
        <w:rPr>
          <w:rFonts w:ascii="Arial" w:hAnsi="Arial" w:cs="Arial"/>
          <w:b/>
        </w:rPr>
      </w:pPr>
      <w:r w:rsidRPr="00C0357E">
        <w:rPr>
          <w:rFonts w:ascii="Arial" w:hAnsi="Arial" w:cs="Arial"/>
          <w:b/>
        </w:rPr>
        <w:t>4 – DO ENVIO DAS PROPOSTAS</w:t>
      </w:r>
    </w:p>
    <w:p w:rsidR="00A33ED4" w:rsidRDefault="00A33ED4" w:rsidP="004530EC">
      <w:pPr>
        <w:spacing w:line="276" w:lineRule="auto"/>
        <w:jc w:val="both"/>
        <w:rPr>
          <w:rFonts w:ascii="Arial" w:hAnsi="Arial" w:cs="Arial"/>
        </w:rPr>
      </w:pPr>
      <w:r w:rsidRPr="004530EC">
        <w:rPr>
          <w:rFonts w:ascii="Arial" w:hAnsi="Arial" w:cs="Arial"/>
          <w:b/>
        </w:rPr>
        <w:t>4.1 –</w:t>
      </w:r>
      <w:r w:rsidRPr="00C0357E">
        <w:rPr>
          <w:rFonts w:ascii="Arial" w:hAnsi="Arial" w:cs="Arial"/>
        </w:rPr>
        <w:t xml:space="preserve"> A partir da publicação/divulgação deste Edital, até a data e o horário previstos no item 2.2, os que desejarem participar poderão encaminhar as propostas e documentos de habilitação (ou retirar aquelas já enviadas) para o(s) lote(s) de interesse. </w:t>
      </w:r>
    </w:p>
    <w:p w:rsidR="00A33ED4" w:rsidRDefault="004530EC" w:rsidP="004530EC">
      <w:pPr>
        <w:spacing w:line="276" w:lineRule="auto"/>
        <w:jc w:val="both"/>
        <w:rPr>
          <w:rFonts w:ascii="Arial" w:hAnsi="Arial" w:cs="Arial"/>
        </w:rPr>
      </w:pPr>
      <w:r>
        <w:rPr>
          <w:rFonts w:ascii="Arial" w:hAnsi="Arial" w:cs="Arial"/>
        </w:rPr>
        <w:t xml:space="preserve">   </w:t>
      </w:r>
      <w:r w:rsidR="00A33ED4" w:rsidRPr="004530EC">
        <w:rPr>
          <w:rFonts w:ascii="Arial" w:hAnsi="Arial" w:cs="Arial"/>
          <w:b/>
        </w:rPr>
        <w:t xml:space="preserve">4.1.1 – </w:t>
      </w:r>
      <w:r w:rsidR="00A33ED4">
        <w:rPr>
          <w:rFonts w:ascii="Arial" w:hAnsi="Arial" w:cs="Arial"/>
        </w:rPr>
        <w:t>As propostas e os documentos que a compõe deverão ser apresentadas em invólucro lacrado e protocolado junto ao setor competente no Centro Administrativo Municipal, identificado na sua parte externa, sugerindo-se a seguinte descrição:</w:t>
      </w:r>
    </w:p>
    <w:p w:rsidR="005D12CC" w:rsidRDefault="005D12CC" w:rsidP="004530EC">
      <w:pPr>
        <w:spacing w:line="276" w:lineRule="auto"/>
        <w:jc w:val="both"/>
        <w:rPr>
          <w:rFonts w:ascii="Arial" w:hAnsi="Arial" w:cs="Arial"/>
        </w:rPr>
      </w:pPr>
    </w:p>
    <w:p w:rsidR="00A33ED4" w:rsidRDefault="00A33ED4" w:rsidP="00A33ED4">
      <w:pPr>
        <w:spacing w:line="276" w:lineRule="auto"/>
        <w:ind w:firstLine="1134"/>
        <w:jc w:val="both"/>
        <w:rPr>
          <w:rFonts w:ascii="Arial" w:hAnsi="Arial" w:cs="Arial"/>
        </w:rPr>
      </w:pPr>
      <w:r w:rsidRPr="001106A5">
        <w:rPr>
          <w:rFonts w:ascii="Arial" w:hAnsi="Arial" w:cs="Arial"/>
          <w:b/>
        </w:rPr>
        <w:t>ENVELOPE Nº 1</w:t>
      </w:r>
      <w:r>
        <w:rPr>
          <w:rFonts w:ascii="Arial" w:hAnsi="Arial" w:cs="Arial"/>
        </w:rPr>
        <w:t xml:space="preserve"> – PROPOSTA FINANCEIRA</w:t>
      </w:r>
    </w:p>
    <w:p w:rsidR="00A33ED4" w:rsidRDefault="00D934F3" w:rsidP="00A33ED4">
      <w:pPr>
        <w:spacing w:line="276" w:lineRule="auto"/>
        <w:ind w:firstLine="1134"/>
        <w:jc w:val="both"/>
        <w:rPr>
          <w:rFonts w:ascii="Arial" w:hAnsi="Arial" w:cs="Arial"/>
        </w:rPr>
      </w:pPr>
      <w:r>
        <w:rPr>
          <w:rFonts w:ascii="Arial" w:hAnsi="Arial" w:cs="Arial"/>
        </w:rPr>
        <w:t>AO MUNICÍPIO DE COLORADO/</w:t>
      </w:r>
      <w:r w:rsidR="00A33ED4">
        <w:rPr>
          <w:rFonts w:ascii="Arial" w:hAnsi="Arial" w:cs="Arial"/>
        </w:rPr>
        <w:t>RS</w:t>
      </w:r>
    </w:p>
    <w:p w:rsidR="00A33ED4" w:rsidRPr="0041259B" w:rsidRDefault="00A33ED4" w:rsidP="00A33ED4">
      <w:pPr>
        <w:spacing w:line="276" w:lineRule="auto"/>
        <w:ind w:firstLine="1134"/>
        <w:jc w:val="both"/>
        <w:rPr>
          <w:rFonts w:ascii="Arial" w:hAnsi="Arial" w:cs="Arial"/>
        </w:rPr>
      </w:pPr>
      <w:r w:rsidRPr="0041259B">
        <w:rPr>
          <w:rFonts w:ascii="Arial" w:hAnsi="Arial" w:cs="Arial"/>
        </w:rPr>
        <w:t>PREGÃO PRESENCIAL Nº 00</w:t>
      </w:r>
      <w:r w:rsidR="004530EC">
        <w:rPr>
          <w:rFonts w:ascii="Arial" w:hAnsi="Arial" w:cs="Arial"/>
        </w:rPr>
        <w:t>3</w:t>
      </w:r>
      <w:r w:rsidRPr="0041259B">
        <w:rPr>
          <w:rFonts w:ascii="Arial" w:hAnsi="Arial" w:cs="Arial"/>
        </w:rPr>
        <w:t>/202</w:t>
      </w:r>
      <w:r>
        <w:rPr>
          <w:rFonts w:ascii="Arial" w:hAnsi="Arial" w:cs="Arial"/>
        </w:rPr>
        <w:t>6</w:t>
      </w:r>
    </w:p>
    <w:p w:rsidR="00A33ED4" w:rsidRDefault="00A33ED4" w:rsidP="00A33ED4">
      <w:pPr>
        <w:spacing w:line="276" w:lineRule="auto"/>
        <w:ind w:firstLine="1134"/>
        <w:jc w:val="both"/>
        <w:rPr>
          <w:rFonts w:ascii="Arial" w:hAnsi="Arial" w:cs="Arial"/>
        </w:rPr>
      </w:pPr>
      <w:r w:rsidRPr="0041259B">
        <w:rPr>
          <w:rFonts w:ascii="Arial" w:hAnsi="Arial" w:cs="Arial"/>
        </w:rPr>
        <w:t>EMPRESA:</w:t>
      </w:r>
    </w:p>
    <w:p w:rsidR="00A33ED4" w:rsidRDefault="00A33ED4" w:rsidP="00A33ED4">
      <w:pPr>
        <w:spacing w:line="276" w:lineRule="auto"/>
        <w:ind w:firstLine="1134"/>
        <w:jc w:val="both"/>
        <w:rPr>
          <w:rFonts w:ascii="Arial" w:hAnsi="Arial" w:cs="Arial"/>
        </w:rPr>
      </w:pPr>
      <w:r>
        <w:rPr>
          <w:rFonts w:ascii="Arial" w:hAnsi="Arial" w:cs="Arial"/>
        </w:rPr>
        <w:t>CNPJ:</w:t>
      </w:r>
    </w:p>
    <w:p w:rsidR="00A33ED4" w:rsidRDefault="00A33ED4" w:rsidP="00A33ED4">
      <w:pPr>
        <w:spacing w:line="276" w:lineRule="auto"/>
        <w:ind w:firstLine="1134"/>
        <w:jc w:val="both"/>
        <w:rPr>
          <w:rFonts w:ascii="Arial" w:hAnsi="Arial" w:cs="Arial"/>
        </w:rPr>
      </w:pPr>
    </w:p>
    <w:p w:rsidR="00A33ED4" w:rsidRPr="00C0357E" w:rsidRDefault="00A33ED4" w:rsidP="004530EC">
      <w:pPr>
        <w:spacing w:line="276" w:lineRule="auto"/>
        <w:jc w:val="both"/>
        <w:rPr>
          <w:rFonts w:ascii="Arial" w:hAnsi="Arial" w:cs="Arial"/>
        </w:rPr>
      </w:pPr>
      <w:r w:rsidRPr="004530EC">
        <w:rPr>
          <w:rFonts w:ascii="Arial" w:hAnsi="Arial" w:cs="Arial"/>
          <w:b/>
        </w:rPr>
        <w:t>4.2 –</w:t>
      </w:r>
      <w:r w:rsidRPr="00C0357E">
        <w:rPr>
          <w:rFonts w:ascii="Arial" w:hAnsi="Arial" w:cs="Arial"/>
        </w:rPr>
        <w:t xml:space="preserve"> O encaminhamento da proposta pressupõe o pleno conhecimento e atendimento às exigências de habilitação e das especificações técnicas previstas neste Edital. </w:t>
      </w:r>
    </w:p>
    <w:p w:rsidR="00A33ED4" w:rsidRDefault="00A33ED4" w:rsidP="004530EC">
      <w:pPr>
        <w:spacing w:line="276" w:lineRule="auto"/>
        <w:jc w:val="both"/>
        <w:rPr>
          <w:rFonts w:ascii="Arial" w:hAnsi="Arial" w:cs="Arial"/>
        </w:rPr>
      </w:pPr>
      <w:r w:rsidRPr="004530EC">
        <w:rPr>
          <w:rFonts w:ascii="Arial" w:hAnsi="Arial" w:cs="Arial"/>
          <w:b/>
        </w:rPr>
        <w:t>4.3 –</w:t>
      </w:r>
      <w:r w:rsidRPr="00C0357E">
        <w:rPr>
          <w:rFonts w:ascii="Arial" w:hAnsi="Arial" w:cs="Arial"/>
        </w:rPr>
        <w:t xml:space="preserve"> A proposta de preço deverá ser </w:t>
      </w:r>
      <w:r>
        <w:rPr>
          <w:rFonts w:ascii="Arial" w:hAnsi="Arial" w:cs="Arial"/>
        </w:rPr>
        <w:t>apresentada</w:t>
      </w:r>
      <w:r w:rsidRPr="00C0357E">
        <w:rPr>
          <w:rFonts w:ascii="Arial" w:hAnsi="Arial" w:cs="Arial"/>
        </w:rPr>
        <w:t xml:space="preserve"> nos termos do Anexo </w:t>
      </w:r>
      <w:r w:rsidR="005D12CC">
        <w:rPr>
          <w:rFonts w:ascii="Arial" w:hAnsi="Arial" w:cs="Arial"/>
        </w:rPr>
        <w:t>II</w:t>
      </w:r>
      <w:r w:rsidRPr="00C0357E">
        <w:rPr>
          <w:rFonts w:ascii="Arial" w:hAnsi="Arial" w:cs="Arial"/>
        </w:rPr>
        <w:t>I, devendo constar, sob pena de desclassificação</w:t>
      </w:r>
      <w:r>
        <w:rPr>
          <w:rFonts w:ascii="Arial" w:hAnsi="Arial" w:cs="Arial"/>
        </w:rPr>
        <w:t xml:space="preserve">, </w:t>
      </w:r>
      <w:r w:rsidRPr="00C0357E">
        <w:rPr>
          <w:rFonts w:ascii="Arial" w:hAnsi="Arial" w:cs="Arial"/>
        </w:rPr>
        <w:t>o VALOR UNITÁRIO</w:t>
      </w:r>
      <w:r>
        <w:rPr>
          <w:rFonts w:ascii="Arial" w:hAnsi="Arial" w:cs="Arial"/>
        </w:rPr>
        <w:t xml:space="preserve"> E TOTAL POR ITEM</w:t>
      </w:r>
      <w:r w:rsidRPr="00C0357E">
        <w:rPr>
          <w:rFonts w:ascii="Arial" w:hAnsi="Arial" w:cs="Arial"/>
        </w:rPr>
        <w:t>, expresso em moeda corrente nacional (Real)</w:t>
      </w:r>
      <w:r>
        <w:rPr>
          <w:rFonts w:ascii="Arial" w:hAnsi="Arial" w:cs="Arial"/>
        </w:rPr>
        <w:t xml:space="preserve">, </w:t>
      </w:r>
      <w:r w:rsidRPr="00A42F5E">
        <w:rPr>
          <w:rFonts w:ascii="Arial" w:hAnsi="Arial" w:cs="Arial"/>
          <w:b/>
          <w:u w:val="single"/>
        </w:rPr>
        <w:t>com indicação da marca, modelo e outras informações necessárias para a correta e completa identificação do material ofertado</w:t>
      </w:r>
      <w:r>
        <w:rPr>
          <w:rFonts w:ascii="Arial" w:hAnsi="Arial" w:cs="Arial"/>
          <w:b/>
          <w:u w:val="single"/>
        </w:rPr>
        <w:t>, demonstrando que o mesmo contém todas as especificações técnicas mínimas exigidas pelo Município na descrição dos itens</w:t>
      </w:r>
      <w:r w:rsidRPr="00C0357E">
        <w:rPr>
          <w:rFonts w:ascii="Arial" w:hAnsi="Arial" w:cs="Arial"/>
        </w:rPr>
        <w:t xml:space="preserve">. </w:t>
      </w:r>
    </w:p>
    <w:p w:rsidR="00A33ED4" w:rsidRDefault="00A33ED4" w:rsidP="00A33ED4">
      <w:pPr>
        <w:widowControl w:val="0"/>
        <w:tabs>
          <w:tab w:val="left" w:pos="2790"/>
        </w:tabs>
        <w:autoSpaceDE w:val="0"/>
        <w:autoSpaceDN w:val="0"/>
        <w:spacing w:line="276" w:lineRule="auto"/>
        <w:jc w:val="both"/>
        <w:rPr>
          <w:rFonts w:ascii="Arial" w:eastAsia="Calibri" w:hAnsi="Arial" w:cs="Arial"/>
          <w:lang w:val="pt-PT" w:eastAsia="en-US"/>
        </w:rPr>
      </w:pPr>
      <w:r w:rsidRPr="008338FC">
        <w:rPr>
          <w:rFonts w:ascii="Arial" w:eastAsia="Calibri" w:hAnsi="Arial" w:cs="Arial"/>
          <w:lang w:val="pt-PT" w:eastAsia="en-US"/>
        </w:rPr>
        <w:t>A participação no Pregão, na Forma Presencial se dará por meio  da proposta de preços:</w:t>
      </w:r>
    </w:p>
    <w:p w:rsidR="00A33ED4" w:rsidRPr="008338FC" w:rsidRDefault="00A33ED4" w:rsidP="004530EC">
      <w:pPr>
        <w:widowControl w:val="0"/>
        <w:autoSpaceDE w:val="0"/>
        <w:autoSpaceDN w:val="0"/>
        <w:spacing w:line="276" w:lineRule="auto"/>
        <w:jc w:val="both"/>
        <w:rPr>
          <w:rFonts w:ascii="Arial" w:eastAsia="Calibri" w:hAnsi="Arial" w:cs="Arial"/>
          <w:lang w:val="pt-PT" w:eastAsia="en-US"/>
        </w:rPr>
      </w:pPr>
      <w:r>
        <w:rPr>
          <w:rFonts w:ascii="Arial" w:eastAsia="Calibri" w:hAnsi="Arial" w:cs="Arial"/>
          <w:b/>
          <w:lang w:val="pt-PT" w:eastAsia="en-US"/>
        </w:rPr>
        <w:t>OBRIGATO</w:t>
      </w:r>
      <w:r w:rsidRPr="008338FC">
        <w:rPr>
          <w:rFonts w:ascii="Arial" w:eastAsia="Calibri" w:hAnsi="Arial" w:cs="Arial"/>
          <w:b/>
          <w:lang w:val="pt-PT" w:eastAsia="en-US"/>
        </w:rPr>
        <w:t>RIAMENTE</w:t>
      </w:r>
      <w:r w:rsidRPr="008338FC">
        <w:rPr>
          <w:rFonts w:ascii="Arial" w:eastAsia="Calibri" w:hAnsi="Arial" w:cs="Arial"/>
          <w:lang w:val="pt-PT" w:eastAsia="en-US"/>
        </w:rPr>
        <w:t>, em meio eletrônico conforme est</w:t>
      </w:r>
      <w:r>
        <w:rPr>
          <w:rFonts w:ascii="Arial" w:eastAsia="Calibri" w:hAnsi="Arial" w:cs="Arial"/>
          <w:lang w:val="pt-PT" w:eastAsia="en-US"/>
        </w:rPr>
        <w:t>abelecido nos itens 4.3 e 4.4</w:t>
      </w:r>
      <w:r w:rsidRPr="008338FC">
        <w:rPr>
          <w:rFonts w:ascii="Arial" w:eastAsia="Calibri" w:hAnsi="Arial" w:cs="Arial"/>
          <w:lang w:val="pt-PT" w:eastAsia="en-US"/>
        </w:rPr>
        <w:t xml:space="preserve">, </w:t>
      </w:r>
      <w:r>
        <w:rPr>
          <w:rFonts w:ascii="Arial" w:eastAsia="Calibri" w:hAnsi="Arial" w:cs="Arial"/>
          <w:lang w:val="pt-PT" w:eastAsia="en-US"/>
        </w:rPr>
        <w:t xml:space="preserve"> e 4.5, </w:t>
      </w:r>
      <w:r w:rsidRPr="008338FC">
        <w:rPr>
          <w:rFonts w:ascii="Arial" w:eastAsia="Calibri" w:hAnsi="Arial" w:cs="Arial"/>
          <w:lang w:val="pt-PT" w:eastAsia="en-US"/>
        </w:rPr>
        <w:t xml:space="preserve">deste edital </w:t>
      </w:r>
      <w:r w:rsidRPr="008338FC">
        <w:rPr>
          <w:rFonts w:ascii="Arial" w:eastAsia="Calibri" w:hAnsi="Arial" w:cs="Arial"/>
          <w:b/>
          <w:u w:val="single"/>
          <w:lang w:val="pt-PT" w:eastAsia="en-US"/>
        </w:rPr>
        <w:t>e</w:t>
      </w:r>
      <w:r w:rsidRPr="008338FC">
        <w:rPr>
          <w:rFonts w:ascii="Arial" w:eastAsia="Calibri" w:hAnsi="Arial" w:cs="Arial"/>
          <w:lang w:val="pt-PT" w:eastAsia="en-US"/>
        </w:rPr>
        <w:t xml:space="preserve"> impressa por meio eletrônico, no mesmo sistema utilizado para a digitação das mesmas, sendo, a última, assinada pelo representante legal da empresa e inserida no envelope nº 1.</w:t>
      </w:r>
    </w:p>
    <w:p w:rsidR="00A33ED4" w:rsidRPr="008338FC" w:rsidRDefault="00A33ED4" w:rsidP="004530EC">
      <w:pPr>
        <w:widowControl w:val="0"/>
        <w:autoSpaceDE w:val="0"/>
        <w:autoSpaceDN w:val="0"/>
        <w:spacing w:line="276" w:lineRule="auto"/>
        <w:jc w:val="both"/>
        <w:rPr>
          <w:rFonts w:ascii="Arial" w:eastAsia="Calibri" w:hAnsi="Arial" w:cs="Arial"/>
          <w:b/>
          <w:u w:val="single"/>
          <w:lang w:val="pt-PT" w:eastAsia="en-US"/>
        </w:rPr>
      </w:pPr>
      <w:r w:rsidRPr="00FE08C8">
        <w:rPr>
          <w:rFonts w:ascii="Arial" w:eastAsia="Calibri" w:hAnsi="Arial" w:cs="Arial"/>
          <w:b/>
          <w:lang w:val="pt-PT" w:eastAsia="en-US"/>
        </w:rPr>
        <w:t xml:space="preserve">4.4 – </w:t>
      </w:r>
      <w:r w:rsidRPr="008338FC">
        <w:rPr>
          <w:rFonts w:ascii="Arial" w:eastAsia="Calibri" w:hAnsi="Arial" w:cs="Arial"/>
          <w:b/>
          <w:u w:val="single"/>
          <w:lang w:val="pt-PT" w:eastAsia="en-US"/>
        </w:rPr>
        <w:t>O sistema de digitação de propostas deve ser utilizado para a digitação e também para a impressão da proposta. Tal sistema gera um código de autenticação a cada modificação realizada na proposta, portanto os licitantes devem estar atentos para que o código do arquivo eletrônico seja o mesmo da proposta impressa, sob pena de desclassificação.</w:t>
      </w:r>
    </w:p>
    <w:p w:rsidR="00A33ED4" w:rsidRDefault="00A33ED4" w:rsidP="004530EC">
      <w:pPr>
        <w:widowControl w:val="0"/>
        <w:autoSpaceDE w:val="0"/>
        <w:autoSpaceDN w:val="0"/>
        <w:spacing w:line="276" w:lineRule="auto"/>
        <w:jc w:val="both"/>
        <w:rPr>
          <w:rFonts w:ascii="Arial" w:eastAsia="Calibri" w:hAnsi="Arial" w:cs="Arial"/>
          <w:b/>
          <w:lang w:val="pt-PT" w:eastAsia="en-US"/>
        </w:rPr>
      </w:pPr>
      <w:r>
        <w:rPr>
          <w:rFonts w:ascii="Arial" w:eastAsia="Calibri" w:hAnsi="Arial" w:cs="Arial"/>
          <w:b/>
          <w:lang w:val="pt-PT" w:eastAsia="en-US"/>
        </w:rPr>
        <w:t>4.5</w:t>
      </w:r>
      <w:r w:rsidRPr="008338FC">
        <w:rPr>
          <w:rFonts w:ascii="Arial" w:eastAsia="Calibri" w:hAnsi="Arial" w:cs="Arial"/>
          <w:b/>
          <w:lang w:val="pt-PT" w:eastAsia="en-US"/>
        </w:rPr>
        <w:t xml:space="preserve"> – Para apresentação </w:t>
      </w:r>
      <w:r w:rsidR="005D12CC">
        <w:rPr>
          <w:rFonts w:ascii="Arial" w:eastAsia="Calibri" w:hAnsi="Arial" w:cs="Arial"/>
          <w:b/>
          <w:lang w:val="pt-PT" w:eastAsia="en-US"/>
        </w:rPr>
        <w:t xml:space="preserve">de propostas em meio magnético </w:t>
      </w:r>
      <w:r w:rsidRPr="008338FC">
        <w:rPr>
          <w:rFonts w:ascii="Arial" w:eastAsia="Calibri" w:hAnsi="Arial" w:cs="Arial"/>
          <w:b/>
          <w:lang w:val="pt-PT" w:eastAsia="en-US"/>
        </w:rPr>
        <w:t xml:space="preserve">“pen drive”, as empresas deverão baixar do site: </w:t>
      </w:r>
      <w:hyperlink r:id="rId11" w:history="1">
        <w:r w:rsidRPr="008338FC">
          <w:rPr>
            <w:rFonts w:ascii="Arial" w:eastAsia="Calibri" w:hAnsi="Arial" w:cs="Arial"/>
            <w:b/>
            <w:color w:val="0000FF"/>
            <w:u w:val="single"/>
            <w:lang w:val="pt-PT" w:eastAsia="en-US"/>
          </w:rPr>
          <w:t>www.cittainformatica.com.br</w:t>
        </w:r>
      </w:hyperlink>
      <w:r w:rsidRPr="008338FC">
        <w:rPr>
          <w:rFonts w:ascii="Arial" w:eastAsia="Calibri" w:hAnsi="Arial" w:cs="Arial"/>
          <w:b/>
          <w:color w:val="0000FF"/>
          <w:u w:val="single"/>
          <w:lang w:val="pt-PT" w:eastAsia="en-US"/>
        </w:rPr>
        <w:t>/downloads</w:t>
      </w:r>
      <w:r w:rsidRPr="008338FC">
        <w:rPr>
          <w:rFonts w:ascii="Arial" w:eastAsia="Calibri" w:hAnsi="Arial" w:cs="Arial"/>
          <w:b/>
          <w:lang w:val="pt-PT" w:eastAsia="en-US"/>
        </w:rPr>
        <w:t xml:space="preserve">, o sistema de digitação de propostas versão </w:t>
      </w:r>
      <w:r w:rsidR="00D45216">
        <w:rPr>
          <w:rFonts w:ascii="Arial" w:eastAsia="Calibri" w:hAnsi="Arial" w:cs="Arial"/>
          <w:b/>
          <w:lang w:val="pt-PT" w:eastAsia="en-US"/>
        </w:rPr>
        <w:t>2.6 .</w:t>
      </w:r>
    </w:p>
    <w:p w:rsidR="005D12CC" w:rsidRDefault="005D12CC" w:rsidP="004530EC">
      <w:pPr>
        <w:widowControl w:val="0"/>
        <w:autoSpaceDE w:val="0"/>
        <w:autoSpaceDN w:val="0"/>
        <w:spacing w:line="276" w:lineRule="auto"/>
        <w:jc w:val="both"/>
        <w:rPr>
          <w:rFonts w:ascii="Arial" w:eastAsia="Calibri" w:hAnsi="Arial" w:cs="Arial"/>
          <w:b/>
          <w:lang w:val="pt-PT" w:eastAsia="en-US"/>
        </w:rPr>
      </w:pPr>
    </w:p>
    <w:p w:rsidR="005D12CC" w:rsidRPr="008338FC" w:rsidRDefault="005D12CC" w:rsidP="004530EC">
      <w:pPr>
        <w:widowControl w:val="0"/>
        <w:autoSpaceDE w:val="0"/>
        <w:autoSpaceDN w:val="0"/>
        <w:spacing w:line="276" w:lineRule="auto"/>
        <w:jc w:val="both"/>
        <w:rPr>
          <w:rFonts w:ascii="Arial" w:eastAsia="Calibri" w:hAnsi="Arial" w:cs="Arial"/>
          <w:lang w:val="pt-PT" w:eastAsia="en-US"/>
        </w:rPr>
      </w:pPr>
    </w:p>
    <w:p w:rsidR="00A33ED4" w:rsidRPr="00FB0018" w:rsidRDefault="00A33ED4" w:rsidP="004530EC">
      <w:pPr>
        <w:widowControl w:val="0"/>
        <w:autoSpaceDE w:val="0"/>
        <w:autoSpaceDN w:val="0"/>
        <w:spacing w:line="276" w:lineRule="auto"/>
        <w:jc w:val="both"/>
        <w:rPr>
          <w:rFonts w:ascii="Arial" w:eastAsia="Calibri" w:hAnsi="Arial" w:cs="Arial"/>
          <w:lang w:val="pt-PT" w:eastAsia="en-US"/>
        </w:rPr>
      </w:pPr>
      <w:r>
        <w:rPr>
          <w:rFonts w:ascii="Arial" w:eastAsia="Calibri" w:hAnsi="Arial" w:cs="Arial"/>
          <w:b/>
          <w:lang w:val="pt-PT" w:eastAsia="en-US"/>
        </w:rPr>
        <w:lastRenderedPageBreak/>
        <w:t>4.6</w:t>
      </w:r>
      <w:r w:rsidRPr="008338FC">
        <w:rPr>
          <w:rFonts w:ascii="Arial" w:eastAsia="Calibri" w:hAnsi="Arial" w:cs="Arial"/>
          <w:b/>
          <w:lang w:val="pt-PT" w:eastAsia="en-US"/>
        </w:rPr>
        <w:t xml:space="preserve"> – As empresas deverão obter o arquivo eletrônico com os itens para a digitação das propostas no site do Município na internet no endereço </w:t>
      </w:r>
      <w:hyperlink r:id="rId12" w:anchor="/transparencia/licitacoes" w:history="1">
        <w:r w:rsidRPr="00D838D5">
          <w:rPr>
            <w:rStyle w:val="Hyperlink"/>
            <w:rFonts w:ascii="Arial" w:eastAsia="Calibri" w:hAnsi="Arial" w:cs="Arial"/>
            <w:lang w:val="pt-PT" w:eastAsia="en-US"/>
          </w:rPr>
          <w:t>https://colorado.cittaweb.com.br/citta/#/transparencia/licitacoes</w:t>
        </w:r>
      </w:hyperlink>
      <w:r>
        <w:rPr>
          <w:rFonts w:ascii="Arial" w:eastAsia="Calibri" w:hAnsi="Arial" w:cs="Arial"/>
          <w:lang w:val="pt-PT" w:eastAsia="en-US"/>
        </w:rPr>
        <w:t xml:space="preserve">, </w:t>
      </w:r>
      <w:r w:rsidRPr="008338FC">
        <w:rPr>
          <w:rFonts w:ascii="Arial" w:eastAsia="Calibri" w:hAnsi="Arial" w:cs="Arial"/>
          <w:b/>
          <w:lang w:val="pt-PT" w:eastAsia="en-US"/>
        </w:rPr>
        <w:t>sendo que o mesmo encontrar-se-á junto com o edital do certame</w:t>
      </w:r>
      <w:r>
        <w:rPr>
          <w:rFonts w:ascii="Arial" w:eastAsia="Calibri" w:hAnsi="Arial" w:cs="Arial"/>
          <w:b/>
          <w:lang w:val="pt-PT" w:eastAsia="en-US"/>
        </w:rPr>
        <w:t>,</w:t>
      </w:r>
      <w:r>
        <w:rPr>
          <w:rFonts w:ascii="Arial" w:eastAsia="Calibri" w:hAnsi="Arial" w:cs="Arial"/>
          <w:lang w:val="pt-PT" w:eastAsia="en-US"/>
        </w:rPr>
        <w:t xml:space="preserve"> observados</w:t>
      </w:r>
      <w:r w:rsidRPr="008338FC">
        <w:rPr>
          <w:rFonts w:ascii="Arial" w:eastAsia="Calibri" w:hAnsi="Arial" w:cs="Arial"/>
          <w:lang w:val="pt-PT" w:eastAsia="en-US"/>
        </w:rPr>
        <w:t xml:space="preserve"> data e horário limite estabelecido.</w:t>
      </w:r>
    </w:p>
    <w:p w:rsidR="00A33ED4" w:rsidRPr="00C0357E" w:rsidRDefault="00A33ED4" w:rsidP="004530EC">
      <w:pPr>
        <w:spacing w:line="276" w:lineRule="auto"/>
        <w:jc w:val="both"/>
        <w:rPr>
          <w:rFonts w:ascii="Arial" w:hAnsi="Arial" w:cs="Arial"/>
        </w:rPr>
      </w:pPr>
      <w:r>
        <w:rPr>
          <w:rFonts w:ascii="Arial" w:hAnsi="Arial" w:cs="Arial"/>
          <w:b/>
          <w:bCs/>
        </w:rPr>
        <w:t>4.7</w:t>
      </w:r>
      <w:r w:rsidRPr="00C0357E">
        <w:rPr>
          <w:rFonts w:ascii="Arial" w:hAnsi="Arial" w:cs="Arial"/>
          <w:b/>
          <w:bCs/>
        </w:rPr>
        <w:t xml:space="preserve"> – Deverá ser anexada à proposta</w:t>
      </w:r>
      <w:r>
        <w:rPr>
          <w:rFonts w:ascii="Arial" w:hAnsi="Arial" w:cs="Arial"/>
          <w:b/>
          <w:bCs/>
        </w:rPr>
        <w:t xml:space="preserve"> A PLANILHA DE COMPOSIÇÃO DE CUSTOS, nos moldes constantes neste edital ou, na falta deste, da planilha elaborada pela própria empresa e a</w:t>
      </w:r>
      <w:r w:rsidRPr="00C0357E">
        <w:rPr>
          <w:rFonts w:ascii="Arial" w:hAnsi="Arial" w:cs="Arial"/>
          <w:b/>
          <w:bCs/>
        </w:rPr>
        <w:t xml:space="preserve"> Declaração </w:t>
      </w:r>
      <w:r w:rsidRPr="00C0357E">
        <w:rPr>
          <w:rFonts w:ascii="Arial" w:hAnsi="Arial" w:cs="Arial"/>
        </w:rPr>
        <w:t>de que a proposta econômica da empresa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modelo Anexo I</w:t>
      </w:r>
      <w:r w:rsidR="00D45216">
        <w:rPr>
          <w:rFonts w:ascii="Arial" w:hAnsi="Arial" w:cs="Arial"/>
        </w:rPr>
        <w:t>I</w:t>
      </w:r>
      <w:r w:rsidRPr="00C0357E">
        <w:rPr>
          <w:rFonts w:ascii="Arial" w:hAnsi="Arial" w:cs="Arial"/>
        </w:rPr>
        <w:t>I. Caso esta declaração não seja apresentada, a empresa restará desclassificada.</w:t>
      </w:r>
    </w:p>
    <w:p w:rsidR="00A33ED4" w:rsidRPr="00C0357E" w:rsidRDefault="00A33ED4" w:rsidP="004530EC">
      <w:pPr>
        <w:spacing w:line="276" w:lineRule="auto"/>
        <w:jc w:val="both"/>
        <w:rPr>
          <w:rFonts w:ascii="Arial" w:hAnsi="Arial" w:cs="Arial"/>
        </w:rPr>
      </w:pPr>
      <w:r w:rsidRPr="004530EC">
        <w:rPr>
          <w:rFonts w:ascii="Arial" w:hAnsi="Arial" w:cs="Arial"/>
          <w:b/>
        </w:rPr>
        <w:t xml:space="preserve">4.8 – </w:t>
      </w:r>
      <w:r w:rsidRPr="00C0357E">
        <w:rPr>
          <w:rFonts w:ascii="Arial" w:hAnsi="Arial" w:cs="Arial"/>
        </w:rPr>
        <w:t>Nos preços propostos serão considerados todos os encargos previdenciários, fiscais (ICMS e outros), comerciais, trabalhistas, tributários, materiais, embalagens, fretes, seguros, tarifas, descarga, transporte, responsabilidade civil e demais despesas incidentes ou que venham a incidir sobre os produtos, objeto desta licitação, não sendo aceitas quaisquer reivindicações de pagamento adicional por erro ou má interpretação da licitante.</w:t>
      </w:r>
    </w:p>
    <w:p w:rsidR="00A33ED4" w:rsidRPr="00C0357E" w:rsidRDefault="00A33ED4" w:rsidP="004530EC">
      <w:pPr>
        <w:tabs>
          <w:tab w:val="left" w:pos="28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4530EC">
        <w:rPr>
          <w:rFonts w:ascii="Arial" w:hAnsi="Arial" w:cs="Arial"/>
          <w:b/>
        </w:rPr>
        <w:t xml:space="preserve">4.9 – </w:t>
      </w:r>
      <w:r w:rsidRPr="00C0357E">
        <w:rPr>
          <w:rFonts w:ascii="Arial" w:hAnsi="Arial" w:cs="Arial"/>
        </w:rPr>
        <w:t>Entende-se por encargos referentes à proposta os tributos (impostos taxas e contribuições de melhoria), contribuições fiscais e para-fiscais, emolumentos, os instituídos por leis sociais, administração, lucros, máquinas e ferramental, transporte de material, de pessoal, estada, hospedagem, alimentação e qualquer despesa, acessória e/ou necessária, não especificada neste edital.</w:t>
      </w:r>
    </w:p>
    <w:p w:rsidR="00A33ED4" w:rsidRPr="00C0357E" w:rsidRDefault="00A33ED4" w:rsidP="004530EC">
      <w:pPr>
        <w:spacing w:line="276" w:lineRule="auto"/>
        <w:jc w:val="both"/>
        <w:rPr>
          <w:rFonts w:ascii="Arial" w:hAnsi="Arial" w:cs="Arial"/>
        </w:rPr>
      </w:pPr>
      <w:r w:rsidRPr="004530EC">
        <w:rPr>
          <w:rFonts w:ascii="Arial" w:hAnsi="Arial" w:cs="Arial"/>
          <w:b/>
        </w:rPr>
        <w:t>4.10 –</w:t>
      </w:r>
      <w:r w:rsidRPr="00C0357E">
        <w:rPr>
          <w:rFonts w:ascii="Arial" w:hAnsi="Arial" w:cs="Arial"/>
        </w:rPr>
        <w:t xml:space="preserve"> Somente será admitida proposta para o quantitativo total estimado do </w:t>
      </w:r>
      <w:r>
        <w:rPr>
          <w:rFonts w:ascii="Arial" w:hAnsi="Arial" w:cs="Arial"/>
        </w:rPr>
        <w:t>item</w:t>
      </w:r>
      <w:r w:rsidRPr="00C0357E">
        <w:rPr>
          <w:rFonts w:ascii="Arial" w:hAnsi="Arial" w:cs="Arial"/>
        </w:rPr>
        <w:t>.</w:t>
      </w:r>
    </w:p>
    <w:p w:rsidR="00A33ED4" w:rsidRPr="00C0357E" w:rsidRDefault="00A33ED4" w:rsidP="004530EC">
      <w:pPr>
        <w:spacing w:line="276" w:lineRule="auto"/>
        <w:jc w:val="both"/>
        <w:rPr>
          <w:rFonts w:ascii="Arial" w:hAnsi="Arial" w:cs="Arial"/>
        </w:rPr>
      </w:pPr>
      <w:r w:rsidRPr="004530EC">
        <w:rPr>
          <w:rFonts w:ascii="Arial" w:hAnsi="Arial" w:cs="Arial"/>
          <w:b/>
        </w:rPr>
        <w:t xml:space="preserve">4.11 – </w:t>
      </w:r>
      <w:r w:rsidRPr="00C0357E">
        <w:rPr>
          <w:rFonts w:ascii="Arial" w:hAnsi="Arial" w:cs="Arial"/>
        </w:rPr>
        <w:t>Deverão constar na proposta todos os dados da empresa, tais como razão social, CNPJ, endere</w:t>
      </w:r>
      <w:r w:rsidR="00D45216">
        <w:rPr>
          <w:rFonts w:ascii="Arial" w:hAnsi="Arial" w:cs="Arial"/>
        </w:rPr>
        <w:t>ço completo, número de telefone</w:t>
      </w:r>
      <w:r w:rsidR="005D12CC">
        <w:rPr>
          <w:rFonts w:ascii="Arial" w:hAnsi="Arial" w:cs="Arial"/>
        </w:rPr>
        <w:t xml:space="preserve"> e correio eletrônico.</w:t>
      </w:r>
    </w:p>
    <w:p w:rsidR="00A33ED4" w:rsidRPr="00C0357E" w:rsidRDefault="00A33ED4" w:rsidP="004530EC">
      <w:pPr>
        <w:tabs>
          <w:tab w:val="left" w:pos="567"/>
          <w:tab w:val="left" w:pos="1728"/>
          <w:tab w:val="left" w:pos="2448"/>
          <w:tab w:val="left" w:pos="3168"/>
          <w:tab w:val="left" w:pos="3888"/>
          <w:tab w:val="left" w:pos="4608"/>
          <w:tab w:val="left" w:pos="5328"/>
          <w:tab w:val="left" w:pos="6048"/>
          <w:tab w:val="left" w:pos="6768"/>
          <w:tab w:val="left" w:pos="7440"/>
        </w:tabs>
        <w:spacing w:line="276" w:lineRule="auto"/>
        <w:jc w:val="both"/>
        <w:rPr>
          <w:rFonts w:ascii="Arial" w:hAnsi="Arial" w:cs="Arial"/>
        </w:rPr>
      </w:pPr>
      <w:r w:rsidRPr="004530EC">
        <w:rPr>
          <w:rFonts w:ascii="Arial" w:hAnsi="Arial" w:cs="Arial"/>
          <w:b/>
          <w:bCs/>
        </w:rPr>
        <w:t>4.12 –</w:t>
      </w:r>
      <w:r w:rsidRPr="00C0357E">
        <w:rPr>
          <w:rFonts w:ascii="Arial" w:hAnsi="Arial" w:cs="Arial"/>
          <w:bCs/>
        </w:rPr>
        <w:t xml:space="preserve"> </w:t>
      </w:r>
      <w:r w:rsidRPr="00C0357E">
        <w:rPr>
          <w:rFonts w:ascii="Arial" w:hAnsi="Arial" w:cs="Arial"/>
        </w:rPr>
        <w:t xml:space="preserve">Os preços propostos serão considerados completos e suficientes para a aquisição do objeto desta licitação, sendo desconsiderada qualquer reivindicação de pagamento adicional devido a erro ou má interpretação por parte da licitante. </w:t>
      </w:r>
    </w:p>
    <w:p w:rsidR="00A33ED4" w:rsidRDefault="00A33ED4" w:rsidP="004530EC">
      <w:pPr>
        <w:tabs>
          <w:tab w:val="left" w:pos="28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4530EC">
        <w:rPr>
          <w:rFonts w:ascii="Arial" w:hAnsi="Arial" w:cs="Arial"/>
          <w:b/>
        </w:rPr>
        <w:t xml:space="preserve">4.13 – </w:t>
      </w:r>
      <w:r w:rsidRPr="00C0357E">
        <w:rPr>
          <w:rFonts w:ascii="Arial" w:hAnsi="Arial" w:cs="Arial"/>
        </w:rPr>
        <w:t>O prazo de validade da proposta deverá ser de, no mínimo, 60 (sessenta) dias. Caso a empresa não informe este prazo em sua proposta, será considerado automaticamente como sendo 60 (sessenta) dias.</w:t>
      </w:r>
    </w:p>
    <w:p w:rsidR="00A33ED4" w:rsidRPr="00C0357E" w:rsidRDefault="00A33ED4" w:rsidP="00A33ED4">
      <w:pPr>
        <w:spacing w:line="276" w:lineRule="auto"/>
        <w:ind w:firstLine="1134"/>
        <w:jc w:val="both"/>
        <w:rPr>
          <w:rFonts w:ascii="Arial" w:hAnsi="Arial" w:cs="Arial"/>
        </w:rPr>
      </w:pPr>
    </w:p>
    <w:p w:rsidR="00A33ED4" w:rsidRPr="00C0357E" w:rsidRDefault="00A33ED4" w:rsidP="00A33ED4">
      <w:pPr>
        <w:spacing w:line="276" w:lineRule="auto"/>
        <w:ind w:firstLine="1134"/>
        <w:jc w:val="both"/>
        <w:rPr>
          <w:rFonts w:ascii="Arial" w:hAnsi="Arial" w:cs="Arial"/>
          <w:b/>
        </w:rPr>
      </w:pPr>
      <w:r w:rsidRPr="00C0357E">
        <w:rPr>
          <w:rFonts w:ascii="Arial" w:hAnsi="Arial" w:cs="Arial"/>
          <w:b/>
        </w:rPr>
        <w:t xml:space="preserve">5 </w:t>
      </w:r>
      <w:r>
        <w:rPr>
          <w:rFonts w:ascii="Arial" w:hAnsi="Arial" w:cs="Arial"/>
          <w:b/>
        </w:rPr>
        <w:t>–</w:t>
      </w:r>
      <w:r w:rsidRPr="00C0357E">
        <w:rPr>
          <w:rFonts w:ascii="Arial" w:hAnsi="Arial" w:cs="Arial"/>
          <w:b/>
        </w:rPr>
        <w:t xml:space="preserve"> DA ABERTURA DA SESSÃO PÚBLICA </w:t>
      </w:r>
    </w:p>
    <w:p w:rsidR="00A33ED4" w:rsidRPr="00C0357E" w:rsidRDefault="00A33ED4" w:rsidP="004530EC">
      <w:pPr>
        <w:spacing w:line="276" w:lineRule="auto"/>
        <w:jc w:val="both"/>
        <w:rPr>
          <w:rFonts w:ascii="Arial" w:hAnsi="Arial" w:cs="Arial"/>
        </w:rPr>
      </w:pPr>
      <w:bookmarkStart w:id="2" w:name="_Hlk158197811"/>
      <w:r w:rsidRPr="004530EC">
        <w:rPr>
          <w:rFonts w:ascii="Arial" w:hAnsi="Arial" w:cs="Arial"/>
          <w:b/>
        </w:rPr>
        <w:t>5.1 –</w:t>
      </w:r>
      <w:r w:rsidRPr="00C0357E">
        <w:rPr>
          <w:rFonts w:ascii="Arial" w:hAnsi="Arial" w:cs="Arial"/>
        </w:rPr>
        <w:t xml:space="preserve"> A partir do horário previsto para a abertura das propostas terá início a sessão pública do Pregão, quando </w:t>
      </w:r>
      <w:r w:rsidR="00D45216">
        <w:rPr>
          <w:rFonts w:ascii="Arial" w:hAnsi="Arial" w:cs="Arial"/>
        </w:rPr>
        <w:t>a</w:t>
      </w:r>
      <w:r w:rsidRPr="00C0357E">
        <w:rPr>
          <w:rFonts w:ascii="Arial" w:hAnsi="Arial" w:cs="Arial"/>
        </w:rPr>
        <w:t xml:space="preserve"> Pregoeir</w:t>
      </w:r>
      <w:r w:rsidR="00D45216">
        <w:rPr>
          <w:rFonts w:ascii="Arial" w:hAnsi="Arial" w:cs="Arial"/>
        </w:rPr>
        <w:t>a</w:t>
      </w:r>
      <w:r w:rsidRPr="00C0357E">
        <w:rPr>
          <w:rFonts w:ascii="Arial" w:hAnsi="Arial" w:cs="Arial"/>
        </w:rPr>
        <w:t xml:space="preserve"> verificará</w:t>
      </w:r>
      <w:r>
        <w:rPr>
          <w:rFonts w:ascii="Arial" w:hAnsi="Arial" w:cs="Arial"/>
        </w:rPr>
        <w:t xml:space="preserve"> o devido credenciamento das empresas e procederá o recebimento</w:t>
      </w:r>
      <w:r w:rsidRPr="00C0357E">
        <w:rPr>
          <w:rFonts w:ascii="Arial" w:hAnsi="Arial" w:cs="Arial"/>
        </w:rPr>
        <w:t xml:space="preserve"> </w:t>
      </w:r>
      <w:r>
        <w:rPr>
          <w:rFonts w:ascii="Arial" w:hAnsi="Arial" w:cs="Arial"/>
        </w:rPr>
        <w:t>d</w:t>
      </w:r>
      <w:r w:rsidRPr="00C0357E">
        <w:rPr>
          <w:rFonts w:ascii="Arial" w:hAnsi="Arial" w:cs="Arial"/>
        </w:rPr>
        <w:t xml:space="preserve">as propostas apresentadas. </w:t>
      </w:r>
    </w:p>
    <w:p w:rsidR="00A33ED4" w:rsidRPr="00C0357E" w:rsidRDefault="00A33ED4" w:rsidP="004530EC">
      <w:pPr>
        <w:spacing w:line="276" w:lineRule="auto"/>
        <w:jc w:val="both"/>
        <w:rPr>
          <w:rFonts w:ascii="Arial" w:hAnsi="Arial" w:cs="Arial"/>
        </w:rPr>
      </w:pPr>
      <w:r w:rsidRPr="004530EC">
        <w:rPr>
          <w:rFonts w:ascii="Arial" w:hAnsi="Arial" w:cs="Arial"/>
          <w:b/>
        </w:rPr>
        <w:lastRenderedPageBreak/>
        <w:t xml:space="preserve">5.2 – </w:t>
      </w:r>
      <w:r w:rsidRPr="00C0357E">
        <w:rPr>
          <w:rFonts w:ascii="Arial" w:hAnsi="Arial" w:cs="Arial"/>
        </w:rPr>
        <w:t>As propostas classificadas serão ordenadas</w:t>
      </w:r>
      <w:r>
        <w:rPr>
          <w:rFonts w:ascii="Arial" w:hAnsi="Arial" w:cs="Arial"/>
        </w:rPr>
        <w:t xml:space="preserve"> </w:t>
      </w:r>
      <w:r w:rsidRPr="00C0357E">
        <w:rPr>
          <w:rFonts w:ascii="Arial" w:hAnsi="Arial" w:cs="Arial"/>
        </w:rPr>
        <w:t xml:space="preserve">e </w:t>
      </w:r>
      <w:r w:rsidR="00D45216">
        <w:rPr>
          <w:rFonts w:ascii="Arial" w:hAnsi="Arial" w:cs="Arial"/>
        </w:rPr>
        <w:t>a</w:t>
      </w:r>
      <w:r w:rsidRPr="00C0357E">
        <w:rPr>
          <w:rFonts w:ascii="Arial" w:hAnsi="Arial" w:cs="Arial"/>
        </w:rPr>
        <w:t xml:space="preserve"> Pregoeir</w:t>
      </w:r>
      <w:r w:rsidR="00D45216">
        <w:rPr>
          <w:rFonts w:ascii="Arial" w:hAnsi="Arial" w:cs="Arial"/>
        </w:rPr>
        <w:t>a</w:t>
      </w:r>
      <w:r w:rsidRPr="00C0357E">
        <w:rPr>
          <w:rFonts w:ascii="Arial" w:hAnsi="Arial" w:cs="Arial"/>
        </w:rPr>
        <w:t xml:space="preserve"> dará início à fase competitiva, oportunidade em que os licitantes poderão </w:t>
      </w:r>
      <w:r>
        <w:rPr>
          <w:rFonts w:ascii="Arial" w:hAnsi="Arial" w:cs="Arial"/>
        </w:rPr>
        <w:t>apresentar</w:t>
      </w:r>
      <w:r w:rsidRPr="00C0357E">
        <w:rPr>
          <w:rFonts w:ascii="Arial" w:hAnsi="Arial" w:cs="Arial"/>
        </w:rPr>
        <w:t xml:space="preserve"> lances </w:t>
      </w:r>
      <w:r>
        <w:rPr>
          <w:rFonts w:ascii="Arial" w:hAnsi="Arial" w:cs="Arial"/>
        </w:rPr>
        <w:t>verbais e sucessivos</w:t>
      </w:r>
      <w:r w:rsidRPr="00C0357E">
        <w:rPr>
          <w:rFonts w:ascii="Arial" w:hAnsi="Arial" w:cs="Arial"/>
        </w:rPr>
        <w:t>.</w:t>
      </w:r>
    </w:p>
    <w:p w:rsidR="00A33ED4" w:rsidRPr="00C0357E" w:rsidRDefault="00A33ED4" w:rsidP="004530EC">
      <w:pPr>
        <w:spacing w:line="276" w:lineRule="auto"/>
        <w:jc w:val="both"/>
        <w:rPr>
          <w:rFonts w:ascii="Arial" w:hAnsi="Arial" w:cs="Arial"/>
        </w:rPr>
      </w:pPr>
      <w:r w:rsidRPr="004530EC">
        <w:rPr>
          <w:rFonts w:ascii="Arial" w:hAnsi="Arial" w:cs="Arial"/>
          <w:b/>
        </w:rPr>
        <w:t>5.3 –</w:t>
      </w:r>
      <w:r w:rsidRPr="00C0357E">
        <w:rPr>
          <w:rFonts w:ascii="Arial" w:hAnsi="Arial" w:cs="Arial"/>
        </w:rPr>
        <w:t xml:space="preserve"> </w:t>
      </w:r>
      <w:r>
        <w:rPr>
          <w:rFonts w:ascii="Arial" w:hAnsi="Arial" w:cs="Arial"/>
        </w:rPr>
        <w:t>Participarão</w:t>
      </w:r>
      <w:r w:rsidRPr="00C0357E">
        <w:rPr>
          <w:rFonts w:ascii="Arial" w:hAnsi="Arial" w:cs="Arial"/>
        </w:rPr>
        <w:t xml:space="preserve"> da fase competitiva</w:t>
      </w:r>
      <w:r>
        <w:rPr>
          <w:rFonts w:ascii="Arial" w:hAnsi="Arial" w:cs="Arial"/>
        </w:rPr>
        <w:t xml:space="preserve"> todas as empresas que apresentarem as propostas</w:t>
      </w:r>
      <w:r w:rsidRPr="00C0357E">
        <w:rPr>
          <w:rFonts w:ascii="Arial" w:hAnsi="Arial" w:cs="Arial"/>
        </w:rPr>
        <w:t>.</w:t>
      </w:r>
      <w:bookmarkEnd w:id="2"/>
    </w:p>
    <w:p w:rsidR="00A33ED4" w:rsidRPr="00C0357E" w:rsidRDefault="00A33ED4" w:rsidP="00A33ED4">
      <w:pPr>
        <w:spacing w:line="276" w:lineRule="auto"/>
        <w:ind w:firstLine="1134"/>
        <w:jc w:val="both"/>
        <w:rPr>
          <w:rFonts w:ascii="Arial" w:hAnsi="Arial" w:cs="Arial"/>
        </w:rPr>
      </w:pPr>
    </w:p>
    <w:p w:rsidR="00A33ED4" w:rsidRPr="00C0357E" w:rsidRDefault="00A33ED4" w:rsidP="00A33ED4">
      <w:pPr>
        <w:spacing w:line="276" w:lineRule="auto"/>
        <w:ind w:firstLine="1134"/>
        <w:jc w:val="both"/>
        <w:rPr>
          <w:rFonts w:ascii="Arial" w:hAnsi="Arial" w:cs="Arial"/>
          <w:b/>
        </w:rPr>
      </w:pPr>
      <w:r w:rsidRPr="00C0357E">
        <w:rPr>
          <w:rFonts w:ascii="Arial" w:hAnsi="Arial" w:cs="Arial"/>
          <w:b/>
        </w:rPr>
        <w:t xml:space="preserve">6 </w:t>
      </w:r>
      <w:r>
        <w:rPr>
          <w:rFonts w:ascii="Arial" w:hAnsi="Arial" w:cs="Arial"/>
          <w:b/>
        </w:rPr>
        <w:t>–</w:t>
      </w:r>
      <w:r w:rsidRPr="00C0357E">
        <w:rPr>
          <w:rFonts w:ascii="Arial" w:hAnsi="Arial" w:cs="Arial"/>
          <w:b/>
        </w:rPr>
        <w:t xml:space="preserve"> DA DISPUTA DE LANCES E NEGOCIAÇÃO</w:t>
      </w:r>
    </w:p>
    <w:p w:rsidR="00A33ED4" w:rsidRPr="00C0357E" w:rsidRDefault="00A33ED4" w:rsidP="004530EC">
      <w:pPr>
        <w:spacing w:line="276" w:lineRule="auto"/>
        <w:jc w:val="both"/>
        <w:rPr>
          <w:rFonts w:ascii="Arial" w:hAnsi="Arial" w:cs="Arial"/>
        </w:rPr>
      </w:pPr>
      <w:r w:rsidRPr="004530EC">
        <w:rPr>
          <w:rFonts w:ascii="Arial" w:hAnsi="Arial" w:cs="Arial"/>
          <w:b/>
        </w:rPr>
        <w:t xml:space="preserve">6.1 – </w:t>
      </w:r>
      <w:r w:rsidRPr="00C0357E">
        <w:rPr>
          <w:rFonts w:ascii="Arial" w:hAnsi="Arial" w:cs="Arial"/>
        </w:rPr>
        <w:t>O modo de disputa será aberto, hipótese em que os licitantes apresentarão suas propostas por meio de lances públicos e sucessivos, crescentes ou decrescentes, nos termos do art. 56, I, da Lei Federal nº 14.133/2021.</w:t>
      </w:r>
    </w:p>
    <w:p w:rsidR="00A33ED4" w:rsidRPr="00C0357E" w:rsidRDefault="004530EC" w:rsidP="004530EC">
      <w:pPr>
        <w:spacing w:line="276" w:lineRule="auto"/>
        <w:jc w:val="both"/>
        <w:rPr>
          <w:rFonts w:ascii="Arial" w:hAnsi="Arial" w:cs="Arial"/>
        </w:rPr>
      </w:pPr>
      <w:r>
        <w:rPr>
          <w:rFonts w:ascii="Arial" w:hAnsi="Arial" w:cs="Arial"/>
        </w:rPr>
        <w:t xml:space="preserve">   </w:t>
      </w:r>
      <w:r w:rsidR="00A33ED4" w:rsidRPr="004530EC">
        <w:rPr>
          <w:rFonts w:ascii="Arial" w:hAnsi="Arial" w:cs="Arial"/>
          <w:b/>
        </w:rPr>
        <w:t xml:space="preserve">I – </w:t>
      </w:r>
      <w:r w:rsidR="00A33ED4" w:rsidRPr="00C0357E">
        <w:rPr>
          <w:rFonts w:ascii="Arial" w:hAnsi="Arial" w:cs="Arial"/>
        </w:rPr>
        <w:t>O intervalo mínimo de diferença de val</w:t>
      </w:r>
      <w:r w:rsidR="00A33ED4">
        <w:rPr>
          <w:rFonts w:ascii="Arial" w:hAnsi="Arial" w:cs="Arial"/>
        </w:rPr>
        <w:t>ores entre os lances será livre</w:t>
      </w:r>
      <w:r w:rsidR="00A33ED4" w:rsidRPr="00C0357E">
        <w:rPr>
          <w:rFonts w:ascii="Arial" w:hAnsi="Arial" w:cs="Arial"/>
        </w:rPr>
        <w:t>, que incidirá tanto em relação aos lances intermediários, quanto em relação do lance que cobrir a melhor oferta.</w:t>
      </w:r>
    </w:p>
    <w:p w:rsidR="00A33ED4" w:rsidRPr="00C0357E" w:rsidRDefault="00A33ED4" w:rsidP="004530EC">
      <w:pPr>
        <w:spacing w:line="276" w:lineRule="auto"/>
        <w:jc w:val="both"/>
        <w:rPr>
          <w:rFonts w:ascii="Arial" w:hAnsi="Arial" w:cs="Arial"/>
        </w:rPr>
      </w:pPr>
      <w:r w:rsidRPr="004530EC">
        <w:rPr>
          <w:rFonts w:ascii="Arial" w:hAnsi="Arial" w:cs="Arial"/>
          <w:b/>
        </w:rPr>
        <w:t xml:space="preserve">6.2 – </w:t>
      </w:r>
      <w:r w:rsidRPr="00C0357E">
        <w:rPr>
          <w:rFonts w:ascii="Arial" w:hAnsi="Arial" w:cs="Arial"/>
        </w:rPr>
        <w:t>A cada lance ofertado o participante será imediatamente informado de seu recebimento</w:t>
      </w:r>
      <w:r>
        <w:rPr>
          <w:rFonts w:ascii="Arial" w:hAnsi="Arial" w:cs="Arial"/>
        </w:rPr>
        <w:t xml:space="preserve">, </w:t>
      </w:r>
      <w:r w:rsidRPr="00C0357E">
        <w:rPr>
          <w:rFonts w:ascii="Arial" w:hAnsi="Arial" w:cs="Arial"/>
        </w:rPr>
        <w:t xml:space="preserve">de seu registro e valor. </w:t>
      </w:r>
    </w:p>
    <w:p w:rsidR="00A33ED4" w:rsidRPr="00C0357E" w:rsidRDefault="00A33ED4" w:rsidP="004530EC">
      <w:pPr>
        <w:spacing w:line="276" w:lineRule="auto"/>
        <w:jc w:val="both"/>
        <w:rPr>
          <w:rFonts w:ascii="Arial" w:hAnsi="Arial" w:cs="Arial"/>
        </w:rPr>
      </w:pPr>
      <w:r w:rsidRPr="004530EC">
        <w:rPr>
          <w:rFonts w:ascii="Arial" w:hAnsi="Arial" w:cs="Arial"/>
          <w:b/>
        </w:rPr>
        <w:t>6.3 –</w:t>
      </w:r>
      <w:r>
        <w:rPr>
          <w:rFonts w:ascii="Arial" w:hAnsi="Arial" w:cs="Arial"/>
        </w:rPr>
        <w:t xml:space="preserve"> O </w:t>
      </w:r>
      <w:r w:rsidRPr="00C0357E">
        <w:rPr>
          <w:rFonts w:ascii="Arial" w:hAnsi="Arial" w:cs="Arial"/>
        </w:rPr>
        <w:t>licitante poderá oferecer lances sucessivos</w:t>
      </w:r>
      <w:r>
        <w:rPr>
          <w:rFonts w:ascii="Arial" w:hAnsi="Arial" w:cs="Arial"/>
        </w:rPr>
        <w:t xml:space="preserve"> </w:t>
      </w:r>
      <w:r w:rsidRPr="00C0357E">
        <w:rPr>
          <w:rFonts w:ascii="Arial" w:hAnsi="Arial" w:cs="Arial"/>
        </w:rPr>
        <w:t>e somente poderá oferecer lance inferior ao último por ele</w:t>
      </w:r>
      <w:r>
        <w:rPr>
          <w:rFonts w:ascii="Arial" w:hAnsi="Arial" w:cs="Arial"/>
        </w:rPr>
        <w:t xml:space="preserve"> e pelo competidor detentor do melhor lance naquele momento</w:t>
      </w:r>
      <w:r w:rsidRPr="00C0357E">
        <w:rPr>
          <w:rFonts w:ascii="Arial" w:hAnsi="Arial" w:cs="Arial"/>
        </w:rPr>
        <w:t xml:space="preserve">. </w:t>
      </w:r>
    </w:p>
    <w:p w:rsidR="00A33ED4" w:rsidRPr="00C0357E" w:rsidRDefault="00A33ED4" w:rsidP="004530EC">
      <w:pPr>
        <w:spacing w:line="276" w:lineRule="auto"/>
        <w:jc w:val="both"/>
        <w:rPr>
          <w:rFonts w:ascii="Arial" w:hAnsi="Arial" w:cs="Arial"/>
        </w:rPr>
      </w:pPr>
      <w:r w:rsidRPr="004530EC">
        <w:rPr>
          <w:rFonts w:ascii="Arial" w:hAnsi="Arial" w:cs="Arial"/>
          <w:b/>
        </w:rPr>
        <w:t>6.4 –</w:t>
      </w:r>
      <w:r w:rsidRPr="00C0357E">
        <w:rPr>
          <w:rFonts w:ascii="Arial" w:hAnsi="Arial" w:cs="Arial"/>
        </w:rPr>
        <w:t xml:space="preserve"> Não serão aceitos</w:t>
      </w:r>
      <w:r>
        <w:rPr>
          <w:rFonts w:ascii="Arial" w:hAnsi="Arial" w:cs="Arial"/>
        </w:rPr>
        <w:t xml:space="preserve"> dois ou mais </w:t>
      </w:r>
      <w:r w:rsidRPr="00C0357E">
        <w:rPr>
          <w:rFonts w:ascii="Arial" w:hAnsi="Arial" w:cs="Arial"/>
        </w:rPr>
        <w:t xml:space="preserve">lances de mesmo valor, prevalecendo aquele que for </w:t>
      </w:r>
      <w:r>
        <w:rPr>
          <w:rFonts w:ascii="Arial" w:hAnsi="Arial" w:cs="Arial"/>
        </w:rPr>
        <w:t>efetuado</w:t>
      </w:r>
      <w:r w:rsidRPr="00C0357E">
        <w:rPr>
          <w:rFonts w:ascii="Arial" w:hAnsi="Arial" w:cs="Arial"/>
        </w:rPr>
        <w:t xml:space="preserve"> em primeiro lugar. </w:t>
      </w:r>
    </w:p>
    <w:p w:rsidR="00A33ED4" w:rsidRPr="00FE08C8" w:rsidRDefault="00A33ED4" w:rsidP="004530EC">
      <w:pPr>
        <w:spacing w:line="276" w:lineRule="auto"/>
        <w:jc w:val="both"/>
        <w:rPr>
          <w:rFonts w:ascii="Arial" w:hAnsi="Arial" w:cs="Arial"/>
        </w:rPr>
      </w:pPr>
      <w:r w:rsidRPr="004530EC">
        <w:rPr>
          <w:rFonts w:ascii="Arial" w:hAnsi="Arial" w:cs="Arial"/>
          <w:b/>
        </w:rPr>
        <w:t>6.5 –</w:t>
      </w:r>
      <w:r w:rsidRPr="00C0357E">
        <w:rPr>
          <w:rFonts w:ascii="Arial" w:hAnsi="Arial" w:cs="Arial"/>
        </w:rPr>
        <w:t xml:space="preserve"> Durante o transcurso da disputa, os licitantes serão informados </w:t>
      </w:r>
      <w:r>
        <w:rPr>
          <w:rFonts w:ascii="Arial" w:hAnsi="Arial" w:cs="Arial"/>
        </w:rPr>
        <w:t>sobre o</w:t>
      </w:r>
      <w:r w:rsidRPr="00C0357E">
        <w:rPr>
          <w:rFonts w:ascii="Arial" w:hAnsi="Arial" w:cs="Arial"/>
        </w:rPr>
        <w:t xml:space="preserve"> valor do </w:t>
      </w:r>
      <w:r w:rsidRPr="00FE08C8">
        <w:rPr>
          <w:rFonts w:ascii="Arial" w:hAnsi="Arial" w:cs="Arial"/>
        </w:rPr>
        <w:t>menor lance registrado.</w:t>
      </w:r>
    </w:p>
    <w:p w:rsidR="00A33ED4" w:rsidRPr="00A41148" w:rsidRDefault="00A33ED4" w:rsidP="004530EC">
      <w:pPr>
        <w:spacing w:line="276" w:lineRule="auto"/>
        <w:jc w:val="both"/>
        <w:rPr>
          <w:rFonts w:ascii="Arial" w:hAnsi="Arial" w:cs="Arial"/>
          <w:b/>
          <w:u w:val="single"/>
        </w:rPr>
      </w:pPr>
      <w:r w:rsidRPr="00FE08C8">
        <w:rPr>
          <w:rFonts w:ascii="Arial" w:hAnsi="Arial" w:cs="Arial"/>
          <w:b/>
        </w:rPr>
        <w:t xml:space="preserve">6.6 – </w:t>
      </w:r>
      <w:r w:rsidRPr="00A41148">
        <w:rPr>
          <w:rFonts w:ascii="Arial" w:hAnsi="Arial" w:cs="Arial"/>
          <w:b/>
          <w:u w:val="single"/>
        </w:rPr>
        <w:t xml:space="preserve">Caso o licitante perceba que </w:t>
      </w:r>
      <w:r>
        <w:rPr>
          <w:rFonts w:ascii="Arial" w:hAnsi="Arial" w:cs="Arial"/>
          <w:b/>
          <w:u w:val="single"/>
        </w:rPr>
        <w:t>ofereceu</w:t>
      </w:r>
      <w:r w:rsidRPr="00A41148">
        <w:rPr>
          <w:rFonts w:ascii="Arial" w:hAnsi="Arial" w:cs="Arial"/>
          <w:b/>
          <w:u w:val="single"/>
        </w:rPr>
        <w:t xml:space="preserve"> valor incorreto deverá, imediatamente, solicitar o cancelamento do último lance</w:t>
      </w:r>
      <w:r>
        <w:rPr>
          <w:rFonts w:ascii="Arial" w:hAnsi="Arial" w:cs="Arial"/>
          <w:b/>
          <w:u w:val="single"/>
        </w:rPr>
        <w:t xml:space="preserve"> diretamente </w:t>
      </w:r>
      <w:r w:rsidR="00D45216">
        <w:rPr>
          <w:rFonts w:ascii="Arial" w:hAnsi="Arial" w:cs="Arial"/>
          <w:b/>
          <w:u w:val="single"/>
        </w:rPr>
        <w:t xml:space="preserve">com </w:t>
      </w:r>
      <w:r>
        <w:rPr>
          <w:rFonts w:ascii="Arial" w:hAnsi="Arial" w:cs="Arial"/>
          <w:b/>
          <w:u w:val="single"/>
        </w:rPr>
        <w:t>a Pregoeir</w:t>
      </w:r>
      <w:r w:rsidR="00D45216">
        <w:rPr>
          <w:rFonts w:ascii="Arial" w:hAnsi="Arial" w:cs="Arial"/>
          <w:b/>
          <w:u w:val="single"/>
        </w:rPr>
        <w:t>a</w:t>
      </w:r>
      <w:r w:rsidRPr="00A41148">
        <w:rPr>
          <w:rFonts w:ascii="Arial" w:hAnsi="Arial" w:cs="Arial"/>
          <w:b/>
          <w:u w:val="single"/>
        </w:rPr>
        <w:t>.</w:t>
      </w:r>
    </w:p>
    <w:p w:rsidR="00A33ED4" w:rsidRPr="00A41148" w:rsidRDefault="004530EC" w:rsidP="004530EC">
      <w:pPr>
        <w:spacing w:line="276" w:lineRule="auto"/>
        <w:jc w:val="both"/>
        <w:rPr>
          <w:rFonts w:ascii="Arial" w:hAnsi="Arial" w:cs="Arial"/>
          <w:b/>
          <w:u w:val="single"/>
        </w:rPr>
      </w:pPr>
      <w:r w:rsidRPr="004530EC">
        <w:rPr>
          <w:rFonts w:ascii="Arial" w:hAnsi="Arial" w:cs="Arial"/>
          <w:b/>
        </w:rPr>
        <w:t xml:space="preserve">   </w:t>
      </w:r>
      <w:r w:rsidR="00A33ED4" w:rsidRPr="00FE08C8">
        <w:rPr>
          <w:rFonts w:ascii="Arial" w:hAnsi="Arial" w:cs="Arial"/>
          <w:b/>
        </w:rPr>
        <w:t xml:space="preserve">I – </w:t>
      </w:r>
      <w:r w:rsidR="00A33ED4" w:rsidRPr="00A41148">
        <w:rPr>
          <w:rFonts w:ascii="Arial" w:hAnsi="Arial" w:cs="Arial"/>
          <w:b/>
          <w:u w:val="single"/>
        </w:rPr>
        <w:t>Não serão aceitas solicitações de desclassificação ao final da sessão.</w:t>
      </w:r>
    </w:p>
    <w:p w:rsidR="00A33ED4" w:rsidRPr="00C0357E" w:rsidRDefault="004530EC" w:rsidP="004530EC">
      <w:pPr>
        <w:spacing w:line="276" w:lineRule="auto"/>
        <w:jc w:val="both"/>
        <w:rPr>
          <w:rFonts w:ascii="Arial" w:hAnsi="Arial" w:cs="Arial"/>
        </w:rPr>
      </w:pPr>
      <w:r>
        <w:rPr>
          <w:rFonts w:ascii="Arial" w:hAnsi="Arial" w:cs="Arial"/>
          <w:b/>
        </w:rPr>
        <w:t xml:space="preserve">   </w:t>
      </w:r>
      <w:r w:rsidR="00A33ED4" w:rsidRPr="00FE08C8">
        <w:rPr>
          <w:rFonts w:ascii="Arial" w:hAnsi="Arial" w:cs="Arial"/>
          <w:b/>
        </w:rPr>
        <w:t xml:space="preserve">II – </w:t>
      </w:r>
      <w:r w:rsidR="00A33ED4" w:rsidRPr="00A41148">
        <w:rPr>
          <w:rFonts w:ascii="Arial" w:hAnsi="Arial" w:cs="Arial"/>
          <w:b/>
          <w:u w:val="single"/>
        </w:rPr>
        <w:t xml:space="preserve">Somente será anulado o último lance ofertado pela empresa, levando-se em consideração a justificativa de erro no momento </w:t>
      </w:r>
      <w:r w:rsidR="00A33ED4">
        <w:rPr>
          <w:rFonts w:ascii="Arial" w:hAnsi="Arial" w:cs="Arial"/>
          <w:b/>
          <w:u w:val="single"/>
        </w:rPr>
        <w:t>da ofeta</w:t>
      </w:r>
      <w:r w:rsidR="00A33ED4" w:rsidRPr="00A41148">
        <w:rPr>
          <w:rFonts w:ascii="Arial" w:hAnsi="Arial" w:cs="Arial"/>
          <w:b/>
          <w:u w:val="single"/>
        </w:rPr>
        <w:t xml:space="preserve"> do valor. Não serão anulados lances anteriores a este.</w:t>
      </w:r>
    </w:p>
    <w:p w:rsidR="00A33ED4" w:rsidRPr="00C0357E" w:rsidRDefault="00A33ED4" w:rsidP="004530EC">
      <w:pPr>
        <w:spacing w:line="276" w:lineRule="auto"/>
        <w:jc w:val="both"/>
        <w:rPr>
          <w:rFonts w:ascii="Arial" w:hAnsi="Arial" w:cs="Arial"/>
        </w:rPr>
      </w:pPr>
      <w:r w:rsidRPr="004530EC">
        <w:rPr>
          <w:rFonts w:ascii="Arial" w:hAnsi="Arial" w:cs="Arial"/>
          <w:b/>
        </w:rPr>
        <w:t>6.7 –</w:t>
      </w:r>
      <w:r w:rsidRPr="00C0357E">
        <w:rPr>
          <w:rFonts w:ascii="Arial" w:hAnsi="Arial" w:cs="Arial"/>
        </w:rPr>
        <w:t xml:space="preserve"> Enc</w:t>
      </w:r>
      <w:r w:rsidR="00D45216">
        <w:rPr>
          <w:rFonts w:ascii="Arial" w:hAnsi="Arial" w:cs="Arial"/>
        </w:rPr>
        <w:t>errada a sessão pública a</w:t>
      </w:r>
      <w:r w:rsidRPr="00C0357E">
        <w:rPr>
          <w:rFonts w:ascii="Arial" w:hAnsi="Arial" w:cs="Arial"/>
        </w:rPr>
        <w:t xml:space="preserve"> Pregoeir</w:t>
      </w:r>
      <w:r w:rsidR="00D45216">
        <w:rPr>
          <w:rFonts w:ascii="Arial" w:hAnsi="Arial" w:cs="Arial"/>
        </w:rPr>
        <w:t>a</w:t>
      </w:r>
      <w:r w:rsidRPr="00C0357E">
        <w:rPr>
          <w:rFonts w:ascii="Arial" w:hAnsi="Arial" w:cs="Arial"/>
        </w:rPr>
        <w:t xml:space="preserve"> poderá, assessorado pela equipe de apoio, admitir o reinício da etapa de </w:t>
      </w:r>
      <w:r>
        <w:rPr>
          <w:rFonts w:ascii="Arial" w:hAnsi="Arial" w:cs="Arial"/>
        </w:rPr>
        <w:t>oferecimento</w:t>
      </w:r>
      <w:r w:rsidRPr="00C0357E">
        <w:rPr>
          <w:rFonts w:ascii="Arial" w:hAnsi="Arial" w:cs="Arial"/>
        </w:rPr>
        <w:t xml:space="preserve"> de lances, em prol da consecução do melhor preço.</w:t>
      </w:r>
    </w:p>
    <w:p w:rsidR="00A33ED4" w:rsidRPr="00C0357E" w:rsidRDefault="00A33ED4" w:rsidP="004530EC">
      <w:pPr>
        <w:spacing w:line="276" w:lineRule="auto"/>
        <w:jc w:val="both"/>
        <w:rPr>
          <w:rFonts w:ascii="Arial" w:hAnsi="Arial" w:cs="Arial"/>
        </w:rPr>
      </w:pPr>
      <w:r w:rsidRPr="004530EC">
        <w:rPr>
          <w:rFonts w:ascii="Arial" w:hAnsi="Arial" w:cs="Arial"/>
          <w:b/>
        </w:rPr>
        <w:t xml:space="preserve">6.8 – </w:t>
      </w:r>
      <w:r w:rsidRPr="00C0357E">
        <w:rPr>
          <w:rFonts w:ascii="Arial" w:hAnsi="Arial" w:cs="Arial"/>
        </w:rPr>
        <w:t xml:space="preserve">Encerrada </w:t>
      </w:r>
      <w:r>
        <w:rPr>
          <w:rFonts w:ascii="Arial" w:hAnsi="Arial" w:cs="Arial"/>
        </w:rPr>
        <w:t xml:space="preserve">a </w:t>
      </w:r>
      <w:r w:rsidRPr="00C0357E">
        <w:rPr>
          <w:rFonts w:ascii="Arial" w:hAnsi="Arial" w:cs="Arial"/>
        </w:rPr>
        <w:t xml:space="preserve">etapa de </w:t>
      </w:r>
      <w:r>
        <w:rPr>
          <w:rFonts w:ascii="Arial" w:hAnsi="Arial" w:cs="Arial"/>
        </w:rPr>
        <w:t>oferecimento</w:t>
      </w:r>
      <w:r w:rsidRPr="00C0357E">
        <w:rPr>
          <w:rFonts w:ascii="Arial" w:hAnsi="Arial" w:cs="Arial"/>
        </w:rPr>
        <w:t xml:space="preserve"> de lances, será apurada a ocorrência de empate, nos termos dos art</w:t>
      </w:r>
      <w:r>
        <w:rPr>
          <w:rFonts w:ascii="Arial" w:hAnsi="Arial" w:cs="Arial"/>
        </w:rPr>
        <w:t>igos</w:t>
      </w:r>
      <w:r w:rsidRPr="00C0357E">
        <w:rPr>
          <w:rFonts w:ascii="Arial" w:hAnsi="Arial" w:cs="Arial"/>
        </w:rPr>
        <w:t xml:space="preserve"> 44 e 45 da Lei Complementar nº 123/2006, sendo assegurad</w:t>
      </w:r>
      <w:r>
        <w:rPr>
          <w:rFonts w:ascii="Arial" w:hAnsi="Arial" w:cs="Arial"/>
        </w:rPr>
        <w:t>o</w:t>
      </w:r>
      <w:r w:rsidRPr="00C0357E">
        <w:rPr>
          <w:rFonts w:ascii="Arial" w:hAnsi="Arial" w:cs="Arial"/>
        </w:rPr>
        <w:t>, como critério do desempate, preferência de contratação para as beneficiárias que tiverem apresentado a declaração, de que trata o item 3.</w:t>
      </w:r>
      <w:r>
        <w:rPr>
          <w:rFonts w:ascii="Arial" w:hAnsi="Arial" w:cs="Arial"/>
        </w:rPr>
        <w:t>2.2</w:t>
      </w:r>
      <w:r w:rsidRPr="00C0357E">
        <w:rPr>
          <w:rFonts w:ascii="Arial" w:hAnsi="Arial" w:cs="Arial"/>
        </w:rPr>
        <w:t xml:space="preserve"> deste Edital</w:t>
      </w:r>
      <w:r>
        <w:rPr>
          <w:rFonts w:ascii="Arial" w:hAnsi="Arial" w:cs="Arial"/>
        </w:rPr>
        <w:t>.</w:t>
      </w:r>
    </w:p>
    <w:p w:rsidR="00A33ED4" w:rsidRPr="00C0357E" w:rsidRDefault="00A33ED4" w:rsidP="004530EC">
      <w:pPr>
        <w:spacing w:line="276" w:lineRule="auto"/>
        <w:jc w:val="both"/>
        <w:rPr>
          <w:rFonts w:ascii="Arial" w:hAnsi="Arial" w:cs="Arial"/>
        </w:rPr>
      </w:pPr>
      <w:r w:rsidRPr="004530EC">
        <w:rPr>
          <w:rFonts w:ascii="Arial" w:hAnsi="Arial" w:cs="Arial"/>
          <w:b/>
        </w:rPr>
        <w:t xml:space="preserve">6.9 – </w:t>
      </w:r>
      <w:r>
        <w:rPr>
          <w:rFonts w:ascii="Arial" w:hAnsi="Arial" w:cs="Arial"/>
        </w:rPr>
        <w:t>En</w:t>
      </w:r>
      <w:r w:rsidRPr="00C0357E">
        <w:rPr>
          <w:rFonts w:ascii="Arial" w:hAnsi="Arial" w:cs="Arial"/>
        </w:rPr>
        <w:t>tende-se como empate, para fins da Lei Complementar nº 123/2006, aquelas situações em que as propostas apresentadas pelas beneficiárias sejam iguais ou superiores em até 5% (cinco por cento) à proposta de menor valor.</w:t>
      </w:r>
    </w:p>
    <w:p w:rsidR="00A33ED4" w:rsidRDefault="004530EC" w:rsidP="004530EC">
      <w:pPr>
        <w:spacing w:line="276" w:lineRule="auto"/>
        <w:jc w:val="both"/>
        <w:rPr>
          <w:rFonts w:ascii="Arial" w:hAnsi="Arial" w:cs="Arial"/>
        </w:rPr>
      </w:pPr>
      <w:r>
        <w:rPr>
          <w:rFonts w:ascii="Arial" w:hAnsi="Arial" w:cs="Arial"/>
        </w:rPr>
        <w:t xml:space="preserve">   </w:t>
      </w:r>
      <w:r w:rsidR="00A33ED4" w:rsidRPr="004530EC">
        <w:rPr>
          <w:rFonts w:ascii="Arial" w:hAnsi="Arial" w:cs="Arial"/>
          <w:b/>
        </w:rPr>
        <w:t>6.9.1 –</w:t>
      </w:r>
      <w:r w:rsidR="00A33ED4" w:rsidRPr="00C0357E">
        <w:rPr>
          <w:rFonts w:ascii="Arial" w:hAnsi="Arial" w:cs="Arial"/>
        </w:rPr>
        <w:t xml:space="preserve"> Ocorrendo o empate, na forma do subitem anterior, proceder-se-á da seguinte forma:</w:t>
      </w:r>
    </w:p>
    <w:p w:rsidR="00FE08C8" w:rsidRDefault="00FE08C8" w:rsidP="004530EC">
      <w:pPr>
        <w:spacing w:line="276" w:lineRule="auto"/>
        <w:jc w:val="both"/>
        <w:rPr>
          <w:rFonts w:ascii="Arial" w:hAnsi="Arial" w:cs="Arial"/>
        </w:rPr>
      </w:pPr>
    </w:p>
    <w:p w:rsidR="00FE08C8" w:rsidRDefault="00FE08C8" w:rsidP="004530EC">
      <w:pPr>
        <w:spacing w:line="276" w:lineRule="auto"/>
        <w:jc w:val="both"/>
        <w:rPr>
          <w:rFonts w:ascii="Arial" w:hAnsi="Arial" w:cs="Arial"/>
        </w:rPr>
      </w:pPr>
    </w:p>
    <w:p w:rsidR="00FE08C8" w:rsidRPr="00C0357E" w:rsidRDefault="00FE08C8" w:rsidP="004530EC">
      <w:pPr>
        <w:spacing w:line="276" w:lineRule="auto"/>
        <w:jc w:val="both"/>
        <w:rPr>
          <w:rFonts w:ascii="Arial" w:hAnsi="Arial" w:cs="Arial"/>
        </w:rPr>
      </w:pPr>
    </w:p>
    <w:p w:rsidR="00A33ED4" w:rsidRPr="00C0357E" w:rsidRDefault="008F496D" w:rsidP="008F496D">
      <w:pPr>
        <w:spacing w:line="276" w:lineRule="auto"/>
        <w:jc w:val="both"/>
        <w:rPr>
          <w:rFonts w:ascii="Arial" w:hAnsi="Arial" w:cs="Arial"/>
        </w:rPr>
      </w:pPr>
      <w:r>
        <w:rPr>
          <w:rFonts w:ascii="Arial" w:hAnsi="Arial" w:cs="Arial"/>
        </w:rPr>
        <w:t xml:space="preserve">   </w:t>
      </w:r>
      <w:r w:rsidR="00B36950">
        <w:rPr>
          <w:rFonts w:ascii="Arial" w:hAnsi="Arial" w:cs="Arial"/>
        </w:rPr>
        <w:t xml:space="preserve">   </w:t>
      </w:r>
      <w:r w:rsidR="00A33ED4" w:rsidRPr="008F496D">
        <w:rPr>
          <w:rFonts w:ascii="Arial" w:hAnsi="Arial" w:cs="Arial"/>
          <w:b/>
        </w:rPr>
        <w:t xml:space="preserve">a) </w:t>
      </w:r>
      <w:r w:rsidR="00A33ED4" w:rsidRPr="00C0357E">
        <w:rPr>
          <w:rFonts w:ascii="Arial" w:hAnsi="Arial" w:cs="Arial"/>
        </w:rPr>
        <w:t>A beneficiária detentora da proposta de menor valor será convocada</w:t>
      </w:r>
      <w:r w:rsidR="00A33ED4">
        <w:rPr>
          <w:rFonts w:ascii="Arial" w:hAnsi="Arial" w:cs="Arial"/>
        </w:rPr>
        <w:t xml:space="preserve"> </w:t>
      </w:r>
      <w:r w:rsidR="00A33ED4" w:rsidRPr="00C0357E">
        <w:rPr>
          <w:rFonts w:ascii="Arial" w:hAnsi="Arial" w:cs="Arial"/>
        </w:rPr>
        <w:t xml:space="preserve">para apresentar, no prazo de </w:t>
      </w:r>
      <w:r w:rsidR="00A33ED4">
        <w:rPr>
          <w:rFonts w:ascii="Arial" w:hAnsi="Arial" w:cs="Arial"/>
        </w:rPr>
        <w:t>0</w:t>
      </w:r>
      <w:r w:rsidR="00A33ED4" w:rsidRPr="00C0357E">
        <w:rPr>
          <w:rFonts w:ascii="Arial" w:hAnsi="Arial" w:cs="Arial"/>
        </w:rPr>
        <w:t>5 (cinco) minutos, nova proposta, inferior àquela considerada, até então, de menor preço, situação em que será declarada vencedora do certame.</w:t>
      </w:r>
    </w:p>
    <w:p w:rsidR="00A33ED4" w:rsidRPr="00C0357E" w:rsidRDefault="008F496D" w:rsidP="008F496D">
      <w:pPr>
        <w:spacing w:line="276" w:lineRule="auto"/>
        <w:jc w:val="both"/>
        <w:rPr>
          <w:rFonts w:ascii="Arial" w:hAnsi="Arial" w:cs="Arial"/>
        </w:rPr>
      </w:pPr>
      <w:r>
        <w:rPr>
          <w:rFonts w:ascii="Arial" w:hAnsi="Arial" w:cs="Arial"/>
        </w:rPr>
        <w:t xml:space="preserve">   </w:t>
      </w:r>
      <w:r w:rsidR="00B36950">
        <w:rPr>
          <w:rFonts w:ascii="Arial" w:hAnsi="Arial" w:cs="Arial"/>
        </w:rPr>
        <w:t xml:space="preserve">   </w:t>
      </w:r>
      <w:r w:rsidR="00A33ED4" w:rsidRPr="008F496D">
        <w:rPr>
          <w:rFonts w:ascii="Arial" w:hAnsi="Arial" w:cs="Arial"/>
          <w:b/>
        </w:rPr>
        <w:t xml:space="preserve">b) </w:t>
      </w:r>
      <w:r w:rsidR="00A33ED4" w:rsidRPr="00C0357E">
        <w:rPr>
          <w:rFonts w:ascii="Arial" w:hAnsi="Arial" w:cs="Arial"/>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w:t>
      </w:r>
      <w:r w:rsidR="00A33ED4">
        <w:rPr>
          <w:rFonts w:ascii="Arial" w:hAnsi="Arial" w:cs="Arial"/>
        </w:rPr>
        <w:t xml:space="preserve"> para</w:t>
      </w:r>
      <w:r w:rsidR="00A33ED4" w:rsidRPr="00C0357E">
        <w:rPr>
          <w:rFonts w:ascii="Arial" w:hAnsi="Arial" w:cs="Arial"/>
        </w:rPr>
        <w:t xml:space="preserve"> a apresentação de nova proposta, no prazo previsto na alínea </w:t>
      </w:r>
      <w:r w:rsidR="00A33ED4">
        <w:rPr>
          <w:rFonts w:ascii="Arial" w:hAnsi="Arial" w:cs="Arial"/>
        </w:rPr>
        <w:t>“</w:t>
      </w:r>
      <w:r w:rsidR="00A33ED4" w:rsidRPr="00C0357E">
        <w:rPr>
          <w:rFonts w:ascii="Arial" w:hAnsi="Arial" w:cs="Arial"/>
        </w:rPr>
        <w:t>a</w:t>
      </w:r>
      <w:r w:rsidR="00A33ED4">
        <w:rPr>
          <w:rFonts w:ascii="Arial" w:hAnsi="Arial" w:cs="Arial"/>
        </w:rPr>
        <w:t>”</w:t>
      </w:r>
      <w:r w:rsidR="00A33ED4" w:rsidRPr="00C0357E">
        <w:rPr>
          <w:rFonts w:ascii="Arial" w:hAnsi="Arial" w:cs="Arial"/>
        </w:rPr>
        <w:t xml:space="preserve"> deste item.</w:t>
      </w:r>
    </w:p>
    <w:p w:rsidR="00A33ED4" w:rsidRPr="00C0357E" w:rsidRDefault="00A33ED4" w:rsidP="008F496D">
      <w:pPr>
        <w:spacing w:line="276" w:lineRule="auto"/>
        <w:jc w:val="both"/>
        <w:rPr>
          <w:rFonts w:ascii="Arial" w:hAnsi="Arial" w:cs="Arial"/>
        </w:rPr>
      </w:pPr>
      <w:r w:rsidRPr="008F496D">
        <w:rPr>
          <w:rFonts w:ascii="Arial" w:hAnsi="Arial" w:cs="Arial"/>
          <w:b/>
        </w:rPr>
        <w:t>6.10 –</w:t>
      </w:r>
      <w:r w:rsidRPr="00C0357E">
        <w:rPr>
          <w:rFonts w:ascii="Arial" w:hAnsi="Arial" w:cs="Arial"/>
        </w:rPr>
        <w:t xml:space="preserve"> O disposto no item 6.</w:t>
      </w:r>
      <w:r>
        <w:rPr>
          <w:rFonts w:ascii="Arial" w:hAnsi="Arial" w:cs="Arial"/>
        </w:rPr>
        <w:t>8</w:t>
      </w:r>
      <w:r w:rsidRPr="00C0357E">
        <w:rPr>
          <w:rFonts w:ascii="Arial" w:hAnsi="Arial" w:cs="Arial"/>
        </w:rPr>
        <w:t xml:space="preserve"> não se aplica às hipóteses em que a proposta de menor valor inicial tiver sido apresentada por beneficiária da Lei Complementar nº 123/2006.</w:t>
      </w:r>
    </w:p>
    <w:p w:rsidR="00A33ED4" w:rsidRPr="00C0357E" w:rsidRDefault="00A33ED4" w:rsidP="008F496D">
      <w:pPr>
        <w:spacing w:line="276" w:lineRule="auto"/>
        <w:jc w:val="both"/>
        <w:rPr>
          <w:rFonts w:ascii="Arial" w:hAnsi="Arial" w:cs="Arial"/>
        </w:rPr>
      </w:pPr>
      <w:r w:rsidRPr="008F496D">
        <w:rPr>
          <w:rFonts w:ascii="Arial" w:hAnsi="Arial" w:cs="Arial"/>
          <w:b/>
        </w:rPr>
        <w:t>6.11 –</w:t>
      </w:r>
      <w:r w:rsidRPr="00C0357E">
        <w:rPr>
          <w:rFonts w:ascii="Arial" w:hAnsi="Arial" w:cs="Arial"/>
        </w:rPr>
        <w:t xml:space="preserve"> Se não houver licitante que atenda ao item 6.</w:t>
      </w:r>
      <w:r>
        <w:rPr>
          <w:rFonts w:ascii="Arial" w:hAnsi="Arial" w:cs="Arial"/>
        </w:rPr>
        <w:t>8</w:t>
      </w:r>
      <w:r w:rsidRPr="00C0357E">
        <w:rPr>
          <w:rFonts w:ascii="Arial" w:hAnsi="Arial" w:cs="Arial"/>
        </w:rPr>
        <w:t xml:space="preserve"> e seus subitens, serão observados os critérios do art. 60 da Lei 14.133/2021, nesta ordem:</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a) </w:t>
      </w:r>
      <w:r w:rsidR="00A33ED4" w:rsidRPr="00C0357E">
        <w:rPr>
          <w:rFonts w:ascii="Arial" w:hAnsi="Arial" w:cs="Arial"/>
        </w:rPr>
        <w:t>disputa final, hipótese em que os licitantes empatados poderão apresentar nova proposta em ato contínuo à classificação;</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b) </w:t>
      </w:r>
      <w:r w:rsidR="00A33ED4" w:rsidRPr="00C0357E">
        <w:rPr>
          <w:rFonts w:ascii="Arial" w:hAnsi="Arial" w:cs="Arial"/>
        </w:rPr>
        <w:t>avaliação do desempenho contratual prévio dos licitantes, para a qual deverão preferencialmente ser utilizados registros cadastrais para efeito de atesto de cumprimento de obrigações previstos nesta Lei;</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c) </w:t>
      </w:r>
      <w:r w:rsidR="00A33ED4" w:rsidRPr="00C0357E">
        <w:rPr>
          <w:rFonts w:ascii="Arial" w:hAnsi="Arial" w:cs="Arial"/>
        </w:rPr>
        <w:t>desenvolvimento pelo licitante de ações de equidade entre homens e mulheres no ambiente de trabalho, conforme regulamento;</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d) </w:t>
      </w:r>
      <w:r w:rsidR="00A33ED4" w:rsidRPr="00C0357E">
        <w:rPr>
          <w:rFonts w:ascii="Arial" w:hAnsi="Arial" w:cs="Arial"/>
        </w:rPr>
        <w:t>desenvolvimento pelo licitante de programa de integridade, conforme orientações dos órgãos de controle.</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6.11.1 –</w:t>
      </w:r>
      <w:r w:rsidR="00A33ED4" w:rsidRPr="00C0357E">
        <w:rPr>
          <w:rFonts w:ascii="Arial" w:hAnsi="Arial" w:cs="Arial"/>
        </w:rPr>
        <w:t xml:space="preserve"> Persistindo o empate, será assegurada preferência, sucessivamente, aos bens e serviços produzidos ou prestados por:</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a)</w:t>
      </w:r>
      <w:r w:rsidR="00A33ED4" w:rsidRPr="00C0357E">
        <w:rPr>
          <w:rFonts w:ascii="Arial" w:hAnsi="Arial" w:cs="Arial"/>
        </w:rPr>
        <w:t xml:space="preserve">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b) </w:t>
      </w:r>
      <w:r w:rsidR="00A33ED4" w:rsidRPr="00C0357E">
        <w:rPr>
          <w:rFonts w:ascii="Arial" w:hAnsi="Arial" w:cs="Arial"/>
        </w:rPr>
        <w:t>empresas brasileiras;</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c) </w:t>
      </w:r>
      <w:r w:rsidR="00A33ED4" w:rsidRPr="00C0357E">
        <w:rPr>
          <w:rFonts w:ascii="Arial" w:hAnsi="Arial" w:cs="Arial"/>
        </w:rPr>
        <w:t>empresas que invistam em pesquisa e no desenvolvimento de tecnologia no País;</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d)</w:t>
      </w:r>
      <w:r w:rsidR="00A33ED4" w:rsidRPr="00C0357E">
        <w:rPr>
          <w:rFonts w:ascii="Arial" w:hAnsi="Arial" w:cs="Arial"/>
        </w:rPr>
        <w:t xml:space="preserve"> empresas que comprovem a prática de mitigação, nos termos da Lei nº 12.187, de 29 de dezembro de 2009.</w:t>
      </w:r>
    </w:p>
    <w:p w:rsidR="00A33ED4" w:rsidRPr="00C0357E" w:rsidRDefault="00A33ED4" w:rsidP="008F496D">
      <w:pPr>
        <w:spacing w:line="276" w:lineRule="auto"/>
        <w:jc w:val="both"/>
        <w:rPr>
          <w:rFonts w:ascii="Arial" w:hAnsi="Arial" w:cs="Arial"/>
        </w:rPr>
      </w:pPr>
      <w:r w:rsidRPr="008F496D">
        <w:rPr>
          <w:rFonts w:ascii="Arial" w:hAnsi="Arial" w:cs="Arial"/>
          <w:b/>
        </w:rPr>
        <w:t>6.12 –</w:t>
      </w:r>
      <w:r w:rsidRPr="00C0357E">
        <w:rPr>
          <w:rFonts w:ascii="Arial" w:hAnsi="Arial" w:cs="Arial"/>
        </w:rPr>
        <w:t xml:space="preserve"> Encerrada a etapa de </w:t>
      </w:r>
      <w:r>
        <w:rPr>
          <w:rFonts w:ascii="Arial" w:hAnsi="Arial" w:cs="Arial"/>
        </w:rPr>
        <w:t>oferecimento</w:t>
      </w:r>
      <w:r w:rsidRPr="00C0357E">
        <w:rPr>
          <w:rFonts w:ascii="Arial" w:hAnsi="Arial" w:cs="Arial"/>
        </w:rPr>
        <w:t xml:space="preserve"> de lances da sessão pública, inclusive com a realização do desempate, se for o caso, </w:t>
      </w:r>
      <w:r w:rsidR="00D934F3">
        <w:rPr>
          <w:rFonts w:ascii="Arial" w:hAnsi="Arial" w:cs="Arial"/>
        </w:rPr>
        <w:t>a</w:t>
      </w:r>
      <w:r>
        <w:rPr>
          <w:rFonts w:ascii="Arial" w:hAnsi="Arial" w:cs="Arial"/>
        </w:rPr>
        <w:t xml:space="preserve"> Pregoeir</w:t>
      </w:r>
      <w:r w:rsidR="00D934F3">
        <w:rPr>
          <w:rFonts w:ascii="Arial" w:hAnsi="Arial" w:cs="Arial"/>
        </w:rPr>
        <w:t>a</w:t>
      </w:r>
      <w:r w:rsidRPr="00C0357E">
        <w:rPr>
          <w:rFonts w:ascii="Arial" w:hAnsi="Arial" w:cs="Arial"/>
        </w:rPr>
        <w:t xml:space="preserve"> </w:t>
      </w:r>
      <w:r>
        <w:rPr>
          <w:rFonts w:ascii="Arial" w:hAnsi="Arial" w:cs="Arial"/>
        </w:rPr>
        <w:t>poderá</w:t>
      </w:r>
      <w:r w:rsidRPr="00C0357E">
        <w:rPr>
          <w:rFonts w:ascii="Arial" w:hAnsi="Arial" w:cs="Arial"/>
        </w:rPr>
        <w:t xml:space="preserve"> </w:t>
      </w:r>
      <w:r>
        <w:rPr>
          <w:rFonts w:ascii="Arial" w:hAnsi="Arial" w:cs="Arial"/>
        </w:rPr>
        <w:t>solicitar</w:t>
      </w:r>
      <w:r w:rsidRPr="00C0357E">
        <w:rPr>
          <w:rFonts w:ascii="Arial" w:hAnsi="Arial" w:cs="Arial"/>
        </w:rPr>
        <w:t xml:space="preserve"> contraproposta ao licitante que tenha apresentado o melhor preço, para que seja obtida melhor proposta.</w:t>
      </w:r>
    </w:p>
    <w:p w:rsidR="00A33ED4" w:rsidRDefault="00A33ED4" w:rsidP="008F496D">
      <w:pPr>
        <w:spacing w:line="276" w:lineRule="auto"/>
        <w:jc w:val="both"/>
        <w:rPr>
          <w:rFonts w:ascii="Arial" w:hAnsi="Arial" w:cs="Arial"/>
        </w:rPr>
      </w:pPr>
      <w:r w:rsidRPr="008F496D">
        <w:rPr>
          <w:rFonts w:ascii="Arial" w:hAnsi="Arial" w:cs="Arial"/>
          <w:b/>
        </w:rPr>
        <w:t>6.13 –</w:t>
      </w:r>
      <w:r w:rsidRPr="00C0357E">
        <w:rPr>
          <w:rFonts w:ascii="Arial" w:hAnsi="Arial" w:cs="Arial"/>
        </w:rPr>
        <w:t xml:space="preserve"> Encerrada a etapa de negociação, será examinada a proposta classificada em primeiro lugar quanto à adequação ao objeto e à compatibilidade do preço em relação ao valor de referência da Administração.</w:t>
      </w:r>
    </w:p>
    <w:p w:rsidR="00FE08C8" w:rsidRPr="00C0357E" w:rsidRDefault="00FE08C8" w:rsidP="008F496D">
      <w:pPr>
        <w:spacing w:line="276" w:lineRule="auto"/>
        <w:jc w:val="both"/>
        <w:rPr>
          <w:rFonts w:ascii="Arial" w:hAnsi="Arial" w:cs="Arial"/>
        </w:rPr>
      </w:pPr>
    </w:p>
    <w:p w:rsidR="00FE08C8" w:rsidRDefault="00FE08C8" w:rsidP="008F496D">
      <w:pPr>
        <w:spacing w:line="276" w:lineRule="auto"/>
        <w:jc w:val="both"/>
        <w:rPr>
          <w:rFonts w:ascii="Arial" w:hAnsi="Arial" w:cs="Arial"/>
          <w:b/>
        </w:rPr>
      </w:pPr>
    </w:p>
    <w:p w:rsidR="00FE08C8" w:rsidRDefault="00FE08C8" w:rsidP="008F496D">
      <w:pPr>
        <w:spacing w:line="276" w:lineRule="auto"/>
        <w:jc w:val="both"/>
        <w:rPr>
          <w:rFonts w:ascii="Arial" w:hAnsi="Arial" w:cs="Arial"/>
          <w:b/>
        </w:rPr>
      </w:pPr>
    </w:p>
    <w:p w:rsidR="00A33ED4" w:rsidRPr="00C0357E" w:rsidRDefault="00A33ED4" w:rsidP="008F496D">
      <w:pPr>
        <w:spacing w:line="276" w:lineRule="auto"/>
        <w:jc w:val="both"/>
        <w:rPr>
          <w:rFonts w:ascii="Arial" w:hAnsi="Arial" w:cs="Arial"/>
        </w:rPr>
      </w:pPr>
      <w:r w:rsidRPr="008F496D">
        <w:rPr>
          <w:rFonts w:ascii="Arial" w:hAnsi="Arial" w:cs="Arial"/>
          <w:b/>
        </w:rPr>
        <w:t>6.14 –</w:t>
      </w:r>
      <w:r w:rsidRPr="00C0357E">
        <w:rPr>
          <w:rFonts w:ascii="Arial" w:hAnsi="Arial" w:cs="Arial"/>
        </w:rPr>
        <w:t xml:space="preserve"> Todos os licitantes participantes e classificados para o </w:t>
      </w:r>
      <w:r>
        <w:rPr>
          <w:rFonts w:ascii="Arial" w:hAnsi="Arial" w:cs="Arial"/>
        </w:rPr>
        <w:t>item</w:t>
      </w:r>
      <w:r w:rsidRPr="00C0357E">
        <w:rPr>
          <w:rFonts w:ascii="Arial" w:hAnsi="Arial" w:cs="Arial"/>
        </w:rPr>
        <w:t xml:space="preserve"> devem estar cientes que, caso a licitante detentora do menor valor vier a ser desclassificada, </w:t>
      </w:r>
      <w:r w:rsidR="00D934F3">
        <w:rPr>
          <w:rFonts w:ascii="Arial" w:hAnsi="Arial" w:cs="Arial"/>
        </w:rPr>
        <w:t>a</w:t>
      </w:r>
      <w:r>
        <w:rPr>
          <w:rFonts w:ascii="Arial" w:hAnsi="Arial" w:cs="Arial"/>
        </w:rPr>
        <w:t xml:space="preserve"> Pregoeir</w:t>
      </w:r>
      <w:r w:rsidR="00D934F3">
        <w:rPr>
          <w:rFonts w:ascii="Arial" w:hAnsi="Arial" w:cs="Arial"/>
        </w:rPr>
        <w:t>a</w:t>
      </w:r>
      <w:r w:rsidRPr="00C0357E">
        <w:rPr>
          <w:rFonts w:ascii="Arial" w:hAnsi="Arial" w:cs="Arial"/>
        </w:rPr>
        <w:t xml:space="preserve"> procederá a renegociação do lote com a próxima classificada, obedecendo a ordem de classificação.</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I –</w:t>
      </w:r>
      <w:r w:rsidR="00A33ED4" w:rsidRPr="00C0357E">
        <w:rPr>
          <w:rFonts w:ascii="Arial" w:hAnsi="Arial" w:cs="Arial"/>
        </w:rPr>
        <w:t xml:space="preserve"> O valor partirá do último lance ofertado pela empresa ora classificada.</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II – </w:t>
      </w:r>
      <w:r w:rsidR="00A33ED4" w:rsidRPr="00C0357E">
        <w:rPr>
          <w:rFonts w:ascii="Arial" w:hAnsi="Arial" w:cs="Arial"/>
        </w:rPr>
        <w:t>Não será aceita solicitação de desclassificação nesta etapa.</w:t>
      </w:r>
    </w:p>
    <w:p w:rsidR="00A33ED4" w:rsidRDefault="00A33ED4" w:rsidP="008F496D">
      <w:pPr>
        <w:spacing w:line="276" w:lineRule="auto"/>
        <w:jc w:val="both"/>
        <w:rPr>
          <w:rFonts w:ascii="Arial" w:hAnsi="Arial" w:cs="Arial"/>
        </w:rPr>
      </w:pPr>
      <w:r w:rsidRPr="008F496D">
        <w:rPr>
          <w:rFonts w:ascii="Arial" w:hAnsi="Arial" w:cs="Arial"/>
          <w:b/>
        </w:rPr>
        <w:t>6.15 –</w:t>
      </w:r>
      <w:r w:rsidRPr="00C0357E">
        <w:rPr>
          <w:rFonts w:ascii="Arial" w:hAnsi="Arial" w:cs="Arial"/>
        </w:rPr>
        <w:t xml:space="preserve"> Não serão consideradas, para julgamento das propostas, vantagens não previstas no edital.</w:t>
      </w:r>
    </w:p>
    <w:p w:rsidR="00A33ED4" w:rsidRDefault="00A33ED4" w:rsidP="00A33ED4">
      <w:pPr>
        <w:spacing w:line="276" w:lineRule="auto"/>
        <w:ind w:firstLine="1134"/>
        <w:jc w:val="both"/>
        <w:rPr>
          <w:rFonts w:ascii="Arial" w:hAnsi="Arial" w:cs="Arial"/>
        </w:rPr>
      </w:pPr>
    </w:p>
    <w:p w:rsidR="00A33ED4" w:rsidRPr="00C0357E" w:rsidRDefault="00A33ED4" w:rsidP="00A33ED4">
      <w:pPr>
        <w:spacing w:line="276" w:lineRule="auto"/>
        <w:ind w:firstLine="1134"/>
        <w:jc w:val="both"/>
        <w:rPr>
          <w:rFonts w:ascii="Arial" w:hAnsi="Arial" w:cs="Arial"/>
          <w:b/>
        </w:rPr>
      </w:pPr>
      <w:r w:rsidRPr="00C0357E">
        <w:rPr>
          <w:rFonts w:ascii="Arial" w:hAnsi="Arial" w:cs="Arial"/>
          <w:b/>
        </w:rPr>
        <w:t xml:space="preserve">7 </w:t>
      </w:r>
      <w:r>
        <w:rPr>
          <w:rFonts w:ascii="Arial" w:hAnsi="Arial" w:cs="Arial"/>
          <w:b/>
        </w:rPr>
        <w:t>–</w:t>
      </w:r>
      <w:r w:rsidRPr="00C0357E">
        <w:rPr>
          <w:rFonts w:ascii="Arial" w:hAnsi="Arial" w:cs="Arial"/>
          <w:b/>
        </w:rPr>
        <w:t xml:space="preserve"> DO JULGAMENTO E ACEITAÇÃO DA PROPOSTA </w:t>
      </w:r>
    </w:p>
    <w:p w:rsidR="00A33ED4" w:rsidRDefault="00A33ED4" w:rsidP="008F496D">
      <w:pPr>
        <w:spacing w:line="276" w:lineRule="auto"/>
        <w:jc w:val="both"/>
        <w:rPr>
          <w:rFonts w:ascii="Arial" w:hAnsi="Arial" w:cs="Arial"/>
        </w:rPr>
      </w:pPr>
      <w:bookmarkStart w:id="3" w:name="_Hlk158197842"/>
      <w:r w:rsidRPr="00FE08C8">
        <w:rPr>
          <w:rFonts w:ascii="Arial" w:hAnsi="Arial" w:cs="Arial"/>
          <w:b/>
        </w:rPr>
        <w:t xml:space="preserve">7.1 – </w:t>
      </w:r>
      <w:r w:rsidRPr="00B03B58">
        <w:rPr>
          <w:rFonts w:ascii="Arial" w:hAnsi="Arial" w:cs="Arial"/>
          <w:b/>
          <w:u w:val="single"/>
        </w:rPr>
        <w:t>Considerando o disposto no Art. 59, § 1º da Lei Federal nº 14.133/2021, a análise da conformidade das propostas se dará após o encerramento da sessão de lances e exclusivamente em relação ao licitante mais bem classificado após a disputa.</w:t>
      </w:r>
    </w:p>
    <w:p w:rsidR="00A33ED4" w:rsidRPr="00FA1DEF" w:rsidRDefault="00A33ED4" w:rsidP="008F496D">
      <w:pPr>
        <w:spacing w:line="276" w:lineRule="auto"/>
        <w:jc w:val="both"/>
        <w:rPr>
          <w:rFonts w:ascii="Arial" w:hAnsi="Arial" w:cs="Arial"/>
        </w:rPr>
      </w:pPr>
      <w:r w:rsidRPr="008F496D">
        <w:rPr>
          <w:rFonts w:ascii="Arial" w:hAnsi="Arial" w:cs="Arial"/>
          <w:b/>
        </w:rPr>
        <w:t>7.2 –</w:t>
      </w:r>
      <w:r w:rsidRPr="00C0357E">
        <w:rPr>
          <w:rFonts w:ascii="Arial" w:hAnsi="Arial" w:cs="Arial"/>
        </w:rPr>
        <w:t xml:space="preserve"> Concluída a etapa de lances ou a negociação, quando houver, será aberto o prazo de 2</w:t>
      </w:r>
      <w:r>
        <w:rPr>
          <w:rFonts w:ascii="Arial" w:hAnsi="Arial" w:cs="Arial"/>
        </w:rPr>
        <w:t>4</w:t>
      </w:r>
      <w:r w:rsidRPr="00C0357E">
        <w:rPr>
          <w:rFonts w:ascii="Arial" w:hAnsi="Arial" w:cs="Arial"/>
        </w:rPr>
        <w:t xml:space="preserve"> (</w:t>
      </w:r>
      <w:r>
        <w:rPr>
          <w:rFonts w:ascii="Arial" w:hAnsi="Arial" w:cs="Arial"/>
        </w:rPr>
        <w:t>vinte e quatro</w:t>
      </w:r>
      <w:r w:rsidRPr="00C0357E">
        <w:rPr>
          <w:rFonts w:ascii="Arial" w:hAnsi="Arial" w:cs="Arial"/>
        </w:rPr>
        <w:t>) horas</w:t>
      </w:r>
      <w:r>
        <w:rPr>
          <w:rFonts w:ascii="Arial" w:hAnsi="Arial" w:cs="Arial"/>
        </w:rPr>
        <w:t xml:space="preserve"> (VERIFICAR SE ESTE TEMPO É SUFICIENTE, CASO CONTRÁRIO AUMENTAR O PRAZO)</w:t>
      </w:r>
      <w:r w:rsidRPr="00C0357E">
        <w:rPr>
          <w:rFonts w:ascii="Arial" w:hAnsi="Arial" w:cs="Arial"/>
        </w:rPr>
        <w:t xml:space="preserve">, para a empresa vencedora </w:t>
      </w:r>
      <w:r>
        <w:rPr>
          <w:rFonts w:ascii="Arial" w:hAnsi="Arial" w:cs="Arial"/>
        </w:rPr>
        <w:t>apresentar a</w:t>
      </w:r>
      <w:r w:rsidRPr="00C0357E">
        <w:rPr>
          <w:rFonts w:ascii="Arial" w:hAnsi="Arial" w:cs="Arial"/>
        </w:rPr>
        <w:t xml:space="preserve"> proposta final atualizada, bem como da declaração de Integralidade de Custos, </w:t>
      </w:r>
      <w:r w:rsidRPr="00FA1DEF">
        <w:rPr>
          <w:rFonts w:ascii="Arial" w:hAnsi="Arial" w:cs="Arial"/>
        </w:rPr>
        <w:t>conforme Modelo Anexo I</w:t>
      </w:r>
      <w:r w:rsidR="00D934F3">
        <w:rPr>
          <w:rFonts w:ascii="Arial" w:hAnsi="Arial" w:cs="Arial"/>
        </w:rPr>
        <w:t>V</w:t>
      </w:r>
      <w:r w:rsidRPr="00FA1DEF">
        <w:rPr>
          <w:rFonts w:ascii="Arial" w:hAnsi="Arial" w:cs="Arial"/>
        </w:rPr>
        <w:t>.</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7.2.1 – </w:t>
      </w:r>
      <w:r w:rsidR="00A33ED4" w:rsidRPr="00C0357E">
        <w:rPr>
          <w:rFonts w:ascii="Arial" w:hAnsi="Arial" w:cs="Arial"/>
        </w:rPr>
        <w:t>Caso o lance final seja diverso do inicial, o valor unitário deverá ser atualizado na aba</w:t>
      </w:r>
      <w:r w:rsidR="00A33ED4">
        <w:rPr>
          <w:rFonts w:ascii="Arial" w:hAnsi="Arial" w:cs="Arial"/>
        </w:rPr>
        <w:t xml:space="preserve"> correspondente,</w:t>
      </w:r>
      <w:r w:rsidR="00A33ED4" w:rsidRPr="00C0357E">
        <w:rPr>
          <w:rFonts w:ascii="Arial" w:hAnsi="Arial" w:cs="Arial"/>
        </w:rPr>
        <w:t xml:space="preserve"> durante o prazo disponibilizado. </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7.</w:t>
      </w:r>
      <w:r w:rsidRPr="008F496D">
        <w:rPr>
          <w:rFonts w:ascii="Arial" w:hAnsi="Arial" w:cs="Arial"/>
          <w:b/>
        </w:rPr>
        <w:t>2</w:t>
      </w:r>
      <w:r w:rsidR="00A33ED4" w:rsidRPr="008F496D">
        <w:rPr>
          <w:rFonts w:ascii="Arial" w:hAnsi="Arial" w:cs="Arial"/>
          <w:b/>
        </w:rPr>
        <w:t>.2 –</w:t>
      </w:r>
      <w:r w:rsidR="00A33ED4" w:rsidRPr="00C0357E">
        <w:rPr>
          <w:rFonts w:ascii="Arial" w:hAnsi="Arial" w:cs="Arial"/>
        </w:rPr>
        <w:t xml:space="preserve"> A pedido da empresa ou por decisão d</w:t>
      </w:r>
      <w:r w:rsidR="00D934F3">
        <w:rPr>
          <w:rFonts w:ascii="Arial" w:hAnsi="Arial" w:cs="Arial"/>
        </w:rPr>
        <w:t>a</w:t>
      </w:r>
      <w:r w:rsidR="00A33ED4">
        <w:rPr>
          <w:rFonts w:ascii="Arial" w:hAnsi="Arial" w:cs="Arial"/>
        </w:rPr>
        <w:t xml:space="preserve"> Pregoeir</w:t>
      </w:r>
      <w:r w:rsidR="00D934F3">
        <w:rPr>
          <w:rFonts w:ascii="Arial" w:hAnsi="Arial" w:cs="Arial"/>
        </w:rPr>
        <w:t>a</w:t>
      </w:r>
      <w:r w:rsidR="00A33ED4" w:rsidRPr="00C0357E">
        <w:rPr>
          <w:rFonts w:ascii="Arial" w:hAnsi="Arial" w:cs="Arial"/>
        </w:rPr>
        <w:t xml:space="preserve">, tal prazo poderá ser prorrogado. </w:t>
      </w:r>
    </w:p>
    <w:p w:rsidR="00A33ED4" w:rsidRPr="00C0357E" w:rsidRDefault="00A33ED4" w:rsidP="008F496D">
      <w:pPr>
        <w:spacing w:line="276" w:lineRule="auto"/>
        <w:jc w:val="both"/>
        <w:rPr>
          <w:rFonts w:ascii="Arial" w:hAnsi="Arial" w:cs="Arial"/>
        </w:rPr>
      </w:pPr>
      <w:r w:rsidRPr="008F496D">
        <w:rPr>
          <w:rFonts w:ascii="Arial" w:hAnsi="Arial" w:cs="Arial"/>
          <w:b/>
        </w:rPr>
        <w:t>7.3 –</w:t>
      </w:r>
      <w:r w:rsidRPr="00C0357E">
        <w:rPr>
          <w:rFonts w:ascii="Arial" w:hAnsi="Arial" w:cs="Arial"/>
        </w:rPr>
        <w:t xml:space="preserve"> Será desclassificada a proposta que: </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a) </w:t>
      </w:r>
      <w:r w:rsidR="00A33ED4" w:rsidRPr="00C0357E">
        <w:rPr>
          <w:rFonts w:ascii="Arial" w:hAnsi="Arial" w:cs="Arial"/>
        </w:rPr>
        <w:t>não atender a todos os requisitos exigidos no item</w:t>
      </w:r>
      <w:r w:rsidR="00A33ED4">
        <w:rPr>
          <w:rFonts w:ascii="Arial" w:hAnsi="Arial" w:cs="Arial"/>
        </w:rPr>
        <w:t xml:space="preserve"> 4</w:t>
      </w:r>
      <w:r w:rsidR="00A33ED4" w:rsidRPr="00C0357E">
        <w:rPr>
          <w:rFonts w:ascii="Arial" w:hAnsi="Arial" w:cs="Arial"/>
        </w:rPr>
        <w:t xml:space="preserve"> deste Edital; </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b) </w:t>
      </w:r>
      <w:r w:rsidR="00A33ED4" w:rsidRPr="00C0357E">
        <w:rPr>
          <w:rFonts w:ascii="Arial" w:hAnsi="Arial" w:cs="Arial"/>
        </w:rPr>
        <w:t xml:space="preserve">contiver opções alternativas; </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c) </w:t>
      </w:r>
      <w:r w:rsidR="00A33ED4" w:rsidRPr="00C0357E">
        <w:rPr>
          <w:rFonts w:ascii="Arial" w:hAnsi="Arial" w:cs="Arial"/>
        </w:rPr>
        <w:t xml:space="preserve">divergir dos termos deste edital; </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d) </w:t>
      </w:r>
      <w:r w:rsidR="00A33ED4" w:rsidRPr="00C0357E">
        <w:rPr>
          <w:rFonts w:ascii="Arial" w:hAnsi="Arial" w:cs="Arial"/>
        </w:rPr>
        <w:t>omitir-se em pontos essenciais, de modo a ensejar dúvidas;</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e) </w:t>
      </w:r>
      <w:r w:rsidR="00A33ED4" w:rsidRPr="00C0357E">
        <w:rPr>
          <w:rFonts w:ascii="Arial" w:hAnsi="Arial" w:cs="Arial"/>
        </w:rPr>
        <w:t>contiver vícios insanáveis;</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f) </w:t>
      </w:r>
      <w:r w:rsidR="00A33ED4" w:rsidRPr="00C0357E">
        <w:rPr>
          <w:rFonts w:ascii="Arial" w:hAnsi="Arial" w:cs="Arial"/>
        </w:rPr>
        <w:t>apresentar preços inexequíveis ou permanecer acima do orçamento estimado para a contratação, mesmo após negociação;</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g) </w:t>
      </w:r>
      <w:r w:rsidR="00A33ED4" w:rsidRPr="00C0357E">
        <w:rPr>
          <w:rFonts w:ascii="Arial" w:hAnsi="Arial" w:cs="Arial"/>
        </w:rPr>
        <w:t>não tiver sua exequibilidade demonstrada, quando exigido pela Administração;</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h) </w:t>
      </w:r>
      <w:r w:rsidR="00A33ED4">
        <w:rPr>
          <w:rFonts w:ascii="Arial" w:hAnsi="Arial" w:cs="Arial"/>
        </w:rPr>
        <w:t xml:space="preserve">se </w:t>
      </w:r>
      <w:r w:rsidR="00A33ED4" w:rsidRPr="00C0357E">
        <w:rPr>
          <w:rFonts w:ascii="Arial" w:hAnsi="Arial" w:cs="Arial"/>
        </w:rPr>
        <w:t>opuser a qualquer dispositivo legal vigente.</w:t>
      </w:r>
    </w:p>
    <w:p w:rsidR="00A33ED4" w:rsidRPr="00C0357E" w:rsidRDefault="00A33ED4" w:rsidP="008F496D">
      <w:pPr>
        <w:spacing w:line="276" w:lineRule="auto"/>
        <w:jc w:val="both"/>
        <w:rPr>
          <w:rFonts w:ascii="Arial" w:hAnsi="Arial" w:cs="Arial"/>
        </w:rPr>
      </w:pPr>
      <w:r w:rsidRPr="008F496D">
        <w:rPr>
          <w:rFonts w:ascii="Arial" w:hAnsi="Arial" w:cs="Arial"/>
          <w:b/>
        </w:rPr>
        <w:t>7.4 –</w:t>
      </w:r>
      <w:r w:rsidRPr="00C0357E">
        <w:rPr>
          <w:rFonts w:ascii="Arial" w:hAnsi="Arial" w:cs="Arial"/>
        </w:rPr>
        <w:t xml:space="preserve"> Serão desconsideradas, para efeito de julgamento, vantagens não previstas neste Edital. </w:t>
      </w:r>
    </w:p>
    <w:p w:rsidR="00A33ED4" w:rsidRPr="00C0357E" w:rsidRDefault="00A33ED4" w:rsidP="008F496D">
      <w:pPr>
        <w:spacing w:line="276" w:lineRule="auto"/>
        <w:jc w:val="both"/>
        <w:rPr>
          <w:rFonts w:ascii="Arial" w:hAnsi="Arial" w:cs="Arial"/>
        </w:rPr>
      </w:pPr>
      <w:r w:rsidRPr="008F496D">
        <w:rPr>
          <w:rFonts w:ascii="Arial" w:hAnsi="Arial" w:cs="Arial"/>
          <w:b/>
        </w:rPr>
        <w:t>7.5 –</w:t>
      </w:r>
      <w:r w:rsidRPr="00C0357E">
        <w:rPr>
          <w:rFonts w:ascii="Arial" w:hAnsi="Arial" w:cs="Arial"/>
        </w:rPr>
        <w:t xml:space="preserve"> Em caso de divergência entre valores numerais e valores por extenso, prevalecerão estes últimos, entre unitários e totais, os primeiros.</w:t>
      </w:r>
      <w:bookmarkEnd w:id="3"/>
      <w:r w:rsidRPr="00C0357E">
        <w:rPr>
          <w:rFonts w:ascii="Arial" w:hAnsi="Arial" w:cs="Arial"/>
        </w:rPr>
        <w:t xml:space="preserve"> </w:t>
      </w:r>
    </w:p>
    <w:p w:rsidR="00A33ED4" w:rsidRDefault="00A33ED4" w:rsidP="00A33ED4">
      <w:pPr>
        <w:spacing w:line="276" w:lineRule="auto"/>
        <w:ind w:firstLine="1134"/>
        <w:jc w:val="both"/>
        <w:rPr>
          <w:rFonts w:ascii="Arial" w:hAnsi="Arial" w:cs="Arial"/>
        </w:rPr>
      </w:pPr>
    </w:p>
    <w:p w:rsidR="00FE08C8" w:rsidRPr="00C0357E" w:rsidRDefault="00FE08C8" w:rsidP="00A33ED4">
      <w:pPr>
        <w:spacing w:line="276" w:lineRule="auto"/>
        <w:ind w:firstLine="1134"/>
        <w:jc w:val="both"/>
        <w:rPr>
          <w:rFonts w:ascii="Arial" w:hAnsi="Arial" w:cs="Arial"/>
        </w:rPr>
      </w:pPr>
    </w:p>
    <w:p w:rsidR="00A33ED4" w:rsidRPr="00C0357E" w:rsidRDefault="00A33ED4" w:rsidP="00A33ED4">
      <w:pPr>
        <w:spacing w:line="276" w:lineRule="auto"/>
        <w:ind w:firstLine="1080"/>
        <w:jc w:val="both"/>
        <w:rPr>
          <w:rFonts w:ascii="Arial" w:hAnsi="Arial" w:cs="Arial"/>
          <w:b/>
        </w:rPr>
      </w:pPr>
      <w:r w:rsidRPr="00C0357E">
        <w:rPr>
          <w:rFonts w:ascii="Arial" w:hAnsi="Arial" w:cs="Arial"/>
          <w:b/>
        </w:rPr>
        <w:lastRenderedPageBreak/>
        <w:t xml:space="preserve">8 </w:t>
      </w:r>
      <w:r>
        <w:rPr>
          <w:rFonts w:ascii="Arial" w:hAnsi="Arial" w:cs="Arial"/>
          <w:b/>
        </w:rPr>
        <w:t>–</w:t>
      </w:r>
      <w:r w:rsidRPr="00C0357E">
        <w:rPr>
          <w:rFonts w:ascii="Arial" w:hAnsi="Arial" w:cs="Arial"/>
          <w:b/>
        </w:rPr>
        <w:t xml:space="preserve"> DA HABILITAÇÃO</w:t>
      </w:r>
    </w:p>
    <w:p w:rsidR="00A33ED4" w:rsidRPr="00C0357E" w:rsidRDefault="00A33ED4" w:rsidP="008F496D">
      <w:pPr>
        <w:spacing w:line="276" w:lineRule="auto"/>
        <w:jc w:val="both"/>
        <w:rPr>
          <w:rFonts w:ascii="Arial" w:hAnsi="Arial" w:cs="Arial"/>
        </w:rPr>
      </w:pPr>
      <w:r w:rsidRPr="00C0357E">
        <w:rPr>
          <w:rFonts w:ascii="Arial" w:hAnsi="Arial" w:cs="Arial"/>
          <w:b/>
          <w:bCs/>
        </w:rPr>
        <w:t xml:space="preserve">8.1 </w:t>
      </w:r>
      <w:r>
        <w:rPr>
          <w:rFonts w:ascii="Arial" w:hAnsi="Arial" w:cs="Arial"/>
          <w:b/>
          <w:bCs/>
        </w:rPr>
        <w:t>–</w:t>
      </w:r>
      <w:r w:rsidRPr="00C0357E">
        <w:rPr>
          <w:rFonts w:ascii="Arial" w:hAnsi="Arial" w:cs="Arial"/>
        </w:rPr>
        <w:t xml:space="preserve"> Como condição prévia ao exame da documentação de habilitação do licitante detentor da proposta classificada em primeiro lugar, </w:t>
      </w:r>
      <w:r w:rsidR="00D934F3">
        <w:rPr>
          <w:rFonts w:ascii="Arial" w:hAnsi="Arial" w:cs="Arial"/>
        </w:rPr>
        <w:t>a</w:t>
      </w:r>
      <w:r w:rsidRPr="00C0357E">
        <w:rPr>
          <w:rFonts w:ascii="Arial" w:hAnsi="Arial" w:cs="Arial"/>
        </w:rPr>
        <w:t xml:space="preserve"> Pregoeir</w:t>
      </w:r>
      <w:r w:rsidR="00D934F3">
        <w:rPr>
          <w:rFonts w:ascii="Arial" w:hAnsi="Arial" w:cs="Arial"/>
        </w:rPr>
        <w:t>a</w:t>
      </w:r>
      <w:r w:rsidRPr="00C0357E">
        <w:rPr>
          <w:rFonts w:ascii="Arial" w:hAnsi="Arial" w:cs="Arial"/>
        </w:rPr>
        <w:t xml:space="preserve"> verificará o eventual descumprimento das condições de participação, especialmente quanto à existência de sanção que impeça a participação no certame ou a futura contratação, mediante a consulta aos seguintes cadastros:  </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a) </w:t>
      </w:r>
      <w:r w:rsidR="00A33ED4" w:rsidRPr="00C0357E">
        <w:rPr>
          <w:rFonts w:ascii="Arial" w:hAnsi="Arial" w:cs="Arial"/>
        </w:rPr>
        <w:t xml:space="preserve">Cadastro Nacional de Empresas Inidôneas e Suspensas </w:t>
      </w:r>
      <w:r w:rsidR="00A33ED4">
        <w:rPr>
          <w:rFonts w:ascii="Arial" w:hAnsi="Arial" w:cs="Arial"/>
        </w:rPr>
        <w:t>–</w:t>
      </w:r>
      <w:r w:rsidR="00A33ED4" w:rsidRPr="00C0357E">
        <w:rPr>
          <w:rFonts w:ascii="Arial" w:hAnsi="Arial" w:cs="Arial"/>
        </w:rPr>
        <w:t xml:space="preserve"> CEIS, mantido pela Controladoria-Geral da União (</w:t>
      </w:r>
      <w:hyperlink r:id="rId13" w:history="1">
        <w:r w:rsidR="00A33ED4" w:rsidRPr="00C0357E">
          <w:rPr>
            <w:rFonts w:ascii="Arial" w:hAnsi="Arial" w:cs="Arial"/>
            <w:color w:val="4472C4"/>
          </w:rPr>
          <w:t>www.portaldatransparencia.gov.br/ceis</w:t>
        </w:r>
      </w:hyperlink>
      <w:r w:rsidR="00A33ED4" w:rsidRPr="00C0357E">
        <w:rPr>
          <w:rFonts w:ascii="Arial" w:hAnsi="Arial" w:cs="Arial"/>
        </w:rPr>
        <w:t xml:space="preserve">);  </w:t>
      </w:r>
    </w:p>
    <w:p w:rsidR="00A33ED4" w:rsidRPr="00C0357E" w:rsidRDefault="008F496D" w:rsidP="008F496D">
      <w:pPr>
        <w:spacing w:line="276" w:lineRule="auto"/>
        <w:jc w:val="both"/>
        <w:rPr>
          <w:rFonts w:ascii="Arial" w:hAnsi="Arial" w:cs="Arial"/>
        </w:rPr>
      </w:pPr>
      <w:r>
        <w:rPr>
          <w:rFonts w:ascii="Arial" w:hAnsi="Arial" w:cs="Arial"/>
          <w:b/>
        </w:rPr>
        <w:t xml:space="preserve">   </w:t>
      </w:r>
      <w:r w:rsidR="00A33ED4" w:rsidRPr="008F496D">
        <w:rPr>
          <w:rFonts w:ascii="Arial" w:hAnsi="Arial" w:cs="Arial"/>
          <w:b/>
        </w:rPr>
        <w:t xml:space="preserve">b) </w:t>
      </w:r>
      <w:r w:rsidR="00A33ED4" w:rsidRPr="00C0357E">
        <w:rPr>
          <w:rFonts w:ascii="Arial" w:hAnsi="Arial" w:cs="Arial"/>
        </w:rPr>
        <w:t>Cadastro Nacional de Condenações Cíveis por Atos de Improbidade Administrativa, mantido pelo Conselho Nacional de Justiça (</w:t>
      </w:r>
      <w:hyperlink r:id="rId14" w:history="1">
        <w:r w:rsidR="00A33ED4" w:rsidRPr="00C0357E">
          <w:rPr>
            <w:rFonts w:ascii="Arial" w:hAnsi="Arial" w:cs="Arial"/>
            <w:color w:val="4472C4"/>
          </w:rPr>
          <w:t>www.cnj.jus.br/improbidade_adm/consultar_requerido.php</w:t>
        </w:r>
      </w:hyperlink>
      <w:r w:rsidR="00A33ED4" w:rsidRPr="00C0357E">
        <w:rPr>
          <w:rFonts w:ascii="Arial" w:hAnsi="Arial" w:cs="Arial"/>
        </w:rPr>
        <w:t xml:space="preserve">).  </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c) </w:t>
      </w:r>
      <w:r w:rsidR="00A33ED4" w:rsidRPr="00C0357E">
        <w:rPr>
          <w:rFonts w:ascii="Arial" w:hAnsi="Arial" w:cs="Arial"/>
        </w:rPr>
        <w:t>Lista de Inidôneos, mantida pelo Tribunal de Contas da União – TCU (</w:t>
      </w:r>
      <w:hyperlink r:id="rId15" w:history="1">
        <w:r w:rsidR="00A33ED4" w:rsidRPr="00C0357E">
          <w:rPr>
            <w:rFonts w:ascii="Arial" w:hAnsi="Arial" w:cs="Arial"/>
            <w:color w:val="4472C4"/>
          </w:rPr>
          <w:t>https://contas.tcu.gov.br/ords/f?p=INABILITADO:CERTIDAO:0</w:t>
        </w:r>
      </w:hyperlink>
      <w:r w:rsidR="00A33ED4" w:rsidRPr="00C0357E">
        <w:rPr>
          <w:rFonts w:ascii="Arial" w:hAnsi="Arial" w:cs="Arial"/>
        </w:rPr>
        <w:t xml:space="preserve">:); </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d) </w:t>
      </w:r>
      <w:r w:rsidR="00A33ED4" w:rsidRPr="00C0357E">
        <w:rPr>
          <w:rFonts w:ascii="Arial" w:hAnsi="Arial" w:cs="Arial"/>
        </w:rPr>
        <w:t>Para a consulta de licitantes pessoa jurídica poderá haver a substituição das consultas das alíneas “a”, “b” e “c” acima pela Consulta Consolidada de Pessoa Jurídica do TCU.</w:t>
      </w:r>
      <w:r w:rsidR="00A33ED4" w:rsidRPr="00C0357E">
        <w:rPr>
          <w:rFonts w:ascii="Arial" w:hAnsi="Arial" w:cs="Arial"/>
          <w:color w:val="FF0000"/>
        </w:rPr>
        <w:t xml:space="preserve"> </w:t>
      </w:r>
    </w:p>
    <w:p w:rsidR="00A33ED4" w:rsidRDefault="00A33ED4" w:rsidP="008F496D">
      <w:pPr>
        <w:spacing w:line="276" w:lineRule="auto"/>
        <w:jc w:val="both"/>
        <w:rPr>
          <w:rFonts w:ascii="Arial" w:hAnsi="Arial" w:cs="Arial"/>
        </w:rPr>
      </w:pPr>
      <w:r w:rsidRPr="00C0357E">
        <w:rPr>
          <w:rFonts w:ascii="Arial" w:hAnsi="Arial" w:cs="Arial"/>
          <w:b/>
        </w:rPr>
        <w:t xml:space="preserve">8.2 </w:t>
      </w:r>
      <w:r>
        <w:rPr>
          <w:rFonts w:ascii="Arial" w:hAnsi="Arial" w:cs="Arial"/>
          <w:b/>
        </w:rPr>
        <w:t>–</w:t>
      </w:r>
      <w:r w:rsidRPr="00C0357E">
        <w:rPr>
          <w:rFonts w:ascii="Arial" w:hAnsi="Arial" w:cs="Arial"/>
        </w:rPr>
        <w:t xml:space="preserve"> O licitante deverá</w:t>
      </w:r>
      <w:r>
        <w:rPr>
          <w:rFonts w:ascii="Arial" w:hAnsi="Arial" w:cs="Arial"/>
        </w:rPr>
        <w:t xml:space="preserve"> apresentar </w:t>
      </w:r>
      <w:r w:rsidRPr="00C0357E">
        <w:rPr>
          <w:rFonts w:ascii="Arial" w:hAnsi="Arial" w:cs="Arial"/>
          <w:color w:val="000000"/>
        </w:rPr>
        <w:t xml:space="preserve">até a data e o horário estabelecidos para abertura da sessão pública, </w:t>
      </w:r>
      <w:r w:rsidRPr="00C0357E">
        <w:rPr>
          <w:rFonts w:ascii="Arial" w:hAnsi="Arial" w:cs="Arial"/>
        </w:rPr>
        <w:t>os documentos a seguir relacionados</w:t>
      </w:r>
      <w:r>
        <w:rPr>
          <w:rFonts w:ascii="Arial" w:hAnsi="Arial" w:cs="Arial"/>
        </w:rPr>
        <w:t>, em invólucro lacrado e protocolado junto ao setor competente no Centro Administrativo Municipal, identificado na sua parte externa, sugerindo-se a seguinte descrição:</w:t>
      </w:r>
    </w:p>
    <w:p w:rsidR="00A33ED4" w:rsidRDefault="00A33ED4" w:rsidP="00A33ED4">
      <w:pPr>
        <w:spacing w:line="276" w:lineRule="auto"/>
        <w:ind w:firstLine="1134"/>
        <w:jc w:val="both"/>
        <w:rPr>
          <w:rFonts w:ascii="Arial" w:hAnsi="Arial" w:cs="Arial"/>
        </w:rPr>
      </w:pPr>
    </w:p>
    <w:p w:rsidR="00A33ED4" w:rsidRDefault="00A33ED4" w:rsidP="00A33ED4">
      <w:pPr>
        <w:spacing w:line="276" w:lineRule="auto"/>
        <w:ind w:firstLine="1134"/>
        <w:jc w:val="both"/>
        <w:rPr>
          <w:rFonts w:ascii="Arial" w:hAnsi="Arial" w:cs="Arial"/>
        </w:rPr>
      </w:pPr>
      <w:r>
        <w:rPr>
          <w:rFonts w:ascii="Arial" w:hAnsi="Arial" w:cs="Arial"/>
        </w:rPr>
        <w:t>ENVELOPE Nº 2 – DOCUMENTOS DE HABILITAÇÃO</w:t>
      </w:r>
    </w:p>
    <w:p w:rsidR="00A33ED4" w:rsidRPr="0041259B" w:rsidRDefault="00A33ED4" w:rsidP="00A33ED4">
      <w:pPr>
        <w:spacing w:line="276" w:lineRule="auto"/>
        <w:ind w:firstLine="1134"/>
        <w:jc w:val="both"/>
        <w:rPr>
          <w:rFonts w:ascii="Arial" w:hAnsi="Arial" w:cs="Arial"/>
        </w:rPr>
      </w:pPr>
      <w:r>
        <w:rPr>
          <w:rFonts w:ascii="Arial" w:hAnsi="Arial" w:cs="Arial"/>
        </w:rPr>
        <w:t xml:space="preserve">AO </w:t>
      </w:r>
      <w:r w:rsidRPr="0041259B">
        <w:rPr>
          <w:rFonts w:ascii="Arial" w:hAnsi="Arial" w:cs="Arial"/>
        </w:rPr>
        <w:t>MUNICÍPIO DE COLORADO</w:t>
      </w:r>
      <w:r w:rsidR="00D934F3">
        <w:rPr>
          <w:rFonts w:ascii="Arial" w:hAnsi="Arial" w:cs="Arial"/>
        </w:rPr>
        <w:t>/RS</w:t>
      </w:r>
    </w:p>
    <w:p w:rsidR="00A33ED4" w:rsidRDefault="00A33ED4" w:rsidP="00A33ED4">
      <w:pPr>
        <w:spacing w:line="276" w:lineRule="auto"/>
        <w:ind w:firstLine="1134"/>
        <w:jc w:val="both"/>
        <w:rPr>
          <w:rFonts w:ascii="Arial" w:hAnsi="Arial" w:cs="Arial"/>
        </w:rPr>
      </w:pPr>
      <w:r w:rsidRPr="0041259B">
        <w:rPr>
          <w:rFonts w:ascii="Arial" w:hAnsi="Arial" w:cs="Arial"/>
        </w:rPr>
        <w:t>PREGÃO PRESENCIAL Nº 0</w:t>
      </w:r>
      <w:r>
        <w:rPr>
          <w:rFonts w:ascii="Arial" w:hAnsi="Arial" w:cs="Arial"/>
        </w:rPr>
        <w:t>0</w:t>
      </w:r>
      <w:r w:rsidR="008F496D">
        <w:rPr>
          <w:rFonts w:ascii="Arial" w:hAnsi="Arial" w:cs="Arial"/>
        </w:rPr>
        <w:t>3</w:t>
      </w:r>
      <w:r w:rsidRPr="0041259B">
        <w:rPr>
          <w:rFonts w:ascii="Arial" w:hAnsi="Arial" w:cs="Arial"/>
        </w:rPr>
        <w:t>/202</w:t>
      </w:r>
      <w:r>
        <w:rPr>
          <w:rFonts w:ascii="Arial" w:hAnsi="Arial" w:cs="Arial"/>
        </w:rPr>
        <w:t>6</w:t>
      </w:r>
    </w:p>
    <w:p w:rsidR="00A33ED4" w:rsidRDefault="00A33ED4" w:rsidP="00A33ED4">
      <w:pPr>
        <w:spacing w:line="276" w:lineRule="auto"/>
        <w:ind w:firstLine="1134"/>
        <w:jc w:val="both"/>
        <w:rPr>
          <w:rFonts w:ascii="Arial" w:hAnsi="Arial" w:cs="Arial"/>
        </w:rPr>
      </w:pPr>
      <w:r>
        <w:rPr>
          <w:rFonts w:ascii="Arial" w:hAnsi="Arial" w:cs="Arial"/>
        </w:rPr>
        <w:t>EMPRESA:</w:t>
      </w:r>
    </w:p>
    <w:p w:rsidR="00A33ED4" w:rsidRPr="00C0357E" w:rsidRDefault="00A33ED4" w:rsidP="00A33ED4">
      <w:pPr>
        <w:spacing w:line="276" w:lineRule="auto"/>
        <w:ind w:firstLine="1134"/>
        <w:jc w:val="both"/>
        <w:rPr>
          <w:rFonts w:ascii="Arial" w:hAnsi="Arial" w:cs="Arial"/>
        </w:rPr>
      </w:pPr>
      <w:r>
        <w:rPr>
          <w:rFonts w:ascii="Arial" w:hAnsi="Arial" w:cs="Arial"/>
        </w:rPr>
        <w:t>CNPJ:</w:t>
      </w:r>
    </w:p>
    <w:p w:rsidR="00A33ED4" w:rsidRPr="00C0357E" w:rsidRDefault="00A33ED4" w:rsidP="00A33ED4">
      <w:pPr>
        <w:spacing w:line="276" w:lineRule="auto"/>
        <w:ind w:firstLine="1134"/>
        <w:jc w:val="both"/>
        <w:rPr>
          <w:rFonts w:ascii="Arial" w:hAnsi="Arial" w:cs="Arial"/>
        </w:rPr>
      </w:pPr>
    </w:p>
    <w:p w:rsidR="00A33ED4" w:rsidRPr="00C0357E" w:rsidRDefault="00A33ED4" w:rsidP="008F496D">
      <w:pPr>
        <w:spacing w:line="276" w:lineRule="auto"/>
        <w:jc w:val="both"/>
        <w:rPr>
          <w:rFonts w:ascii="Arial" w:hAnsi="Arial" w:cs="Arial"/>
          <w:bCs/>
        </w:rPr>
      </w:pPr>
      <w:r w:rsidRPr="00C0357E">
        <w:rPr>
          <w:rFonts w:ascii="Arial" w:hAnsi="Arial" w:cs="Arial"/>
          <w:b/>
          <w:bCs/>
        </w:rPr>
        <w:t xml:space="preserve">8.3 – </w:t>
      </w:r>
      <w:r w:rsidRPr="00C0357E">
        <w:rPr>
          <w:rFonts w:ascii="Arial" w:hAnsi="Arial" w:cs="Arial"/>
          <w:b/>
          <w:u w:val="single"/>
        </w:rPr>
        <w:t>As empresas cadastradas no Cadastro de Fornecedores do Departamento de Compras e Licitações do Município deverão</w:t>
      </w:r>
      <w:r w:rsidRPr="00C0357E">
        <w:rPr>
          <w:rFonts w:ascii="Arial" w:hAnsi="Arial" w:cs="Arial"/>
        </w:rPr>
        <w:t xml:space="preserve"> apresentar </w:t>
      </w:r>
      <w:r w:rsidRPr="00C0357E">
        <w:rPr>
          <w:rFonts w:ascii="Arial" w:hAnsi="Arial" w:cs="Arial"/>
          <w:bCs/>
        </w:rPr>
        <w:t>os seguintes documentos de habilitação, em vigor:</w:t>
      </w:r>
    </w:p>
    <w:p w:rsidR="00A33ED4" w:rsidRPr="00C0357E" w:rsidRDefault="008F496D" w:rsidP="008F496D">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I – </w:t>
      </w:r>
      <w:r w:rsidR="00A33ED4" w:rsidRPr="00C0357E">
        <w:rPr>
          <w:rFonts w:ascii="Arial" w:hAnsi="Arial" w:cs="Arial"/>
        </w:rPr>
        <w:t xml:space="preserve">Certificado de Registro ao Fornecedor </w:t>
      </w:r>
      <w:r w:rsidR="00A33ED4" w:rsidRPr="00C0357E">
        <w:rPr>
          <w:rFonts w:ascii="Arial" w:hAnsi="Arial" w:cs="Arial"/>
          <w:b/>
        </w:rPr>
        <w:t>(CRF</w:t>
      </w:r>
      <w:r w:rsidR="00A33ED4" w:rsidRPr="00C0357E">
        <w:rPr>
          <w:rFonts w:ascii="Arial" w:hAnsi="Arial" w:cs="Arial"/>
        </w:rPr>
        <w:t xml:space="preserve">), expedido por esta Prefeitura no ato do Cadastramento </w:t>
      </w:r>
      <w:r w:rsidR="00A33ED4" w:rsidRPr="00C0357E">
        <w:rPr>
          <w:rFonts w:ascii="Arial" w:hAnsi="Arial" w:cs="Arial"/>
          <w:b/>
        </w:rPr>
        <w:t xml:space="preserve">em vigor, </w:t>
      </w:r>
      <w:r w:rsidR="00A33ED4" w:rsidRPr="00C0357E">
        <w:rPr>
          <w:rFonts w:ascii="Arial" w:hAnsi="Arial" w:cs="Arial"/>
        </w:rPr>
        <w:t>(ou seja, com todos os documentos em vigor), no caso de documentos com prazo de validade vencido, a licitante poderá anexar junto ao CRF, os documentos atualizados na forma de cópia reprográfica autenticada, salvo os emitidos via internet.</w:t>
      </w:r>
      <w:r w:rsidR="00A33ED4" w:rsidRPr="00C0357E">
        <w:rPr>
          <w:rFonts w:ascii="Arial" w:hAnsi="Arial" w:cs="Arial"/>
          <w:b/>
        </w:rPr>
        <w:t xml:space="preserve"> – </w:t>
      </w:r>
      <w:r w:rsidR="00A33ED4" w:rsidRPr="00C0357E">
        <w:rPr>
          <w:rFonts w:ascii="Arial" w:hAnsi="Arial" w:cs="Arial"/>
        </w:rPr>
        <w:t>Somente</w:t>
      </w:r>
      <w:r w:rsidR="00A33ED4" w:rsidRPr="00C0357E">
        <w:rPr>
          <w:rFonts w:ascii="Arial" w:hAnsi="Arial" w:cs="Arial"/>
          <w:b/>
        </w:rPr>
        <w:t xml:space="preserve"> </w:t>
      </w:r>
      <w:r w:rsidR="00A33ED4" w:rsidRPr="00C0357E">
        <w:rPr>
          <w:rFonts w:ascii="Arial" w:hAnsi="Arial" w:cs="Arial"/>
        </w:rPr>
        <w:t>serão habilitadas as licitantes</w:t>
      </w:r>
      <w:r w:rsidR="00A33ED4" w:rsidRPr="00C0357E">
        <w:rPr>
          <w:rFonts w:ascii="Arial" w:hAnsi="Arial" w:cs="Arial"/>
          <w:b/>
        </w:rPr>
        <w:t xml:space="preserve"> </w:t>
      </w:r>
      <w:r w:rsidR="00A33ED4" w:rsidRPr="00C0357E">
        <w:rPr>
          <w:rFonts w:ascii="Arial" w:hAnsi="Arial" w:cs="Arial"/>
        </w:rPr>
        <w:t>que apresentarem, além de toda a documentação exigida, ramo pertinente ao objeto desta licitação no seu objeto social (Ato Constitutivo).</w:t>
      </w:r>
    </w:p>
    <w:p w:rsidR="008F496D" w:rsidRDefault="008F496D" w:rsidP="008F496D">
      <w:pPr>
        <w:overflowPunct w:val="0"/>
        <w:autoSpaceDE w:val="0"/>
        <w:autoSpaceDN w:val="0"/>
        <w:adjustRightInd w:val="0"/>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II </w:t>
      </w:r>
      <w:r w:rsidR="00A33ED4">
        <w:rPr>
          <w:rFonts w:ascii="Arial" w:hAnsi="Arial" w:cs="Arial"/>
          <w:b/>
        </w:rPr>
        <w:t>–</w:t>
      </w:r>
      <w:r w:rsidR="00A33ED4" w:rsidRPr="00C0357E">
        <w:rPr>
          <w:rFonts w:ascii="Arial" w:hAnsi="Arial" w:cs="Arial"/>
        </w:rPr>
        <w:t xml:space="preserve"> Certidão de Registro da Empresa licitante na entidade profissional competente, em vigor</w:t>
      </w:r>
      <w:r w:rsidR="00A33ED4">
        <w:rPr>
          <w:rFonts w:ascii="Arial" w:hAnsi="Arial" w:cs="Arial"/>
        </w:rPr>
        <w:t>, caso a atividade da empresa e do objeto deste edital seja de registro obrigatório por Lei na referida entidade</w:t>
      </w:r>
      <w:r>
        <w:rPr>
          <w:rFonts w:ascii="Arial" w:hAnsi="Arial" w:cs="Arial"/>
        </w:rPr>
        <w:t>;</w:t>
      </w:r>
    </w:p>
    <w:p w:rsidR="00A33ED4" w:rsidRPr="00C0357E" w:rsidRDefault="008F496D" w:rsidP="008F496D">
      <w:pPr>
        <w:overflowPunct w:val="0"/>
        <w:autoSpaceDE w:val="0"/>
        <w:autoSpaceDN w:val="0"/>
        <w:adjustRightInd w:val="0"/>
        <w:spacing w:line="276" w:lineRule="auto"/>
        <w:jc w:val="both"/>
        <w:rPr>
          <w:rFonts w:ascii="Arial" w:hAnsi="Arial" w:cs="Arial"/>
        </w:rPr>
      </w:pPr>
      <w:r>
        <w:rPr>
          <w:rFonts w:ascii="Arial" w:hAnsi="Arial" w:cs="Arial"/>
        </w:rPr>
        <w:lastRenderedPageBreak/>
        <w:t xml:space="preserve">   </w:t>
      </w:r>
      <w:r w:rsidR="00A33ED4" w:rsidRPr="00C0357E">
        <w:rPr>
          <w:rFonts w:ascii="Arial" w:hAnsi="Arial" w:cs="Arial"/>
          <w:b/>
        </w:rPr>
        <w:t xml:space="preserve">III </w:t>
      </w:r>
      <w:r w:rsidR="00A33ED4">
        <w:rPr>
          <w:rFonts w:ascii="Arial" w:hAnsi="Arial" w:cs="Arial"/>
          <w:b/>
        </w:rPr>
        <w:t>–</w:t>
      </w:r>
      <w:r w:rsidR="00A33ED4">
        <w:rPr>
          <w:rFonts w:ascii="Arial" w:hAnsi="Arial" w:cs="Arial"/>
        </w:rPr>
        <w:t xml:space="preserve"> Li</w:t>
      </w:r>
      <w:r w:rsidR="00A33ED4" w:rsidRPr="00C0357E">
        <w:rPr>
          <w:rFonts w:ascii="Arial" w:hAnsi="Arial" w:cs="Arial"/>
        </w:rPr>
        <w:t>cença Ambiental de Operação expedida pelo órgão competente, em nome da empresa licitante, em vigor</w:t>
      </w:r>
      <w:r w:rsidR="00A33ED4">
        <w:rPr>
          <w:rFonts w:ascii="Arial" w:hAnsi="Arial" w:cs="Arial"/>
        </w:rPr>
        <w:t>, caso a atividade da empresa e do objeto deste edital, por exigência legal, exija o referido licenciamento</w:t>
      </w:r>
      <w:r w:rsidR="00A33ED4" w:rsidRPr="00C0357E">
        <w:rPr>
          <w:rFonts w:ascii="Arial" w:hAnsi="Arial" w:cs="Arial"/>
        </w:rPr>
        <w:t xml:space="preserve">; </w:t>
      </w:r>
    </w:p>
    <w:p w:rsidR="00A33ED4" w:rsidRPr="00C0357E" w:rsidRDefault="008F496D" w:rsidP="008F496D">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IV </w:t>
      </w:r>
      <w:r w:rsidR="00A33ED4">
        <w:rPr>
          <w:rFonts w:ascii="Arial" w:hAnsi="Arial" w:cs="Arial"/>
          <w:b/>
        </w:rPr>
        <w:t>–</w:t>
      </w:r>
      <w:r w:rsidR="00A33ED4" w:rsidRPr="00C0357E">
        <w:rPr>
          <w:rFonts w:ascii="Arial" w:hAnsi="Arial" w:cs="Arial"/>
        </w:rPr>
        <w:t xml:space="preserve"> Alvará Sanitário, em nome da empesa licitante, expedido pelo órgão competente, em vigor</w:t>
      </w:r>
      <w:r w:rsidR="00A33ED4">
        <w:rPr>
          <w:rFonts w:ascii="Arial" w:hAnsi="Arial" w:cs="Arial"/>
        </w:rPr>
        <w:t>, caso a atividade da empresa e do objeto deste edital, por exigência legal, exija o referido alvará</w:t>
      </w:r>
      <w:r w:rsidR="00A33ED4" w:rsidRPr="00C0357E">
        <w:rPr>
          <w:rFonts w:ascii="Arial" w:hAnsi="Arial" w:cs="Arial"/>
        </w:rPr>
        <w:t>;</w:t>
      </w:r>
    </w:p>
    <w:p w:rsidR="00A33ED4" w:rsidRPr="00C0357E" w:rsidRDefault="008F496D" w:rsidP="008F496D">
      <w:pPr>
        <w:overflowPunct w:val="0"/>
        <w:autoSpaceDE w:val="0"/>
        <w:autoSpaceDN w:val="0"/>
        <w:adjustRightInd w:val="0"/>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V </w:t>
      </w:r>
      <w:r w:rsidR="00A33ED4">
        <w:rPr>
          <w:rFonts w:ascii="Arial" w:hAnsi="Arial" w:cs="Arial"/>
          <w:b/>
        </w:rPr>
        <w:t>–</w:t>
      </w:r>
      <w:r w:rsidR="00A33ED4" w:rsidRPr="00C0357E">
        <w:rPr>
          <w:rFonts w:ascii="Arial" w:hAnsi="Arial" w:cs="Arial"/>
        </w:rPr>
        <w:t xml:space="preserve"> PPRA – Programa de Prevenção de Riscos Ambientais – Norma Regulamentadora NR-9, em vigor;</w:t>
      </w:r>
    </w:p>
    <w:p w:rsidR="00A33ED4" w:rsidRPr="00C0357E" w:rsidRDefault="008F496D" w:rsidP="008F496D">
      <w:pPr>
        <w:spacing w:line="276" w:lineRule="auto"/>
        <w:jc w:val="both"/>
        <w:rPr>
          <w:rFonts w:ascii="Arial" w:hAnsi="Arial" w:cs="Arial"/>
          <w:b/>
        </w:rPr>
      </w:pPr>
      <w:r>
        <w:rPr>
          <w:rFonts w:ascii="Arial" w:hAnsi="Arial" w:cs="Arial"/>
          <w:b/>
        </w:rPr>
        <w:t xml:space="preserve">   </w:t>
      </w:r>
      <w:r w:rsidR="00A33ED4" w:rsidRPr="00C0357E">
        <w:rPr>
          <w:rFonts w:ascii="Arial" w:hAnsi="Arial" w:cs="Arial"/>
          <w:b/>
        </w:rPr>
        <w:t>VI – Declaração da licitante</w:t>
      </w:r>
      <w:r w:rsidR="00A33ED4" w:rsidRPr="00C0357E">
        <w:rPr>
          <w:rFonts w:ascii="Arial" w:hAnsi="Arial" w:cs="Arial"/>
        </w:rPr>
        <w:t>, de que não pesa contra si, declaração de inidoneidade</w:t>
      </w:r>
      <w:r w:rsidR="00A33ED4" w:rsidRPr="00366A8C">
        <w:rPr>
          <w:rFonts w:ascii="Arial" w:hAnsi="Arial" w:cs="Arial"/>
        </w:rPr>
        <w:t xml:space="preserve">, </w:t>
      </w:r>
      <w:r w:rsidR="00A33ED4" w:rsidRPr="00366A8C">
        <w:rPr>
          <w:rFonts w:ascii="Arial" w:hAnsi="Arial" w:cs="Arial"/>
          <w:b/>
        </w:rPr>
        <w:t>(modelo anexo V</w:t>
      </w:r>
      <w:r w:rsidR="00D934F3">
        <w:rPr>
          <w:rFonts w:ascii="Arial" w:hAnsi="Arial" w:cs="Arial"/>
          <w:b/>
        </w:rPr>
        <w:t>II</w:t>
      </w:r>
      <w:r w:rsidR="00A33ED4" w:rsidRPr="00366A8C">
        <w:rPr>
          <w:rFonts w:ascii="Arial" w:hAnsi="Arial" w:cs="Arial"/>
          <w:b/>
        </w:rPr>
        <w:t>),</w:t>
      </w:r>
      <w:r w:rsidR="00A33ED4" w:rsidRPr="00C0357E">
        <w:rPr>
          <w:rFonts w:ascii="Arial" w:hAnsi="Arial" w:cs="Arial"/>
          <w:b/>
          <w:color w:val="FF0000"/>
        </w:rPr>
        <w:t xml:space="preserve"> </w:t>
      </w:r>
      <w:r w:rsidR="00A33ED4" w:rsidRPr="00C0357E">
        <w:rPr>
          <w:rFonts w:ascii="Arial" w:hAnsi="Arial" w:cs="Arial"/>
        </w:rPr>
        <w:t>sob as penalidades cabíveis, a superveniência de fato impeditivo para contratar com o Poder Público, assinada por representante(s) legal(is) da empresa.</w:t>
      </w:r>
    </w:p>
    <w:p w:rsidR="00A33ED4" w:rsidRDefault="008F496D" w:rsidP="008F496D">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VII – Declaração da licitante</w:t>
      </w:r>
      <w:r w:rsidR="00A33ED4" w:rsidRPr="00C0357E">
        <w:rPr>
          <w:rFonts w:ascii="Arial" w:hAnsi="Arial" w:cs="Arial"/>
        </w:rPr>
        <w:t xml:space="preserve"> de cumprimento ao artigo 7º, inciso XXXIII, da Constituição Federal, </w:t>
      </w:r>
      <w:r w:rsidR="00A33ED4" w:rsidRPr="00055175">
        <w:rPr>
          <w:rFonts w:ascii="Arial" w:hAnsi="Arial" w:cs="Arial"/>
          <w:b/>
        </w:rPr>
        <w:t>(modelo anexo V</w:t>
      </w:r>
      <w:r w:rsidR="00D934F3">
        <w:rPr>
          <w:rFonts w:ascii="Arial" w:hAnsi="Arial" w:cs="Arial"/>
          <w:b/>
        </w:rPr>
        <w:t>II</w:t>
      </w:r>
      <w:r w:rsidR="00A33ED4" w:rsidRPr="00055175">
        <w:rPr>
          <w:rFonts w:ascii="Arial" w:hAnsi="Arial" w:cs="Arial"/>
          <w:b/>
        </w:rPr>
        <w:t>I),</w:t>
      </w:r>
      <w:r w:rsidR="00A33ED4" w:rsidRPr="00C0357E">
        <w:rPr>
          <w:rFonts w:ascii="Arial" w:hAnsi="Arial" w:cs="Arial"/>
          <w:b/>
        </w:rPr>
        <w:t xml:space="preserve"> </w:t>
      </w:r>
      <w:r w:rsidR="00A33ED4" w:rsidRPr="00C0357E">
        <w:rPr>
          <w:rFonts w:ascii="Arial" w:hAnsi="Arial" w:cs="Arial"/>
        </w:rPr>
        <w:t>assinada por representante(s) legal(is) da empresa.</w:t>
      </w:r>
    </w:p>
    <w:p w:rsidR="00A33ED4" w:rsidRPr="00C0357E" w:rsidRDefault="008F496D" w:rsidP="008F496D">
      <w:pPr>
        <w:spacing w:line="276" w:lineRule="auto"/>
        <w:jc w:val="both"/>
        <w:rPr>
          <w:rFonts w:ascii="Arial" w:hAnsi="Arial" w:cs="Arial"/>
          <w:color w:val="FF0000"/>
        </w:rPr>
      </w:pPr>
      <w:r>
        <w:rPr>
          <w:rFonts w:ascii="Arial" w:hAnsi="Arial" w:cs="Arial"/>
          <w:b/>
        </w:rPr>
        <w:t xml:space="preserve">   </w:t>
      </w:r>
      <w:r w:rsidR="00A33ED4">
        <w:rPr>
          <w:rFonts w:ascii="Arial" w:hAnsi="Arial" w:cs="Arial"/>
          <w:b/>
        </w:rPr>
        <w:t>VIII</w:t>
      </w:r>
      <w:r w:rsidR="00A33ED4" w:rsidRPr="00C0357E">
        <w:rPr>
          <w:rFonts w:ascii="Arial" w:hAnsi="Arial" w:cs="Arial"/>
          <w:b/>
        </w:rPr>
        <w:t xml:space="preserve"> </w:t>
      </w:r>
      <w:r w:rsidR="00A33ED4">
        <w:rPr>
          <w:rFonts w:ascii="Arial" w:hAnsi="Arial" w:cs="Arial"/>
          <w:b/>
        </w:rPr>
        <w:t>–</w:t>
      </w:r>
      <w:r w:rsidR="00A33ED4" w:rsidRPr="00C0357E">
        <w:rPr>
          <w:rFonts w:ascii="Arial" w:hAnsi="Arial" w:cs="Arial"/>
          <w:b/>
        </w:rPr>
        <w:t xml:space="preserve"> </w:t>
      </w:r>
      <w:r w:rsidR="00A33ED4" w:rsidRPr="00C0357E">
        <w:rPr>
          <w:rFonts w:ascii="Arial" w:hAnsi="Arial" w:cs="Arial"/>
        </w:rPr>
        <w:t xml:space="preserve">Declaração da licitante indicando endereços eletrônicos para recebimento de eventuais contatos necessários, inclusive notificações administrativas, imposição de penalidade e outros, </w:t>
      </w:r>
      <w:r w:rsidR="00A33ED4">
        <w:rPr>
          <w:rFonts w:ascii="Arial" w:hAnsi="Arial" w:cs="Arial"/>
        </w:rPr>
        <w:t>d</w:t>
      </w:r>
      <w:r w:rsidR="00A33ED4" w:rsidRPr="00C0357E">
        <w:rPr>
          <w:rFonts w:ascii="Arial" w:hAnsi="Arial" w:cs="Arial"/>
        </w:rPr>
        <w:t xml:space="preserve">eclarando se comprometer com o acompanhamento diário dos endereços eletrônicos, providenciando a confirmação de recebimento, devidamente assinada pelo(s) representante(s) legal(is), conforme modelo </w:t>
      </w:r>
      <w:r w:rsidR="00D934F3">
        <w:rPr>
          <w:rFonts w:ascii="Arial" w:hAnsi="Arial" w:cs="Arial"/>
        </w:rPr>
        <w:t xml:space="preserve">do anexo </w:t>
      </w:r>
      <w:r w:rsidR="00A33ED4" w:rsidRPr="00055175">
        <w:rPr>
          <w:rFonts w:ascii="Arial" w:hAnsi="Arial" w:cs="Arial"/>
        </w:rPr>
        <w:t>I</w:t>
      </w:r>
      <w:r w:rsidR="00D934F3">
        <w:rPr>
          <w:rFonts w:ascii="Arial" w:hAnsi="Arial" w:cs="Arial"/>
        </w:rPr>
        <w:t>X</w:t>
      </w:r>
      <w:r w:rsidR="00A33ED4" w:rsidRPr="00055175">
        <w:rPr>
          <w:rFonts w:ascii="Arial" w:hAnsi="Arial" w:cs="Arial"/>
        </w:rPr>
        <w:t>.</w:t>
      </w:r>
    </w:p>
    <w:p w:rsidR="00A33ED4" w:rsidRPr="00C0357E" w:rsidRDefault="008F496D" w:rsidP="008F496D">
      <w:pPr>
        <w:spacing w:line="276" w:lineRule="auto"/>
        <w:jc w:val="both"/>
        <w:rPr>
          <w:rFonts w:ascii="Arial" w:hAnsi="Arial" w:cs="Arial"/>
        </w:rPr>
      </w:pPr>
      <w:r>
        <w:rPr>
          <w:rFonts w:ascii="Arial" w:hAnsi="Arial" w:cs="Arial"/>
          <w:b/>
          <w:bCs/>
        </w:rPr>
        <w:t xml:space="preserve">   </w:t>
      </w:r>
      <w:r w:rsidR="00A33ED4" w:rsidRPr="00066355">
        <w:rPr>
          <w:rFonts w:ascii="Arial" w:hAnsi="Arial" w:cs="Arial"/>
          <w:b/>
          <w:bCs/>
        </w:rPr>
        <w:t>IX –</w:t>
      </w:r>
      <w:r w:rsidR="00A33ED4" w:rsidRPr="00C0357E">
        <w:rPr>
          <w:rFonts w:ascii="Arial" w:hAnsi="Arial" w:cs="Arial"/>
          <w:b/>
          <w:bCs/>
        </w:rPr>
        <w:t xml:space="preserve"> Declaração de que cumpre as exigências de reserva de cargos</w:t>
      </w:r>
      <w:r w:rsidR="00A33ED4" w:rsidRPr="00C0357E">
        <w:rPr>
          <w:rFonts w:ascii="Arial" w:hAnsi="Arial" w:cs="Arial"/>
        </w:rPr>
        <w:t xml:space="preserve"> para pessoa com deficiência e para reabilitado da Previdência Social, previstas no Art. 93 da Lei nº 8.213/1991 e em outras normas, </w:t>
      </w:r>
      <w:r w:rsidR="00A33ED4" w:rsidRPr="00961EFF">
        <w:rPr>
          <w:rFonts w:ascii="Arial" w:hAnsi="Arial" w:cs="Arial"/>
        </w:rPr>
        <w:t xml:space="preserve">conforme modelo anexo </w:t>
      </w:r>
      <w:r w:rsidR="00FE08C8">
        <w:rPr>
          <w:rFonts w:ascii="Arial" w:hAnsi="Arial" w:cs="Arial"/>
        </w:rPr>
        <w:t>X</w:t>
      </w:r>
      <w:r w:rsidR="00A33ED4" w:rsidRPr="00961EFF">
        <w:rPr>
          <w:rFonts w:ascii="Arial" w:hAnsi="Arial" w:cs="Arial"/>
        </w:rPr>
        <w:t>.</w:t>
      </w:r>
      <w:r w:rsidR="00A33ED4" w:rsidRPr="00C0357E">
        <w:rPr>
          <w:rFonts w:ascii="Arial" w:hAnsi="Arial" w:cs="Arial"/>
        </w:rPr>
        <w:t xml:space="preserve"> Esta declaração deverá ser adaptada caso a empresa se submeta ao regramento contido no Art. 93 da Lei nº 8.213/1991 ou não, conforme opções constantes no modelo.</w:t>
      </w:r>
    </w:p>
    <w:p w:rsidR="00A33ED4" w:rsidRPr="00C0357E" w:rsidRDefault="008F496D" w:rsidP="008F496D">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X – Declaração da licitante</w:t>
      </w:r>
      <w:r w:rsidR="00A33ED4" w:rsidRPr="00C0357E">
        <w:rPr>
          <w:rFonts w:ascii="Arial" w:hAnsi="Arial" w:cs="Arial"/>
        </w:rPr>
        <w:t xml:space="preserve"> de que não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 conforme art. 14, IV da Lei nº 14.133/2021</w:t>
      </w:r>
      <w:r w:rsidR="00FE08C8">
        <w:rPr>
          <w:rFonts w:ascii="Arial" w:hAnsi="Arial" w:cs="Arial"/>
        </w:rPr>
        <w:t xml:space="preserve"> (modelo anexo XI)</w:t>
      </w:r>
      <w:r w:rsidR="00A33ED4" w:rsidRPr="00C0357E">
        <w:rPr>
          <w:rFonts w:ascii="Arial" w:hAnsi="Arial" w:cs="Arial"/>
        </w:rPr>
        <w:t>.</w:t>
      </w:r>
    </w:p>
    <w:p w:rsidR="00A33ED4" w:rsidRPr="00C0357E" w:rsidRDefault="00A33ED4" w:rsidP="008F496D">
      <w:pPr>
        <w:spacing w:line="276" w:lineRule="auto"/>
        <w:jc w:val="both"/>
        <w:rPr>
          <w:rFonts w:ascii="Arial" w:hAnsi="Arial" w:cs="Arial"/>
          <w:bCs/>
        </w:rPr>
      </w:pPr>
      <w:r w:rsidRPr="00C0357E">
        <w:rPr>
          <w:rFonts w:ascii="Arial" w:hAnsi="Arial" w:cs="Arial"/>
          <w:b/>
          <w:bCs/>
        </w:rPr>
        <w:t xml:space="preserve">8.4 – </w:t>
      </w:r>
      <w:r w:rsidRPr="00C0357E">
        <w:rPr>
          <w:rFonts w:ascii="Arial" w:hAnsi="Arial" w:cs="Arial"/>
          <w:b/>
          <w:u w:val="single"/>
        </w:rPr>
        <w:t>As empresas não cadastradas no Cadastro de Fornecedores do Departamento de Compras e Licitações do Município deverão</w:t>
      </w:r>
      <w:r w:rsidRPr="00C0357E">
        <w:rPr>
          <w:rFonts w:ascii="Arial" w:hAnsi="Arial" w:cs="Arial"/>
        </w:rPr>
        <w:t xml:space="preserve"> apresentar </w:t>
      </w:r>
      <w:r w:rsidRPr="00C0357E">
        <w:rPr>
          <w:rFonts w:ascii="Arial" w:hAnsi="Arial" w:cs="Arial"/>
          <w:bCs/>
        </w:rPr>
        <w:t>os seguintes documentos de habilitação, em vigor na data de abertura da Sessão Pública do Pregão:</w:t>
      </w:r>
    </w:p>
    <w:p w:rsidR="00A33ED4" w:rsidRPr="00C0357E" w:rsidRDefault="008F496D" w:rsidP="008F496D">
      <w:pPr>
        <w:spacing w:line="276" w:lineRule="auto"/>
        <w:jc w:val="both"/>
        <w:rPr>
          <w:rFonts w:ascii="Arial" w:hAnsi="Arial" w:cs="Arial"/>
          <w:b/>
          <w:u w:val="single"/>
        </w:rPr>
      </w:pPr>
      <w:r w:rsidRPr="008F496D">
        <w:rPr>
          <w:rFonts w:ascii="Arial" w:hAnsi="Arial" w:cs="Arial"/>
          <w:b/>
        </w:rPr>
        <w:t xml:space="preserve">   </w:t>
      </w:r>
      <w:r w:rsidR="00A33ED4" w:rsidRPr="008F496D">
        <w:rPr>
          <w:rFonts w:ascii="Arial" w:hAnsi="Arial" w:cs="Arial"/>
          <w:b/>
        </w:rPr>
        <w:t xml:space="preserve">I – </w:t>
      </w:r>
      <w:r w:rsidR="00A33ED4" w:rsidRPr="00C0357E">
        <w:rPr>
          <w:rFonts w:ascii="Arial" w:hAnsi="Arial" w:cs="Arial"/>
          <w:b/>
          <w:u w:val="single"/>
        </w:rPr>
        <w:t xml:space="preserve">Qualificação </w:t>
      </w:r>
      <w:r w:rsidR="00A33ED4">
        <w:rPr>
          <w:rFonts w:ascii="Arial" w:hAnsi="Arial" w:cs="Arial"/>
          <w:b/>
          <w:u w:val="single"/>
        </w:rPr>
        <w:t>T</w:t>
      </w:r>
      <w:r w:rsidR="00A33ED4" w:rsidRPr="00C0357E">
        <w:rPr>
          <w:rFonts w:ascii="Arial" w:hAnsi="Arial" w:cs="Arial"/>
          <w:b/>
          <w:u w:val="single"/>
        </w:rPr>
        <w:t>écnica</w:t>
      </w:r>
      <w:r w:rsidR="00A33ED4">
        <w:rPr>
          <w:rFonts w:ascii="Arial" w:hAnsi="Arial" w:cs="Arial"/>
          <w:b/>
          <w:u w:val="single"/>
        </w:rPr>
        <w:t>:</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a</w:t>
      </w:r>
      <w:r w:rsidRPr="008F496D">
        <w:rPr>
          <w:rFonts w:ascii="Arial" w:hAnsi="Arial" w:cs="Arial"/>
          <w:b/>
        </w:rPr>
        <w:t>)</w:t>
      </w:r>
      <w:r w:rsidR="00A33ED4" w:rsidRPr="00C0357E">
        <w:rPr>
          <w:rFonts w:ascii="Arial" w:hAnsi="Arial" w:cs="Arial"/>
        </w:rPr>
        <w:t xml:space="preserve"> Registro Comercial, Ato Constitutivo, Estatuto ou Contrato Social e suas alterações, se houver, devidamente, registrado na Junta Comercial, em se tratando de sociedades comerciais, acompanhado, no caso de sociedade por ações, de documento de eleição de seus atuais administradores; inscrição do ato constitutivo, no caso de sociedade civil, </w:t>
      </w:r>
      <w:r w:rsidR="00A33ED4" w:rsidRPr="00C0357E">
        <w:rPr>
          <w:rFonts w:ascii="Arial" w:hAnsi="Arial" w:cs="Arial"/>
        </w:rPr>
        <w:lastRenderedPageBreak/>
        <w:t xml:space="preserve">acompanhada de prova da diretoria em exercício; ou decreto de autorização, em se tratando de empresa ou sociedade estrangeira em funcionamento no País, em vigor. </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a.1 – </w:t>
      </w:r>
      <w:r w:rsidR="00A33ED4" w:rsidRPr="00C0357E">
        <w:rPr>
          <w:rFonts w:ascii="Arial" w:hAnsi="Arial" w:cs="Arial"/>
        </w:rPr>
        <w:t xml:space="preserve">A licitante poderá apresentar a versão consolidada do documento solicitado acima, devendo vir acompanhado de todas as alterações posteriores, caso houver. </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 xml:space="preserve">a.2 – </w:t>
      </w:r>
      <w:r w:rsidR="00A33ED4" w:rsidRPr="00C0357E">
        <w:rPr>
          <w:rFonts w:ascii="Arial" w:hAnsi="Arial" w:cs="Arial"/>
        </w:rPr>
        <w:t>Somente serão habilitadas as empresas que apresentarem, além de toda a documentação exigida, ramo pertinente ao objeto desta licitação no seu objeto social (Ato Constitutivo).</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sidRPr="008F496D">
        <w:rPr>
          <w:rFonts w:ascii="Arial" w:hAnsi="Arial" w:cs="Arial"/>
          <w:b/>
        </w:rPr>
        <w:t>b</w:t>
      </w:r>
      <w:r>
        <w:rPr>
          <w:rFonts w:ascii="Arial" w:hAnsi="Arial" w:cs="Arial"/>
          <w:b/>
        </w:rPr>
        <w:t>)</w:t>
      </w:r>
      <w:r w:rsidR="00A33ED4" w:rsidRPr="00B478A4">
        <w:rPr>
          <w:rFonts w:ascii="Arial" w:hAnsi="Arial" w:cs="Arial"/>
        </w:rPr>
        <w:t xml:space="preserve"> Prova de inscrição no cadastro de contribuintes estadual (DIRE - DIC) ou municipal (ALVARÁ), relativo ao domicílio ou sede do licitante, pertinente ao seu ramo de atividade e compatível com o objeto contratual.</w:t>
      </w:r>
    </w:p>
    <w:p w:rsidR="00A33ED4" w:rsidRPr="00C0357E" w:rsidRDefault="008F496D" w:rsidP="008F496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u w:val="single"/>
        </w:rPr>
      </w:pPr>
      <w:r>
        <w:rPr>
          <w:rFonts w:ascii="Arial" w:hAnsi="Arial" w:cs="Arial"/>
          <w:b/>
        </w:rPr>
        <w:t xml:space="preserve">   </w:t>
      </w:r>
      <w:r w:rsidR="00A33ED4" w:rsidRPr="00C0357E">
        <w:rPr>
          <w:rFonts w:ascii="Arial" w:hAnsi="Arial" w:cs="Arial"/>
          <w:b/>
        </w:rPr>
        <w:t xml:space="preserve">II – </w:t>
      </w:r>
      <w:r w:rsidR="00A33ED4" w:rsidRPr="00C0357E">
        <w:rPr>
          <w:rFonts w:ascii="Arial" w:hAnsi="Arial" w:cs="Arial"/>
          <w:b/>
          <w:u w:val="single"/>
        </w:rPr>
        <w:t>Habilitação Fiscal:</w:t>
      </w:r>
    </w:p>
    <w:p w:rsidR="00A33ED4" w:rsidRPr="00C0357E" w:rsidRDefault="008F496D" w:rsidP="008F496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Pr>
          <w:rFonts w:ascii="Arial" w:hAnsi="Arial" w:cs="Arial"/>
          <w:b/>
        </w:rPr>
        <w:t xml:space="preserve">      </w:t>
      </w:r>
      <w:r w:rsidR="00A33ED4">
        <w:rPr>
          <w:rFonts w:ascii="Arial" w:hAnsi="Arial" w:cs="Arial"/>
          <w:b/>
        </w:rPr>
        <w:t>a)</w:t>
      </w:r>
      <w:r w:rsidR="00A33ED4" w:rsidRPr="00C0357E">
        <w:rPr>
          <w:rFonts w:ascii="Arial" w:hAnsi="Arial" w:cs="Arial"/>
          <w:b/>
        </w:rPr>
        <w:t xml:space="preserve"> </w:t>
      </w:r>
      <w:r w:rsidR="00A33ED4" w:rsidRPr="00C0357E">
        <w:rPr>
          <w:rFonts w:ascii="Arial" w:hAnsi="Arial" w:cs="Arial"/>
        </w:rPr>
        <w:t>Prova de Regularidade com a Fazenda Federal, mediante a apresentação da Certidão de Tributos e Contribuições Federais e Dívida Ativa da União, abrangendo inclusive as contribuições sociais previstas nas alíneas 'a' a 'd' do parágrafo único do art. 11 da Lei n.° 8.212, de 24 de julho de 1991, em vigor.</w:t>
      </w:r>
    </w:p>
    <w:p w:rsidR="00A33ED4" w:rsidRPr="00C0357E" w:rsidRDefault="008F496D" w:rsidP="008F496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r>
        <w:rPr>
          <w:rFonts w:ascii="Arial" w:hAnsi="Arial" w:cs="Arial"/>
          <w:b/>
        </w:rPr>
        <w:t xml:space="preserve">      </w:t>
      </w:r>
      <w:r w:rsidR="00A33ED4">
        <w:rPr>
          <w:rFonts w:ascii="Arial" w:hAnsi="Arial" w:cs="Arial"/>
          <w:b/>
        </w:rPr>
        <w:t>b)</w:t>
      </w:r>
      <w:r w:rsidR="00A33ED4" w:rsidRPr="00C0357E">
        <w:rPr>
          <w:rFonts w:ascii="Arial" w:hAnsi="Arial" w:cs="Arial"/>
          <w:b/>
        </w:rPr>
        <w:t xml:space="preserve"> </w:t>
      </w:r>
      <w:r w:rsidR="00A33ED4" w:rsidRPr="00C0357E">
        <w:rPr>
          <w:rFonts w:ascii="Arial" w:hAnsi="Arial" w:cs="Arial"/>
        </w:rPr>
        <w:t xml:space="preserve">Prova de Regularidade com a </w:t>
      </w:r>
      <w:r w:rsidR="00A33ED4" w:rsidRPr="00C0357E">
        <w:rPr>
          <w:rFonts w:ascii="Arial" w:hAnsi="Arial" w:cs="Arial"/>
          <w:b/>
        </w:rPr>
        <w:t>Fazenda Estadual</w:t>
      </w:r>
      <w:r w:rsidR="00A33ED4" w:rsidRPr="00C0357E">
        <w:rPr>
          <w:rFonts w:ascii="Arial" w:hAnsi="Arial" w:cs="Arial"/>
        </w:rPr>
        <w:t>,</w:t>
      </w:r>
      <w:r w:rsidR="00A33ED4" w:rsidRPr="00C0357E">
        <w:rPr>
          <w:rFonts w:ascii="Arial" w:hAnsi="Arial" w:cs="Arial"/>
          <w:b/>
        </w:rPr>
        <w:t xml:space="preserve"> em vigor.</w:t>
      </w:r>
    </w:p>
    <w:p w:rsidR="00A33ED4" w:rsidRPr="00C0357E" w:rsidRDefault="008F496D" w:rsidP="008F496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r>
        <w:rPr>
          <w:rFonts w:ascii="Arial" w:hAnsi="Arial" w:cs="Arial"/>
          <w:b/>
        </w:rPr>
        <w:t xml:space="preserve">       </w:t>
      </w:r>
      <w:r w:rsidR="00A33ED4" w:rsidRPr="00C0357E">
        <w:rPr>
          <w:rFonts w:ascii="Arial" w:hAnsi="Arial" w:cs="Arial"/>
          <w:b/>
        </w:rPr>
        <w:t>c</w:t>
      </w:r>
      <w:r w:rsidR="00A33ED4">
        <w:rPr>
          <w:rFonts w:ascii="Arial" w:hAnsi="Arial" w:cs="Arial"/>
          <w:b/>
        </w:rPr>
        <w:t>)</w:t>
      </w:r>
      <w:r w:rsidR="00A33ED4" w:rsidRPr="00C0357E">
        <w:rPr>
          <w:rFonts w:ascii="Arial" w:hAnsi="Arial" w:cs="Arial"/>
        </w:rPr>
        <w:t xml:space="preserve"> Prova de Regularidade com a </w:t>
      </w:r>
      <w:r w:rsidR="00A33ED4" w:rsidRPr="00C0357E">
        <w:rPr>
          <w:rFonts w:ascii="Arial" w:hAnsi="Arial" w:cs="Arial"/>
          <w:b/>
        </w:rPr>
        <w:t>Fazenda Municipal da sede do licitante</w:t>
      </w:r>
      <w:r w:rsidR="00A33ED4" w:rsidRPr="00C0357E">
        <w:rPr>
          <w:rFonts w:ascii="Arial" w:hAnsi="Arial" w:cs="Arial"/>
        </w:rPr>
        <w:t>,</w:t>
      </w:r>
      <w:r w:rsidR="00A33ED4" w:rsidRPr="00C0357E">
        <w:rPr>
          <w:rFonts w:ascii="Arial" w:hAnsi="Arial" w:cs="Arial"/>
          <w:b/>
        </w:rPr>
        <w:t xml:space="preserve"> em vigor</w:t>
      </w:r>
      <w:r w:rsidR="00A33ED4" w:rsidRPr="00C0357E">
        <w:rPr>
          <w:rFonts w:ascii="Arial" w:hAnsi="Arial" w:cs="Arial"/>
        </w:rPr>
        <w:t xml:space="preserve">, conforme legislação tributária do Município expedidor da empresa que ora se habilita para este certame. As Certidões </w:t>
      </w:r>
      <w:r w:rsidR="00A33ED4" w:rsidRPr="00C0357E">
        <w:rPr>
          <w:rFonts w:ascii="Arial" w:hAnsi="Arial" w:cs="Arial"/>
          <w:b/>
        </w:rPr>
        <w:t>que não expressarem</w:t>
      </w:r>
      <w:r w:rsidR="00A33ED4" w:rsidRPr="00C0357E">
        <w:rPr>
          <w:rFonts w:ascii="Arial" w:hAnsi="Arial" w:cs="Arial"/>
        </w:rPr>
        <w:t xml:space="preserve"> o prazo de validade deverão ter a data de expedição não superior a </w:t>
      </w:r>
      <w:r w:rsidR="00A33ED4" w:rsidRPr="00C0357E">
        <w:rPr>
          <w:rFonts w:ascii="Arial" w:hAnsi="Arial" w:cs="Arial"/>
          <w:b/>
        </w:rPr>
        <w:t>06 (seis) meses.</w:t>
      </w:r>
    </w:p>
    <w:p w:rsidR="00A33ED4" w:rsidRDefault="008F496D" w:rsidP="008F496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Pr>
          <w:rFonts w:ascii="Arial" w:hAnsi="Arial" w:cs="Arial"/>
          <w:b/>
        </w:rPr>
        <w:t xml:space="preserve">      </w:t>
      </w:r>
      <w:r w:rsidR="00A33ED4">
        <w:rPr>
          <w:rFonts w:ascii="Arial" w:hAnsi="Arial" w:cs="Arial"/>
          <w:b/>
        </w:rPr>
        <w:t>d)</w:t>
      </w:r>
      <w:r w:rsidR="00A33ED4" w:rsidRPr="00C0357E">
        <w:rPr>
          <w:rFonts w:ascii="Arial" w:hAnsi="Arial" w:cs="Arial"/>
          <w:b/>
        </w:rPr>
        <w:t xml:space="preserve"> </w:t>
      </w:r>
      <w:r w:rsidR="00A33ED4" w:rsidRPr="00C0357E">
        <w:rPr>
          <w:rFonts w:ascii="Arial" w:hAnsi="Arial" w:cs="Arial"/>
        </w:rPr>
        <w:t xml:space="preserve">Prova de Regularidade com a Fazenda Municipal do Município de </w:t>
      </w:r>
      <w:r w:rsidR="00A33ED4">
        <w:rPr>
          <w:rFonts w:ascii="Arial" w:hAnsi="Arial" w:cs="Arial"/>
        </w:rPr>
        <w:t xml:space="preserve"> instalação</w:t>
      </w:r>
      <w:r w:rsidR="00A33ED4" w:rsidRPr="00C0357E">
        <w:rPr>
          <w:rFonts w:ascii="Arial" w:hAnsi="Arial" w:cs="Arial"/>
        </w:rPr>
        <w:t xml:space="preserve">, em vigor, </w:t>
      </w:r>
    </w:p>
    <w:p w:rsidR="00A33ED4" w:rsidRPr="00C0357E" w:rsidRDefault="008F496D" w:rsidP="008F496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Pr>
          <w:rFonts w:ascii="Arial" w:hAnsi="Arial" w:cs="Arial"/>
          <w:b/>
        </w:rPr>
        <w:t xml:space="preserve">      </w:t>
      </w:r>
      <w:r w:rsidR="00A33ED4" w:rsidRPr="00C0357E">
        <w:rPr>
          <w:rFonts w:ascii="Arial" w:hAnsi="Arial" w:cs="Arial"/>
          <w:b/>
        </w:rPr>
        <w:t>e</w:t>
      </w:r>
      <w:r w:rsidR="00A33ED4">
        <w:rPr>
          <w:rFonts w:ascii="Arial" w:hAnsi="Arial" w:cs="Arial"/>
          <w:b/>
        </w:rPr>
        <w:t>)</w:t>
      </w:r>
      <w:r w:rsidR="00A33ED4" w:rsidRPr="00C0357E">
        <w:rPr>
          <w:rFonts w:ascii="Arial" w:hAnsi="Arial" w:cs="Arial"/>
        </w:rPr>
        <w:t xml:space="preserve"> Prova de Regularidade junto ao Fundo de Garantia por Tempo de Serviço, </w:t>
      </w:r>
      <w:r w:rsidR="00A33ED4" w:rsidRPr="00C0357E">
        <w:rPr>
          <w:rFonts w:ascii="Arial" w:hAnsi="Arial" w:cs="Arial"/>
          <w:b/>
        </w:rPr>
        <w:t>FGTS</w:t>
      </w:r>
      <w:r w:rsidR="00A33ED4" w:rsidRPr="00C0357E">
        <w:rPr>
          <w:rFonts w:ascii="Arial" w:hAnsi="Arial" w:cs="Arial"/>
        </w:rPr>
        <w:t xml:space="preserve">, </w:t>
      </w:r>
      <w:r w:rsidR="00A33ED4" w:rsidRPr="00C0357E">
        <w:rPr>
          <w:rFonts w:ascii="Arial" w:hAnsi="Arial" w:cs="Arial"/>
          <w:b/>
        </w:rPr>
        <w:t>em vigor</w:t>
      </w:r>
      <w:r w:rsidR="00A33ED4" w:rsidRPr="00C0357E">
        <w:rPr>
          <w:rFonts w:ascii="Arial" w:hAnsi="Arial" w:cs="Arial"/>
        </w:rPr>
        <w:t>, demonstrando a situação regular ao cumprimento dos encargos sociais instituídos por lei.</w:t>
      </w:r>
    </w:p>
    <w:p w:rsidR="00A33ED4" w:rsidRDefault="008F496D" w:rsidP="008F496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u w:val="single"/>
        </w:rPr>
      </w:pPr>
      <w:r w:rsidRPr="008F496D">
        <w:rPr>
          <w:rFonts w:ascii="Arial" w:hAnsi="Arial" w:cs="Arial"/>
          <w:b/>
        </w:rPr>
        <w:t xml:space="preserve">   </w:t>
      </w:r>
      <w:r w:rsidR="00A33ED4" w:rsidRPr="008F496D">
        <w:rPr>
          <w:rFonts w:ascii="Arial" w:hAnsi="Arial" w:cs="Arial"/>
          <w:b/>
        </w:rPr>
        <w:t>III –</w:t>
      </w:r>
      <w:r w:rsidR="00A33ED4" w:rsidRPr="00C0357E">
        <w:rPr>
          <w:rFonts w:ascii="Arial" w:hAnsi="Arial" w:cs="Arial"/>
          <w:b/>
          <w:u w:val="single"/>
        </w:rPr>
        <w:t xml:space="preserve"> Regularidade Trabalhista</w:t>
      </w:r>
      <w:r w:rsidR="00A33ED4">
        <w:rPr>
          <w:rFonts w:ascii="Arial" w:hAnsi="Arial" w:cs="Arial"/>
          <w:b/>
          <w:u w:val="single"/>
        </w:rPr>
        <w:t>:</w:t>
      </w:r>
    </w:p>
    <w:p w:rsidR="00A33ED4" w:rsidRPr="00C0357E" w:rsidRDefault="008F496D" w:rsidP="008F496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Pr>
          <w:rFonts w:ascii="Arial" w:hAnsi="Arial" w:cs="Arial"/>
          <w:b/>
        </w:rPr>
        <w:t xml:space="preserve">      </w:t>
      </w:r>
      <w:r w:rsidR="00A33ED4" w:rsidRPr="00C0357E">
        <w:rPr>
          <w:rFonts w:ascii="Arial" w:hAnsi="Arial" w:cs="Arial"/>
          <w:b/>
        </w:rPr>
        <w:t>a)</w:t>
      </w:r>
      <w:r w:rsidR="00A33ED4" w:rsidRPr="00C0357E">
        <w:rPr>
          <w:rFonts w:ascii="Arial" w:hAnsi="Arial" w:cs="Arial"/>
        </w:rPr>
        <w:t xml:space="preserve"> Prova de Inexistência de Débitos Inadimplidos perante a Justiça do Trabalho, mediante a apresentação da Certidão Negativa de Débitos Trabalhistas </w:t>
      </w:r>
      <w:r w:rsidR="00A33ED4">
        <w:rPr>
          <w:rFonts w:ascii="Arial" w:hAnsi="Arial" w:cs="Arial"/>
        </w:rPr>
        <w:t>–</w:t>
      </w:r>
      <w:r w:rsidR="00A33ED4" w:rsidRPr="00C0357E">
        <w:rPr>
          <w:rFonts w:ascii="Arial" w:hAnsi="Arial" w:cs="Arial"/>
        </w:rPr>
        <w:t xml:space="preserve"> CNDT, conforme determinação da Lei Federal n.º 12.440/2011, em vigor.</w:t>
      </w:r>
    </w:p>
    <w:p w:rsidR="00A33ED4" w:rsidRPr="00C0357E" w:rsidRDefault="008F496D" w:rsidP="008F496D">
      <w:pPr>
        <w:tabs>
          <w:tab w:val="left" w:pos="28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u w:val="single"/>
        </w:rPr>
      </w:pPr>
      <w:r>
        <w:rPr>
          <w:rFonts w:ascii="Arial" w:hAnsi="Arial" w:cs="Arial"/>
          <w:b/>
        </w:rPr>
        <w:t xml:space="preserve">   </w:t>
      </w:r>
      <w:r w:rsidR="00A33ED4" w:rsidRPr="00C0357E">
        <w:rPr>
          <w:rFonts w:ascii="Arial" w:hAnsi="Arial" w:cs="Arial"/>
          <w:b/>
        </w:rPr>
        <w:t xml:space="preserve">IV – </w:t>
      </w:r>
      <w:r w:rsidR="00A33ED4" w:rsidRPr="00C0357E">
        <w:rPr>
          <w:rFonts w:ascii="Arial" w:hAnsi="Arial" w:cs="Arial"/>
          <w:b/>
          <w:u w:val="single"/>
        </w:rPr>
        <w:t>Qualificação Econômico-Financeira:</w:t>
      </w:r>
    </w:p>
    <w:p w:rsidR="00A33ED4" w:rsidRPr="00C0357E" w:rsidRDefault="008F496D" w:rsidP="008F496D">
      <w:pPr>
        <w:spacing w:line="276" w:lineRule="auto"/>
        <w:jc w:val="both"/>
        <w:rPr>
          <w:rFonts w:ascii="Arial" w:hAnsi="Arial" w:cs="Arial"/>
        </w:rPr>
      </w:pPr>
      <w:r>
        <w:rPr>
          <w:rFonts w:ascii="Arial" w:hAnsi="Arial" w:cs="Arial"/>
          <w:b/>
        </w:rPr>
        <w:t xml:space="preserve">      </w:t>
      </w:r>
      <w:r w:rsidR="00A33ED4">
        <w:rPr>
          <w:rFonts w:ascii="Arial" w:hAnsi="Arial" w:cs="Arial"/>
          <w:b/>
        </w:rPr>
        <w:t>a)</w:t>
      </w:r>
      <w:r w:rsidR="00A33ED4" w:rsidRPr="00C0357E">
        <w:rPr>
          <w:rFonts w:ascii="Arial" w:hAnsi="Arial" w:cs="Arial"/>
          <w:b/>
        </w:rPr>
        <w:t xml:space="preserve"> Certidão Negativa de Falência e Concordata / Recuperação Judicial</w:t>
      </w:r>
      <w:r w:rsidR="00A33ED4" w:rsidRPr="00C0357E">
        <w:rPr>
          <w:rFonts w:ascii="Arial" w:hAnsi="Arial" w:cs="Arial"/>
        </w:rPr>
        <w:t>,</w:t>
      </w:r>
      <w:r w:rsidR="00A33ED4" w:rsidRPr="00C0357E">
        <w:rPr>
          <w:rFonts w:ascii="Arial" w:hAnsi="Arial" w:cs="Arial"/>
          <w:b/>
        </w:rPr>
        <w:t xml:space="preserve"> em vigor</w:t>
      </w:r>
      <w:r w:rsidR="00A33ED4" w:rsidRPr="00C0357E">
        <w:rPr>
          <w:rFonts w:ascii="Arial" w:hAnsi="Arial" w:cs="Arial"/>
        </w:rPr>
        <w:t xml:space="preserve">, expedida pelo distribuidor da sede da pessoa jurídica. As certidões, que não expressarem o prazo de validade, deverão ter a data de </w:t>
      </w:r>
      <w:r w:rsidR="00A33ED4">
        <w:rPr>
          <w:rFonts w:ascii="Arial" w:hAnsi="Arial" w:cs="Arial"/>
        </w:rPr>
        <w:t>expedição não superior a 30 (trinta</w:t>
      </w:r>
      <w:r>
        <w:rPr>
          <w:rFonts w:ascii="Arial" w:hAnsi="Arial" w:cs="Arial"/>
        </w:rPr>
        <w:t xml:space="preserve">) dias. </w:t>
      </w:r>
    </w:p>
    <w:p w:rsidR="00A33ED4" w:rsidRPr="00C0357E" w:rsidRDefault="00A33ED4" w:rsidP="008F496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u w:val="single"/>
        </w:rPr>
      </w:pPr>
      <w:r w:rsidRPr="00C0357E">
        <w:rPr>
          <w:rFonts w:ascii="Arial" w:hAnsi="Arial" w:cs="Arial"/>
          <w:b/>
        </w:rPr>
        <w:t xml:space="preserve">V – </w:t>
      </w:r>
      <w:r w:rsidRPr="00C0357E">
        <w:rPr>
          <w:rFonts w:ascii="Arial" w:hAnsi="Arial" w:cs="Arial"/>
          <w:b/>
          <w:u w:val="single"/>
        </w:rPr>
        <w:t>Declarações:</w:t>
      </w:r>
    </w:p>
    <w:p w:rsidR="008F496D" w:rsidRDefault="008F496D" w:rsidP="008F496D">
      <w:pPr>
        <w:spacing w:line="276" w:lineRule="auto"/>
        <w:jc w:val="both"/>
        <w:rPr>
          <w:rFonts w:ascii="Arial" w:hAnsi="Arial" w:cs="Arial"/>
        </w:rPr>
      </w:pPr>
      <w:r>
        <w:rPr>
          <w:rFonts w:ascii="Arial" w:hAnsi="Arial" w:cs="Arial"/>
          <w:b/>
        </w:rPr>
        <w:t xml:space="preserve">      </w:t>
      </w:r>
      <w:r w:rsidR="00A33ED4">
        <w:rPr>
          <w:rFonts w:ascii="Arial" w:hAnsi="Arial" w:cs="Arial"/>
          <w:b/>
        </w:rPr>
        <w:t>a)</w:t>
      </w:r>
      <w:r w:rsidR="00A33ED4" w:rsidRPr="00C0357E">
        <w:rPr>
          <w:rFonts w:ascii="Arial" w:hAnsi="Arial" w:cs="Arial"/>
          <w:b/>
        </w:rPr>
        <w:t xml:space="preserve"> Declaração da licitante</w:t>
      </w:r>
      <w:r w:rsidR="00A33ED4" w:rsidRPr="00C0357E">
        <w:rPr>
          <w:rFonts w:ascii="Arial" w:hAnsi="Arial" w:cs="Arial"/>
        </w:rPr>
        <w:t>, de que não pesa contra si, declaração de inidoneidade</w:t>
      </w:r>
      <w:r w:rsidR="00A33ED4" w:rsidRPr="00F44A55">
        <w:rPr>
          <w:rFonts w:ascii="Arial" w:hAnsi="Arial" w:cs="Arial"/>
        </w:rPr>
        <w:t xml:space="preserve">, </w:t>
      </w:r>
      <w:r w:rsidR="00A33ED4" w:rsidRPr="00F44A55">
        <w:rPr>
          <w:rFonts w:ascii="Arial" w:hAnsi="Arial" w:cs="Arial"/>
          <w:b/>
        </w:rPr>
        <w:t>(modelo anexo V</w:t>
      </w:r>
      <w:r w:rsidR="00FE08C8">
        <w:rPr>
          <w:rFonts w:ascii="Arial" w:hAnsi="Arial" w:cs="Arial"/>
          <w:b/>
        </w:rPr>
        <w:t>II</w:t>
      </w:r>
      <w:r w:rsidR="00A33ED4" w:rsidRPr="00F44A55">
        <w:rPr>
          <w:rFonts w:ascii="Arial" w:hAnsi="Arial" w:cs="Arial"/>
          <w:b/>
        </w:rPr>
        <w:t xml:space="preserve">), </w:t>
      </w:r>
      <w:r w:rsidR="00A33ED4" w:rsidRPr="00F44A55">
        <w:rPr>
          <w:rFonts w:ascii="Arial" w:hAnsi="Arial" w:cs="Arial"/>
        </w:rPr>
        <w:t>sob as penalidades cabíveis, a superveniência de fato impeditivo para contratar com</w:t>
      </w:r>
      <w:r w:rsidR="00A33ED4" w:rsidRPr="00C0357E">
        <w:rPr>
          <w:rFonts w:ascii="Arial" w:hAnsi="Arial" w:cs="Arial"/>
        </w:rPr>
        <w:t xml:space="preserve"> o Poder Público, assinada por representante(s) legal(is) da empresa.</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Pr>
          <w:rFonts w:ascii="Arial" w:hAnsi="Arial" w:cs="Arial"/>
          <w:b/>
        </w:rPr>
        <w:t>b)</w:t>
      </w:r>
      <w:r w:rsidR="00A33ED4" w:rsidRPr="00C0357E">
        <w:rPr>
          <w:rFonts w:ascii="Arial" w:hAnsi="Arial" w:cs="Arial"/>
          <w:b/>
        </w:rPr>
        <w:t xml:space="preserve"> Declaração da licitante</w:t>
      </w:r>
      <w:r w:rsidR="00A33ED4" w:rsidRPr="00C0357E">
        <w:rPr>
          <w:rFonts w:ascii="Arial" w:hAnsi="Arial" w:cs="Arial"/>
        </w:rPr>
        <w:t xml:space="preserve"> de cumprimento ao artigo 7º, inciso XXXIII, da Constituição Federal</w:t>
      </w:r>
      <w:r w:rsidR="00A33ED4" w:rsidRPr="00F44A55">
        <w:rPr>
          <w:rFonts w:ascii="Arial" w:hAnsi="Arial" w:cs="Arial"/>
        </w:rPr>
        <w:t xml:space="preserve">, </w:t>
      </w:r>
      <w:r w:rsidR="00A33ED4" w:rsidRPr="00F44A55">
        <w:rPr>
          <w:rFonts w:ascii="Arial" w:hAnsi="Arial" w:cs="Arial"/>
          <w:b/>
        </w:rPr>
        <w:t>(modelo anexo VI</w:t>
      </w:r>
      <w:r w:rsidR="00FE08C8">
        <w:rPr>
          <w:rFonts w:ascii="Arial" w:hAnsi="Arial" w:cs="Arial"/>
          <w:b/>
        </w:rPr>
        <w:t>II</w:t>
      </w:r>
      <w:r w:rsidR="00A33ED4" w:rsidRPr="00F44A55">
        <w:rPr>
          <w:rFonts w:ascii="Arial" w:hAnsi="Arial" w:cs="Arial"/>
          <w:b/>
        </w:rPr>
        <w:t>),</w:t>
      </w:r>
      <w:r w:rsidR="00A33ED4" w:rsidRPr="00C0357E">
        <w:rPr>
          <w:rFonts w:ascii="Arial" w:hAnsi="Arial" w:cs="Arial"/>
          <w:b/>
        </w:rPr>
        <w:t xml:space="preserve"> </w:t>
      </w:r>
      <w:r w:rsidR="00A33ED4" w:rsidRPr="00C0357E">
        <w:rPr>
          <w:rFonts w:ascii="Arial" w:hAnsi="Arial" w:cs="Arial"/>
        </w:rPr>
        <w:t>assinada por representante(s) legal(is) da empresa.</w:t>
      </w:r>
    </w:p>
    <w:p w:rsidR="00A33ED4" w:rsidRPr="00F44A55" w:rsidRDefault="008F496D" w:rsidP="008F496D">
      <w:pPr>
        <w:spacing w:line="276" w:lineRule="auto"/>
        <w:jc w:val="both"/>
        <w:rPr>
          <w:rFonts w:ascii="Arial" w:hAnsi="Arial" w:cs="Arial"/>
        </w:rPr>
      </w:pPr>
      <w:r>
        <w:rPr>
          <w:rFonts w:ascii="Arial" w:hAnsi="Arial" w:cs="Arial"/>
          <w:b/>
        </w:rPr>
        <w:lastRenderedPageBreak/>
        <w:t xml:space="preserve">      </w:t>
      </w:r>
      <w:r w:rsidR="00A33ED4">
        <w:rPr>
          <w:rFonts w:ascii="Arial" w:hAnsi="Arial" w:cs="Arial"/>
          <w:b/>
        </w:rPr>
        <w:t>c)</w:t>
      </w:r>
      <w:r w:rsidR="00A33ED4" w:rsidRPr="00C0357E">
        <w:rPr>
          <w:rFonts w:ascii="Arial" w:hAnsi="Arial" w:cs="Arial"/>
          <w:b/>
        </w:rPr>
        <w:t xml:space="preserve"> </w:t>
      </w:r>
      <w:r w:rsidR="00A33ED4" w:rsidRPr="00C0357E">
        <w:rPr>
          <w:rFonts w:ascii="Arial" w:hAnsi="Arial" w:cs="Arial"/>
          <w:b/>
          <w:bCs/>
        </w:rPr>
        <w:t>Declaração da licitante indicando endereços eletrônicos</w:t>
      </w:r>
      <w:r w:rsidR="00A33ED4" w:rsidRPr="00C0357E">
        <w:rPr>
          <w:rFonts w:ascii="Arial" w:hAnsi="Arial" w:cs="Arial"/>
        </w:rPr>
        <w:t xml:space="preserve"> para recebimento de eventuais contatos necessários, inclusive notificações administrativas, imposição de penalidade e outros, Declarando se comprometer com o acompanhamento diário dos endereços eletrônicos, providenciando a confirmação de recebimento, devidamente assinada pelo(s) representante(s) legal(is), conforme modelo </w:t>
      </w:r>
      <w:r w:rsidR="00FE08C8">
        <w:rPr>
          <w:rFonts w:ascii="Arial" w:hAnsi="Arial" w:cs="Arial"/>
        </w:rPr>
        <w:t xml:space="preserve">do anexo </w:t>
      </w:r>
      <w:r w:rsidR="00A33ED4" w:rsidRPr="00F44A55">
        <w:rPr>
          <w:rFonts w:ascii="Arial" w:hAnsi="Arial" w:cs="Arial"/>
        </w:rPr>
        <w:t>I</w:t>
      </w:r>
      <w:r w:rsidR="00FE08C8">
        <w:rPr>
          <w:rFonts w:ascii="Arial" w:hAnsi="Arial" w:cs="Arial"/>
        </w:rPr>
        <w:t>X</w:t>
      </w:r>
      <w:r w:rsidR="00A33ED4" w:rsidRPr="00F44A55">
        <w:rPr>
          <w:rFonts w:ascii="Arial" w:hAnsi="Arial" w:cs="Arial"/>
        </w:rPr>
        <w:t>.</w:t>
      </w:r>
    </w:p>
    <w:p w:rsidR="00A33ED4" w:rsidRPr="00C0357E" w:rsidRDefault="008F496D" w:rsidP="008F496D">
      <w:pPr>
        <w:spacing w:line="276" w:lineRule="auto"/>
        <w:jc w:val="both"/>
        <w:rPr>
          <w:rFonts w:ascii="Arial" w:hAnsi="Arial" w:cs="Arial"/>
        </w:rPr>
      </w:pPr>
      <w:r>
        <w:rPr>
          <w:rFonts w:ascii="Arial" w:hAnsi="Arial" w:cs="Arial"/>
          <w:b/>
          <w:bCs/>
        </w:rPr>
        <w:t xml:space="preserve">      </w:t>
      </w:r>
      <w:r w:rsidR="00A33ED4">
        <w:rPr>
          <w:rFonts w:ascii="Arial" w:hAnsi="Arial" w:cs="Arial"/>
          <w:b/>
          <w:bCs/>
        </w:rPr>
        <w:t>d)</w:t>
      </w:r>
      <w:r w:rsidR="00A33ED4" w:rsidRPr="00C0357E">
        <w:rPr>
          <w:rFonts w:ascii="Arial" w:hAnsi="Arial" w:cs="Arial"/>
          <w:b/>
          <w:bCs/>
        </w:rPr>
        <w:t xml:space="preserve"> Declaração de que cumpre as exigências de reserva de cargos</w:t>
      </w:r>
      <w:r w:rsidR="00A33ED4" w:rsidRPr="00C0357E">
        <w:rPr>
          <w:rFonts w:ascii="Arial" w:hAnsi="Arial" w:cs="Arial"/>
        </w:rPr>
        <w:t xml:space="preserve"> para pessoa com deficiência e para reabilitado da Previdência Social, previstas no Art. 93 da Lei nº 8.213/1991 e em outras normas, </w:t>
      </w:r>
      <w:r w:rsidR="00A33ED4" w:rsidRPr="00F44A55">
        <w:rPr>
          <w:rFonts w:ascii="Arial" w:hAnsi="Arial" w:cs="Arial"/>
        </w:rPr>
        <w:t xml:space="preserve">conforme modelo anexo </w:t>
      </w:r>
      <w:r w:rsidR="00FE08C8">
        <w:rPr>
          <w:rFonts w:ascii="Arial" w:hAnsi="Arial" w:cs="Arial"/>
        </w:rPr>
        <w:t>X</w:t>
      </w:r>
      <w:r w:rsidR="00A33ED4" w:rsidRPr="00F44A55">
        <w:rPr>
          <w:rFonts w:ascii="Arial" w:hAnsi="Arial" w:cs="Arial"/>
        </w:rPr>
        <w:t>.</w:t>
      </w:r>
      <w:r w:rsidR="00A33ED4" w:rsidRPr="00C0357E">
        <w:rPr>
          <w:rFonts w:ascii="Arial" w:hAnsi="Arial" w:cs="Arial"/>
        </w:rPr>
        <w:t xml:space="preserve"> Esta declaração deverá ser adaptada caso a empresa se submeta ao regramento contido no Art. 93 da Lei nº 8.213/1991 ou não, conforme opções constantes no modelo.</w:t>
      </w:r>
    </w:p>
    <w:p w:rsidR="00A33ED4" w:rsidRPr="008B0B5E" w:rsidRDefault="00A33ED4" w:rsidP="008F496D">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u w:val="single"/>
        </w:rPr>
      </w:pPr>
      <w:r w:rsidRPr="008B0B5E">
        <w:rPr>
          <w:rFonts w:ascii="Arial" w:hAnsi="Arial" w:cs="Arial"/>
          <w:b/>
          <w:u w:val="single"/>
        </w:rPr>
        <w:t>8.5 – Do uso dos benefícios Lei Complementar nº 123, de 14 de dezembro de 2006.</w:t>
      </w:r>
    </w:p>
    <w:p w:rsidR="00A33ED4" w:rsidRPr="00C0357E" w:rsidRDefault="008F496D" w:rsidP="008F496D">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I –</w:t>
      </w:r>
      <w:r w:rsidR="00A33ED4" w:rsidRPr="00C0357E">
        <w:rPr>
          <w:rFonts w:ascii="Arial" w:hAnsi="Arial" w:cs="Arial"/>
        </w:rPr>
        <w:t xml:space="preserve"> As Microempresas e Empresas de Pequeno Porte</w:t>
      </w:r>
      <w:r w:rsidR="00A33ED4">
        <w:rPr>
          <w:rFonts w:ascii="Arial" w:hAnsi="Arial" w:cs="Arial"/>
        </w:rPr>
        <w:t xml:space="preserve">, assim classificadas no momento oportuno de credenciamento farão uso dos benefícios da </w:t>
      </w:r>
      <w:r w:rsidR="00A33ED4" w:rsidRPr="00C0357E">
        <w:rPr>
          <w:rFonts w:ascii="Arial" w:hAnsi="Arial" w:cs="Arial"/>
          <w:u w:val="single"/>
        </w:rPr>
        <w:t>Lei Complementar nº 123, de 14 de dezembro de 2006</w:t>
      </w:r>
      <w:r w:rsidR="00A33ED4">
        <w:rPr>
          <w:rFonts w:ascii="Arial" w:hAnsi="Arial" w:cs="Arial"/>
          <w:u w:val="single"/>
        </w:rPr>
        <w:t>.</w:t>
      </w:r>
    </w:p>
    <w:p w:rsidR="00A33ED4" w:rsidRPr="00C0357E" w:rsidRDefault="008F496D" w:rsidP="008F496D">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II – </w:t>
      </w:r>
      <w:r w:rsidR="00A33ED4" w:rsidRPr="00C0357E">
        <w:rPr>
          <w:rFonts w:ascii="Arial" w:hAnsi="Arial" w:cs="Arial"/>
        </w:rPr>
        <w:t>A microempresa e a empresa de pequeno porte, que possuir restrição em qualquer dos documentos de regularidade fiscal, tais como: INSS, FGTS, RECEITA FEDERAL, RECEITA ESTADUAL, RECEITA MUNICIPAL, terá sua habilitação condicionada à apresentação de nova documentação, que comprove a sua regularidade em 05 (cinco) dias úteis, cujo termo inicial corresponderá à convocação para a apresentação dos documentos de habilitação, podendo este prazo ser prorrogado uma única vez, por igual período, a critério da Administração, desde que seja requerido pela licitante durante o transcurso do respectivo prazo. A não regularização da documentação, no prazo, implicará na decadência do direito à contratação.</w:t>
      </w:r>
    </w:p>
    <w:p w:rsidR="00A33ED4" w:rsidRPr="008F496D" w:rsidRDefault="008F496D" w:rsidP="008F496D">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III – </w:t>
      </w:r>
      <w:r w:rsidR="00A33ED4" w:rsidRPr="00C0357E">
        <w:rPr>
          <w:rFonts w:ascii="Arial" w:hAnsi="Arial" w:cs="Arial"/>
        </w:rPr>
        <w:t>A microempresa, a empresa de pequeno porte e a cooperativa, deverá apresentar todos os documentos</w:t>
      </w:r>
      <w:r w:rsidR="00A33ED4">
        <w:rPr>
          <w:rFonts w:ascii="Arial" w:hAnsi="Arial" w:cs="Arial"/>
        </w:rPr>
        <w:t xml:space="preserve"> de regularidade fiscal e trabalhista </w:t>
      </w:r>
      <w:r w:rsidR="00A33ED4" w:rsidRPr="00C0357E">
        <w:rPr>
          <w:rFonts w:ascii="Arial" w:hAnsi="Arial" w:cs="Arial"/>
        </w:rPr>
        <w:t>no momento da fase de habilitação, ainda que apresentem alguma restrição. Se não apresentar qualquer um dos documentos fiscais, tais como: INSS, FGTS, RECEITA FEDERAL, RECEITA ESTADUAL, RECEITA MUNICIPAL, mesmo com restrições, a microempresa, a empresa de pequeno porte e a cooperativa, será automaticamente inabilitada.</w:t>
      </w:r>
    </w:p>
    <w:p w:rsidR="00A33ED4" w:rsidRPr="00C0357E" w:rsidRDefault="00A33ED4" w:rsidP="008F496D">
      <w:pPr>
        <w:spacing w:line="276" w:lineRule="auto"/>
        <w:jc w:val="both"/>
        <w:rPr>
          <w:rFonts w:ascii="Arial" w:hAnsi="Arial" w:cs="Arial"/>
          <w:b/>
          <w:u w:val="single"/>
        </w:rPr>
      </w:pPr>
      <w:r w:rsidRPr="00C0357E">
        <w:rPr>
          <w:rFonts w:ascii="Arial" w:hAnsi="Arial" w:cs="Arial"/>
          <w:b/>
        </w:rPr>
        <w:t xml:space="preserve">8.6 – </w:t>
      </w:r>
      <w:r w:rsidRPr="00C0357E">
        <w:rPr>
          <w:rFonts w:ascii="Arial" w:hAnsi="Arial" w:cs="Arial"/>
          <w:b/>
          <w:u w:val="single"/>
        </w:rPr>
        <w:t>Das autenticações e cópias dos Documentos</w:t>
      </w:r>
    </w:p>
    <w:p w:rsidR="00A33ED4" w:rsidRPr="00C0357E" w:rsidRDefault="008F496D" w:rsidP="008F496D">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I – </w:t>
      </w:r>
      <w:r w:rsidR="00A33ED4" w:rsidRPr="00C0357E">
        <w:rPr>
          <w:rFonts w:ascii="Arial" w:hAnsi="Arial" w:cs="Arial"/>
        </w:rPr>
        <w:t xml:space="preserve">Os documentos apresentados na forma de cópias reprográficas deverão estar autenticados, exceto os emitidos via internet. </w:t>
      </w:r>
    </w:p>
    <w:p w:rsidR="00A33ED4" w:rsidRPr="00C0357E" w:rsidRDefault="008F496D" w:rsidP="008F496D">
      <w:pPr>
        <w:spacing w:line="276" w:lineRule="auto"/>
        <w:jc w:val="both"/>
        <w:rPr>
          <w:rFonts w:ascii="Arial" w:hAnsi="Arial" w:cs="Arial"/>
        </w:rPr>
      </w:pPr>
      <w:r>
        <w:rPr>
          <w:rFonts w:ascii="Arial" w:hAnsi="Arial" w:cs="Arial"/>
          <w:b/>
          <w:bCs/>
        </w:rPr>
        <w:t xml:space="preserve">   </w:t>
      </w:r>
      <w:r w:rsidR="00A33ED4" w:rsidRPr="00C0357E">
        <w:rPr>
          <w:rFonts w:ascii="Arial" w:hAnsi="Arial" w:cs="Arial"/>
          <w:b/>
          <w:bCs/>
        </w:rPr>
        <w:t xml:space="preserve">II </w:t>
      </w:r>
      <w:r w:rsidR="00A33ED4">
        <w:rPr>
          <w:rFonts w:ascii="Arial" w:hAnsi="Arial" w:cs="Arial"/>
          <w:b/>
          <w:bCs/>
        </w:rPr>
        <w:t>–</w:t>
      </w:r>
      <w:r w:rsidR="00A33ED4" w:rsidRPr="00C0357E">
        <w:rPr>
          <w:rFonts w:ascii="Arial" w:hAnsi="Arial" w:cs="Arial"/>
        </w:rPr>
        <w:t xml:space="preserve"> A autenticação dos documentos feita por servidor municipal somente será realizada </w:t>
      </w:r>
      <w:r w:rsidR="00A33ED4" w:rsidRPr="00C0357E">
        <w:rPr>
          <w:rFonts w:ascii="Arial" w:hAnsi="Arial" w:cs="Arial"/>
          <w:b/>
        </w:rPr>
        <w:t>mediante apresentação do documento original</w:t>
      </w:r>
      <w:r w:rsidR="00A33ED4" w:rsidRPr="00C0357E">
        <w:rPr>
          <w:rFonts w:ascii="Arial" w:hAnsi="Arial" w:cs="Arial"/>
        </w:rPr>
        <w:t xml:space="preserve">. </w:t>
      </w:r>
    </w:p>
    <w:p w:rsidR="00A33ED4" w:rsidRPr="00C0357E" w:rsidRDefault="008F496D" w:rsidP="008F496D">
      <w:pPr>
        <w:spacing w:line="276" w:lineRule="auto"/>
        <w:jc w:val="both"/>
        <w:rPr>
          <w:rFonts w:ascii="Arial" w:hAnsi="Arial" w:cs="Arial"/>
          <w:b/>
        </w:rPr>
      </w:pPr>
      <w:r>
        <w:rPr>
          <w:rFonts w:ascii="Arial" w:hAnsi="Arial" w:cs="Arial"/>
          <w:b/>
          <w:bCs/>
        </w:rPr>
        <w:t xml:space="preserve">   </w:t>
      </w:r>
      <w:r w:rsidR="00A33ED4" w:rsidRPr="00C0357E">
        <w:rPr>
          <w:rFonts w:ascii="Arial" w:hAnsi="Arial" w:cs="Arial"/>
          <w:b/>
          <w:bCs/>
        </w:rPr>
        <w:t xml:space="preserve">III </w:t>
      </w:r>
      <w:r w:rsidR="00A33ED4">
        <w:rPr>
          <w:rFonts w:ascii="Arial" w:hAnsi="Arial" w:cs="Arial"/>
          <w:b/>
          <w:bCs/>
        </w:rPr>
        <w:t>–</w:t>
      </w:r>
      <w:r w:rsidR="00A33ED4" w:rsidRPr="00C0357E">
        <w:rPr>
          <w:rFonts w:ascii="Arial" w:hAnsi="Arial" w:cs="Arial"/>
        </w:rPr>
        <w:t xml:space="preserve"> Caso a licitante não autentique os documentos nesta Prefeitura, deverá fazê-lo em cartório, ou poderá apresentar declaração de autenticidade por advogado, sob sua responsabilidade pessoal, conforme permissivo constante no art. 12, IV, da Lei 14.133/21.</w:t>
      </w:r>
    </w:p>
    <w:p w:rsidR="00A33ED4" w:rsidRDefault="008F496D" w:rsidP="008F496D">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IV – </w:t>
      </w:r>
      <w:r w:rsidR="00A33ED4" w:rsidRPr="00C0357E">
        <w:rPr>
          <w:rFonts w:ascii="Arial" w:hAnsi="Arial" w:cs="Arial"/>
        </w:rPr>
        <w:t>Não serão feitas cópias de documentos na Prefeitura.</w:t>
      </w:r>
    </w:p>
    <w:p w:rsidR="00FE08C8" w:rsidRDefault="00FE08C8" w:rsidP="008F496D">
      <w:pPr>
        <w:spacing w:line="276" w:lineRule="auto"/>
        <w:jc w:val="both"/>
        <w:rPr>
          <w:rFonts w:ascii="Arial" w:hAnsi="Arial" w:cs="Arial"/>
        </w:rPr>
      </w:pPr>
    </w:p>
    <w:p w:rsidR="00FE08C8" w:rsidRPr="00C0357E" w:rsidRDefault="00FE08C8" w:rsidP="008F496D">
      <w:pPr>
        <w:spacing w:line="276" w:lineRule="auto"/>
        <w:jc w:val="both"/>
        <w:rPr>
          <w:rFonts w:ascii="Arial" w:hAnsi="Arial" w:cs="Arial"/>
        </w:rPr>
      </w:pPr>
    </w:p>
    <w:p w:rsidR="00A33ED4" w:rsidRPr="00C0357E" w:rsidRDefault="00A33ED4" w:rsidP="008F496D">
      <w:pPr>
        <w:spacing w:line="276" w:lineRule="auto"/>
        <w:jc w:val="both"/>
        <w:rPr>
          <w:rFonts w:ascii="Arial" w:hAnsi="Arial" w:cs="Arial"/>
        </w:rPr>
      </w:pPr>
      <w:r w:rsidRPr="00C0357E">
        <w:rPr>
          <w:rFonts w:ascii="Arial" w:hAnsi="Arial" w:cs="Arial"/>
          <w:b/>
        </w:rPr>
        <w:lastRenderedPageBreak/>
        <w:t xml:space="preserve">8.7 – </w:t>
      </w:r>
      <w:r w:rsidRPr="00C0357E">
        <w:rPr>
          <w:rFonts w:ascii="Arial" w:hAnsi="Arial" w:cs="Arial"/>
          <w:b/>
          <w:u w:val="single"/>
        </w:rPr>
        <w:t>Da apresentação dos documentos</w:t>
      </w:r>
      <w:r w:rsidRPr="00C0357E">
        <w:rPr>
          <w:rFonts w:ascii="Arial" w:hAnsi="Arial" w:cs="Arial"/>
        </w:rPr>
        <w:t xml:space="preserve"> </w:t>
      </w:r>
    </w:p>
    <w:p w:rsidR="00A33ED4" w:rsidRPr="00C0357E" w:rsidRDefault="00A33ED4" w:rsidP="00A33ED4">
      <w:pPr>
        <w:spacing w:line="276" w:lineRule="auto"/>
        <w:jc w:val="both"/>
        <w:rPr>
          <w:rFonts w:ascii="Arial" w:hAnsi="Arial" w:cs="Arial"/>
        </w:rPr>
      </w:pPr>
      <w:r w:rsidRPr="00C0357E">
        <w:rPr>
          <w:rFonts w:ascii="Arial" w:hAnsi="Arial" w:cs="Arial"/>
        </w:rPr>
        <w:tab/>
        <w:t xml:space="preserve">       Sob pena de inabilitação, todos os documentos apresentados para habilitação devem:</w:t>
      </w:r>
    </w:p>
    <w:p w:rsidR="008F496D" w:rsidRDefault="008F496D" w:rsidP="008F496D">
      <w:pPr>
        <w:spacing w:line="276" w:lineRule="auto"/>
        <w:jc w:val="both"/>
        <w:rPr>
          <w:rFonts w:ascii="Arial" w:hAnsi="Arial" w:cs="Arial"/>
        </w:rPr>
      </w:pPr>
      <w:r>
        <w:rPr>
          <w:rFonts w:ascii="Arial" w:hAnsi="Arial" w:cs="Arial"/>
          <w:b/>
        </w:rPr>
        <w:t xml:space="preserve">   </w:t>
      </w:r>
      <w:r w:rsidR="00A33ED4">
        <w:rPr>
          <w:rFonts w:ascii="Arial" w:hAnsi="Arial" w:cs="Arial"/>
          <w:b/>
        </w:rPr>
        <w:t>a)</w:t>
      </w:r>
      <w:r w:rsidR="00A33ED4" w:rsidRPr="00C0357E">
        <w:rPr>
          <w:rFonts w:ascii="Arial" w:hAnsi="Arial" w:cs="Arial"/>
          <w:b/>
        </w:rPr>
        <w:t xml:space="preserve"> </w:t>
      </w:r>
      <w:r w:rsidR="00A33ED4" w:rsidRPr="00C0357E">
        <w:rPr>
          <w:rFonts w:ascii="Arial" w:hAnsi="Arial" w:cs="Arial"/>
        </w:rPr>
        <w:t>Estar em nome da matr</w:t>
      </w:r>
      <w:r>
        <w:rPr>
          <w:rFonts w:ascii="Arial" w:hAnsi="Arial" w:cs="Arial"/>
        </w:rPr>
        <w:t>iz se a licitante for a matriz.</w:t>
      </w:r>
    </w:p>
    <w:p w:rsidR="00A33ED4" w:rsidRPr="00C0357E" w:rsidRDefault="008F496D" w:rsidP="008F496D">
      <w:pPr>
        <w:spacing w:line="276" w:lineRule="auto"/>
        <w:jc w:val="both"/>
        <w:rPr>
          <w:rFonts w:ascii="Arial" w:hAnsi="Arial" w:cs="Arial"/>
        </w:rPr>
      </w:pPr>
      <w:r>
        <w:rPr>
          <w:rFonts w:ascii="Arial" w:hAnsi="Arial" w:cs="Arial"/>
        </w:rPr>
        <w:t xml:space="preserve">   </w:t>
      </w:r>
      <w:r w:rsidR="00A33ED4">
        <w:rPr>
          <w:rFonts w:ascii="Arial" w:hAnsi="Arial" w:cs="Arial"/>
          <w:b/>
        </w:rPr>
        <w:t>b)</w:t>
      </w:r>
      <w:r w:rsidR="00A33ED4" w:rsidRPr="00C0357E">
        <w:rPr>
          <w:rFonts w:ascii="Arial" w:hAnsi="Arial" w:cs="Arial"/>
          <w:b/>
        </w:rPr>
        <w:t xml:space="preserve"> </w:t>
      </w:r>
      <w:r w:rsidR="00A33ED4" w:rsidRPr="00C0357E">
        <w:rPr>
          <w:rFonts w:ascii="Arial" w:hAnsi="Arial" w:cs="Arial"/>
        </w:rPr>
        <w:t>Estar todos em nome da filial se a licitante for filial, salvo aqueles documentos que são legalmente válidos tanto para matriz como para filial.</w:t>
      </w:r>
    </w:p>
    <w:p w:rsidR="00A33ED4" w:rsidRPr="00C0357E" w:rsidRDefault="008F496D" w:rsidP="008F496D">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c)</w:t>
      </w:r>
      <w:r w:rsidR="00A33ED4" w:rsidRPr="00C0357E">
        <w:rPr>
          <w:rFonts w:ascii="Arial" w:hAnsi="Arial" w:cs="Arial"/>
        </w:rPr>
        <w:t xml:space="preserve"> Deverão ser apresentados em nome da matriz e da filial, simultaneamente, se a licitante for a matriz e </w:t>
      </w:r>
      <w:r w:rsidR="00A33ED4">
        <w:rPr>
          <w:rFonts w:ascii="Arial" w:hAnsi="Arial" w:cs="Arial"/>
        </w:rPr>
        <w:t xml:space="preserve">fornecedora dos produtos </w:t>
      </w:r>
      <w:r w:rsidR="00A33ED4" w:rsidRPr="00C0357E">
        <w:rPr>
          <w:rFonts w:ascii="Arial" w:hAnsi="Arial" w:cs="Arial"/>
        </w:rPr>
        <w:t>for a filial.</w:t>
      </w:r>
    </w:p>
    <w:p w:rsidR="00A33ED4" w:rsidRPr="00C0357E" w:rsidRDefault="00A33ED4" w:rsidP="008F496D">
      <w:pPr>
        <w:tabs>
          <w:tab w:val="left" w:pos="288"/>
          <w:tab w:val="left" w:pos="1116"/>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r w:rsidRPr="00C0357E">
        <w:rPr>
          <w:rFonts w:ascii="Arial" w:hAnsi="Arial" w:cs="Arial"/>
          <w:b/>
        </w:rPr>
        <w:t xml:space="preserve">8.8 – </w:t>
      </w:r>
      <w:r w:rsidRPr="00C0357E">
        <w:rPr>
          <w:rFonts w:ascii="Arial" w:hAnsi="Arial" w:cs="Arial"/>
          <w:b/>
          <w:u w:val="single"/>
        </w:rPr>
        <w:t>Do consórcio</w:t>
      </w:r>
      <w:r w:rsidRPr="00C0357E">
        <w:rPr>
          <w:rFonts w:ascii="Arial" w:hAnsi="Arial" w:cs="Arial"/>
          <w:b/>
        </w:rPr>
        <w:t xml:space="preserve"> </w:t>
      </w:r>
    </w:p>
    <w:p w:rsidR="00A33ED4" w:rsidRPr="00C0357E" w:rsidRDefault="00A33ED4" w:rsidP="00A33ED4">
      <w:pPr>
        <w:tabs>
          <w:tab w:val="left" w:pos="288"/>
          <w:tab w:val="left" w:pos="1116"/>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C0357E">
        <w:rPr>
          <w:rFonts w:ascii="Arial" w:hAnsi="Arial" w:cs="Arial"/>
        </w:rPr>
        <w:tab/>
      </w:r>
      <w:r w:rsidRPr="00C0357E">
        <w:rPr>
          <w:rFonts w:ascii="Arial" w:hAnsi="Arial" w:cs="Arial"/>
        </w:rPr>
        <w:tab/>
        <w:t>Não é permitido Consórcio entre empresas.</w:t>
      </w:r>
    </w:p>
    <w:p w:rsidR="00A33ED4" w:rsidRPr="00C0357E" w:rsidRDefault="00A33ED4" w:rsidP="008F496D">
      <w:pPr>
        <w:spacing w:line="276" w:lineRule="auto"/>
        <w:jc w:val="both"/>
        <w:rPr>
          <w:rFonts w:ascii="Arial" w:hAnsi="Arial" w:cs="Arial"/>
          <w:b/>
          <w:bCs/>
          <w:u w:val="single"/>
        </w:rPr>
      </w:pPr>
      <w:r w:rsidRPr="00C0357E">
        <w:rPr>
          <w:rFonts w:ascii="Arial" w:hAnsi="Arial" w:cs="Arial"/>
          <w:b/>
          <w:bCs/>
        </w:rPr>
        <w:t xml:space="preserve">8.9 – </w:t>
      </w:r>
      <w:r w:rsidRPr="00C0357E">
        <w:rPr>
          <w:rFonts w:ascii="Arial" w:hAnsi="Arial" w:cs="Arial"/>
          <w:b/>
          <w:bCs/>
          <w:u w:val="single"/>
        </w:rPr>
        <w:t>Inabilitação</w:t>
      </w:r>
    </w:p>
    <w:p w:rsidR="00A33ED4" w:rsidRDefault="00A33ED4" w:rsidP="00A33ED4">
      <w:pPr>
        <w:spacing w:line="276" w:lineRule="auto"/>
        <w:ind w:firstLine="1134"/>
        <w:jc w:val="both"/>
        <w:rPr>
          <w:rFonts w:ascii="Arial" w:hAnsi="Arial" w:cs="Arial"/>
        </w:rPr>
      </w:pPr>
      <w:r w:rsidRPr="00C0357E">
        <w:rPr>
          <w:rFonts w:ascii="Arial" w:hAnsi="Arial" w:cs="Arial"/>
        </w:rPr>
        <w:t>Serão inabilitadas as empresas que não atenderem as exigências de habilitação contidas neste edital ou as que se oponham a qualquer dispositivo legal vigente.</w:t>
      </w:r>
    </w:p>
    <w:p w:rsidR="00A33ED4" w:rsidRDefault="00A33ED4" w:rsidP="00A33ED4">
      <w:pPr>
        <w:spacing w:line="276" w:lineRule="auto"/>
        <w:ind w:firstLine="1134"/>
        <w:jc w:val="both"/>
        <w:rPr>
          <w:rFonts w:ascii="Arial" w:hAnsi="Arial" w:cs="Arial"/>
        </w:rPr>
      </w:pPr>
    </w:p>
    <w:p w:rsidR="00A33ED4" w:rsidRPr="00C0357E" w:rsidRDefault="00A33ED4" w:rsidP="00A33ED4">
      <w:pPr>
        <w:autoSpaceDE w:val="0"/>
        <w:autoSpaceDN w:val="0"/>
        <w:adjustRightInd w:val="0"/>
        <w:spacing w:line="276" w:lineRule="auto"/>
        <w:ind w:firstLine="1134"/>
        <w:rPr>
          <w:rFonts w:ascii="Arial" w:hAnsi="Arial" w:cs="Arial"/>
          <w:b/>
          <w:bCs/>
        </w:rPr>
      </w:pPr>
      <w:r w:rsidRPr="00C0357E">
        <w:rPr>
          <w:rFonts w:ascii="Arial" w:hAnsi="Arial" w:cs="Arial"/>
          <w:b/>
          <w:bCs/>
        </w:rPr>
        <w:t xml:space="preserve">9 </w:t>
      </w:r>
      <w:r>
        <w:rPr>
          <w:rFonts w:ascii="Arial" w:hAnsi="Arial" w:cs="Arial"/>
          <w:b/>
          <w:bCs/>
        </w:rPr>
        <w:t>–</w:t>
      </w:r>
      <w:r w:rsidRPr="00C0357E">
        <w:rPr>
          <w:rFonts w:ascii="Arial" w:hAnsi="Arial" w:cs="Arial"/>
          <w:b/>
          <w:bCs/>
        </w:rPr>
        <w:t xml:space="preserve"> ESCLARECIMENTO, IMPUGNAÇÃO E RECURSO</w:t>
      </w:r>
    </w:p>
    <w:p w:rsidR="00A33ED4" w:rsidRPr="00C0357E" w:rsidRDefault="00A33ED4" w:rsidP="008F496D">
      <w:pPr>
        <w:spacing w:line="276" w:lineRule="auto"/>
        <w:jc w:val="both"/>
        <w:rPr>
          <w:rFonts w:ascii="Arial" w:hAnsi="Arial" w:cs="Arial"/>
        </w:rPr>
      </w:pPr>
      <w:r w:rsidRPr="008F496D">
        <w:rPr>
          <w:rFonts w:ascii="Arial" w:hAnsi="Arial" w:cs="Arial"/>
          <w:b/>
        </w:rPr>
        <w:t>9.1 –</w:t>
      </w:r>
      <w:r w:rsidRPr="00C0357E">
        <w:rPr>
          <w:rFonts w:ascii="Arial" w:hAnsi="Arial" w:cs="Arial"/>
        </w:rPr>
        <w:t xml:space="preserve"> Quaisquer informações, esclarecimentos e dúvidas decorrentes da interpretação do Edital poderão ser solicitadas por escrito até </w:t>
      </w:r>
      <w:r>
        <w:rPr>
          <w:rFonts w:ascii="Arial" w:hAnsi="Arial" w:cs="Arial"/>
        </w:rPr>
        <w:t>0</w:t>
      </w:r>
      <w:r w:rsidRPr="00C0357E">
        <w:rPr>
          <w:rFonts w:ascii="Arial" w:hAnsi="Arial" w:cs="Arial"/>
        </w:rPr>
        <w:t>3 (três) dias úteis antes da data marcada para o r</w:t>
      </w:r>
      <w:r>
        <w:rPr>
          <w:rFonts w:ascii="Arial" w:hAnsi="Arial" w:cs="Arial"/>
        </w:rPr>
        <w:t>ecebimento das propostas na Avenida Boa Esperança</w:t>
      </w:r>
      <w:r w:rsidRPr="00C0357E">
        <w:rPr>
          <w:rFonts w:ascii="Arial" w:hAnsi="Arial" w:cs="Arial"/>
        </w:rPr>
        <w:t xml:space="preserve">, nº </w:t>
      </w:r>
      <w:r>
        <w:rPr>
          <w:rFonts w:ascii="Arial" w:hAnsi="Arial" w:cs="Arial"/>
        </w:rPr>
        <w:t>692</w:t>
      </w:r>
      <w:r w:rsidRPr="00C0357E">
        <w:rPr>
          <w:rFonts w:ascii="Arial" w:hAnsi="Arial" w:cs="Arial"/>
        </w:rPr>
        <w:t xml:space="preserve">, ou pelo telefone </w:t>
      </w:r>
      <w:r>
        <w:rPr>
          <w:rFonts w:ascii="Arial" w:hAnsi="Arial" w:cs="Arial"/>
        </w:rPr>
        <w:t>54-3191-0007 ou 0008</w:t>
      </w:r>
      <w:r w:rsidRPr="00C0357E">
        <w:rPr>
          <w:rFonts w:ascii="Arial" w:hAnsi="Arial" w:cs="Arial"/>
        </w:rPr>
        <w:t xml:space="preserve">, e ainda através do </w:t>
      </w:r>
      <w:r>
        <w:rPr>
          <w:rFonts w:ascii="Arial" w:hAnsi="Arial" w:cs="Arial"/>
        </w:rPr>
        <w:t xml:space="preserve">e-mail </w:t>
      </w:r>
      <w:hyperlink r:id="rId16" w:history="1">
        <w:r w:rsidRPr="00D838D5">
          <w:rPr>
            <w:rStyle w:val="Hyperlink"/>
            <w:rFonts w:ascii="Arial" w:hAnsi="Arial" w:cs="Arial"/>
          </w:rPr>
          <w:t>compras@colorado.rs.gov.br</w:t>
        </w:r>
      </w:hyperlink>
      <w:r>
        <w:rPr>
          <w:rFonts w:ascii="Arial" w:hAnsi="Arial" w:cs="Arial"/>
        </w:rPr>
        <w:t xml:space="preserve"> .</w:t>
      </w:r>
    </w:p>
    <w:p w:rsidR="00A33ED4" w:rsidRPr="00C0357E" w:rsidRDefault="00A33ED4" w:rsidP="00B36950">
      <w:pPr>
        <w:spacing w:line="276" w:lineRule="auto"/>
        <w:jc w:val="both"/>
        <w:rPr>
          <w:rFonts w:ascii="Arial" w:hAnsi="Arial" w:cs="Arial"/>
        </w:rPr>
      </w:pPr>
      <w:r w:rsidRPr="00B36950">
        <w:rPr>
          <w:rFonts w:ascii="Arial" w:hAnsi="Arial" w:cs="Arial"/>
          <w:b/>
        </w:rPr>
        <w:t xml:space="preserve">9.2 – </w:t>
      </w:r>
      <w:r w:rsidRPr="00C0357E">
        <w:rPr>
          <w:rFonts w:ascii="Arial" w:hAnsi="Arial" w:cs="Arial"/>
        </w:rPr>
        <w:t xml:space="preserve">Até </w:t>
      </w:r>
      <w:r>
        <w:rPr>
          <w:rFonts w:ascii="Arial" w:hAnsi="Arial" w:cs="Arial"/>
        </w:rPr>
        <w:t>0</w:t>
      </w:r>
      <w:r w:rsidRPr="00C0357E">
        <w:rPr>
          <w:rFonts w:ascii="Arial" w:hAnsi="Arial" w:cs="Arial"/>
        </w:rPr>
        <w:t xml:space="preserve">3 (três) dias úteis antes da data fixada para recebimento das propostas, qualquer pessoa, empresas e outros poderão impugnar o ato convocatório do pregão. </w:t>
      </w:r>
    </w:p>
    <w:p w:rsidR="00A33ED4" w:rsidRPr="00C0357E" w:rsidRDefault="00A33ED4" w:rsidP="00B36950">
      <w:pPr>
        <w:spacing w:line="276" w:lineRule="auto"/>
        <w:jc w:val="both"/>
        <w:rPr>
          <w:rFonts w:ascii="Arial" w:hAnsi="Arial" w:cs="Arial"/>
        </w:rPr>
      </w:pPr>
      <w:r w:rsidRPr="00B36950">
        <w:rPr>
          <w:rFonts w:ascii="Arial" w:hAnsi="Arial" w:cs="Arial"/>
          <w:b/>
        </w:rPr>
        <w:t xml:space="preserve">9.3 – </w:t>
      </w:r>
      <w:r w:rsidRPr="00C0357E">
        <w:rPr>
          <w:rFonts w:ascii="Arial" w:hAnsi="Arial" w:cs="Arial"/>
        </w:rPr>
        <w:t xml:space="preserve">As impugnações ao ato convocatório do pregão serão recebidas até 3 (três) dias úteis antes da data marcada para o recebimento abertura das propostas. As solicitações mencionadas no subitem 9.2, deverão ser encaminhadas por meio eletrônico via internet para o endereço </w:t>
      </w:r>
      <w:hyperlink r:id="rId17" w:history="1">
        <w:r w:rsidRPr="00D838D5">
          <w:rPr>
            <w:rStyle w:val="Hyperlink"/>
            <w:rFonts w:ascii="Arial" w:hAnsi="Arial" w:cs="Arial"/>
          </w:rPr>
          <w:t>compras@colorado.rs.gov.br</w:t>
        </w:r>
      </w:hyperlink>
      <w:r>
        <w:rPr>
          <w:rFonts w:ascii="Arial" w:hAnsi="Arial" w:cs="Arial"/>
        </w:rPr>
        <w:t xml:space="preserve"> .</w:t>
      </w:r>
    </w:p>
    <w:p w:rsidR="00A33ED4" w:rsidRPr="00C0357E" w:rsidRDefault="00A33ED4" w:rsidP="00B36950">
      <w:pPr>
        <w:spacing w:line="276" w:lineRule="auto"/>
        <w:jc w:val="both"/>
        <w:rPr>
          <w:rFonts w:ascii="Arial" w:hAnsi="Arial" w:cs="Arial"/>
        </w:rPr>
      </w:pPr>
      <w:r w:rsidRPr="00B36950">
        <w:rPr>
          <w:rFonts w:ascii="Arial" w:hAnsi="Arial" w:cs="Arial"/>
          <w:b/>
        </w:rPr>
        <w:t xml:space="preserve">9.4 – </w:t>
      </w:r>
      <w:r w:rsidRPr="00C0357E">
        <w:rPr>
          <w:rFonts w:ascii="Arial" w:hAnsi="Arial" w:cs="Arial"/>
        </w:rPr>
        <w:t>As impugnações e os pedidos de esclarecimentos apresentados fora de prazo serão recebidos como mero exercício do direito de petição.</w:t>
      </w:r>
    </w:p>
    <w:p w:rsidR="00A33ED4" w:rsidRPr="00C0357E" w:rsidRDefault="00A33ED4" w:rsidP="00B36950">
      <w:pPr>
        <w:spacing w:line="276" w:lineRule="auto"/>
        <w:jc w:val="both"/>
        <w:rPr>
          <w:rFonts w:ascii="Arial" w:hAnsi="Arial" w:cs="Arial"/>
        </w:rPr>
      </w:pPr>
      <w:r w:rsidRPr="00B36950">
        <w:rPr>
          <w:rFonts w:ascii="Arial" w:hAnsi="Arial" w:cs="Arial"/>
          <w:b/>
        </w:rPr>
        <w:t xml:space="preserve">9.5 – </w:t>
      </w:r>
      <w:r w:rsidRPr="00C0357E">
        <w:rPr>
          <w:rFonts w:ascii="Arial" w:hAnsi="Arial" w:cs="Arial"/>
        </w:rPr>
        <w:t>Declarado o vencedor, ou proclamado o resultado sem que haja um vencedor, abrir-se-á prazo para qualquer licitante manifestar imediata e motivadamente a intenção de interpor recurso contra ato praticado no certame, podendo qualquer licitante inconformada com o resultado, registrar em ata as razões de interpor recurso. Caso haja recurso, os interessados poderão apresentar as razões do recurso, no prazo de 3 (três) dias úteis, contados da data de intimação ou de lavratura da ata.</w:t>
      </w:r>
    </w:p>
    <w:p w:rsidR="00A33ED4" w:rsidRPr="00C0357E" w:rsidRDefault="00B36950" w:rsidP="00B36950">
      <w:pPr>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I – </w:t>
      </w:r>
      <w:r w:rsidR="00A33ED4" w:rsidRPr="00C0357E">
        <w:rPr>
          <w:rFonts w:ascii="Arial" w:hAnsi="Arial" w:cs="Arial"/>
        </w:rPr>
        <w:t xml:space="preserve">O tempo para manifestação de intenção de recurso será de </w:t>
      </w:r>
      <w:r w:rsidR="00A33ED4">
        <w:rPr>
          <w:rFonts w:ascii="Arial" w:hAnsi="Arial" w:cs="Arial"/>
        </w:rPr>
        <w:t>0</w:t>
      </w:r>
      <w:r w:rsidR="00A33ED4" w:rsidRPr="00C0357E">
        <w:rPr>
          <w:rFonts w:ascii="Arial" w:hAnsi="Arial" w:cs="Arial"/>
        </w:rPr>
        <w:t>2</w:t>
      </w:r>
      <w:r w:rsidR="00A33ED4">
        <w:rPr>
          <w:rFonts w:ascii="Arial" w:hAnsi="Arial" w:cs="Arial"/>
        </w:rPr>
        <w:t xml:space="preserve"> (dois)</w:t>
      </w:r>
      <w:r w:rsidR="00A33ED4" w:rsidRPr="00C0357E">
        <w:rPr>
          <w:rFonts w:ascii="Arial" w:hAnsi="Arial" w:cs="Arial"/>
        </w:rPr>
        <w:t xml:space="preserve"> minutos</w:t>
      </w:r>
      <w:r w:rsidR="00A33ED4">
        <w:rPr>
          <w:rFonts w:ascii="Arial" w:hAnsi="Arial" w:cs="Arial"/>
        </w:rPr>
        <w:t>.</w:t>
      </w:r>
    </w:p>
    <w:p w:rsidR="00A33ED4" w:rsidRPr="00C0357E" w:rsidRDefault="00B36950" w:rsidP="00B36950">
      <w:pPr>
        <w:spacing w:line="276" w:lineRule="auto"/>
        <w:jc w:val="both"/>
        <w:rPr>
          <w:rFonts w:ascii="Arial" w:hAnsi="Arial" w:cs="Arial"/>
        </w:rPr>
      </w:pPr>
      <w:r>
        <w:rPr>
          <w:rFonts w:ascii="Arial" w:hAnsi="Arial" w:cs="Arial"/>
        </w:rPr>
        <w:t xml:space="preserve">   </w:t>
      </w:r>
      <w:r w:rsidR="00A33ED4" w:rsidRPr="00B36950">
        <w:rPr>
          <w:rFonts w:ascii="Arial" w:hAnsi="Arial" w:cs="Arial"/>
          <w:b/>
        </w:rPr>
        <w:t>II –</w:t>
      </w:r>
      <w:r w:rsidR="00A33ED4" w:rsidRPr="00C0357E">
        <w:rPr>
          <w:rFonts w:ascii="Arial" w:hAnsi="Arial" w:cs="Arial"/>
        </w:rPr>
        <w:t xml:space="preserve"> A manifestação de recurso deve ser feita</w:t>
      </w:r>
      <w:r w:rsidR="00A33ED4">
        <w:rPr>
          <w:rFonts w:ascii="Arial" w:hAnsi="Arial" w:cs="Arial"/>
        </w:rPr>
        <w:t xml:space="preserve"> </w:t>
      </w:r>
      <w:r w:rsidR="00066355">
        <w:rPr>
          <w:rFonts w:ascii="Arial" w:hAnsi="Arial" w:cs="Arial"/>
        </w:rPr>
        <w:t>por pedido verbal, diretamente à</w:t>
      </w:r>
      <w:r w:rsidR="00A33ED4">
        <w:rPr>
          <w:rFonts w:ascii="Arial" w:hAnsi="Arial" w:cs="Arial"/>
        </w:rPr>
        <w:t xml:space="preserve"> Pregoeir</w:t>
      </w:r>
      <w:r w:rsidR="00066355">
        <w:rPr>
          <w:rFonts w:ascii="Arial" w:hAnsi="Arial" w:cs="Arial"/>
        </w:rPr>
        <w:t>a</w:t>
      </w:r>
      <w:r w:rsidR="00A33ED4">
        <w:rPr>
          <w:rFonts w:ascii="Arial" w:hAnsi="Arial" w:cs="Arial"/>
        </w:rPr>
        <w:t>, que registrará na ata da sessão</w:t>
      </w:r>
      <w:r w:rsidR="00A33ED4" w:rsidRPr="00C0357E">
        <w:rPr>
          <w:rFonts w:ascii="Arial" w:hAnsi="Arial" w:cs="Arial"/>
        </w:rPr>
        <w:t>.</w:t>
      </w:r>
    </w:p>
    <w:p w:rsidR="00A33ED4" w:rsidRPr="00C0357E" w:rsidRDefault="00A33ED4" w:rsidP="00B36950">
      <w:pPr>
        <w:spacing w:line="276" w:lineRule="auto"/>
        <w:jc w:val="both"/>
        <w:rPr>
          <w:rFonts w:ascii="Arial" w:hAnsi="Arial" w:cs="Arial"/>
        </w:rPr>
      </w:pPr>
      <w:r w:rsidRPr="00B36950">
        <w:rPr>
          <w:rFonts w:ascii="Arial" w:hAnsi="Arial" w:cs="Arial"/>
          <w:b/>
        </w:rPr>
        <w:t>9.6 –</w:t>
      </w:r>
      <w:r w:rsidRPr="00C0357E">
        <w:rPr>
          <w:rFonts w:ascii="Arial" w:hAnsi="Arial" w:cs="Arial"/>
        </w:rPr>
        <w:t xml:space="preserve"> O recurso contra decisão d</w:t>
      </w:r>
      <w:r w:rsidR="00066355">
        <w:rPr>
          <w:rFonts w:ascii="Arial" w:hAnsi="Arial" w:cs="Arial"/>
        </w:rPr>
        <w:t>a</w:t>
      </w:r>
      <w:r w:rsidRPr="00C0357E">
        <w:rPr>
          <w:rFonts w:ascii="Arial" w:hAnsi="Arial" w:cs="Arial"/>
        </w:rPr>
        <w:t xml:space="preserve"> Pregoeir</w:t>
      </w:r>
      <w:r w:rsidR="00066355">
        <w:rPr>
          <w:rFonts w:ascii="Arial" w:hAnsi="Arial" w:cs="Arial"/>
        </w:rPr>
        <w:t>a</w:t>
      </w:r>
      <w:r w:rsidRPr="00C0357E">
        <w:rPr>
          <w:rFonts w:ascii="Arial" w:hAnsi="Arial" w:cs="Arial"/>
        </w:rPr>
        <w:t xml:space="preserve"> terá efeito suspensivo. </w:t>
      </w:r>
    </w:p>
    <w:p w:rsidR="00A33ED4" w:rsidRPr="00C0357E" w:rsidRDefault="00A33ED4" w:rsidP="00B36950">
      <w:pPr>
        <w:spacing w:line="276" w:lineRule="auto"/>
        <w:jc w:val="both"/>
        <w:rPr>
          <w:rFonts w:ascii="Arial" w:hAnsi="Arial" w:cs="Arial"/>
        </w:rPr>
      </w:pPr>
      <w:r w:rsidRPr="00B36950">
        <w:rPr>
          <w:rFonts w:ascii="Arial" w:hAnsi="Arial" w:cs="Arial"/>
          <w:b/>
        </w:rPr>
        <w:t xml:space="preserve">9.7 – </w:t>
      </w:r>
      <w:r w:rsidRPr="00C0357E">
        <w:rPr>
          <w:rFonts w:ascii="Arial" w:hAnsi="Arial" w:cs="Arial"/>
        </w:rPr>
        <w:t xml:space="preserve">O acolhimento de recurso importará a invalidação apenas dos atos insuscetíveis de aproveitamento. </w:t>
      </w:r>
    </w:p>
    <w:p w:rsidR="00A33ED4" w:rsidRPr="00C0357E" w:rsidRDefault="00A33ED4" w:rsidP="00B36950">
      <w:pPr>
        <w:spacing w:line="276" w:lineRule="auto"/>
        <w:jc w:val="both"/>
        <w:rPr>
          <w:rFonts w:ascii="Arial" w:hAnsi="Arial" w:cs="Arial"/>
        </w:rPr>
      </w:pPr>
      <w:r w:rsidRPr="00B36950">
        <w:rPr>
          <w:rFonts w:ascii="Arial" w:hAnsi="Arial" w:cs="Arial"/>
          <w:b/>
        </w:rPr>
        <w:lastRenderedPageBreak/>
        <w:t>9.8 –</w:t>
      </w:r>
      <w:r w:rsidRPr="00C0357E">
        <w:rPr>
          <w:rFonts w:ascii="Arial" w:hAnsi="Arial" w:cs="Arial"/>
        </w:rPr>
        <w:t xml:space="preserve"> O recurso será dirigido à autoridade que tiver editado o ato ou proferido a decisão recorrida, a qual poderá reconsiderar sua decisão no prazo de </w:t>
      </w:r>
      <w:r>
        <w:rPr>
          <w:rFonts w:ascii="Arial" w:hAnsi="Arial" w:cs="Arial"/>
        </w:rPr>
        <w:t>0</w:t>
      </w:r>
      <w:r w:rsidRPr="00C0357E">
        <w:rPr>
          <w:rFonts w:ascii="Arial" w:hAnsi="Arial" w:cs="Arial"/>
        </w:rPr>
        <w:t>3 (três) dias úteis, ou, nesse mesmo prazo, encaminhar recurso para a autoridade superior, a qual deverá proferir sua decisão no prazo de 10 (dez) dias úteis, contado do recebimento dos autos.</w:t>
      </w:r>
    </w:p>
    <w:p w:rsidR="00A33ED4" w:rsidRPr="00C0357E" w:rsidRDefault="00A33ED4" w:rsidP="00B36950">
      <w:pPr>
        <w:spacing w:line="276" w:lineRule="auto"/>
        <w:jc w:val="both"/>
        <w:rPr>
          <w:rFonts w:ascii="Arial" w:hAnsi="Arial" w:cs="Arial"/>
        </w:rPr>
      </w:pPr>
      <w:r w:rsidRPr="00B36950">
        <w:rPr>
          <w:rFonts w:ascii="Arial" w:hAnsi="Arial" w:cs="Arial"/>
          <w:b/>
        </w:rPr>
        <w:t>9.9 –</w:t>
      </w:r>
      <w:r w:rsidRPr="00C0357E">
        <w:rPr>
          <w:rFonts w:ascii="Arial" w:hAnsi="Arial" w:cs="Arial"/>
        </w:rPr>
        <w:t xml:space="preserve"> A falta de manifestação imediata e motivada das licitantes ao término da sessão pública importará na decadência do direito de recurso e, consequentemente, dar-se-á a adjudicação do objeto da licitação à vencedora. </w:t>
      </w:r>
    </w:p>
    <w:p w:rsidR="00A33ED4" w:rsidRPr="00C0357E" w:rsidRDefault="00A33ED4" w:rsidP="00B36950">
      <w:pPr>
        <w:spacing w:line="276" w:lineRule="auto"/>
        <w:jc w:val="both"/>
        <w:rPr>
          <w:rFonts w:ascii="Arial" w:hAnsi="Arial" w:cs="Arial"/>
        </w:rPr>
      </w:pPr>
      <w:r w:rsidRPr="00B36950">
        <w:rPr>
          <w:rFonts w:ascii="Arial" w:hAnsi="Arial" w:cs="Arial"/>
          <w:b/>
        </w:rPr>
        <w:t>9.10 –</w:t>
      </w:r>
      <w:r w:rsidRPr="00C0357E">
        <w:rPr>
          <w:rFonts w:ascii="Arial" w:hAnsi="Arial" w:cs="Arial"/>
        </w:rPr>
        <w:t xml:space="preserve"> O prazo para apresentação de contrarrazões ao recurso pelos demais licitantes será de </w:t>
      </w:r>
      <w:r>
        <w:rPr>
          <w:rFonts w:ascii="Arial" w:hAnsi="Arial" w:cs="Arial"/>
        </w:rPr>
        <w:t>0</w:t>
      </w:r>
      <w:r w:rsidRPr="00C0357E">
        <w:rPr>
          <w:rFonts w:ascii="Arial" w:hAnsi="Arial" w:cs="Arial"/>
        </w:rPr>
        <w:t>3 (três) dias úteis, contados da data da intimação pessoal ou da divulgação da interposição do recurso, assegurada a vista imediata dos elementos indispensáveis à defesa de seus interesses</w:t>
      </w:r>
    </w:p>
    <w:p w:rsidR="00A33ED4" w:rsidRPr="00C0357E" w:rsidRDefault="00A33ED4" w:rsidP="00B36950">
      <w:pPr>
        <w:spacing w:line="276" w:lineRule="auto"/>
        <w:jc w:val="both"/>
        <w:rPr>
          <w:rFonts w:ascii="Arial" w:hAnsi="Arial" w:cs="Arial"/>
        </w:rPr>
      </w:pPr>
      <w:r w:rsidRPr="00B36950">
        <w:rPr>
          <w:rFonts w:ascii="Arial" w:hAnsi="Arial" w:cs="Arial"/>
          <w:b/>
        </w:rPr>
        <w:t>9.11 –</w:t>
      </w:r>
      <w:r w:rsidRPr="00C0357E">
        <w:rPr>
          <w:rFonts w:ascii="Arial" w:hAnsi="Arial" w:cs="Arial"/>
        </w:rPr>
        <w:t xml:space="preserve"> Os recursos deverão ser</w:t>
      </w:r>
      <w:r>
        <w:rPr>
          <w:rFonts w:ascii="Arial" w:hAnsi="Arial" w:cs="Arial"/>
        </w:rPr>
        <w:t xml:space="preserve"> protocolados junto ao setor competente de protocolo no Centro Administrativo Municipal, ou enviados através do e-mail</w:t>
      </w:r>
      <w:r w:rsidRPr="00C0357E">
        <w:rPr>
          <w:rFonts w:ascii="Arial" w:hAnsi="Arial" w:cs="Arial"/>
        </w:rPr>
        <w:t xml:space="preserve"> </w:t>
      </w:r>
      <w:hyperlink r:id="rId18" w:history="1">
        <w:r w:rsidRPr="00D838D5">
          <w:rPr>
            <w:rStyle w:val="Hyperlink"/>
            <w:rFonts w:ascii="Arial" w:hAnsi="Arial" w:cs="Arial"/>
          </w:rPr>
          <w:t>compras@colorado.rs.gov.br</w:t>
        </w:r>
      </w:hyperlink>
      <w:r>
        <w:rPr>
          <w:rFonts w:ascii="Arial" w:hAnsi="Arial" w:cs="Arial"/>
        </w:rPr>
        <w:t xml:space="preserve"> </w:t>
      </w:r>
    </w:p>
    <w:p w:rsidR="00A33ED4" w:rsidRPr="00C0357E" w:rsidRDefault="00B36950" w:rsidP="00B36950">
      <w:pPr>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I – </w:t>
      </w:r>
      <w:r w:rsidR="00A33ED4" w:rsidRPr="00C0357E">
        <w:rPr>
          <w:rFonts w:ascii="Arial" w:hAnsi="Arial" w:cs="Arial"/>
        </w:rPr>
        <w:t>Não serão conhecidos recursos enviados por e-mail</w:t>
      </w:r>
      <w:r w:rsidR="00A33ED4">
        <w:rPr>
          <w:rFonts w:ascii="Arial" w:hAnsi="Arial" w:cs="Arial"/>
        </w:rPr>
        <w:t xml:space="preserve"> sem confirmação de recebimento</w:t>
      </w:r>
      <w:r w:rsidR="00A33ED4" w:rsidRPr="00C0357E">
        <w:rPr>
          <w:rFonts w:ascii="Arial" w:hAnsi="Arial" w:cs="Arial"/>
        </w:rPr>
        <w:t xml:space="preserve"> ou entregues de outra forma que não seja </w:t>
      </w:r>
      <w:r w:rsidR="00A33ED4">
        <w:rPr>
          <w:rFonts w:ascii="Arial" w:hAnsi="Arial" w:cs="Arial"/>
        </w:rPr>
        <w:t>aquela estabelecida neste edital</w:t>
      </w:r>
      <w:r w:rsidR="00A33ED4" w:rsidRPr="00C0357E">
        <w:rPr>
          <w:rFonts w:ascii="Arial" w:hAnsi="Arial" w:cs="Arial"/>
        </w:rPr>
        <w:t>.</w:t>
      </w:r>
    </w:p>
    <w:p w:rsidR="00A33ED4" w:rsidRPr="00C0357E" w:rsidRDefault="00B36950" w:rsidP="00B36950">
      <w:pPr>
        <w:spacing w:line="276" w:lineRule="auto"/>
        <w:jc w:val="both"/>
        <w:rPr>
          <w:rFonts w:ascii="Arial" w:hAnsi="Arial" w:cs="Arial"/>
        </w:rPr>
      </w:pPr>
      <w:r>
        <w:rPr>
          <w:rFonts w:ascii="Arial" w:hAnsi="Arial" w:cs="Arial"/>
          <w:b/>
        </w:rPr>
        <w:t xml:space="preserve">   </w:t>
      </w:r>
      <w:r w:rsidR="00A33ED4" w:rsidRPr="00B36950">
        <w:rPr>
          <w:rFonts w:ascii="Arial" w:hAnsi="Arial" w:cs="Arial"/>
          <w:b/>
        </w:rPr>
        <w:t>II –</w:t>
      </w:r>
      <w:r w:rsidR="00A33ED4" w:rsidRPr="00C0357E">
        <w:rPr>
          <w:rFonts w:ascii="Arial" w:hAnsi="Arial" w:cs="Arial"/>
        </w:rPr>
        <w:t xml:space="preserve"> Nos recursos e/ou impugnações serão avaliados o cabimento e a adequação, sendo que o mérito será julgado somente se preenchidos os requisitos intrínsecos de admissibilidade, quais sejam, interesse recursal, legitimidade e o pedido juridicamente possível, bem como os requisitos extrínsecos, e a tempestividade (tempo hábil para a interposição do recurso), entre outros.</w:t>
      </w:r>
    </w:p>
    <w:p w:rsidR="00A33ED4" w:rsidRPr="00C0357E" w:rsidRDefault="00A33ED4" w:rsidP="00B36950">
      <w:pPr>
        <w:spacing w:line="276" w:lineRule="auto"/>
        <w:jc w:val="both"/>
        <w:rPr>
          <w:rFonts w:ascii="Arial" w:hAnsi="Arial" w:cs="Arial"/>
        </w:rPr>
      </w:pPr>
      <w:r w:rsidRPr="00B36950">
        <w:rPr>
          <w:rFonts w:ascii="Arial" w:hAnsi="Arial" w:cs="Arial"/>
          <w:b/>
        </w:rPr>
        <w:t>9.12 –</w:t>
      </w:r>
      <w:r w:rsidRPr="00C0357E">
        <w:rPr>
          <w:rFonts w:ascii="Arial" w:hAnsi="Arial" w:cs="Arial"/>
        </w:rPr>
        <w:t xml:space="preserve"> Decididos os recursos, a autoridade competente fará a adjudicação do objeto da licitação para a licitante vencedora, que será convocada para assinar o Contrato, quando houver, no prazo estabelecido neste edital contados da devida convocação.</w:t>
      </w:r>
    </w:p>
    <w:p w:rsidR="00A33ED4" w:rsidRPr="00C0357E" w:rsidRDefault="00A33ED4" w:rsidP="00B36950">
      <w:pPr>
        <w:spacing w:line="276" w:lineRule="auto"/>
        <w:jc w:val="both"/>
        <w:rPr>
          <w:rFonts w:ascii="Arial" w:hAnsi="Arial" w:cs="Arial"/>
        </w:rPr>
      </w:pPr>
      <w:r w:rsidRPr="00B36950">
        <w:rPr>
          <w:rFonts w:ascii="Arial" w:hAnsi="Arial" w:cs="Arial"/>
          <w:b/>
        </w:rPr>
        <w:t>9.13 –</w:t>
      </w:r>
      <w:r>
        <w:rPr>
          <w:rFonts w:ascii="Arial" w:hAnsi="Arial" w:cs="Arial"/>
        </w:rPr>
        <w:t xml:space="preserve"> Não </w:t>
      </w:r>
      <w:r w:rsidRPr="00C0357E">
        <w:rPr>
          <w:rFonts w:ascii="Arial" w:hAnsi="Arial" w:cs="Arial"/>
        </w:rPr>
        <w:t>serão conhecidas as impugnações e os recursos apresentados fora do prazo legal e/ou subscritos por representante não habilitado legalmente ou não identificado no processo para responder pela proponente.</w:t>
      </w:r>
    </w:p>
    <w:p w:rsidR="00A33ED4" w:rsidRPr="00C0357E" w:rsidRDefault="00B36950" w:rsidP="00B36950">
      <w:pPr>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I – </w:t>
      </w:r>
      <w:r w:rsidR="00A33ED4" w:rsidRPr="00C0357E">
        <w:rPr>
          <w:rFonts w:ascii="Arial" w:hAnsi="Arial" w:cs="Arial"/>
        </w:rPr>
        <w:t>Para definição dos prazos, será levado em consideração o horário de expediente da Prefeitura.</w:t>
      </w:r>
    </w:p>
    <w:p w:rsidR="00A33ED4" w:rsidRDefault="00A33ED4" w:rsidP="00A33ED4">
      <w:pPr>
        <w:spacing w:line="276" w:lineRule="auto"/>
        <w:ind w:firstLine="1134"/>
        <w:jc w:val="both"/>
        <w:rPr>
          <w:rFonts w:ascii="Arial" w:hAnsi="Arial" w:cs="Arial"/>
        </w:rPr>
      </w:pPr>
    </w:p>
    <w:p w:rsidR="00A33ED4" w:rsidRPr="00C0357E" w:rsidRDefault="00A33ED4" w:rsidP="00A33ED4">
      <w:pPr>
        <w:spacing w:line="276" w:lineRule="auto"/>
        <w:ind w:firstLine="1134"/>
        <w:jc w:val="both"/>
        <w:rPr>
          <w:rFonts w:ascii="Arial" w:hAnsi="Arial" w:cs="Arial"/>
          <w:b/>
        </w:rPr>
      </w:pPr>
      <w:r w:rsidRPr="00C0357E">
        <w:rPr>
          <w:rFonts w:ascii="Arial" w:hAnsi="Arial" w:cs="Arial"/>
          <w:b/>
        </w:rPr>
        <w:t>10 – DA HOMOLOGAÇÃO</w:t>
      </w:r>
    </w:p>
    <w:p w:rsidR="00A33ED4" w:rsidRPr="00C0357E" w:rsidRDefault="00A33ED4" w:rsidP="00B36950">
      <w:pPr>
        <w:spacing w:line="276" w:lineRule="auto"/>
        <w:jc w:val="both"/>
        <w:rPr>
          <w:rFonts w:ascii="Arial" w:hAnsi="Arial" w:cs="Arial"/>
        </w:rPr>
      </w:pPr>
      <w:r w:rsidRPr="00C0357E">
        <w:rPr>
          <w:rFonts w:ascii="Arial" w:hAnsi="Arial" w:cs="Arial"/>
          <w:b/>
        </w:rPr>
        <w:t xml:space="preserve">10.1 </w:t>
      </w:r>
      <w:r>
        <w:rPr>
          <w:rFonts w:ascii="Arial" w:hAnsi="Arial" w:cs="Arial"/>
          <w:b/>
        </w:rPr>
        <w:t>–</w:t>
      </w:r>
      <w:r w:rsidRPr="00C0357E">
        <w:rPr>
          <w:rFonts w:ascii="Arial" w:hAnsi="Arial" w:cs="Arial"/>
          <w:b/>
        </w:rPr>
        <w:t xml:space="preserve"> </w:t>
      </w:r>
      <w:r w:rsidRPr="00C0357E">
        <w:rPr>
          <w:rFonts w:ascii="Arial" w:hAnsi="Arial" w:cs="Arial"/>
          <w:bCs/>
        </w:rPr>
        <w:t xml:space="preserve">Constatado </w:t>
      </w:r>
      <w:r w:rsidRPr="00C0357E">
        <w:rPr>
          <w:rFonts w:ascii="Arial" w:hAnsi="Arial" w:cs="Arial"/>
        </w:rPr>
        <w:t>o atendimento das exigências fixadas no Edital, a licitante que ofertou o menor valor será declarada vencedora.</w:t>
      </w:r>
    </w:p>
    <w:p w:rsidR="00A33ED4" w:rsidRPr="00C0357E" w:rsidRDefault="00A33ED4" w:rsidP="00B36950">
      <w:pPr>
        <w:spacing w:line="276" w:lineRule="auto"/>
        <w:jc w:val="both"/>
        <w:rPr>
          <w:rFonts w:ascii="Arial" w:hAnsi="Arial" w:cs="Arial"/>
        </w:rPr>
      </w:pPr>
      <w:r w:rsidRPr="00C0357E">
        <w:rPr>
          <w:rFonts w:ascii="Arial" w:hAnsi="Arial" w:cs="Arial"/>
          <w:b/>
          <w:bCs/>
        </w:rPr>
        <w:t xml:space="preserve">10.2 </w:t>
      </w:r>
      <w:r>
        <w:rPr>
          <w:rFonts w:ascii="Arial" w:hAnsi="Arial" w:cs="Arial"/>
          <w:b/>
          <w:bCs/>
        </w:rPr>
        <w:t>–</w:t>
      </w:r>
      <w:r w:rsidRPr="00C0357E">
        <w:rPr>
          <w:rFonts w:ascii="Arial" w:hAnsi="Arial" w:cs="Arial"/>
          <w:b/>
          <w:bCs/>
        </w:rPr>
        <w:t xml:space="preserve"> </w:t>
      </w:r>
      <w:r w:rsidRPr="00C0357E">
        <w:rPr>
          <w:rFonts w:ascii="Arial" w:hAnsi="Arial" w:cs="Arial"/>
        </w:rPr>
        <w:t>Em caso de desatendimento às exigências</w:t>
      </w:r>
      <w:r>
        <w:rPr>
          <w:rFonts w:ascii="Arial" w:hAnsi="Arial" w:cs="Arial"/>
        </w:rPr>
        <w:t xml:space="preserve"> para habilitação</w:t>
      </w:r>
      <w:r w:rsidRPr="00C0357E">
        <w:rPr>
          <w:rFonts w:ascii="Arial" w:hAnsi="Arial" w:cs="Arial"/>
        </w:rPr>
        <w:t xml:space="preserve">, </w:t>
      </w:r>
      <w:r w:rsidR="00066355">
        <w:rPr>
          <w:rFonts w:ascii="Arial" w:hAnsi="Arial" w:cs="Arial"/>
        </w:rPr>
        <w:t>a</w:t>
      </w:r>
      <w:r>
        <w:rPr>
          <w:rFonts w:ascii="Arial" w:hAnsi="Arial" w:cs="Arial"/>
        </w:rPr>
        <w:t xml:space="preserve"> Pregoeir</w:t>
      </w:r>
      <w:r w:rsidR="00066355">
        <w:rPr>
          <w:rFonts w:ascii="Arial" w:hAnsi="Arial" w:cs="Arial"/>
        </w:rPr>
        <w:t>a</w:t>
      </w:r>
      <w:r w:rsidRPr="00C0357E">
        <w:rPr>
          <w:rFonts w:ascii="Arial" w:hAnsi="Arial" w:cs="Arial"/>
          <w:b/>
          <w:bCs/>
        </w:rPr>
        <w:t xml:space="preserve"> </w:t>
      </w:r>
      <w:r w:rsidRPr="00C0357E">
        <w:rPr>
          <w:rFonts w:ascii="Arial" w:hAnsi="Arial" w:cs="Arial"/>
        </w:rPr>
        <w:t xml:space="preserve">inabilitará a licitante e examinará as ofertas subsequentes e qualificação das licitantes, na ordem de classificação e, assim sucessivamente, até a apuração de uma que atenda ao edital, sendo a respectiva licitante declarada vencedora, ocasião em que </w:t>
      </w:r>
      <w:r w:rsidR="00066355">
        <w:rPr>
          <w:rFonts w:ascii="Arial" w:hAnsi="Arial" w:cs="Arial"/>
        </w:rPr>
        <w:t>a</w:t>
      </w:r>
      <w:r>
        <w:rPr>
          <w:rFonts w:ascii="Arial" w:hAnsi="Arial" w:cs="Arial"/>
        </w:rPr>
        <w:t xml:space="preserve"> Pregoeir</w:t>
      </w:r>
      <w:r w:rsidR="00066355">
        <w:rPr>
          <w:rFonts w:ascii="Arial" w:hAnsi="Arial" w:cs="Arial"/>
        </w:rPr>
        <w:t>a</w:t>
      </w:r>
      <w:r w:rsidRPr="00C0357E">
        <w:rPr>
          <w:rFonts w:ascii="Arial" w:hAnsi="Arial" w:cs="Arial"/>
        </w:rPr>
        <w:t xml:space="preserve"> poderá negociar diretamente com o proponente para que seja obtido preço melhor.</w:t>
      </w:r>
    </w:p>
    <w:p w:rsidR="00A33ED4" w:rsidRPr="00C0357E" w:rsidRDefault="00A33ED4" w:rsidP="00B36950">
      <w:pPr>
        <w:spacing w:line="276" w:lineRule="auto"/>
        <w:jc w:val="both"/>
        <w:rPr>
          <w:rFonts w:ascii="Arial" w:hAnsi="Arial" w:cs="Arial"/>
        </w:rPr>
      </w:pPr>
      <w:r w:rsidRPr="00C0357E">
        <w:rPr>
          <w:rFonts w:ascii="Arial" w:hAnsi="Arial" w:cs="Arial"/>
          <w:b/>
        </w:rPr>
        <w:lastRenderedPageBreak/>
        <w:t xml:space="preserve">10.3 </w:t>
      </w:r>
      <w:r>
        <w:rPr>
          <w:rFonts w:ascii="Arial" w:hAnsi="Arial" w:cs="Arial"/>
          <w:b/>
        </w:rPr>
        <w:t>–</w:t>
      </w:r>
      <w:r w:rsidRPr="00C0357E">
        <w:rPr>
          <w:rFonts w:ascii="Arial" w:hAnsi="Arial" w:cs="Arial"/>
        </w:rPr>
        <w:t xml:space="preserve"> Decididos os recursos, a autoridade competente fará a</w:t>
      </w:r>
      <w:r>
        <w:rPr>
          <w:rFonts w:ascii="Arial" w:hAnsi="Arial" w:cs="Arial"/>
        </w:rPr>
        <w:t xml:space="preserve"> adjudicação </w:t>
      </w:r>
      <w:r w:rsidRPr="00C0357E">
        <w:rPr>
          <w:rFonts w:ascii="Arial" w:hAnsi="Arial" w:cs="Arial"/>
        </w:rPr>
        <w:t>do objeto da licitação para a licitante que ofertou o menor valor</w:t>
      </w:r>
      <w:r>
        <w:rPr>
          <w:rFonts w:ascii="Arial" w:hAnsi="Arial" w:cs="Arial"/>
        </w:rPr>
        <w:t>, sendo encaminhado o processo para homologação por parte do Prefeito Municipal</w:t>
      </w:r>
      <w:r w:rsidRPr="00C0357E">
        <w:rPr>
          <w:rFonts w:ascii="Arial" w:hAnsi="Arial" w:cs="Arial"/>
        </w:rPr>
        <w:t>.</w:t>
      </w:r>
    </w:p>
    <w:p w:rsidR="00A33ED4" w:rsidRPr="00C0357E" w:rsidRDefault="00A33ED4" w:rsidP="00B36950">
      <w:pPr>
        <w:spacing w:line="276" w:lineRule="auto"/>
        <w:jc w:val="both"/>
        <w:rPr>
          <w:rFonts w:ascii="Arial" w:hAnsi="Arial" w:cs="Arial"/>
        </w:rPr>
      </w:pPr>
      <w:r w:rsidRPr="00C0357E">
        <w:rPr>
          <w:rFonts w:ascii="Arial" w:hAnsi="Arial" w:cs="Arial"/>
          <w:b/>
        </w:rPr>
        <w:t xml:space="preserve">10.4 </w:t>
      </w:r>
      <w:r>
        <w:rPr>
          <w:rFonts w:ascii="Arial" w:hAnsi="Arial" w:cs="Arial"/>
          <w:b/>
        </w:rPr>
        <w:t>–</w:t>
      </w:r>
      <w:r w:rsidRPr="00C0357E">
        <w:rPr>
          <w:rFonts w:ascii="Arial" w:hAnsi="Arial" w:cs="Arial"/>
          <w:b/>
        </w:rPr>
        <w:t xml:space="preserve"> </w:t>
      </w:r>
      <w:r w:rsidRPr="00C0357E">
        <w:rPr>
          <w:rFonts w:ascii="Arial" w:hAnsi="Arial" w:cs="Arial"/>
        </w:rPr>
        <w:t>Homologado pelo Prefeito Municipal</w:t>
      </w:r>
      <w:r w:rsidRPr="00C0357E">
        <w:rPr>
          <w:rFonts w:ascii="Arial" w:hAnsi="Arial" w:cs="Arial"/>
          <w:bCs/>
        </w:rPr>
        <w:t xml:space="preserve"> o resultado classificatório, os preços serão registrados no Sistema de Registro de Preços</w:t>
      </w:r>
      <w:r>
        <w:rPr>
          <w:rFonts w:ascii="Arial" w:hAnsi="Arial" w:cs="Arial"/>
          <w:bCs/>
        </w:rPr>
        <w:t xml:space="preserve"> do Município</w:t>
      </w:r>
      <w:r w:rsidRPr="00C0357E">
        <w:rPr>
          <w:rFonts w:ascii="Arial" w:hAnsi="Arial" w:cs="Arial"/>
        </w:rPr>
        <w:t>.</w:t>
      </w:r>
    </w:p>
    <w:p w:rsidR="00A33ED4" w:rsidRPr="00C0357E" w:rsidRDefault="00A33ED4" w:rsidP="00B36950">
      <w:pPr>
        <w:pStyle w:val="Cabealho"/>
        <w:tabs>
          <w:tab w:val="clear" w:pos="4419"/>
          <w:tab w:val="clear" w:pos="8838"/>
        </w:tabs>
        <w:spacing w:line="276" w:lineRule="auto"/>
        <w:jc w:val="both"/>
        <w:rPr>
          <w:rFonts w:ascii="Arial" w:hAnsi="Arial" w:cs="Arial"/>
          <w:sz w:val="24"/>
          <w:szCs w:val="24"/>
        </w:rPr>
      </w:pPr>
      <w:r w:rsidRPr="00C0357E">
        <w:rPr>
          <w:rFonts w:ascii="Arial" w:hAnsi="Arial" w:cs="Arial"/>
          <w:b/>
          <w:sz w:val="24"/>
          <w:szCs w:val="24"/>
        </w:rPr>
        <w:t xml:space="preserve">10.5 </w:t>
      </w:r>
      <w:r>
        <w:rPr>
          <w:rFonts w:ascii="Arial" w:hAnsi="Arial" w:cs="Arial"/>
          <w:b/>
          <w:sz w:val="24"/>
          <w:szCs w:val="24"/>
        </w:rPr>
        <w:t>–</w:t>
      </w:r>
      <w:r w:rsidRPr="00C0357E">
        <w:rPr>
          <w:rFonts w:ascii="Arial" w:hAnsi="Arial" w:cs="Arial"/>
          <w:sz w:val="24"/>
          <w:szCs w:val="24"/>
        </w:rPr>
        <w:t xml:space="preserve"> A aquisição do produto com o fornecedor que tem o menor preço registrado será autorizada pela Prefeitura, por intermédio de</w:t>
      </w:r>
      <w:r>
        <w:rPr>
          <w:rFonts w:ascii="Arial" w:hAnsi="Arial" w:cs="Arial"/>
          <w:sz w:val="24"/>
          <w:szCs w:val="24"/>
        </w:rPr>
        <w:t xml:space="preserve"> Contrato ou</w:t>
      </w:r>
      <w:r w:rsidRPr="00C0357E">
        <w:rPr>
          <w:rFonts w:ascii="Arial" w:hAnsi="Arial" w:cs="Arial"/>
          <w:sz w:val="24"/>
          <w:szCs w:val="24"/>
        </w:rPr>
        <w:t xml:space="preserve"> emissão de Nota de Emprenho, sempre que houver necessidade de aquisição.</w:t>
      </w:r>
    </w:p>
    <w:p w:rsidR="00A33ED4" w:rsidRPr="00C0357E" w:rsidRDefault="00A33ED4" w:rsidP="00A33ED4">
      <w:pPr>
        <w:pStyle w:val="Cabealho"/>
        <w:tabs>
          <w:tab w:val="clear" w:pos="4419"/>
          <w:tab w:val="clear" w:pos="8838"/>
        </w:tabs>
        <w:spacing w:line="276" w:lineRule="auto"/>
        <w:ind w:firstLine="1134"/>
        <w:jc w:val="both"/>
        <w:rPr>
          <w:rFonts w:ascii="Arial" w:hAnsi="Arial" w:cs="Arial"/>
          <w:b/>
          <w:sz w:val="24"/>
          <w:szCs w:val="24"/>
        </w:rPr>
      </w:pPr>
    </w:p>
    <w:p w:rsidR="00A33ED4" w:rsidRPr="00C0357E" w:rsidRDefault="00A33ED4" w:rsidP="00A33ED4">
      <w:pPr>
        <w:autoSpaceDE w:val="0"/>
        <w:autoSpaceDN w:val="0"/>
        <w:adjustRightInd w:val="0"/>
        <w:spacing w:line="276" w:lineRule="auto"/>
        <w:ind w:firstLine="1134"/>
        <w:jc w:val="both"/>
        <w:rPr>
          <w:rFonts w:ascii="Arial" w:hAnsi="Arial" w:cs="Arial"/>
          <w:b/>
        </w:rPr>
      </w:pPr>
      <w:r w:rsidRPr="00C0357E">
        <w:rPr>
          <w:rFonts w:ascii="Arial" w:hAnsi="Arial" w:cs="Arial"/>
          <w:b/>
        </w:rPr>
        <w:t>11 – DAS PENALIDADES</w:t>
      </w:r>
    </w:p>
    <w:p w:rsidR="00A33ED4" w:rsidRPr="00C0357E" w:rsidRDefault="00A33ED4"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C0357E">
        <w:rPr>
          <w:rFonts w:ascii="Arial" w:hAnsi="Arial" w:cs="Arial"/>
          <w:b/>
        </w:rPr>
        <w:t xml:space="preserve">11.1 – </w:t>
      </w:r>
      <w:r w:rsidRPr="00C0357E">
        <w:rPr>
          <w:rFonts w:ascii="Arial" w:hAnsi="Arial" w:cs="Arial"/>
        </w:rPr>
        <w:t xml:space="preserve">O responsável será sancionado com o impedimento de licitar ou contratar no âmbito da Administração Pública direta e indireta de todos os entes federativos, pelo prazo mínimo de </w:t>
      </w:r>
      <w:r>
        <w:rPr>
          <w:rFonts w:ascii="Arial" w:hAnsi="Arial" w:cs="Arial"/>
        </w:rPr>
        <w:t>0</w:t>
      </w:r>
      <w:r w:rsidRPr="00C0357E">
        <w:rPr>
          <w:rFonts w:ascii="Arial" w:hAnsi="Arial" w:cs="Arial"/>
        </w:rPr>
        <w:t xml:space="preserve">3 (três) anos e máximo de </w:t>
      </w:r>
      <w:r>
        <w:rPr>
          <w:rFonts w:ascii="Arial" w:hAnsi="Arial" w:cs="Arial"/>
        </w:rPr>
        <w:t>0</w:t>
      </w:r>
      <w:r w:rsidRPr="00C0357E">
        <w:rPr>
          <w:rFonts w:ascii="Arial" w:hAnsi="Arial" w:cs="Arial"/>
        </w:rPr>
        <w:t xml:space="preserve">6 (seis) anos, sem prejuízo de multa de 0,5% até 30% </w:t>
      </w:r>
      <w:r w:rsidR="00066355">
        <w:rPr>
          <w:rFonts w:ascii="Arial" w:hAnsi="Arial" w:cs="Arial"/>
        </w:rPr>
        <w:t xml:space="preserve">(cinco décimos de porcento até trinta por cento) </w:t>
      </w:r>
      <w:r w:rsidRPr="00C0357E">
        <w:rPr>
          <w:rFonts w:ascii="Arial" w:hAnsi="Arial" w:cs="Arial"/>
        </w:rPr>
        <w:t>do valor estimado para a contratação e demais cominações legais, nos seguintes casos:</w:t>
      </w:r>
    </w:p>
    <w:p w:rsidR="00A33ED4" w:rsidRPr="00C0357E" w:rsidRDefault="00B36950"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a) </w:t>
      </w:r>
      <w:r w:rsidR="00A33ED4" w:rsidRPr="00C0357E">
        <w:rPr>
          <w:rFonts w:ascii="Arial" w:hAnsi="Arial" w:cs="Arial"/>
        </w:rPr>
        <w:t>dar causa à inexecução parcial do contrato;</w:t>
      </w:r>
    </w:p>
    <w:p w:rsidR="00A33ED4" w:rsidRPr="00C0357E" w:rsidRDefault="00B36950"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b) </w:t>
      </w:r>
      <w:r w:rsidR="00A33ED4" w:rsidRPr="00C0357E">
        <w:rPr>
          <w:rFonts w:ascii="Arial" w:hAnsi="Arial" w:cs="Arial"/>
        </w:rPr>
        <w:t>dar causa à inexecução parcial do contrato que cause grave dano à Administração, ao funcionamento dos serviços públicos ou ao interesse coletivo;</w:t>
      </w:r>
    </w:p>
    <w:p w:rsidR="00A33ED4" w:rsidRPr="00C0357E" w:rsidRDefault="00B36950"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c) </w:t>
      </w:r>
      <w:r w:rsidR="00A33ED4" w:rsidRPr="00C0357E">
        <w:rPr>
          <w:rFonts w:ascii="Arial" w:hAnsi="Arial" w:cs="Arial"/>
        </w:rPr>
        <w:t>dar causa à inexecução total do contrato;</w:t>
      </w:r>
    </w:p>
    <w:p w:rsidR="00A33ED4" w:rsidRPr="00C0357E" w:rsidRDefault="00B36950"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d) </w:t>
      </w:r>
      <w:r w:rsidR="00A33ED4" w:rsidRPr="00C0357E">
        <w:rPr>
          <w:rFonts w:ascii="Arial" w:hAnsi="Arial" w:cs="Arial"/>
        </w:rPr>
        <w:t>deixar de entregar a documentação exigida para o certame;</w:t>
      </w:r>
    </w:p>
    <w:p w:rsidR="00A33ED4" w:rsidRPr="00C0357E" w:rsidRDefault="00B36950"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e) </w:t>
      </w:r>
      <w:r w:rsidR="00A33ED4" w:rsidRPr="00C0357E">
        <w:rPr>
          <w:rFonts w:ascii="Arial" w:hAnsi="Arial" w:cs="Arial"/>
        </w:rPr>
        <w:t>não manter a proposta, salvo em decorrência de fato superveniente devidamente justificado;</w:t>
      </w:r>
    </w:p>
    <w:p w:rsidR="00A33ED4" w:rsidRPr="00C0357E" w:rsidRDefault="00B36950"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f) </w:t>
      </w:r>
      <w:r w:rsidR="00A33ED4" w:rsidRPr="00C0357E">
        <w:rPr>
          <w:rFonts w:ascii="Arial" w:hAnsi="Arial" w:cs="Arial"/>
        </w:rPr>
        <w:t>não celebrar o contrato ou não entregar a documentação exigida para a contratação, quando convocado dentro do prazo de validade de sua proposta;</w:t>
      </w:r>
    </w:p>
    <w:p w:rsidR="00A33ED4" w:rsidRPr="00C0357E" w:rsidRDefault="00B36950"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g) </w:t>
      </w:r>
      <w:r w:rsidR="00A33ED4" w:rsidRPr="00C0357E">
        <w:rPr>
          <w:rFonts w:ascii="Arial" w:hAnsi="Arial" w:cs="Arial"/>
        </w:rPr>
        <w:t>ensejar o retardamento da execução ou da entrega do objeto da licitação sem motivo justificado;</w:t>
      </w:r>
    </w:p>
    <w:p w:rsidR="00A33ED4" w:rsidRPr="00C0357E" w:rsidRDefault="00B36950"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h) </w:t>
      </w:r>
      <w:r w:rsidR="00A33ED4" w:rsidRPr="00C0357E">
        <w:rPr>
          <w:rFonts w:ascii="Arial" w:hAnsi="Arial" w:cs="Arial"/>
        </w:rPr>
        <w:t>apresentar declaração ou documentação falsa exigida para o certame ou prestar declaração falsa durante a licitação ou a execução do contrato;</w:t>
      </w:r>
    </w:p>
    <w:p w:rsidR="00A33ED4" w:rsidRPr="00C0357E" w:rsidRDefault="00B36950"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i) </w:t>
      </w:r>
      <w:r w:rsidR="00A33ED4" w:rsidRPr="00C0357E">
        <w:rPr>
          <w:rFonts w:ascii="Arial" w:hAnsi="Arial" w:cs="Arial"/>
        </w:rPr>
        <w:t>fraudar a licitação ou praticar ato fraudulento na execução do contrato;</w:t>
      </w:r>
    </w:p>
    <w:p w:rsidR="00A33ED4" w:rsidRPr="00C0357E" w:rsidRDefault="00B36950"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j) </w:t>
      </w:r>
      <w:r w:rsidR="00A33ED4" w:rsidRPr="00C0357E">
        <w:rPr>
          <w:rFonts w:ascii="Arial" w:hAnsi="Arial" w:cs="Arial"/>
        </w:rPr>
        <w:t>comportar-se de modo inidôneo ou cometer fraude de qualquer natureza;</w:t>
      </w:r>
    </w:p>
    <w:p w:rsidR="00A33ED4" w:rsidRPr="00C0357E" w:rsidRDefault="00B36950"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k) </w:t>
      </w:r>
      <w:r w:rsidR="00A33ED4" w:rsidRPr="00C0357E">
        <w:rPr>
          <w:rFonts w:ascii="Arial" w:hAnsi="Arial" w:cs="Arial"/>
        </w:rPr>
        <w:t>praticar atos ilícitos com vistas a frustrar os objetivos da licitação;</w:t>
      </w:r>
    </w:p>
    <w:p w:rsidR="00A33ED4" w:rsidRPr="00C0357E" w:rsidRDefault="00B36950"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l) </w:t>
      </w:r>
      <w:r w:rsidR="00A33ED4" w:rsidRPr="00C0357E">
        <w:rPr>
          <w:rFonts w:ascii="Arial" w:hAnsi="Arial" w:cs="Arial"/>
        </w:rPr>
        <w:t>praticar ato lesivo previsto no art. 5º da Lei nº 12.846, de 1º de agosto de 2013.</w:t>
      </w:r>
    </w:p>
    <w:p w:rsidR="00A33ED4" w:rsidRPr="00C0357E" w:rsidRDefault="00A33ED4" w:rsidP="00B36950">
      <w:pPr>
        <w:tabs>
          <w:tab w:val="left" w:pos="568"/>
          <w:tab w:val="num" w:pos="1134"/>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sidRPr="00C0357E">
        <w:rPr>
          <w:rFonts w:ascii="Arial" w:hAnsi="Arial" w:cs="Arial"/>
          <w:b/>
        </w:rPr>
        <w:t>11.2 –</w:t>
      </w:r>
      <w:r w:rsidRPr="00C0357E">
        <w:rPr>
          <w:rFonts w:ascii="Arial" w:hAnsi="Arial" w:cs="Arial"/>
        </w:rPr>
        <w:t xml:space="preserve"> Para os fins da Subcondição “j” do subitem 1</w:t>
      </w:r>
      <w:r>
        <w:rPr>
          <w:rFonts w:ascii="Arial" w:hAnsi="Arial" w:cs="Arial"/>
        </w:rPr>
        <w:t>1</w:t>
      </w:r>
      <w:r w:rsidRPr="00C0357E">
        <w:rPr>
          <w:rFonts w:ascii="Arial" w:hAnsi="Arial" w:cs="Arial"/>
        </w:rPr>
        <w:t>.1, reputar-se-ão inidôneos atos como os descritos nos artigos 337-F, 337-G, 337-I, 337-J e 337-K do Código Penal.</w:t>
      </w:r>
    </w:p>
    <w:p w:rsidR="00A33ED4" w:rsidRPr="00C0357E" w:rsidRDefault="00A33ED4" w:rsidP="00B36950">
      <w:pPr>
        <w:spacing w:line="276" w:lineRule="auto"/>
        <w:jc w:val="both"/>
        <w:rPr>
          <w:rFonts w:ascii="Arial" w:hAnsi="Arial" w:cs="Arial"/>
        </w:rPr>
      </w:pPr>
      <w:r w:rsidRPr="00C0357E">
        <w:rPr>
          <w:rFonts w:ascii="Arial" w:hAnsi="Arial" w:cs="Arial"/>
          <w:b/>
        </w:rPr>
        <w:t xml:space="preserve">11.3 – </w:t>
      </w:r>
      <w:r w:rsidRPr="00C0357E">
        <w:rPr>
          <w:rFonts w:ascii="Arial" w:hAnsi="Arial" w:cs="Arial"/>
        </w:rPr>
        <w:t xml:space="preserve">No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w:t>
      </w:r>
      <w:r>
        <w:rPr>
          <w:rFonts w:ascii="Arial" w:hAnsi="Arial" w:cs="Arial"/>
        </w:rPr>
        <w:t xml:space="preserve">e </w:t>
      </w:r>
      <w:r w:rsidRPr="00C0357E">
        <w:rPr>
          <w:rFonts w:ascii="Arial" w:hAnsi="Arial" w:cs="Arial"/>
        </w:rPr>
        <w:t>serão concedidos conforme o caso, de acordo com o estabelecido na Lei</w:t>
      </w:r>
      <w:r>
        <w:rPr>
          <w:rFonts w:ascii="Arial" w:hAnsi="Arial" w:cs="Arial"/>
        </w:rPr>
        <w:t xml:space="preserve"> Federal nº</w:t>
      </w:r>
      <w:r w:rsidRPr="00C0357E">
        <w:rPr>
          <w:rFonts w:ascii="Arial" w:hAnsi="Arial" w:cs="Arial"/>
        </w:rPr>
        <w:t xml:space="preserve"> 14.133/2021.</w:t>
      </w:r>
    </w:p>
    <w:p w:rsidR="00A33ED4" w:rsidRPr="00C0357E" w:rsidRDefault="00A33ED4" w:rsidP="00A33ED4">
      <w:pPr>
        <w:spacing w:line="276" w:lineRule="auto"/>
        <w:ind w:firstLine="1080"/>
        <w:jc w:val="both"/>
        <w:rPr>
          <w:rFonts w:ascii="Arial" w:hAnsi="Arial" w:cs="Arial"/>
          <w:b/>
          <w:bCs/>
          <w:iCs/>
        </w:rPr>
      </w:pPr>
    </w:p>
    <w:p w:rsidR="00A33ED4" w:rsidRPr="00C0357E" w:rsidRDefault="00A33ED4" w:rsidP="00A33ED4">
      <w:pPr>
        <w:spacing w:line="276" w:lineRule="auto"/>
        <w:ind w:firstLine="1080"/>
        <w:jc w:val="both"/>
        <w:rPr>
          <w:rFonts w:ascii="Arial" w:hAnsi="Arial" w:cs="Arial"/>
          <w:b/>
          <w:bCs/>
          <w:iCs/>
        </w:rPr>
      </w:pPr>
      <w:r w:rsidRPr="00C0357E">
        <w:rPr>
          <w:rFonts w:ascii="Arial" w:hAnsi="Arial" w:cs="Arial"/>
          <w:b/>
          <w:bCs/>
          <w:iCs/>
        </w:rPr>
        <w:lastRenderedPageBreak/>
        <w:t>1</w:t>
      </w:r>
      <w:r>
        <w:rPr>
          <w:rFonts w:ascii="Arial" w:hAnsi="Arial" w:cs="Arial"/>
          <w:b/>
          <w:bCs/>
          <w:iCs/>
        </w:rPr>
        <w:t>2</w:t>
      </w:r>
      <w:r w:rsidRPr="00C0357E">
        <w:rPr>
          <w:rFonts w:ascii="Arial" w:hAnsi="Arial" w:cs="Arial"/>
          <w:b/>
          <w:bCs/>
          <w:iCs/>
        </w:rPr>
        <w:t xml:space="preserve"> – DO REAJUSTE E DA ATUALIZAÇÃO DOS PREÇOS</w:t>
      </w:r>
    </w:p>
    <w:p w:rsidR="00A33ED4" w:rsidRPr="00C0357E" w:rsidRDefault="00A33ED4" w:rsidP="00B36950">
      <w:pPr>
        <w:spacing w:line="276" w:lineRule="auto"/>
        <w:jc w:val="both"/>
        <w:rPr>
          <w:rFonts w:ascii="Arial" w:hAnsi="Arial" w:cs="Arial"/>
          <w:iCs/>
        </w:rPr>
      </w:pPr>
      <w:r w:rsidRPr="00B36950">
        <w:rPr>
          <w:rFonts w:ascii="Arial" w:hAnsi="Arial" w:cs="Arial"/>
          <w:b/>
          <w:iCs/>
        </w:rPr>
        <w:t>12.1 –</w:t>
      </w:r>
      <w:r w:rsidRPr="00C0357E">
        <w:rPr>
          <w:rFonts w:ascii="Arial" w:hAnsi="Arial" w:cs="Arial"/>
          <w:iCs/>
        </w:rPr>
        <w:t xml:space="preserve"> O beneficiário do registro de preços, em função da dinâmica do mercado, poderá solicitar o </w:t>
      </w:r>
      <w:r>
        <w:rPr>
          <w:rFonts w:ascii="Arial" w:hAnsi="Arial" w:cs="Arial"/>
          <w:iCs/>
        </w:rPr>
        <w:t>re</w:t>
      </w:r>
      <w:r w:rsidRPr="00C0357E">
        <w:rPr>
          <w:rFonts w:ascii="Arial" w:hAnsi="Arial" w:cs="Arial"/>
          <w:iCs/>
        </w:rPr>
        <w:t>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quando solicitado pela Administração, deverá ocorrer normalmente, pelo preço registrado em vigor.</w:t>
      </w:r>
    </w:p>
    <w:p w:rsidR="00A33ED4" w:rsidRPr="00C0357E" w:rsidRDefault="00A33ED4" w:rsidP="00B36950">
      <w:pPr>
        <w:spacing w:line="276" w:lineRule="auto"/>
        <w:jc w:val="both"/>
        <w:rPr>
          <w:rFonts w:ascii="Arial" w:hAnsi="Arial" w:cs="Arial"/>
          <w:iCs/>
        </w:rPr>
      </w:pPr>
      <w:r w:rsidRPr="00B36950">
        <w:rPr>
          <w:rFonts w:ascii="Arial" w:hAnsi="Arial" w:cs="Arial"/>
          <w:b/>
          <w:iCs/>
        </w:rPr>
        <w:t xml:space="preserve">12.2 – </w:t>
      </w:r>
      <w:r w:rsidRPr="00C0357E">
        <w:rPr>
          <w:rFonts w:ascii="Arial" w:hAnsi="Arial" w:cs="Arial"/>
          <w:iCs/>
        </w:rPr>
        <w:t>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rsidR="00A33ED4" w:rsidRPr="00C0357E" w:rsidRDefault="00A33ED4" w:rsidP="00B36950">
      <w:pPr>
        <w:spacing w:line="276" w:lineRule="auto"/>
        <w:jc w:val="both"/>
        <w:rPr>
          <w:rFonts w:ascii="Arial" w:hAnsi="Arial" w:cs="Arial"/>
          <w:iCs/>
        </w:rPr>
      </w:pPr>
      <w:r w:rsidRPr="00B36950">
        <w:rPr>
          <w:rFonts w:ascii="Arial" w:hAnsi="Arial" w:cs="Arial"/>
          <w:b/>
          <w:iCs/>
        </w:rPr>
        <w:t>12.3 –</w:t>
      </w:r>
      <w:r w:rsidRPr="00C0357E">
        <w:rPr>
          <w:rFonts w:ascii="Arial" w:hAnsi="Arial" w:cs="Arial"/>
          <w:iCs/>
        </w:rPr>
        <w:t xml:space="preserve"> A </w:t>
      </w:r>
      <w:r w:rsidRPr="001F5480">
        <w:rPr>
          <w:rFonts w:ascii="Arial" w:hAnsi="Arial" w:cs="Arial"/>
          <w:iCs/>
        </w:rPr>
        <w:t>Ata de Registro de Preços</w:t>
      </w:r>
      <w:r w:rsidRPr="00C0357E">
        <w:rPr>
          <w:rFonts w:ascii="Arial" w:hAnsi="Arial" w:cs="Arial"/>
          <w:iCs/>
        </w:rPr>
        <w:t xml:space="preserve"> poderá sofrer alterações, obedecidas as disposições contidas no art. 124 da Lei </w:t>
      </w:r>
      <w:r>
        <w:rPr>
          <w:rFonts w:ascii="Arial" w:hAnsi="Arial" w:cs="Arial"/>
          <w:iCs/>
        </w:rPr>
        <w:t xml:space="preserve">Federal </w:t>
      </w:r>
      <w:r w:rsidRPr="00C0357E">
        <w:rPr>
          <w:rFonts w:ascii="Arial" w:hAnsi="Arial" w:cs="Arial"/>
          <w:iCs/>
        </w:rPr>
        <w:t>n.º 14.133/21.</w:t>
      </w:r>
    </w:p>
    <w:p w:rsidR="00A33ED4" w:rsidRPr="00C0357E" w:rsidRDefault="00B36950" w:rsidP="00B36950">
      <w:pPr>
        <w:spacing w:line="276" w:lineRule="auto"/>
        <w:jc w:val="both"/>
        <w:rPr>
          <w:rFonts w:ascii="Arial" w:hAnsi="Arial" w:cs="Arial"/>
          <w:iCs/>
        </w:rPr>
      </w:pPr>
      <w:r>
        <w:rPr>
          <w:rFonts w:ascii="Arial" w:hAnsi="Arial" w:cs="Arial"/>
          <w:iCs/>
        </w:rPr>
        <w:t xml:space="preserve">   </w:t>
      </w:r>
      <w:r w:rsidR="00A33ED4" w:rsidRPr="00B36950">
        <w:rPr>
          <w:rFonts w:ascii="Arial" w:hAnsi="Arial" w:cs="Arial"/>
          <w:b/>
          <w:iCs/>
        </w:rPr>
        <w:t xml:space="preserve">I – </w:t>
      </w:r>
      <w:r w:rsidR="00A33ED4" w:rsidRPr="00C0357E">
        <w:rPr>
          <w:rFonts w:ascii="Arial" w:hAnsi="Arial" w:cs="Arial"/>
          <w:iCs/>
        </w:rPr>
        <w:t>O preço registrado poderá ser revisto em decorrência de eventual redução ou elevação daqueles praticados no mercado.</w:t>
      </w:r>
    </w:p>
    <w:p w:rsidR="00A33ED4" w:rsidRPr="00C0357E" w:rsidRDefault="00B36950" w:rsidP="00B36950">
      <w:pPr>
        <w:spacing w:line="276" w:lineRule="auto"/>
        <w:jc w:val="both"/>
        <w:rPr>
          <w:rFonts w:ascii="Arial" w:hAnsi="Arial" w:cs="Arial"/>
          <w:iCs/>
        </w:rPr>
      </w:pPr>
      <w:r>
        <w:rPr>
          <w:rFonts w:ascii="Arial" w:hAnsi="Arial" w:cs="Arial"/>
          <w:iCs/>
        </w:rPr>
        <w:t xml:space="preserve">   </w:t>
      </w:r>
      <w:r w:rsidR="00A33ED4" w:rsidRPr="00B36950">
        <w:rPr>
          <w:rFonts w:ascii="Arial" w:hAnsi="Arial" w:cs="Arial"/>
          <w:b/>
          <w:iCs/>
        </w:rPr>
        <w:t xml:space="preserve">II – </w:t>
      </w:r>
      <w:r w:rsidR="00A33ED4" w:rsidRPr="00C0357E">
        <w:rPr>
          <w:rFonts w:ascii="Arial" w:hAnsi="Arial" w:cs="Arial"/>
          <w:iCs/>
        </w:rPr>
        <w:t>Quando o preço inicialmente registrado, por motivo superveniente, tornar-se superior ao preço praticado no mercado, o Município:</w:t>
      </w:r>
    </w:p>
    <w:p w:rsidR="00A33ED4" w:rsidRPr="00C0357E" w:rsidRDefault="00B36950" w:rsidP="00B36950">
      <w:pPr>
        <w:spacing w:line="276" w:lineRule="auto"/>
        <w:jc w:val="both"/>
        <w:rPr>
          <w:rFonts w:ascii="Arial" w:hAnsi="Arial" w:cs="Arial"/>
          <w:iCs/>
        </w:rPr>
      </w:pPr>
      <w:r>
        <w:rPr>
          <w:rFonts w:ascii="Arial" w:hAnsi="Arial" w:cs="Arial"/>
          <w:iCs/>
        </w:rPr>
        <w:t xml:space="preserve">      </w:t>
      </w:r>
      <w:r w:rsidR="00A33ED4" w:rsidRPr="00B36950">
        <w:rPr>
          <w:rFonts w:ascii="Arial" w:hAnsi="Arial" w:cs="Arial"/>
          <w:b/>
          <w:iCs/>
        </w:rPr>
        <w:t xml:space="preserve">a) </w:t>
      </w:r>
      <w:r w:rsidR="00A33ED4" w:rsidRPr="00C0357E">
        <w:rPr>
          <w:rFonts w:ascii="Arial" w:hAnsi="Arial" w:cs="Arial"/>
          <w:iCs/>
        </w:rPr>
        <w:t>convocará o fornecedor visando a negociação para redução de preços e sua adequação ao praticado pelo mercado;</w:t>
      </w:r>
    </w:p>
    <w:p w:rsidR="00A33ED4" w:rsidRPr="00C0357E" w:rsidRDefault="00B36950" w:rsidP="00B36950">
      <w:pPr>
        <w:spacing w:line="276" w:lineRule="auto"/>
        <w:jc w:val="both"/>
        <w:rPr>
          <w:rFonts w:ascii="Arial" w:hAnsi="Arial" w:cs="Arial"/>
          <w:iCs/>
        </w:rPr>
      </w:pPr>
      <w:r>
        <w:rPr>
          <w:rFonts w:ascii="Arial" w:hAnsi="Arial" w:cs="Arial"/>
          <w:iCs/>
        </w:rPr>
        <w:t xml:space="preserve">      </w:t>
      </w:r>
      <w:r w:rsidR="00A33ED4" w:rsidRPr="00B36950">
        <w:rPr>
          <w:rFonts w:ascii="Arial" w:hAnsi="Arial" w:cs="Arial"/>
          <w:b/>
          <w:iCs/>
        </w:rPr>
        <w:t xml:space="preserve">b) </w:t>
      </w:r>
      <w:r w:rsidR="00A33ED4" w:rsidRPr="00C0357E">
        <w:rPr>
          <w:rFonts w:ascii="Arial" w:hAnsi="Arial" w:cs="Arial"/>
          <w:iCs/>
        </w:rPr>
        <w:t>frustrada a negociação e comprovado que o preço registrado é superior ao de mercado, o fornecedor será liberado do compromisso assumido; e</w:t>
      </w:r>
    </w:p>
    <w:p w:rsidR="00A33ED4" w:rsidRPr="00C0357E" w:rsidRDefault="00B36950" w:rsidP="00B36950">
      <w:pPr>
        <w:spacing w:line="276" w:lineRule="auto"/>
        <w:jc w:val="both"/>
        <w:rPr>
          <w:rFonts w:ascii="Arial" w:hAnsi="Arial" w:cs="Arial"/>
          <w:iCs/>
        </w:rPr>
      </w:pPr>
      <w:r>
        <w:rPr>
          <w:rFonts w:ascii="Arial" w:hAnsi="Arial" w:cs="Arial"/>
          <w:iCs/>
        </w:rPr>
        <w:t xml:space="preserve">      </w:t>
      </w:r>
      <w:r w:rsidR="00A33ED4" w:rsidRPr="00B36950">
        <w:rPr>
          <w:rFonts w:ascii="Arial" w:hAnsi="Arial" w:cs="Arial"/>
          <w:b/>
          <w:iCs/>
        </w:rPr>
        <w:t xml:space="preserve">c) </w:t>
      </w:r>
      <w:r w:rsidR="00A33ED4" w:rsidRPr="00C0357E">
        <w:rPr>
          <w:rFonts w:ascii="Arial" w:hAnsi="Arial" w:cs="Arial"/>
          <w:iCs/>
        </w:rPr>
        <w:t>convocará os demais fornecedores registrados visando igual oportunidade de negociação.</w:t>
      </w:r>
    </w:p>
    <w:p w:rsidR="00A33ED4" w:rsidRPr="00C0357E" w:rsidRDefault="00B36950" w:rsidP="00B36950">
      <w:pPr>
        <w:spacing w:line="276" w:lineRule="auto"/>
        <w:jc w:val="both"/>
        <w:rPr>
          <w:rFonts w:ascii="Arial" w:hAnsi="Arial" w:cs="Arial"/>
          <w:iCs/>
        </w:rPr>
      </w:pPr>
      <w:r>
        <w:rPr>
          <w:rFonts w:ascii="Arial" w:hAnsi="Arial" w:cs="Arial"/>
          <w:iCs/>
        </w:rPr>
        <w:t xml:space="preserve">   </w:t>
      </w:r>
      <w:r w:rsidR="00A33ED4" w:rsidRPr="00B36950">
        <w:rPr>
          <w:rFonts w:ascii="Arial" w:hAnsi="Arial" w:cs="Arial"/>
          <w:b/>
          <w:iCs/>
        </w:rPr>
        <w:t xml:space="preserve">III – </w:t>
      </w:r>
      <w:r w:rsidR="00A33ED4" w:rsidRPr="00C0357E">
        <w:rPr>
          <w:rFonts w:ascii="Arial" w:hAnsi="Arial" w:cs="Arial"/>
          <w:iCs/>
        </w:rPr>
        <w:t xml:space="preserve">Quando o preço de mercado </w:t>
      </w:r>
      <w:r w:rsidR="00A33ED4">
        <w:rPr>
          <w:rFonts w:ascii="Arial" w:hAnsi="Arial" w:cs="Arial"/>
          <w:iCs/>
        </w:rPr>
        <w:t xml:space="preserve">se </w:t>
      </w:r>
      <w:r w:rsidR="00A33ED4" w:rsidRPr="00C0357E">
        <w:rPr>
          <w:rFonts w:ascii="Arial" w:hAnsi="Arial" w:cs="Arial"/>
          <w:iCs/>
        </w:rPr>
        <w:t>tornar superior aos registrados e o fornecedor, mediante requerimento devidamente comprovado, não puder cumprir o compromisso, o Município poderá:</w:t>
      </w:r>
    </w:p>
    <w:p w:rsidR="00A33ED4" w:rsidRPr="00C0357E" w:rsidRDefault="00B36950" w:rsidP="00B36950">
      <w:pPr>
        <w:spacing w:line="276" w:lineRule="auto"/>
        <w:jc w:val="both"/>
        <w:rPr>
          <w:rFonts w:ascii="Arial" w:hAnsi="Arial" w:cs="Arial"/>
          <w:iCs/>
        </w:rPr>
      </w:pPr>
      <w:r>
        <w:rPr>
          <w:rFonts w:ascii="Arial" w:hAnsi="Arial" w:cs="Arial"/>
          <w:iCs/>
        </w:rPr>
        <w:t xml:space="preserve">      </w:t>
      </w:r>
      <w:r w:rsidR="00A33ED4" w:rsidRPr="00B36950">
        <w:rPr>
          <w:rFonts w:ascii="Arial" w:hAnsi="Arial" w:cs="Arial"/>
          <w:b/>
          <w:iCs/>
        </w:rPr>
        <w:t xml:space="preserve">a) </w:t>
      </w:r>
      <w:r w:rsidR="00A33ED4" w:rsidRPr="00C0357E">
        <w:rPr>
          <w:rFonts w:ascii="Arial" w:hAnsi="Arial" w:cs="Arial"/>
          <w:iCs/>
        </w:rPr>
        <w:t>liberar o fornecedor do compromisso assumido, sem aplicação de penalidade, confirmando a veracidade dos motivos e comprovantes apresentados, e se a comunicação ocorrer antes do pedido de fornecimento; e</w:t>
      </w:r>
    </w:p>
    <w:p w:rsidR="00A33ED4" w:rsidRPr="00C0357E" w:rsidRDefault="00B36950" w:rsidP="00B36950">
      <w:pPr>
        <w:spacing w:line="276" w:lineRule="auto"/>
        <w:jc w:val="both"/>
        <w:rPr>
          <w:rFonts w:ascii="Arial" w:hAnsi="Arial" w:cs="Arial"/>
          <w:iCs/>
        </w:rPr>
      </w:pPr>
      <w:r>
        <w:rPr>
          <w:rFonts w:ascii="Arial" w:hAnsi="Arial" w:cs="Arial"/>
          <w:iCs/>
        </w:rPr>
        <w:t xml:space="preserve">      </w:t>
      </w:r>
      <w:r w:rsidR="00A33ED4" w:rsidRPr="00B36950">
        <w:rPr>
          <w:rFonts w:ascii="Arial" w:hAnsi="Arial" w:cs="Arial"/>
          <w:b/>
          <w:iCs/>
        </w:rPr>
        <w:t xml:space="preserve">b) </w:t>
      </w:r>
      <w:r w:rsidR="00A33ED4" w:rsidRPr="00C0357E">
        <w:rPr>
          <w:rFonts w:ascii="Arial" w:hAnsi="Arial" w:cs="Arial"/>
          <w:iCs/>
        </w:rPr>
        <w:t>convocar os demais fornecedores visando igual oportunidade de negociação.</w:t>
      </w:r>
    </w:p>
    <w:p w:rsidR="00A33ED4" w:rsidRPr="00C0357E" w:rsidRDefault="00B36950" w:rsidP="00B36950">
      <w:pPr>
        <w:spacing w:line="276" w:lineRule="auto"/>
        <w:jc w:val="both"/>
        <w:rPr>
          <w:rFonts w:ascii="Arial" w:hAnsi="Arial" w:cs="Arial"/>
        </w:rPr>
      </w:pPr>
      <w:r>
        <w:rPr>
          <w:rFonts w:ascii="Arial" w:hAnsi="Arial" w:cs="Arial"/>
          <w:iCs/>
        </w:rPr>
        <w:t xml:space="preserve">   </w:t>
      </w:r>
      <w:r w:rsidR="00A33ED4" w:rsidRPr="00B36950">
        <w:rPr>
          <w:rFonts w:ascii="Arial" w:hAnsi="Arial" w:cs="Arial"/>
          <w:b/>
          <w:iCs/>
        </w:rPr>
        <w:t xml:space="preserve">IV – </w:t>
      </w:r>
      <w:r w:rsidR="00A33ED4" w:rsidRPr="00C0357E">
        <w:rPr>
          <w:rFonts w:ascii="Arial" w:hAnsi="Arial" w:cs="Arial"/>
          <w:iCs/>
        </w:rPr>
        <w:t>Não havendo êxito nas negociações, o Órgão Gerenciador procederá à revogação da Ata de Registro de Preços para o item, adotando as medidas cabíveis para obtenção da contratação.</w:t>
      </w:r>
    </w:p>
    <w:p w:rsidR="00A33ED4" w:rsidRDefault="00A33ED4" w:rsidP="00A33ED4">
      <w:pPr>
        <w:autoSpaceDE w:val="0"/>
        <w:autoSpaceDN w:val="0"/>
        <w:adjustRightInd w:val="0"/>
        <w:spacing w:line="276" w:lineRule="auto"/>
        <w:ind w:firstLine="1080"/>
        <w:jc w:val="both"/>
        <w:rPr>
          <w:rFonts w:ascii="Arial" w:hAnsi="Arial" w:cs="Arial"/>
          <w:b/>
        </w:rPr>
      </w:pPr>
    </w:p>
    <w:p w:rsidR="00A33ED4" w:rsidRPr="00C0357E" w:rsidRDefault="00A33ED4" w:rsidP="00A33ED4">
      <w:pPr>
        <w:spacing w:line="276" w:lineRule="auto"/>
        <w:ind w:firstLine="1134"/>
        <w:jc w:val="both"/>
        <w:rPr>
          <w:rFonts w:ascii="Arial" w:hAnsi="Arial" w:cs="Arial"/>
          <w:b/>
        </w:rPr>
      </w:pPr>
      <w:r w:rsidRPr="00C0357E">
        <w:rPr>
          <w:rFonts w:ascii="Arial" w:hAnsi="Arial" w:cs="Arial"/>
          <w:b/>
        </w:rPr>
        <w:t>1</w:t>
      </w:r>
      <w:r>
        <w:rPr>
          <w:rFonts w:ascii="Arial" w:hAnsi="Arial" w:cs="Arial"/>
          <w:b/>
        </w:rPr>
        <w:t>3</w:t>
      </w:r>
      <w:r w:rsidRPr="00C0357E">
        <w:rPr>
          <w:rFonts w:ascii="Arial" w:hAnsi="Arial" w:cs="Arial"/>
          <w:b/>
        </w:rPr>
        <w:t xml:space="preserve"> – DISPOSIÇÕES FINAIS</w:t>
      </w:r>
    </w:p>
    <w:p w:rsidR="00A33ED4" w:rsidRPr="00C0357E" w:rsidRDefault="00A33ED4" w:rsidP="00B36950">
      <w:pPr>
        <w:autoSpaceDE w:val="0"/>
        <w:autoSpaceDN w:val="0"/>
        <w:adjustRightInd w:val="0"/>
        <w:spacing w:line="276" w:lineRule="auto"/>
        <w:jc w:val="both"/>
        <w:rPr>
          <w:rFonts w:ascii="Arial" w:hAnsi="Arial" w:cs="Arial"/>
        </w:rPr>
      </w:pPr>
      <w:r w:rsidRPr="00C0357E">
        <w:rPr>
          <w:rFonts w:ascii="Arial" w:hAnsi="Arial" w:cs="Arial"/>
          <w:b/>
        </w:rPr>
        <w:t>1</w:t>
      </w:r>
      <w:r>
        <w:rPr>
          <w:rFonts w:ascii="Arial" w:hAnsi="Arial" w:cs="Arial"/>
          <w:b/>
        </w:rPr>
        <w:t>3</w:t>
      </w:r>
      <w:r w:rsidRPr="00C0357E">
        <w:rPr>
          <w:rFonts w:ascii="Arial" w:hAnsi="Arial" w:cs="Arial"/>
          <w:b/>
        </w:rPr>
        <w:t>.1 –</w:t>
      </w:r>
      <w:r w:rsidRPr="00C0357E">
        <w:rPr>
          <w:rFonts w:ascii="Arial" w:hAnsi="Arial" w:cs="Arial"/>
        </w:rPr>
        <w:t xml:space="preserve"> Somente poderão participar da Licitação, empresas legalmente constituídas e que estejam habilitadas e capacitadas a executar o seu objeto e que satisfaçam, integralmente, a todas as condições do Edital.</w:t>
      </w:r>
    </w:p>
    <w:p w:rsidR="00726074" w:rsidRDefault="00726074" w:rsidP="00B36950">
      <w:pPr>
        <w:autoSpaceDE w:val="0"/>
        <w:autoSpaceDN w:val="0"/>
        <w:adjustRightInd w:val="0"/>
        <w:spacing w:line="276" w:lineRule="auto"/>
        <w:jc w:val="both"/>
        <w:rPr>
          <w:rFonts w:ascii="Arial" w:hAnsi="Arial" w:cs="Arial"/>
          <w:b/>
        </w:rPr>
      </w:pPr>
    </w:p>
    <w:p w:rsidR="00726074" w:rsidRDefault="00726074" w:rsidP="00B36950">
      <w:pPr>
        <w:autoSpaceDE w:val="0"/>
        <w:autoSpaceDN w:val="0"/>
        <w:adjustRightInd w:val="0"/>
        <w:spacing w:line="276" w:lineRule="auto"/>
        <w:jc w:val="both"/>
        <w:rPr>
          <w:rFonts w:ascii="Arial" w:hAnsi="Arial" w:cs="Arial"/>
          <w:b/>
        </w:rPr>
      </w:pPr>
    </w:p>
    <w:p w:rsidR="00A33ED4" w:rsidRPr="00C0357E" w:rsidRDefault="00A33ED4" w:rsidP="00B36950">
      <w:pPr>
        <w:autoSpaceDE w:val="0"/>
        <w:autoSpaceDN w:val="0"/>
        <w:adjustRightInd w:val="0"/>
        <w:spacing w:line="276" w:lineRule="auto"/>
        <w:jc w:val="both"/>
        <w:rPr>
          <w:rFonts w:ascii="Arial" w:hAnsi="Arial" w:cs="Arial"/>
        </w:rPr>
      </w:pPr>
      <w:r w:rsidRPr="00C0357E">
        <w:rPr>
          <w:rFonts w:ascii="Arial" w:hAnsi="Arial" w:cs="Arial"/>
          <w:b/>
        </w:rPr>
        <w:t>1</w:t>
      </w:r>
      <w:r>
        <w:rPr>
          <w:rFonts w:ascii="Arial" w:hAnsi="Arial" w:cs="Arial"/>
          <w:b/>
        </w:rPr>
        <w:t>3</w:t>
      </w:r>
      <w:r w:rsidRPr="00C0357E">
        <w:rPr>
          <w:rFonts w:ascii="Arial" w:hAnsi="Arial" w:cs="Arial"/>
          <w:b/>
        </w:rPr>
        <w:t>.2 –</w:t>
      </w:r>
      <w:r w:rsidRPr="00C0357E">
        <w:rPr>
          <w:rFonts w:ascii="Arial" w:hAnsi="Arial" w:cs="Arial"/>
        </w:rPr>
        <w:t xml:space="preserve"> A proponente é responsável pela fidelidade e legitimidade das informações prestadas e dos documentos apresentados em qualquer fase da licitação. A falsidade de qualquer documento apresentado ou a inverdade das informações nele contidas implicará a imediata desclassificação da proponente que o tiver apresentado, ou, caso tenha sido a vencedora, o cancelamento do pedido de compra, sem prejuízo das demais sanções cabíveis.</w:t>
      </w:r>
    </w:p>
    <w:p w:rsidR="00A33ED4" w:rsidRPr="00C0357E" w:rsidRDefault="00A33ED4" w:rsidP="00B36950">
      <w:pPr>
        <w:spacing w:line="276" w:lineRule="auto"/>
        <w:jc w:val="both"/>
        <w:rPr>
          <w:rFonts w:ascii="Arial" w:hAnsi="Arial" w:cs="Arial"/>
        </w:rPr>
      </w:pPr>
      <w:r w:rsidRPr="00C0357E">
        <w:rPr>
          <w:rFonts w:ascii="Arial" w:hAnsi="Arial" w:cs="Arial"/>
          <w:b/>
        </w:rPr>
        <w:t>1</w:t>
      </w:r>
      <w:r>
        <w:rPr>
          <w:rFonts w:ascii="Arial" w:hAnsi="Arial" w:cs="Arial"/>
          <w:b/>
        </w:rPr>
        <w:t>3</w:t>
      </w:r>
      <w:r w:rsidRPr="00C0357E">
        <w:rPr>
          <w:rFonts w:ascii="Arial" w:hAnsi="Arial" w:cs="Arial"/>
          <w:b/>
        </w:rPr>
        <w:t xml:space="preserve">.3 – </w:t>
      </w:r>
      <w:r w:rsidRPr="00C0357E">
        <w:rPr>
          <w:rFonts w:ascii="Arial" w:hAnsi="Arial" w:cs="Arial"/>
        </w:rPr>
        <w:t>Quaisquer inserções na proposta que visem modificar, extinguir ou criar direitos, sem previsão no edital, serão tidas como inexistentes, aproveitando-se a proposta no que não for conflitante com o instrumento convocatório.</w:t>
      </w:r>
    </w:p>
    <w:p w:rsidR="00A33ED4" w:rsidRPr="00C0357E" w:rsidRDefault="00A33ED4" w:rsidP="00B3695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lang w:eastAsia="ar-SA"/>
        </w:rPr>
      </w:pPr>
      <w:r w:rsidRPr="00C0357E">
        <w:rPr>
          <w:rFonts w:ascii="Arial" w:hAnsi="Arial" w:cs="Arial"/>
          <w:b/>
        </w:rPr>
        <w:t>1</w:t>
      </w:r>
      <w:r>
        <w:rPr>
          <w:rFonts w:ascii="Arial" w:hAnsi="Arial" w:cs="Arial"/>
          <w:b/>
        </w:rPr>
        <w:t>3</w:t>
      </w:r>
      <w:r w:rsidRPr="00C0357E">
        <w:rPr>
          <w:rFonts w:ascii="Arial" w:hAnsi="Arial" w:cs="Arial"/>
          <w:b/>
        </w:rPr>
        <w:t xml:space="preserve">.4 – </w:t>
      </w:r>
      <w:r w:rsidRPr="00C0357E">
        <w:rPr>
          <w:rFonts w:ascii="Arial" w:hAnsi="Arial" w:cs="Arial"/>
          <w:lang w:eastAsia="ar-SA"/>
        </w:rPr>
        <w:t>De todas as reuniões lavrar-se-á ata circunstanciada, na qual se mencionará tudo o que ocorrer no ato. A ata será assinada pel</w:t>
      </w:r>
      <w:r w:rsidR="00066355">
        <w:rPr>
          <w:rFonts w:ascii="Arial" w:hAnsi="Arial" w:cs="Arial"/>
          <w:lang w:eastAsia="ar-SA"/>
        </w:rPr>
        <w:t>a</w:t>
      </w:r>
      <w:r>
        <w:rPr>
          <w:rFonts w:ascii="Arial" w:hAnsi="Arial" w:cs="Arial"/>
          <w:lang w:eastAsia="ar-SA"/>
        </w:rPr>
        <w:t xml:space="preserve"> Pregoeir</w:t>
      </w:r>
      <w:r w:rsidR="00066355">
        <w:rPr>
          <w:rFonts w:ascii="Arial" w:hAnsi="Arial" w:cs="Arial"/>
          <w:lang w:eastAsia="ar-SA"/>
        </w:rPr>
        <w:t>a</w:t>
      </w:r>
      <w:r w:rsidRPr="00C0357E">
        <w:rPr>
          <w:rFonts w:ascii="Arial" w:hAnsi="Arial" w:cs="Arial"/>
          <w:lang w:eastAsia="ar-SA"/>
        </w:rPr>
        <w:t xml:space="preserve"> e sua equipe e pelos representantes legais presentes devidamente credenciados.</w:t>
      </w:r>
    </w:p>
    <w:p w:rsidR="00A33ED4" w:rsidRPr="00C0357E" w:rsidRDefault="00A33ED4" w:rsidP="00B36950">
      <w:pPr>
        <w:spacing w:line="276" w:lineRule="auto"/>
        <w:jc w:val="both"/>
        <w:rPr>
          <w:rFonts w:ascii="Arial" w:hAnsi="Arial" w:cs="Arial"/>
          <w:b/>
        </w:rPr>
      </w:pPr>
      <w:r w:rsidRPr="00C0357E">
        <w:rPr>
          <w:rFonts w:ascii="Arial" w:hAnsi="Arial" w:cs="Arial"/>
          <w:b/>
        </w:rPr>
        <w:t>1</w:t>
      </w:r>
      <w:r>
        <w:rPr>
          <w:rFonts w:ascii="Arial" w:hAnsi="Arial" w:cs="Arial"/>
          <w:b/>
        </w:rPr>
        <w:t>3</w:t>
      </w:r>
      <w:r w:rsidRPr="00C0357E">
        <w:rPr>
          <w:rFonts w:ascii="Arial" w:hAnsi="Arial" w:cs="Arial"/>
          <w:b/>
        </w:rPr>
        <w:t xml:space="preserve">.5 – </w:t>
      </w:r>
      <w:r w:rsidRPr="00C0357E">
        <w:rPr>
          <w:rFonts w:ascii="Arial" w:hAnsi="Arial" w:cs="Arial"/>
        </w:rPr>
        <w:t>Agentes Públicos, assim considerados aqueles do art. 6º, V, da Lei nº 14.133/21, estão impedidos de participar deste certame licitatório, (tanto como membro da diretoria da empresa ou como do quadro de funcionários desta), por determinação do art. 9º, § 1º, da Lei</w:t>
      </w:r>
      <w:r>
        <w:rPr>
          <w:rFonts w:ascii="Arial" w:hAnsi="Arial" w:cs="Arial"/>
        </w:rPr>
        <w:t xml:space="preserve"> Federal</w:t>
      </w:r>
      <w:r w:rsidRPr="00C0357E">
        <w:rPr>
          <w:rFonts w:ascii="Arial" w:hAnsi="Arial" w:cs="Arial"/>
        </w:rPr>
        <w:t xml:space="preserve"> nº 14.133/21, tendo em vista a vedação expressa de contratar com o Município.</w:t>
      </w:r>
      <w:r w:rsidRPr="00C0357E">
        <w:rPr>
          <w:rFonts w:ascii="Arial" w:hAnsi="Arial" w:cs="Arial"/>
          <w:b/>
        </w:rPr>
        <w:t xml:space="preserve">        </w:t>
      </w:r>
    </w:p>
    <w:p w:rsidR="00A33ED4" w:rsidRPr="00C0357E" w:rsidRDefault="00A33ED4" w:rsidP="00B36950">
      <w:pPr>
        <w:spacing w:line="276" w:lineRule="auto"/>
        <w:jc w:val="both"/>
        <w:rPr>
          <w:rFonts w:ascii="Arial" w:hAnsi="Arial" w:cs="Arial"/>
        </w:rPr>
      </w:pPr>
      <w:r w:rsidRPr="00C0357E">
        <w:rPr>
          <w:rFonts w:ascii="Arial" w:hAnsi="Arial" w:cs="Arial"/>
          <w:b/>
        </w:rPr>
        <w:t>1</w:t>
      </w:r>
      <w:r>
        <w:rPr>
          <w:rFonts w:ascii="Arial" w:hAnsi="Arial" w:cs="Arial"/>
          <w:b/>
        </w:rPr>
        <w:t>3</w:t>
      </w:r>
      <w:r w:rsidRPr="00C0357E">
        <w:rPr>
          <w:rFonts w:ascii="Arial" w:hAnsi="Arial" w:cs="Arial"/>
          <w:b/>
        </w:rPr>
        <w:t xml:space="preserve">.6 – </w:t>
      </w:r>
      <w:r w:rsidRPr="00C0357E">
        <w:rPr>
          <w:rFonts w:ascii="Arial" w:hAnsi="Arial" w:cs="Arial"/>
        </w:rPr>
        <w:t>É facultad</w:t>
      </w:r>
      <w:r>
        <w:rPr>
          <w:rFonts w:ascii="Arial" w:hAnsi="Arial" w:cs="Arial"/>
        </w:rPr>
        <w:t>o</w:t>
      </w:r>
      <w:r w:rsidRPr="00C0357E">
        <w:rPr>
          <w:rFonts w:ascii="Arial" w:hAnsi="Arial" w:cs="Arial"/>
        </w:rPr>
        <w:t xml:space="preserve"> </w:t>
      </w:r>
      <w:r w:rsidR="00066355">
        <w:rPr>
          <w:rFonts w:ascii="Arial" w:hAnsi="Arial" w:cs="Arial"/>
        </w:rPr>
        <w:t>à</w:t>
      </w:r>
      <w:r w:rsidRPr="00C0357E">
        <w:rPr>
          <w:rFonts w:ascii="Arial" w:hAnsi="Arial" w:cs="Arial"/>
        </w:rPr>
        <w:t xml:space="preserve"> Pregoeir</w:t>
      </w:r>
      <w:r w:rsidR="00066355">
        <w:rPr>
          <w:rFonts w:ascii="Arial" w:hAnsi="Arial" w:cs="Arial"/>
        </w:rPr>
        <w:t>a</w:t>
      </w:r>
      <w:r w:rsidRPr="00C0357E">
        <w:rPr>
          <w:rFonts w:ascii="Arial" w:hAnsi="Arial" w:cs="Arial"/>
        </w:rPr>
        <w:t xml:space="preserve"> ou à autoridade competente, em qualquer fase da licitação, a promoção de diligência destinada a esclarecer ou complementar a instrução de assunto relacionado ao presente procedimento licitatório, vedada a inclusão posterior de documento ou informação que deveria constar da proposta.</w:t>
      </w:r>
    </w:p>
    <w:p w:rsidR="00A33ED4" w:rsidRPr="00C0357E" w:rsidRDefault="00A33ED4" w:rsidP="00B36950">
      <w:pPr>
        <w:autoSpaceDE w:val="0"/>
        <w:autoSpaceDN w:val="0"/>
        <w:adjustRightInd w:val="0"/>
        <w:spacing w:line="276" w:lineRule="auto"/>
        <w:jc w:val="both"/>
        <w:rPr>
          <w:rFonts w:ascii="Arial" w:hAnsi="Arial" w:cs="Arial"/>
        </w:rPr>
      </w:pPr>
      <w:r w:rsidRPr="00C0357E">
        <w:rPr>
          <w:rFonts w:ascii="Arial" w:hAnsi="Arial" w:cs="Arial"/>
          <w:b/>
        </w:rPr>
        <w:t>1</w:t>
      </w:r>
      <w:r>
        <w:rPr>
          <w:rFonts w:ascii="Arial" w:hAnsi="Arial" w:cs="Arial"/>
          <w:b/>
        </w:rPr>
        <w:t>3</w:t>
      </w:r>
      <w:r w:rsidRPr="00C0357E">
        <w:rPr>
          <w:rFonts w:ascii="Arial" w:hAnsi="Arial" w:cs="Arial"/>
          <w:b/>
        </w:rPr>
        <w:t>.7 –</w:t>
      </w:r>
      <w:r w:rsidRPr="00C0357E">
        <w:rPr>
          <w:rFonts w:ascii="Arial" w:hAnsi="Arial" w:cs="Arial"/>
        </w:rPr>
        <w:t xml:space="preserve"> A participação na Licitação implica na aceitação integral e irretratável pelas Licitantes, dos termos, cláusulas, condições e Anexos do Edital, que passarão a integrar a Ata de Registro de Preços como se transcrito, com lastro na legislação referida no preâmbulo da Licitação, bem como na observância das normas técnicas aplicáveis, não sendo aceita, sob qualquer hipótese, alegação de seu desconhecimento em qualquer fase do procedimento licitatório e execução do contrato.  </w:t>
      </w:r>
    </w:p>
    <w:p w:rsidR="00A33ED4" w:rsidRPr="00C0357E" w:rsidRDefault="00A33ED4" w:rsidP="00B36950">
      <w:pPr>
        <w:spacing w:line="276" w:lineRule="auto"/>
        <w:jc w:val="both"/>
        <w:rPr>
          <w:rFonts w:ascii="Arial" w:hAnsi="Arial" w:cs="Arial"/>
        </w:rPr>
      </w:pPr>
      <w:r w:rsidRPr="00C0357E">
        <w:rPr>
          <w:rFonts w:ascii="Arial" w:hAnsi="Arial" w:cs="Arial"/>
          <w:b/>
        </w:rPr>
        <w:t>1</w:t>
      </w:r>
      <w:r>
        <w:rPr>
          <w:rFonts w:ascii="Arial" w:hAnsi="Arial" w:cs="Arial"/>
          <w:b/>
        </w:rPr>
        <w:t>3</w:t>
      </w:r>
      <w:r w:rsidRPr="00C0357E">
        <w:rPr>
          <w:rFonts w:ascii="Arial" w:hAnsi="Arial" w:cs="Arial"/>
          <w:b/>
        </w:rPr>
        <w:t xml:space="preserve">.8 – </w:t>
      </w:r>
      <w:r w:rsidRPr="00C0357E">
        <w:rPr>
          <w:rFonts w:ascii="Arial" w:hAnsi="Arial" w:cs="Arial"/>
        </w:rPr>
        <w:t>A</w:t>
      </w:r>
      <w:r w:rsidRPr="00C0357E">
        <w:rPr>
          <w:rFonts w:ascii="Arial" w:hAnsi="Arial" w:cs="Arial"/>
          <w:b/>
        </w:rPr>
        <w:t xml:space="preserve"> </w:t>
      </w:r>
      <w:r w:rsidRPr="00C0357E">
        <w:rPr>
          <w:rFonts w:ascii="Arial" w:hAnsi="Arial" w:cs="Arial"/>
        </w:rPr>
        <w:t>Administração poderá revogar a licitação por interesse público, devendo anulá-la por ilegalidade, em despacho fundamentado, sem a obrigação de indenizar.</w:t>
      </w:r>
    </w:p>
    <w:p w:rsidR="00A33ED4" w:rsidRPr="00C0357E" w:rsidRDefault="00B36950" w:rsidP="00B36950">
      <w:pPr>
        <w:spacing w:line="276" w:lineRule="auto"/>
        <w:jc w:val="both"/>
        <w:rPr>
          <w:rFonts w:ascii="Arial" w:hAnsi="Arial" w:cs="Arial"/>
        </w:rPr>
      </w:pPr>
      <w:r>
        <w:rPr>
          <w:rFonts w:ascii="Arial" w:hAnsi="Arial" w:cs="Arial"/>
        </w:rPr>
        <w:t xml:space="preserve">    </w:t>
      </w:r>
      <w:r w:rsidR="00A33ED4" w:rsidRPr="00B36950">
        <w:rPr>
          <w:rFonts w:ascii="Arial" w:hAnsi="Arial" w:cs="Arial"/>
          <w:b/>
        </w:rPr>
        <w:t xml:space="preserve">I – </w:t>
      </w:r>
      <w:r w:rsidR="00A33ED4" w:rsidRPr="00C0357E">
        <w:rPr>
          <w:rFonts w:ascii="Arial" w:hAnsi="Arial" w:cs="Arial"/>
        </w:rPr>
        <w:t>O presente processo licitatório poderá ser revogado se, no curso do certame, for verificado que o Termo de Referência contempla valores que não representam o efetivo valor de mercado para o objeto licitado; medida que se efetivará através de prévio e fundamentado despacho, sem que assista direito de indenização aos partícipes do certame.</w:t>
      </w:r>
    </w:p>
    <w:p w:rsidR="00A33ED4" w:rsidRPr="00DE66D2" w:rsidRDefault="00A33ED4" w:rsidP="00B36950">
      <w:pPr>
        <w:spacing w:line="276" w:lineRule="auto"/>
        <w:jc w:val="both"/>
        <w:rPr>
          <w:rFonts w:ascii="Arial" w:hAnsi="Arial" w:cs="Arial"/>
          <w:iCs/>
        </w:rPr>
      </w:pPr>
      <w:r w:rsidRPr="00C0357E">
        <w:rPr>
          <w:rFonts w:ascii="Arial" w:hAnsi="Arial" w:cs="Arial"/>
          <w:b/>
          <w:iCs/>
        </w:rPr>
        <w:t>1</w:t>
      </w:r>
      <w:r>
        <w:rPr>
          <w:rFonts w:ascii="Arial" w:hAnsi="Arial" w:cs="Arial"/>
          <w:b/>
          <w:iCs/>
        </w:rPr>
        <w:t>3</w:t>
      </w:r>
      <w:r w:rsidRPr="00C0357E">
        <w:rPr>
          <w:rFonts w:ascii="Arial" w:hAnsi="Arial" w:cs="Arial"/>
          <w:b/>
          <w:iCs/>
        </w:rPr>
        <w:t xml:space="preserve">.9 – </w:t>
      </w:r>
      <w:r w:rsidRPr="00C0357E">
        <w:rPr>
          <w:rFonts w:ascii="Arial" w:hAnsi="Arial" w:cs="Arial"/>
          <w:iCs/>
        </w:rPr>
        <w:t>O documento legal de compromisso entre a licitante e a municipalidade será a “Ata de Registro de Preços</w:t>
      </w:r>
      <w:r w:rsidR="00066355">
        <w:rPr>
          <w:rFonts w:ascii="Arial" w:hAnsi="Arial" w:cs="Arial"/>
          <w:iCs/>
        </w:rPr>
        <w:t xml:space="preserve">” (Anexo </w:t>
      </w:r>
      <w:r w:rsidRPr="00DE66D2">
        <w:rPr>
          <w:rFonts w:ascii="Arial" w:hAnsi="Arial" w:cs="Arial"/>
          <w:iCs/>
        </w:rPr>
        <w:t>X</w:t>
      </w:r>
      <w:r w:rsidR="00066355">
        <w:rPr>
          <w:rFonts w:ascii="Arial" w:hAnsi="Arial" w:cs="Arial"/>
          <w:iCs/>
        </w:rPr>
        <w:t>II</w:t>
      </w:r>
      <w:r w:rsidRPr="00DE66D2">
        <w:rPr>
          <w:rFonts w:ascii="Arial" w:hAnsi="Arial" w:cs="Arial"/>
          <w:iCs/>
        </w:rPr>
        <w:t>).</w:t>
      </w:r>
    </w:p>
    <w:p w:rsidR="00A33ED4" w:rsidRPr="00C0357E" w:rsidRDefault="00A33ED4" w:rsidP="00B36950">
      <w:pPr>
        <w:spacing w:line="276" w:lineRule="auto"/>
        <w:jc w:val="both"/>
        <w:rPr>
          <w:rFonts w:ascii="Arial" w:hAnsi="Arial" w:cs="Arial"/>
        </w:rPr>
      </w:pPr>
      <w:r w:rsidRPr="00C0357E">
        <w:rPr>
          <w:rFonts w:ascii="Arial" w:hAnsi="Arial" w:cs="Arial"/>
          <w:b/>
          <w:bCs/>
        </w:rPr>
        <w:t>1</w:t>
      </w:r>
      <w:r>
        <w:rPr>
          <w:rFonts w:ascii="Arial" w:hAnsi="Arial" w:cs="Arial"/>
          <w:b/>
          <w:bCs/>
        </w:rPr>
        <w:t>3</w:t>
      </w:r>
      <w:r w:rsidRPr="00C0357E">
        <w:rPr>
          <w:rFonts w:ascii="Arial" w:hAnsi="Arial" w:cs="Arial"/>
          <w:b/>
          <w:bCs/>
        </w:rPr>
        <w:t xml:space="preserve">.10 </w:t>
      </w:r>
      <w:r>
        <w:rPr>
          <w:rFonts w:ascii="Arial" w:hAnsi="Arial" w:cs="Arial"/>
          <w:b/>
          <w:bCs/>
        </w:rPr>
        <w:t>–</w:t>
      </w:r>
      <w:r w:rsidRPr="00C0357E">
        <w:rPr>
          <w:rFonts w:ascii="Arial" w:hAnsi="Arial" w:cs="Arial"/>
          <w:b/>
          <w:bCs/>
        </w:rPr>
        <w:t xml:space="preserve"> </w:t>
      </w:r>
      <w:r w:rsidRPr="00C0357E">
        <w:rPr>
          <w:rFonts w:ascii="Arial" w:hAnsi="Arial" w:cs="Arial"/>
        </w:rPr>
        <w:t>Para aquisição do objeto desta licitação os recursos previstos correrão por conta das dotações que se fizerem necessárias às compras.</w:t>
      </w:r>
    </w:p>
    <w:p w:rsidR="00A33ED4" w:rsidRPr="00C0357E" w:rsidRDefault="00A33ED4" w:rsidP="00B36950">
      <w:pPr>
        <w:spacing w:line="276" w:lineRule="auto"/>
        <w:jc w:val="both"/>
        <w:rPr>
          <w:rFonts w:ascii="Arial" w:hAnsi="Arial" w:cs="Arial"/>
          <w:iCs/>
        </w:rPr>
      </w:pPr>
      <w:r w:rsidRPr="00C0357E">
        <w:rPr>
          <w:rFonts w:ascii="Arial" w:hAnsi="Arial" w:cs="Arial"/>
          <w:b/>
          <w:bCs/>
          <w:iCs/>
        </w:rPr>
        <w:lastRenderedPageBreak/>
        <w:t>1</w:t>
      </w:r>
      <w:r>
        <w:rPr>
          <w:rFonts w:ascii="Arial" w:hAnsi="Arial" w:cs="Arial"/>
          <w:b/>
          <w:bCs/>
          <w:iCs/>
        </w:rPr>
        <w:t>3</w:t>
      </w:r>
      <w:r w:rsidRPr="00C0357E">
        <w:rPr>
          <w:rFonts w:ascii="Arial" w:hAnsi="Arial" w:cs="Arial"/>
          <w:b/>
          <w:bCs/>
          <w:iCs/>
        </w:rPr>
        <w:t xml:space="preserve">.11 </w:t>
      </w:r>
      <w:r>
        <w:rPr>
          <w:rFonts w:ascii="Arial" w:hAnsi="Arial" w:cs="Arial"/>
          <w:b/>
          <w:bCs/>
          <w:iCs/>
        </w:rPr>
        <w:t>–</w:t>
      </w:r>
      <w:r w:rsidRPr="00C0357E">
        <w:rPr>
          <w:rFonts w:ascii="Arial" w:hAnsi="Arial" w:cs="Arial"/>
          <w:b/>
          <w:bCs/>
          <w:iCs/>
        </w:rPr>
        <w:t xml:space="preserve"> </w:t>
      </w:r>
      <w:r w:rsidRPr="00C0357E">
        <w:rPr>
          <w:rFonts w:ascii="Arial" w:hAnsi="Arial" w:cs="Arial"/>
          <w:iCs/>
        </w:rPr>
        <w:t>A existência de preços registrados não obriga a Administração adquirir as mercadorias referentes ao Registro de Preços, sem que caiba direito à indenização de qualquer espécie. Fica facultada a utilização de outros meios, respeitada a legislação pertinente às licitações e ao sistema de Registro de Preços, assegurando-se ao beneficiário do registro preferência em igualdade de condições.</w:t>
      </w:r>
    </w:p>
    <w:p w:rsidR="00A33ED4" w:rsidRPr="00C0357E" w:rsidRDefault="00A33ED4" w:rsidP="00B36950">
      <w:pPr>
        <w:spacing w:line="276" w:lineRule="auto"/>
        <w:jc w:val="both"/>
        <w:rPr>
          <w:rFonts w:ascii="Arial" w:hAnsi="Arial" w:cs="Arial"/>
        </w:rPr>
      </w:pPr>
      <w:r w:rsidRPr="00C0357E">
        <w:rPr>
          <w:rFonts w:ascii="Arial" w:hAnsi="Arial" w:cs="Arial"/>
          <w:b/>
        </w:rPr>
        <w:t>1</w:t>
      </w:r>
      <w:r>
        <w:rPr>
          <w:rFonts w:ascii="Arial" w:hAnsi="Arial" w:cs="Arial"/>
          <w:b/>
        </w:rPr>
        <w:t>3</w:t>
      </w:r>
      <w:r w:rsidRPr="00C0357E">
        <w:rPr>
          <w:rFonts w:ascii="Arial" w:hAnsi="Arial" w:cs="Arial"/>
          <w:b/>
        </w:rPr>
        <w:t>.12</w:t>
      </w:r>
      <w:r w:rsidRPr="00C0357E">
        <w:rPr>
          <w:rFonts w:ascii="Arial" w:hAnsi="Arial" w:cs="Arial"/>
        </w:rPr>
        <w:t xml:space="preserve"> </w:t>
      </w:r>
      <w:r w:rsidRPr="00865FDD">
        <w:rPr>
          <w:rFonts w:ascii="Arial" w:hAnsi="Arial" w:cs="Arial"/>
          <w:b/>
        </w:rPr>
        <w:t>–</w:t>
      </w:r>
      <w:r w:rsidRPr="00C0357E">
        <w:rPr>
          <w:rFonts w:ascii="Arial" w:hAnsi="Arial" w:cs="Arial"/>
        </w:rPr>
        <w:t xml:space="preserve"> O trâmite do procedimento licitatório estará disponível no site do Município </w:t>
      </w:r>
      <w:r>
        <w:rPr>
          <w:rFonts w:ascii="Arial" w:hAnsi="Arial" w:cs="Arial"/>
        </w:rPr>
        <w:t>COLORADO/RS</w:t>
      </w:r>
      <w:r w:rsidRPr="00C0357E">
        <w:rPr>
          <w:rFonts w:ascii="Arial" w:hAnsi="Arial" w:cs="Arial"/>
        </w:rPr>
        <w:t xml:space="preserve"> – Portal da Transparência, – Informações sobre Licitações, </w:t>
      </w:r>
      <w:hyperlink r:id="rId19" w:history="1">
        <w:r w:rsidRPr="00D838D5">
          <w:rPr>
            <w:rStyle w:val="Hyperlink"/>
            <w:rFonts w:ascii="Arial" w:hAnsi="Arial" w:cs="Arial"/>
          </w:rPr>
          <w:t>www.colorado.rs.gov.br</w:t>
        </w:r>
      </w:hyperlink>
      <w:r>
        <w:rPr>
          <w:rFonts w:ascii="Arial" w:hAnsi="Arial" w:cs="Arial"/>
        </w:rPr>
        <w:t xml:space="preserve"> </w:t>
      </w:r>
      <w:r w:rsidRPr="00C0357E">
        <w:rPr>
          <w:rFonts w:ascii="Arial" w:hAnsi="Arial" w:cs="Arial"/>
        </w:rPr>
        <w:t>e Portal Nacional de Contratações Públicas (PNCP) sendo de responsabilidade exclusiva da licitante a obtenção ou consulta dos documentos disponibilizados.</w:t>
      </w:r>
    </w:p>
    <w:p w:rsidR="00A33ED4" w:rsidRDefault="00A33ED4" w:rsidP="00B36950">
      <w:pPr>
        <w:spacing w:line="276" w:lineRule="auto"/>
        <w:jc w:val="both"/>
        <w:rPr>
          <w:rFonts w:ascii="Arial" w:hAnsi="Arial" w:cs="Arial"/>
        </w:rPr>
      </w:pPr>
      <w:r w:rsidRPr="00C0357E">
        <w:rPr>
          <w:rFonts w:ascii="Arial" w:hAnsi="Arial" w:cs="Arial"/>
          <w:b/>
        </w:rPr>
        <w:t>1</w:t>
      </w:r>
      <w:r>
        <w:rPr>
          <w:rFonts w:ascii="Arial" w:hAnsi="Arial" w:cs="Arial"/>
          <w:b/>
        </w:rPr>
        <w:t>3</w:t>
      </w:r>
      <w:r w:rsidRPr="00C0357E">
        <w:rPr>
          <w:rFonts w:ascii="Arial" w:hAnsi="Arial" w:cs="Arial"/>
          <w:b/>
        </w:rPr>
        <w:t xml:space="preserve">.13 – </w:t>
      </w:r>
      <w:r w:rsidRPr="00C0357E">
        <w:rPr>
          <w:rFonts w:ascii="Arial" w:hAnsi="Arial" w:cs="Arial"/>
        </w:rPr>
        <w:t>Fazem parte integrante deste Edital:</w:t>
      </w:r>
    </w:p>
    <w:p w:rsidR="00A33ED4" w:rsidRPr="00C0357E" w:rsidRDefault="00A33ED4" w:rsidP="00A33ED4">
      <w:pPr>
        <w:spacing w:line="276" w:lineRule="auto"/>
        <w:ind w:firstLine="1134"/>
        <w:jc w:val="both"/>
        <w:rPr>
          <w:rFonts w:ascii="Arial" w:hAnsi="Arial" w:cs="Arial"/>
        </w:rPr>
      </w:pPr>
    </w:p>
    <w:tbl>
      <w:tblPr>
        <w:tblW w:w="96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1"/>
        <w:gridCol w:w="425"/>
        <w:gridCol w:w="7938"/>
      </w:tblGrid>
      <w:tr w:rsidR="00A33ED4" w:rsidRPr="00C0357E" w:rsidTr="00B36950">
        <w:trPr>
          <w:trHeight w:val="284"/>
        </w:trPr>
        <w:tc>
          <w:tcPr>
            <w:tcW w:w="1281" w:type="dxa"/>
            <w:vAlign w:val="center"/>
          </w:tcPr>
          <w:p w:rsidR="00A33ED4" w:rsidRPr="00C0357E" w:rsidRDefault="00A33ED4" w:rsidP="00B36950">
            <w:pPr>
              <w:snapToGrid w:val="0"/>
              <w:spacing w:line="276" w:lineRule="auto"/>
              <w:jc w:val="both"/>
              <w:rPr>
                <w:rFonts w:ascii="Arial" w:hAnsi="Arial" w:cs="Arial"/>
              </w:rPr>
            </w:pPr>
            <w:r>
              <w:rPr>
                <w:rFonts w:ascii="Arial" w:hAnsi="Arial" w:cs="Arial"/>
              </w:rPr>
              <w:t>Anexo I</w:t>
            </w:r>
          </w:p>
        </w:tc>
        <w:tc>
          <w:tcPr>
            <w:tcW w:w="425" w:type="dxa"/>
            <w:vAlign w:val="center"/>
          </w:tcPr>
          <w:p w:rsidR="00A33ED4" w:rsidRPr="00C0357E" w:rsidRDefault="00A33ED4" w:rsidP="00B36950">
            <w:pPr>
              <w:snapToGrid w:val="0"/>
              <w:spacing w:line="276" w:lineRule="auto"/>
              <w:jc w:val="center"/>
              <w:rPr>
                <w:rFonts w:ascii="Arial" w:hAnsi="Arial" w:cs="Arial"/>
              </w:rPr>
            </w:pPr>
            <w:r>
              <w:rPr>
                <w:rFonts w:ascii="Arial" w:hAnsi="Arial" w:cs="Arial"/>
              </w:rPr>
              <w:t>-</w:t>
            </w:r>
          </w:p>
        </w:tc>
        <w:tc>
          <w:tcPr>
            <w:tcW w:w="7938" w:type="dxa"/>
            <w:vAlign w:val="center"/>
          </w:tcPr>
          <w:p w:rsidR="00A33ED4" w:rsidRDefault="00A33ED4" w:rsidP="00B36950">
            <w:pPr>
              <w:snapToGrid w:val="0"/>
              <w:spacing w:line="276" w:lineRule="auto"/>
              <w:jc w:val="both"/>
              <w:rPr>
                <w:rFonts w:ascii="Arial" w:hAnsi="Arial" w:cs="Arial"/>
              </w:rPr>
            </w:pPr>
            <w:r>
              <w:rPr>
                <w:rFonts w:ascii="Arial" w:hAnsi="Arial" w:cs="Arial"/>
              </w:rPr>
              <w:t>Estudo Técnico Preliminar</w:t>
            </w:r>
          </w:p>
        </w:tc>
      </w:tr>
      <w:tr w:rsidR="00A33ED4" w:rsidRPr="00C0357E" w:rsidTr="00B36950">
        <w:trPr>
          <w:trHeight w:val="284"/>
        </w:trPr>
        <w:tc>
          <w:tcPr>
            <w:tcW w:w="1281" w:type="dxa"/>
            <w:vAlign w:val="center"/>
          </w:tcPr>
          <w:p w:rsidR="00A33ED4" w:rsidRPr="00C0357E" w:rsidRDefault="00A33ED4" w:rsidP="00B36950">
            <w:pPr>
              <w:snapToGrid w:val="0"/>
              <w:spacing w:line="276" w:lineRule="auto"/>
              <w:jc w:val="both"/>
              <w:rPr>
                <w:rFonts w:ascii="Arial" w:hAnsi="Arial" w:cs="Arial"/>
              </w:rPr>
            </w:pPr>
            <w:r>
              <w:rPr>
                <w:rFonts w:ascii="Arial" w:hAnsi="Arial" w:cs="Arial"/>
              </w:rPr>
              <w:t>Anexo  II</w:t>
            </w:r>
          </w:p>
        </w:tc>
        <w:tc>
          <w:tcPr>
            <w:tcW w:w="425" w:type="dxa"/>
            <w:vAlign w:val="center"/>
          </w:tcPr>
          <w:p w:rsidR="00A33ED4" w:rsidRPr="00C0357E" w:rsidRDefault="00A33ED4" w:rsidP="00B36950">
            <w:pPr>
              <w:snapToGrid w:val="0"/>
              <w:spacing w:line="276" w:lineRule="auto"/>
              <w:jc w:val="center"/>
              <w:rPr>
                <w:rFonts w:ascii="Arial" w:hAnsi="Arial" w:cs="Arial"/>
              </w:rPr>
            </w:pPr>
            <w:r>
              <w:rPr>
                <w:rFonts w:ascii="Arial" w:hAnsi="Arial" w:cs="Arial"/>
              </w:rPr>
              <w:t>-</w:t>
            </w:r>
          </w:p>
        </w:tc>
        <w:tc>
          <w:tcPr>
            <w:tcW w:w="7938" w:type="dxa"/>
            <w:vAlign w:val="center"/>
          </w:tcPr>
          <w:p w:rsidR="00A33ED4" w:rsidRDefault="00A33ED4" w:rsidP="00D46706">
            <w:pPr>
              <w:snapToGrid w:val="0"/>
              <w:spacing w:line="276" w:lineRule="auto"/>
              <w:jc w:val="both"/>
              <w:rPr>
                <w:rFonts w:ascii="Arial" w:hAnsi="Arial" w:cs="Arial"/>
              </w:rPr>
            </w:pPr>
            <w:r>
              <w:rPr>
                <w:rFonts w:ascii="Arial" w:hAnsi="Arial" w:cs="Arial"/>
              </w:rPr>
              <w:t>T</w:t>
            </w:r>
            <w:r w:rsidR="00D46706">
              <w:rPr>
                <w:rFonts w:ascii="Arial" w:hAnsi="Arial" w:cs="Arial"/>
              </w:rPr>
              <w:t>e</w:t>
            </w:r>
            <w:r>
              <w:rPr>
                <w:rFonts w:ascii="Arial" w:hAnsi="Arial" w:cs="Arial"/>
              </w:rPr>
              <w:t>rmo de Referência</w:t>
            </w:r>
          </w:p>
        </w:tc>
      </w:tr>
      <w:tr w:rsidR="00A33ED4" w:rsidRPr="00C0357E" w:rsidTr="00B36950">
        <w:trPr>
          <w:trHeight w:val="284"/>
        </w:trPr>
        <w:tc>
          <w:tcPr>
            <w:tcW w:w="1281" w:type="dxa"/>
            <w:vAlign w:val="center"/>
          </w:tcPr>
          <w:p w:rsidR="00A33ED4" w:rsidRPr="00C0357E" w:rsidRDefault="00A33ED4" w:rsidP="00B36950">
            <w:pPr>
              <w:snapToGrid w:val="0"/>
              <w:spacing w:line="276" w:lineRule="auto"/>
              <w:jc w:val="both"/>
              <w:rPr>
                <w:rFonts w:ascii="Arial" w:hAnsi="Arial" w:cs="Arial"/>
              </w:rPr>
            </w:pPr>
            <w:r w:rsidRPr="00C0357E">
              <w:rPr>
                <w:rFonts w:ascii="Arial" w:hAnsi="Arial" w:cs="Arial"/>
              </w:rPr>
              <w:t>Anexo I</w:t>
            </w:r>
            <w:r>
              <w:rPr>
                <w:rFonts w:ascii="Arial" w:hAnsi="Arial" w:cs="Arial"/>
              </w:rPr>
              <w:t>II</w:t>
            </w:r>
          </w:p>
        </w:tc>
        <w:tc>
          <w:tcPr>
            <w:tcW w:w="425" w:type="dxa"/>
            <w:vAlign w:val="center"/>
          </w:tcPr>
          <w:p w:rsidR="00A33ED4" w:rsidRPr="00C0357E" w:rsidRDefault="00A33ED4" w:rsidP="00B36950">
            <w:pPr>
              <w:snapToGrid w:val="0"/>
              <w:spacing w:line="276" w:lineRule="auto"/>
              <w:jc w:val="center"/>
              <w:rPr>
                <w:rFonts w:ascii="Arial" w:hAnsi="Arial" w:cs="Arial"/>
              </w:rPr>
            </w:pPr>
            <w:r w:rsidRPr="00C0357E">
              <w:rPr>
                <w:rFonts w:ascii="Arial" w:hAnsi="Arial" w:cs="Arial"/>
              </w:rPr>
              <w:t>-</w:t>
            </w:r>
          </w:p>
        </w:tc>
        <w:tc>
          <w:tcPr>
            <w:tcW w:w="7938" w:type="dxa"/>
            <w:vAlign w:val="center"/>
          </w:tcPr>
          <w:p w:rsidR="00A33ED4" w:rsidRPr="00C0357E" w:rsidRDefault="00A33ED4" w:rsidP="00B36950">
            <w:pPr>
              <w:snapToGrid w:val="0"/>
              <w:spacing w:line="276" w:lineRule="auto"/>
              <w:jc w:val="both"/>
              <w:rPr>
                <w:rFonts w:ascii="Arial" w:hAnsi="Arial" w:cs="Arial"/>
              </w:rPr>
            </w:pPr>
            <w:r>
              <w:rPr>
                <w:rFonts w:ascii="Arial" w:hAnsi="Arial" w:cs="Arial"/>
              </w:rPr>
              <w:t xml:space="preserve">Relação de itens / </w:t>
            </w:r>
            <w:r w:rsidRPr="00C0357E">
              <w:rPr>
                <w:rFonts w:ascii="Arial" w:hAnsi="Arial" w:cs="Arial"/>
              </w:rPr>
              <w:t>Modelo de Proposta</w:t>
            </w:r>
          </w:p>
        </w:tc>
      </w:tr>
      <w:tr w:rsidR="00A33ED4" w:rsidRPr="00C0357E" w:rsidTr="00B36950">
        <w:trPr>
          <w:trHeight w:val="284"/>
        </w:trPr>
        <w:tc>
          <w:tcPr>
            <w:tcW w:w="1281" w:type="dxa"/>
            <w:vAlign w:val="center"/>
          </w:tcPr>
          <w:p w:rsidR="00A33ED4" w:rsidRPr="00C0357E" w:rsidRDefault="00A33ED4" w:rsidP="00B36950">
            <w:pPr>
              <w:snapToGrid w:val="0"/>
              <w:spacing w:line="276" w:lineRule="auto"/>
              <w:jc w:val="both"/>
              <w:rPr>
                <w:rFonts w:ascii="Arial" w:hAnsi="Arial" w:cs="Arial"/>
              </w:rPr>
            </w:pPr>
            <w:r>
              <w:rPr>
                <w:rFonts w:ascii="Arial" w:hAnsi="Arial" w:cs="Arial"/>
              </w:rPr>
              <w:t>Anexo IV</w:t>
            </w:r>
          </w:p>
        </w:tc>
        <w:tc>
          <w:tcPr>
            <w:tcW w:w="425" w:type="dxa"/>
            <w:vAlign w:val="center"/>
          </w:tcPr>
          <w:p w:rsidR="00A33ED4" w:rsidRPr="00C0357E" w:rsidRDefault="00A33ED4" w:rsidP="00B36950">
            <w:pPr>
              <w:snapToGrid w:val="0"/>
              <w:spacing w:line="276" w:lineRule="auto"/>
              <w:jc w:val="center"/>
              <w:rPr>
                <w:rFonts w:ascii="Arial" w:hAnsi="Arial" w:cs="Arial"/>
              </w:rPr>
            </w:pPr>
            <w:r w:rsidRPr="00C0357E">
              <w:rPr>
                <w:rFonts w:ascii="Arial" w:hAnsi="Arial" w:cs="Arial"/>
              </w:rPr>
              <w:t>-</w:t>
            </w:r>
          </w:p>
        </w:tc>
        <w:tc>
          <w:tcPr>
            <w:tcW w:w="7938" w:type="dxa"/>
            <w:vAlign w:val="center"/>
          </w:tcPr>
          <w:p w:rsidR="00A33ED4" w:rsidRPr="00C0357E" w:rsidRDefault="00A33ED4" w:rsidP="00B36950">
            <w:pPr>
              <w:snapToGrid w:val="0"/>
              <w:spacing w:line="276" w:lineRule="auto"/>
              <w:jc w:val="both"/>
              <w:rPr>
                <w:rFonts w:ascii="Arial" w:hAnsi="Arial" w:cs="Arial"/>
              </w:rPr>
            </w:pPr>
            <w:r w:rsidRPr="00C0357E">
              <w:rPr>
                <w:rFonts w:ascii="Arial" w:hAnsi="Arial" w:cs="Arial"/>
              </w:rPr>
              <w:t>Modelo Declaração de Integralidade de Custos</w:t>
            </w:r>
          </w:p>
        </w:tc>
      </w:tr>
      <w:tr w:rsidR="00A33ED4" w:rsidRPr="00C0357E" w:rsidTr="00B36950">
        <w:trPr>
          <w:trHeight w:val="284"/>
        </w:trPr>
        <w:tc>
          <w:tcPr>
            <w:tcW w:w="1281" w:type="dxa"/>
            <w:vAlign w:val="center"/>
          </w:tcPr>
          <w:p w:rsidR="00A33ED4" w:rsidRPr="00C0357E" w:rsidRDefault="00A33ED4" w:rsidP="00B36950">
            <w:pPr>
              <w:snapToGrid w:val="0"/>
              <w:spacing w:line="276" w:lineRule="auto"/>
              <w:jc w:val="both"/>
              <w:rPr>
                <w:rFonts w:ascii="Arial" w:hAnsi="Arial" w:cs="Arial"/>
              </w:rPr>
            </w:pPr>
            <w:r w:rsidRPr="00C0357E">
              <w:rPr>
                <w:rFonts w:ascii="Arial" w:hAnsi="Arial" w:cs="Arial"/>
              </w:rPr>
              <w:t xml:space="preserve">Anexo </w:t>
            </w:r>
            <w:r>
              <w:rPr>
                <w:rFonts w:ascii="Arial" w:hAnsi="Arial" w:cs="Arial"/>
              </w:rPr>
              <w:t xml:space="preserve"> V</w:t>
            </w:r>
          </w:p>
        </w:tc>
        <w:tc>
          <w:tcPr>
            <w:tcW w:w="425" w:type="dxa"/>
            <w:vAlign w:val="center"/>
          </w:tcPr>
          <w:p w:rsidR="00A33ED4" w:rsidRPr="00C0357E" w:rsidRDefault="00A33ED4" w:rsidP="00B36950">
            <w:pPr>
              <w:snapToGrid w:val="0"/>
              <w:spacing w:line="276" w:lineRule="auto"/>
              <w:jc w:val="center"/>
              <w:rPr>
                <w:rFonts w:ascii="Arial" w:hAnsi="Arial" w:cs="Arial"/>
              </w:rPr>
            </w:pPr>
            <w:r w:rsidRPr="00C0357E">
              <w:rPr>
                <w:rFonts w:ascii="Arial" w:hAnsi="Arial" w:cs="Arial"/>
              </w:rPr>
              <w:t>-</w:t>
            </w:r>
          </w:p>
        </w:tc>
        <w:tc>
          <w:tcPr>
            <w:tcW w:w="7938" w:type="dxa"/>
            <w:vAlign w:val="center"/>
          </w:tcPr>
          <w:p w:rsidR="00A33ED4" w:rsidRPr="00C0357E" w:rsidRDefault="00A33ED4" w:rsidP="00B36950">
            <w:pPr>
              <w:snapToGrid w:val="0"/>
              <w:spacing w:line="276" w:lineRule="auto"/>
              <w:jc w:val="both"/>
              <w:rPr>
                <w:rFonts w:ascii="Arial" w:hAnsi="Arial" w:cs="Arial"/>
              </w:rPr>
            </w:pPr>
            <w:r w:rsidRPr="00C0357E">
              <w:rPr>
                <w:rFonts w:ascii="Arial" w:hAnsi="Arial" w:cs="Arial"/>
              </w:rPr>
              <w:t>Modelo de Credenciamento</w:t>
            </w:r>
          </w:p>
        </w:tc>
      </w:tr>
      <w:tr w:rsidR="00A33ED4" w:rsidRPr="00C0357E" w:rsidTr="00B36950">
        <w:trPr>
          <w:trHeight w:val="284"/>
        </w:trPr>
        <w:tc>
          <w:tcPr>
            <w:tcW w:w="1281" w:type="dxa"/>
            <w:vAlign w:val="center"/>
          </w:tcPr>
          <w:p w:rsidR="00A33ED4" w:rsidRPr="00C0357E" w:rsidRDefault="00A33ED4" w:rsidP="00B36950">
            <w:pPr>
              <w:snapToGrid w:val="0"/>
              <w:spacing w:line="276" w:lineRule="auto"/>
              <w:jc w:val="both"/>
              <w:rPr>
                <w:rFonts w:ascii="Arial" w:hAnsi="Arial" w:cs="Arial"/>
              </w:rPr>
            </w:pPr>
            <w:r w:rsidRPr="00C0357E">
              <w:rPr>
                <w:rFonts w:ascii="Arial" w:hAnsi="Arial" w:cs="Arial"/>
              </w:rPr>
              <w:t xml:space="preserve">Anexo </w:t>
            </w:r>
            <w:r>
              <w:rPr>
                <w:rFonts w:ascii="Arial" w:hAnsi="Arial" w:cs="Arial"/>
              </w:rPr>
              <w:t>VI</w:t>
            </w:r>
          </w:p>
        </w:tc>
        <w:tc>
          <w:tcPr>
            <w:tcW w:w="425" w:type="dxa"/>
            <w:vAlign w:val="center"/>
          </w:tcPr>
          <w:p w:rsidR="00A33ED4" w:rsidRPr="00C0357E" w:rsidRDefault="00A33ED4" w:rsidP="00B36950">
            <w:pPr>
              <w:snapToGrid w:val="0"/>
              <w:spacing w:line="276" w:lineRule="auto"/>
              <w:jc w:val="center"/>
              <w:rPr>
                <w:rFonts w:ascii="Arial" w:hAnsi="Arial" w:cs="Arial"/>
              </w:rPr>
            </w:pPr>
            <w:r w:rsidRPr="00C0357E">
              <w:rPr>
                <w:rFonts w:ascii="Arial" w:hAnsi="Arial" w:cs="Arial"/>
              </w:rPr>
              <w:t>-</w:t>
            </w:r>
          </w:p>
        </w:tc>
        <w:tc>
          <w:tcPr>
            <w:tcW w:w="7938" w:type="dxa"/>
            <w:vAlign w:val="center"/>
          </w:tcPr>
          <w:p w:rsidR="00A33ED4" w:rsidRPr="00C0357E" w:rsidRDefault="00A33ED4" w:rsidP="00B36950">
            <w:pPr>
              <w:snapToGrid w:val="0"/>
              <w:spacing w:line="276" w:lineRule="auto"/>
              <w:jc w:val="both"/>
              <w:rPr>
                <w:rFonts w:ascii="Arial" w:hAnsi="Arial" w:cs="Arial"/>
              </w:rPr>
            </w:pPr>
            <w:r>
              <w:rPr>
                <w:rFonts w:ascii="Arial" w:hAnsi="Arial" w:cs="Arial"/>
              </w:rPr>
              <w:t>Mod. Dec. d</w:t>
            </w:r>
            <w:r w:rsidRPr="00C0357E">
              <w:rPr>
                <w:rFonts w:ascii="Arial" w:hAnsi="Arial" w:cs="Arial"/>
              </w:rPr>
              <w:t>e microempresa, a empresa de pequeno porte e a cooperativa</w:t>
            </w:r>
          </w:p>
        </w:tc>
      </w:tr>
      <w:tr w:rsidR="00A33ED4" w:rsidRPr="00C0357E" w:rsidTr="00B36950">
        <w:trPr>
          <w:trHeight w:val="284"/>
        </w:trPr>
        <w:tc>
          <w:tcPr>
            <w:tcW w:w="1281" w:type="dxa"/>
            <w:vAlign w:val="center"/>
          </w:tcPr>
          <w:p w:rsidR="00A33ED4" w:rsidRPr="00C0357E" w:rsidRDefault="00A33ED4" w:rsidP="00B36950">
            <w:pPr>
              <w:snapToGrid w:val="0"/>
              <w:spacing w:line="276" w:lineRule="auto"/>
              <w:jc w:val="both"/>
              <w:rPr>
                <w:rFonts w:ascii="Arial" w:hAnsi="Arial" w:cs="Arial"/>
              </w:rPr>
            </w:pPr>
            <w:r w:rsidRPr="00C0357E">
              <w:rPr>
                <w:rFonts w:ascii="Arial" w:hAnsi="Arial" w:cs="Arial"/>
              </w:rPr>
              <w:t>Anexo V</w:t>
            </w:r>
            <w:r>
              <w:rPr>
                <w:rFonts w:ascii="Arial" w:hAnsi="Arial" w:cs="Arial"/>
              </w:rPr>
              <w:t>II</w:t>
            </w:r>
          </w:p>
        </w:tc>
        <w:tc>
          <w:tcPr>
            <w:tcW w:w="425" w:type="dxa"/>
            <w:vAlign w:val="center"/>
          </w:tcPr>
          <w:p w:rsidR="00A33ED4" w:rsidRPr="00C0357E" w:rsidRDefault="00A33ED4" w:rsidP="00B36950">
            <w:pPr>
              <w:snapToGrid w:val="0"/>
              <w:spacing w:line="276" w:lineRule="auto"/>
              <w:jc w:val="center"/>
              <w:rPr>
                <w:rFonts w:ascii="Arial" w:hAnsi="Arial" w:cs="Arial"/>
              </w:rPr>
            </w:pPr>
            <w:r w:rsidRPr="00C0357E">
              <w:rPr>
                <w:rFonts w:ascii="Arial" w:hAnsi="Arial" w:cs="Arial"/>
              </w:rPr>
              <w:t>-</w:t>
            </w:r>
          </w:p>
        </w:tc>
        <w:tc>
          <w:tcPr>
            <w:tcW w:w="7938" w:type="dxa"/>
            <w:vAlign w:val="center"/>
          </w:tcPr>
          <w:p w:rsidR="00A33ED4" w:rsidRPr="00C0357E" w:rsidRDefault="00A33ED4" w:rsidP="00B36950">
            <w:pPr>
              <w:snapToGrid w:val="0"/>
              <w:spacing w:line="276" w:lineRule="auto"/>
              <w:jc w:val="both"/>
              <w:rPr>
                <w:rFonts w:ascii="Arial" w:hAnsi="Arial" w:cs="Arial"/>
              </w:rPr>
            </w:pPr>
            <w:r w:rsidRPr="00C0357E">
              <w:rPr>
                <w:rFonts w:ascii="Arial" w:hAnsi="Arial" w:cs="Arial"/>
              </w:rPr>
              <w:t>Modelo de declaração de Idoneidade</w:t>
            </w:r>
          </w:p>
        </w:tc>
      </w:tr>
      <w:tr w:rsidR="00A33ED4" w:rsidRPr="00C0357E" w:rsidTr="00B36950">
        <w:trPr>
          <w:trHeight w:val="284"/>
        </w:trPr>
        <w:tc>
          <w:tcPr>
            <w:tcW w:w="1281" w:type="dxa"/>
            <w:vAlign w:val="center"/>
          </w:tcPr>
          <w:p w:rsidR="00A33ED4" w:rsidRPr="00C0357E" w:rsidRDefault="00A33ED4" w:rsidP="00B36950">
            <w:pPr>
              <w:snapToGrid w:val="0"/>
              <w:spacing w:line="276" w:lineRule="auto"/>
              <w:jc w:val="both"/>
              <w:rPr>
                <w:rFonts w:ascii="Arial" w:hAnsi="Arial" w:cs="Arial"/>
              </w:rPr>
            </w:pPr>
            <w:r w:rsidRPr="00C0357E">
              <w:rPr>
                <w:rFonts w:ascii="Arial" w:hAnsi="Arial" w:cs="Arial"/>
              </w:rPr>
              <w:t>Anexo VI</w:t>
            </w:r>
            <w:r>
              <w:rPr>
                <w:rFonts w:ascii="Arial" w:hAnsi="Arial" w:cs="Arial"/>
              </w:rPr>
              <w:t>II</w:t>
            </w:r>
          </w:p>
        </w:tc>
        <w:tc>
          <w:tcPr>
            <w:tcW w:w="425" w:type="dxa"/>
            <w:vAlign w:val="center"/>
          </w:tcPr>
          <w:p w:rsidR="00A33ED4" w:rsidRPr="00C0357E" w:rsidRDefault="00A33ED4" w:rsidP="00B36950">
            <w:pPr>
              <w:snapToGrid w:val="0"/>
              <w:spacing w:line="276" w:lineRule="auto"/>
              <w:jc w:val="center"/>
              <w:rPr>
                <w:rFonts w:ascii="Arial" w:hAnsi="Arial" w:cs="Arial"/>
              </w:rPr>
            </w:pPr>
            <w:r w:rsidRPr="00C0357E">
              <w:rPr>
                <w:rFonts w:ascii="Arial" w:hAnsi="Arial" w:cs="Arial"/>
              </w:rPr>
              <w:t>-</w:t>
            </w:r>
          </w:p>
        </w:tc>
        <w:tc>
          <w:tcPr>
            <w:tcW w:w="7938" w:type="dxa"/>
            <w:vAlign w:val="center"/>
          </w:tcPr>
          <w:p w:rsidR="00A33ED4" w:rsidRPr="00C0357E" w:rsidRDefault="00A33ED4" w:rsidP="00B36950">
            <w:pPr>
              <w:snapToGrid w:val="0"/>
              <w:spacing w:line="276" w:lineRule="auto"/>
              <w:jc w:val="both"/>
              <w:rPr>
                <w:rFonts w:ascii="Arial" w:hAnsi="Arial" w:cs="Arial"/>
              </w:rPr>
            </w:pPr>
            <w:r w:rsidRPr="00C0357E">
              <w:rPr>
                <w:rFonts w:ascii="Arial" w:hAnsi="Arial" w:cs="Arial"/>
              </w:rPr>
              <w:t>Modelo de declaração de cumprimento ao artigo 7º, inciso XXXIII do CF</w:t>
            </w:r>
          </w:p>
        </w:tc>
      </w:tr>
      <w:tr w:rsidR="00A33ED4" w:rsidRPr="00C0357E" w:rsidTr="00B36950">
        <w:trPr>
          <w:trHeight w:val="284"/>
        </w:trPr>
        <w:tc>
          <w:tcPr>
            <w:tcW w:w="1281" w:type="dxa"/>
            <w:vAlign w:val="center"/>
          </w:tcPr>
          <w:p w:rsidR="00A33ED4" w:rsidRPr="00C0357E" w:rsidRDefault="00A33ED4" w:rsidP="00B36950">
            <w:pPr>
              <w:snapToGrid w:val="0"/>
              <w:spacing w:line="276" w:lineRule="auto"/>
              <w:jc w:val="both"/>
              <w:rPr>
                <w:rFonts w:ascii="Arial" w:hAnsi="Arial" w:cs="Arial"/>
                <w:shd w:val="clear" w:color="FFFFFF" w:fill="FFFFFF"/>
              </w:rPr>
            </w:pPr>
            <w:r w:rsidRPr="00C0357E">
              <w:rPr>
                <w:rFonts w:ascii="Arial" w:hAnsi="Arial" w:cs="Arial"/>
                <w:shd w:val="clear" w:color="FFFFFF" w:fill="FFFFFF"/>
              </w:rPr>
              <w:t xml:space="preserve">Anexo </w:t>
            </w:r>
            <w:r>
              <w:rPr>
                <w:rFonts w:ascii="Arial" w:hAnsi="Arial" w:cs="Arial"/>
                <w:shd w:val="clear" w:color="FFFFFF" w:fill="FFFFFF"/>
              </w:rPr>
              <w:t>IX</w:t>
            </w:r>
          </w:p>
        </w:tc>
        <w:tc>
          <w:tcPr>
            <w:tcW w:w="425" w:type="dxa"/>
            <w:vAlign w:val="center"/>
          </w:tcPr>
          <w:p w:rsidR="00A33ED4" w:rsidRPr="00C0357E" w:rsidRDefault="00A33ED4" w:rsidP="00B36950">
            <w:pPr>
              <w:snapToGrid w:val="0"/>
              <w:spacing w:line="276" w:lineRule="auto"/>
              <w:jc w:val="center"/>
              <w:rPr>
                <w:rFonts w:ascii="Arial" w:hAnsi="Arial" w:cs="Arial"/>
                <w:shd w:val="clear" w:color="FFFFFF" w:fill="FFFFFF"/>
              </w:rPr>
            </w:pPr>
            <w:r w:rsidRPr="00C0357E">
              <w:rPr>
                <w:rFonts w:ascii="Arial" w:hAnsi="Arial" w:cs="Arial"/>
                <w:shd w:val="clear" w:color="FFFFFF" w:fill="FFFFFF"/>
              </w:rPr>
              <w:t>-</w:t>
            </w:r>
          </w:p>
        </w:tc>
        <w:tc>
          <w:tcPr>
            <w:tcW w:w="7938" w:type="dxa"/>
            <w:vAlign w:val="center"/>
          </w:tcPr>
          <w:p w:rsidR="00A33ED4" w:rsidRPr="00C0357E" w:rsidRDefault="00A33ED4" w:rsidP="00B36950">
            <w:pPr>
              <w:pStyle w:val="texto"/>
              <w:widowControl w:val="0"/>
              <w:suppressAutoHyphens/>
              <w:snapToGrid w:val="0"/>
              <w:spacing w:before="0" w:after="0" w:line="276" w:lineRule="auto"/>
              <w:rPr>
                <w:rFonts w:cs="Arial"/>
                <w:sz w:val="24"/>
                <w:szCs w:val="24"/>
                <w:shd w:val="clear" w:color="FFFFFF" w:fill="FFFFFF"/>
              </w:rPr>
            </w:pPr>
            <w:r w:rsidRPr="00C0357E">
              <w:rPr>
                <w:rFonts w:cs="Arial"/>
                <w:sz w:val="24"/>
                <w:szCs w:val="24"/>
              </w:rPr>
              <w:t>Modelo Declaração Indicando Endereço Eletrônico.</w:t>
            </w:r>
          </w:p>
        </w:tc>
      </w:tr>
      <w:tr w:rsidR="00A33ED4" w:rsidRPr="00C0357E" w:rsidTr="00B36950">
        <w:trPr>
          <w:trHeight w:val="284"/>
        </w:trPr>
        <w:tc>
          <w:tcPr>
            <w:tcW w:w="1281" w:type="dxa"/>
            <w:vAlign w:val="center"/>
          </w:tcPr>
          <w:p w:rsidR="00A33ED4" w:rsidRPr="00C0357E" w:rsidRDefault="00A33ED4" w:rsidP="00B36950">
            <w:pPr>
              <w:snapToGrid w:val="0"/>
              <w:spacing w:line="276" w:lineRule="auto"/>
              <w:jc w:val="both"/>
              <w:rPr>
                <w:rFonts w:ascii="Arial" w:hAnsi="Arial" w:cs="Arial"/>
                <w:shd w:val="clear" w:color="FFFFFF" w:fill="FFFFFF"/>
              </w:rPr>
            </w:pPr>
            <w:r>
              <w:rPr>
                <w:rFonts w:ascii="Arial" w:hAnsi="Arial" w:cs="Arial"/>
                <w:shd w:val="clear" w:color="FFFFFF" w:fill="FFFFFF"/>
              </w:rPr>
              <w:t>Anexo X</w:t>
            </w:r>
          </w:p>
        </w:tc>
        <w:tc>
          <w:tcPr>
            <w:tcW w:w="425" w:type="dxa"/>
            <w:vAlign w:val="center"/>
          </w:tcPr>
          <w:p w:rsidR="00A33ED4" w:rsidRPr="00C0357E" w:rsidRDefault="00A33ED4" w:rsidP="00B36950">
            <w:pPr>
              <w:snapToGrid w:val="0"/>
              <w:spacing w:line="276" w:lineRule="auto"/>
              <w:jc w:val="center"/>
              <w:rPr>
                <w:rFonts w:ascii="Arial" w:hAnsi="Arial" w:cs="Arial"/>
                <w:shd w:val="clear" w:color="FFFFFF" w:fill="FFFFFF"/>
              </w:rPr>
            </w:pPr>
            <w:r>
              <w:rPr>
                <w:rFonts w:ascii="Arial" w:hAnsi="Arial" w:cs="Arial"/>
                <w:shd w:val="clear" w:color="FFFFFF" w:fill="FFFFFF"/>
              </w:rPr>
              <w:t>-</w:t>
            </w:r>
          </w:p>
        </w:tc>
        <w:tc>
          <w:tcPr>
            <w:tcW w:w="7938" w:type="dxa"/>
            <w:vAlign w:val="center"/>
          </w:tcPr>
          <w:p w:rsidR="00A33ED4" w:rsidRPr="00C0357E" w:rsidRDefault="00A33ED4" w:rsidP="00B36950">
            <w:pPr>
              <w:pStyle w:val="texto"/>
              <w:widowControl w:val="0"/>
              <w:suppressAutoHyphens/>
              <w:snapToGrid w:val="0"/>
              <w:spacing w:before="0" w:after="0" w:line="276" w:lineRule="auto"/>
              <w:rPr>
                <w:rFonts w:cs="Arial"/>
                <w:sz w:val="24"/>
                <w:szCs w:val="24"/>
              </w:rPr>
            </w:pPr>
            <w:r w:rsidRPr="00C0357E">
              <w:rPr>
                <w:rFonts w:cs="Arial"/>
                <w:sz w:val="24"/>
                <w:szCs w:val="24"/>
              </w:rPr>
              <w:t>Modelo Declaração de Reserva de Cargos</w:t>
            </w:r>
          </w:p>
        </w:tc>
      </w:tr>
      <w:tr w:rsidR="00D46706" w:rsidRPr="00C0357E" w:rsidTr="00B36950">
        <w:trPr>
          <w:trHeight w:val="284"/>
        </w:trPr>
        <w:tc>
          <w:tcPr>
            <w:tcW w:w="1281" w:type="dxa"/>
            <w:vAlign w:val="center"/>
          </w:tcPr>
          <w:p w:rsidR="00D46706" w:rsidRDefault="00D46706" w:rsidP="00B36950">
            <w:pPr>
              <w:snapToGrid w:val="0"/>
              <w:spacing w:line="276" w:lineRule="auto"/>
              <w:jc w:val="both"/>
              <w:rPr>
                <w:rFonts w:ascii="Arial" w:hAnsi="Arial" w:cs="Arial"/>
                <w:shd w:val="clear" w:color="FFFFFF" w:fill="FFFFFF"/>
              </w:rPr>
            </w:pPr>
            <w:r w:rsidRPr="001F5480">
              <w:rPr>
                <w:rFonts w:ascii="Arial" w:hAnsi="Arial" w:cs="Arial"/>
                <w:shd w:val="clear" w:color="FFFFFF" w:fill="FFFFFF"/>
              </w:rPr>
              <w:t>Anexo XI</w:t>
            </w:r>
          </w:p>
        </w:tc>
        <w:tc>
          <w:tcPr>
            <w:tcW w:w="425" w:type="dxa"/>
            <w:vAlign w:val="center"/>
          </w:tcPr>
          <w:p w:rsidR="00D46706" w:rsidRDefault="00D46706" w:rsidP="00B36950">
            <w:pPr>
              <w:snapToGrid w:val="0"/>
              <w:spacing w:line="276" w:lineRule="auto"/>
              <w:jc w:val="center"/>
              <w:rPr>
                <w:rFonts w:ascii="Arial" w:hAnsi="Arial" w:cs="Arial"/>
                <w:shd w:val="clear" w:color="FFFFFF" w:fill="FFFFFF"/>
              </w:rPr>
            </w:pPr>
            <w:r>
              <w:rPr>
                <w:rFonts w:ascii="Arial" w:hAnsi="Arial" w:cs="Arial"/>
                <w:shd w:val="clear" w:color="FFFFFF" w:fill="FFFFFF"/>
              </w:rPr>
              <w:t>-</w:t>
            </w:r>
          </w:p>
        </w:tc>
        <w:tc>
          <w:tcPr>
            <w:tcW w:w="7938" w:type="dxa"/>
            <w:vAlign w:val="center"/>
          </w:tcPr>
          <w:p w:rsidR="00D46706" w:rsidRPr="00C0357E" w:rsidRDefault="00D46706" w:rsidP="00B36950">
            <w:pPr>
              <w:pStyle w:val="texto"/>
              <w:widowControl w:val="0"/>
              <w:suppressAutoHyphens/>
              <w:snapToGrid w:val="0"/>
              <w:spacing w:before="0" w:after="0" w:line="276" w:lineRule="auto"/>
              <w:rPr>
                <w:rFonts w:cs="Arial"/>
                <w:sz w:val="24"/>
                <w:szCs w:val="24"/>
              </w:rPr>
            </w:pPr>
            <w:r>
              <w:rPr>
                <w:rFonts w:cs="Arial"/>
                <w:sz w:val="24"/>
                <w:szCs w:val="24"/>
              </w:rPr>
              <w:t>Modelo Declaração de Inexistência de Vínculo com Órgão Público</w:t>
            </w:r>
          </w:p>
        </w:tc>
      </w:tr>
      <w:tr w:rsidR="00A33ED4" w:rsidRPr="00C0357E" w:rsidTr="00B36950">
        <w:trPr>
          <w:trHeight w:val="284"/>
        </w:trPr>
        <w:tc>
          <w:tcPr>
            <w:tcW w:w="1281" w:type="dxa"/>
            <w:vAlign w:val="center"/>
          </w:tcPr>
          <w:p w:rsidR="00A33ED4" w:rsidRPr="001F5480" w:rsidRDefault="00D46706" w:rsidP="00B36950">
            <w:pPr>
              <w:snapToGrid w:val="0"/>
              <w:spacing w:line="276" w:lineRule="auto"/>
              <w:jc w:val="both"/>
              <w:rPr>
                <w:rFonts w:ascii="Arial" w:hAnsi="Arial" w:cs="Arial"/>
                <w:shd w:val="clear" w:color="FFFFFF" w:fill="FFFFFF"/>
              </w:rPr>
            </w:pPr>
            <w:r>
              <w:rPr>
                <w:rFonts w:ascii="Arial" w:hAnsi="Arial" w:cs="Arial"/>
                <w:shd w:val="clear" w:color="FFFFFF" w:fill="FFFFFF"/>
              </w:rPr>
              <w:t>Anexo XII</w:t>
            </w:r>
          </w:p>
        </w:tc>
        <w:tc>
          <w:tcPr>
            <w:tcW w:w="425" w:type="dxa"/>
            <w:vAlign w:val="center"/>
          </w:tcPr>
          <w:p w:rsidR="00A33ED4" w:rsidRPr="001F5480" w:rsidRDefault="00A33ED4" w:rsidP="00B36950">
            <w:pPr>
              <w:snapToGrid w:val="0"/>
              <w:spacing w:line="276" w:lineRule="auto"/>
              <w:jc w:val="center"/>
              <w:rPr>
                <w:rFonts w:ascii="Arial" w:hAnsi="Arial" w:cs="Arial"/>
                <w:shd w:val="clear" w:color="FFFFFF" w:fill="FFFFFF"/>
              </w:rPr>
            </w:pPr>
            <w:r w:rsidRPr="001F5480">
              <w:rPr>
                <w:rFonts w:ascii="Arial" w:hAnsi="Arial" w:cs="Arial"/>
                <w:shd w:val="clear" w:color="FFFFFF" w:fill="FFFFFF"/>
              </w:rPr>
              <w:t>-</w:t>
            </w:r>
          </w:p>
        </w:tc>
        <w:tc>
          <w:tcPr>
            <w:tcW w:w="7938" w:type="dxa"/>
            <w:vAlign w:val="center"/>
          </w:tcPr>
          <w:p w:rsidR="00A33ED4" w:rsidRPr="00C0357E" w:rsidRDefault="00A33ED4" w:rsidP="00B36950">
            <w:pPr>
              <w:pStyle w:val="texto"/>
              <w:widowControl w:val="0"/>
              <w:suppressAutoHyphens/>
              <w:snapToGrid w:val="0"/>
              <w:spacing w:before="0" w:after="0" w:line="276" w:lineRule="auto"/>
              <w:rPr>
                <w:rFonts w:cs="Arial"/>
                <w:sz w:val="24"/>
                <w:szCs w:val="24"/>
                <w:shd w:val="clear" w:color="FFFFFF" w:fill="FFFFFF"/>
              </w:rPr>
            </w:pPr>
            <w:r w:rsidRPr="001F5480">
              <w:rPr>
                <w:rFonts w:cs="Arial"/>
                <w:sz w:val="24"/>
                <w:szCs w:val="24"/>
                <w:shd w:val="clear" w:color="FFFFFF" w:fill="FFFFFF"/>
              </w:rPr>
              <w:t>Minuta da Ata de Registro de Preços.</w:t>
            </w:r>
          </w:p>
        </w:tc>
      </w:tr>
    </w:tbl>
    <w:p w:rsidR="00A33ED4" w:rsidRPr="00D46706" w:rsidRDefault="00A33ED4" w:rsidP="00A33ED4">
      <w:pPr>
        <w:tabs>
          <w:tab w:val="left" w:pos="1578"/>
          <w:tab w:val="left" w:pos="1935"/>
          <w:tab w:val="left" w:pos="2298"/>
          <w:tab w:val="left" w:pos="3018"/>
          <w:tab w:val="left" w:pos="3738"/>
          <w:tab w:val="left" w:pos="4458"/>
          <w:tab w:val="left" w:pos="5178"/>
          <w:tab w:val="left" w:pos="5898"/>
          <w:tab w:val="left" w:pos="6618"/>
          <w:tab w:val="left" w:pos="7338"/>
          <w:tab w:val="left" w:pos="8058"/>
        </w:tabs>
        <w:spacing w:line="276" w:lineRule="auto"/>
        <w:jc w:val="both"/>
        <w:rPr>
          <w:rFonts w:ascii="Arial" w:hAnsi="Arial" w:cs="Arial"/>
          <w:b/>
          <w:sz w:val="22"/>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right"/>
        <w:rPr>
          <w:rFonts w:ascii="Arial" w:hAnsi="Arial" w:cs="Arial"/>
        </w:rPr>
      </w:pPr>
      <w:r>
        <w:rPr>
          <w:rFonts w:ascii="Arial" w:hAnsi="Arial" w:cs="Arial"/>
        </w:rPr>
        <w:t>Colorado/</w:t>
      </w:r>
      <w:r w:rsidRPr="00C0357E">
        <w:rPr>
          <w:rFonts w:ascii="Arial" w:hAnsi="Arial" w:cs="Arial"/>
        </w:rPr>
        <w:t xml:space="preserve">RS, </w:t>
      </w:r>
      <w:r w:rsidR="00B36950" w:rsidRPr="00E55438">
        <w:rPr>
          <w:rFonts w:ascii="Arial" w:hAnsi="Arial" w:cs="Arial"/>
        </w:rPr>
        <w:t>30</w:t>
      </w:r>
      <w:r w:rsidRPr="00E55438">
        <w:rPr>
          <w:rFonts w:ascii="Arial" w:hAnsi="Arial" w:cs="Arial"/>
        </w:rPr>
        <w:t xml:space="preserve"> de </w:t>
      </w:r>
      <w:r w:rsidR="00B36950" w:rsidRPr="00E55438">
        <w:rPr>
          <w:rFonts w:ascii="Arial" w:hAnsi="Arial" w:cs="Arial"/>
        </w:rPr>
        <w:t>julh</w:t>
      </w:r>
      <w:r w:rsidRPr="00E55438">
        <w:rPr>
          <w:rFonts w:ascii="Arial" w:hAnsi="Arial" w:cs="Arial"/>
        </w:rPr>
        <w:t>o</w:t>
      </w:r>
      <w:r w:rsidRPr="00687610">
        <w:rPr>
          <w:rFonts w:ascii="Arial" w:hAnsi="Arial" w:cs="Arial"/>
        </w:rPr>
        <w:t xml:space="preserve"> de 202</w:t>
      </w:r>
      <w:r>
        <w:rPr>
          <w:rFonts w:ascii="Arial" w:hAnsi="Arial" w:cs="Arial"/>
        </w:rPr>
        <w:t>6.</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rsidR="00B36950" w:rsidRDefault="00B36950"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D46706" w:rsidRDefault="00D46706"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726074" w:rsidRDefault="0072607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A33ED4" w:rsidRDefault="000312EE"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Pr>
          <w:rFonts w:ascii="Arial" w:hAnsi="Arial" w:cs="Arial"/>
        </w:rPr>
        <w:t>MARTA REJANE MINO</w:t>
      </w:r>
    </w:p>
    <w:p w:rsidR="00A33ED4" w:rsidRDefault="000312EE"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rPr>
      </w:pPr>
      <w:r>
        <w:rPr>
          <w:rFonts w:ascii="Arial" w:hAnsi="Arial" w:cs="Arial"/>
          <w:sz w:val="22"/>
        </w:rPr>
        <w:t>Prefeita</w:t>
      </w:r>
      <w:r w:rsidR="00A33ED4" w:rsidRPr="00865FDD">
        <w:rPr>
          <w:rFonts w:ascii="Arial" w:hAnsi="Arial" w:cs="Arial"/>
          <w:sz w:val="22"/>
        </w:rPr>
        <w:t xml:space="preserve"> Municipal</w:t>
      </w:r>
      <w:r>
        <w:rPr>
          <w:rFonts w:ascii="Arial" w:hAnsi="Arial" w:cs="Arial"/>
          <w:sz w:val="22"/>
        </w:rPr>
        <w:t xml:space="preserve"> em Exercício</w:t>
      </w:r>
    </w:p>
    <w:p w:rsidR="00726074" w:rsidRDefault="0072607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rPr>
      </w:pPr>
    </w:p>
    <w:p w:rsidR="00726074" w:rsidRDefault="0072607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rPr>
      </w:pPr>
    </w:p>
    <w:p w:rsidR="00726074" w:rsidRDefault="0072607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rPr>
      </w:pPr>
    </w:p>
    <w:p w:rsidR="00726074" w:rsidRDefault="0072607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rPr>
      </w:pPr>
    </w:p>
    <w:p w:rsidR="00726074" w:rsidRDefault="0072607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rPr>
      </w:pPr>
    </w:p>
    <w:p w:rsidR="00726074" w:rsidRDefault="0072607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rPr>
      </w:pPr>
    </w:p>
    <w:p w:rsidR="00726074" w:rsidRDefault="0072607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rPr>
      </w:pPr>
    </w:p>
    <w:p w:rsidR="00726074" w:rsidRDefault="0072607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sz w:val="22"/>
        </w:rPr>
      </w:pPr>
    </w:p>
    <w:p w:rsidR="00A33ED4" w:rsidRDefault="00A33ED4" w:rsidP="00A33ED4">
      <w:pPr>
        <w:autoSpaceDE w:val="0"/>
        <w:autoSpaceDN w:val="0"/>
        <w:adjustRightInd w:val="0"/>
        <w:spacing w:line="276" w:lineRule="auto"/>
        <w:jc w:val="center"/>
        <w:rPr>
          <w:rFonts w:ascii="Arial" w:hAnsi="Arial" w:cs="Arial"/>
        </w:rPr>
      </w:pPr>
      <w:r>
        <w:rPr>
          <w:rFonts w:ascii="Arial" w:hAnsi="Arial" w:cs="Arial"/>
        </w:rPr>
        <w:lastRenderedPageBreak/>
        <w:t>ANEXO   I</w:t>
      </w:r>
    </w:p>
    <w:p w:rsidR="00A33ED4" w:rsidRDefault="00A33ED4" w:rsidP="00A33ED4">
      <w:pPr>
        <w:autoSpaceDE w:val="0"/>
        <w:autoSpaceDN w:val="0"/>
        <w:adjustRightInd w:val="0"/>
        <w:spacing w:line="276" w:lineRule="auto"/>
        <w:jc w:val="center"/>
        <w:rPr>
          <w:rFonts w:ascii="Arial" w:hAnsi="Arial" w:cs="Arial"/>
        </w:rPr>
      </w:pPr>
    </w:p>
    <w:p w:rsidR="000312EE" w:rsidRDefault="000312EE" w:rsidP="000312EE">
      <w:pPr>
        <w:spacing w:line="276" w:lineRule="auto"/>
        <w:ind w:hanging="2"/>
        <w:jc w:val="center"/>
      </w:pPr>
      <w:r>
        <w:rPr>
          <w:b/>
          <w:bCs/>
        </w:rPr>
        <w:t>ESTUDO TÉCNICO PRELIMINAR</w:t>
      </w:r>
    </w:p>
    <w:p w:rsidR="000312EE" w:rsidRDefault="000312EE" w:rsidP="000312EE">
      <w:pPr>
        <w:spacing w:line="276" w:lineRule="auto"/>
        <w:ind w:hanging="2"/>
        <w:jc w:val="center"/>
      </w:pPr>
    </w:p>
    <w:p w:rsidR="000312EE" w:rsidRDefault="000312EE" w:rsidP="000312EE">
      <w:pPr>
        <w:spacing w:line="276" w:lineRule="auto"/>
        <w:ind w:hanging="2"/>
        <w:jc w:val="both"/>
      </w:pPr>
      <w:r>
        <w:t>Município de Colorado – RS</w:t>
      </w:r>
    </w:p>
    <w:p w:rsidR="000312EE" w:rsidRDefault="000312EE" w:rsidP="000312EE">
      <w:pPr>
        <w:spacing w:line="276" w:lineRule="auto"/>
        <w:ind w:hanging="2"/>
        <w:jc w:val="both"/>
      </w:pPr>
      <w:r>
        <w:t xml:space="preserve">Secretaria Municipal de Educação e Cultura e Desporto </w:t>
      </w:r>
    </w:p>
    <w:p w:rsidR="000312EE" w:rsidRDefault="000312EE" w:rsidP="000312EE">
      <w:pPr>
        <w:spacing w:line="276" w:lineRule="auto"/>
        <w:ind w:hanging="2"/>
        <w:jc w:val="both"/>
      </w:pPr>
      <w:r>
        <w:t xml:space="preserve">Necessidade de Administração: </w:t>
      </w:r>
      <w:r w:rsidRPr="00EC1024">
        <w:rPr>
          <w:rFonts w:eastAsia="Arial"/>
        </w:rPr>
        <w:t>Aquisição de alimentos para atender a demanda da Merenda Escolar das Escolas Municipais.</w:t>
      </w:r>
      <w:r>
        <w:t xml:space="preserve"> </w:t>
      </w:r>
    </w:p>
    <w:p w:rsidR="000312EE" w:rsidRDefault="000312EE" w:rsidP="000312EE">
      <w:pPr>
        <w:spacing w:line="276" w:lineRule="auto"/>
        <w:ind w:hanging="2"/>
        <w:jc w:val="both"/>
      </w:pPr>
    </w:p>
    <w:p w:rsidR="000312EE" w:rsidRDefault="000312EE" w:rsidP="000312EE">
      <w:pPr>
        <w:numPr>
          <w:ilvl w:val="0"/>
          <w:numId w:val="10"/>
        </w:numPr>
        <w:spacing w:line="276" w:lineRule="auto"/>
        <w:ind w:left="0" w:hanging="2"/>
        <w:jc w:val="center"/>
      </w:pPr>
      <w:r>
        <w:rPr>
          <w:b/>
          <w:bCs/>
        </w:rPr>
        <w:t>DESCRIÇÃO DA NECESSIDADE</w:t>
      </w:r>
    </w:p>
    <w:p w:rsidR="000312EE" w:rsidRDefault="000312EE" w:rsidP="000312EE">
      <w:pPr>
        <w:tabs>
          <w:tab w:val="left" w:pos="9742"/>
          <w:tab w:val="left" w:pos="9781"/>
        </w:tabs>
        <w:spacing w:line="276" w:lineRule="auto"/>
        <w:ind w:right="-39" w:firstLine="720"/>
        <w:jc w:val="both"/>
      </w:pPr>
      <w:r>
        <w:t>O presente estudo tem por finalidade fazer a análise da viabilidade técnica financeira para futura contratação de empresas fornecedoras de produtos do gênero alimentícios, os quais são necessários para garantir a execução do Programa Nacional de Alimentação Escolar (PNAE) aos alunos pertencentes à rede municipal de ensino da Secretaria Municipal de Educação e Cultura e Desporto de Colorado/RS.</w:t>
      </w:r>
    </w:p>
    <w:p w:rsidR="000312EE" w:rsidRDefault="000312EE" w:rsidP="000312EE">
      <w:pPr>
        <w:spacing w:line="276" w:lineRule="auto"/>
        <w:ind w:right="-39" w:hanging="2"/>
        <w:jc w:val="both"/>
      </w:pPr>
      <w:r>
        <w:t xml:space="preserve"> </w:t>
      </w:r>
      <w:r>
        <w:tab/>
        <w:t xml:space="preserve">A contratação se faz necessária uma vez que os alimentos em questão são essenciais para a execução do cardápio da alimentação escolar, já que dizem respeito a alimentos que possuem os nutrientes imprescindíveis para uma dieta equilibrada, favorecendo assim, o aprendizado dos alunos do município de Colorado. </w:t>
      </w:r>
    </w:p>
    <w:p w:rsidR="000312EE" w:rsidRDefault="000312EE" w:rsidP="000312EE">
      <w:pPr>
        <w:spacing w:line="276" w:lineRule="auto"/>
        <w:ind w:right="670" w:hanging="2"/>
        <w:jc w:val="center"/>
      </w:pPr>
    </w:p>
    <w:p w:rsidR="000312EE" w:rsidRDefault="000312EE" w:rsidP="000312EE">
      <w:pPr>
        <w:numPr>
          <w:ilvl w:val="0"/>
          <w:numId w:val="10"/>
        </w:numPr>
        <w:spacing w:line="276" w:lineRule="auto"/>
        <w:ind w:left="0" w:right="670" w:hanging="2"/>
        <w:jc w:val="center"/>
      </w:pPr>
      <w:r>
        <w:rPr>
          <w:b/>
          <w:bCs/>
        </w:rPr>
        <w:t>ALINHAMENTO ENTRE A CONTRATAÇÃO E O PLANEJAMENTO</w:t>
      </w:r>
    </w:p>
    <w:p w:rsidR="000312EE" w:rsidRDefault="000312EE" w:rsidP="000312EE">
      <w:pPr>
        <w:spacing w:line="276" w:lineRule="auto"/>
        <w:ind w:right="-39" w:firstLine="720"/>
        <w:jc w:val="both"/>
      </w:pPr>
      <w:r>
        <w:t xml:space="preserve">A contratação pretendida está prevista no Plano de Contratações Anual do Município de Colorado, estando assim alinhada com o planejamento desta Administração. </w:t>
      </w:r>
    </w:p>
    <w:p w:rsidR="000312EE" w:rsidRDefault="000312EE" w:rsidP="000312EE">
      <w:pPr>
        <w:spacing w:line="276" w:lineRule="auto"/>
        <w:ind w:right="-39" w:firstLine="720"/>
        <w:jc w:val="both"/>
      </w:pPr>
      <w:r>
        <w:t xml:space="preserve">Alimentar-se não é apenas para suprir as necessidades físicas do corpo humano, hoje sabemos que a alimentação é também essencial para o desenvolvimento cognitivo desde a infância até a fase adulta de uma pessoa; no âmbito escolar essas considerações já foram temas de pesquisas que comprovam o aumento dos índices escolares aliados a bons atos alimentares. </w:t>
      </w:r>
    </w:p>
    <w:p w:rsidR="000312EE" w:rsidRDefault="000312EE" w:rsidP="000312EE">
      <w:pPr>
        <w:spacing w:line="276" w:lineRule="auto"/>
        <w:ind w:right="-39" w:firstLine="720"/>
        <w:jc w:val="both"/>
      </w:pPr>
      <w:r>
        <w:t>No Brasil, a merenda escolar foi instituída como política educacional na década de 50 com intenção de reduzir a evasão, repetência, melhorar o rendimento escolar e ainda desenvolver nos educandos bons hábitos alimentares. Ao longo do tempo a "Alimentação Escolar" veio ganhando mais notoriedade e relevância, o Fundo Nacional de Desenvolvimento da Educação (FNDE) desenvolveu o Programa Nacional de Alimentação Escolar (PNAE), sendo esse um dos programas complementares para o desenvolvimento do sistema de ensino aprendizagem na educação básica.</w:t>
      </w:r>
    </w:p>
    <w:p w:rsidR="000312EE" w:rsidRDefault="000312EE" w:rsidP="000312EE">
      <w:pPr>
        <w:spacing w:line="276" w:lineRule="auto"/>
        <w:ind w:right="-39" w:firstLine="720"/>
        <w:jc w:val="both"/>
      </w:pPr>
      <w:r>
        <w:t>A Constituição Federal de 1988 no seu art. 208 trata a alimentação escolar como dever do estado em complementação com o poder público local, essa colocação é também assinalada no art. 1 da Resolução de n 26/2013 do FNDE que diz: "</w:t>
      </w:r>
      <w:r>
        <w:rPr>
          <w:highlight w:val="white"/>
        </w:rPr>
        <w:t>A alimentação escolar é direito dos alunos da educação básica pública e dever do Estado e será promovida e incentivada com vista ao atendimento das diretrizes estabelecidas nesta Resolução</w:t>
      </w:r>
      <w:r>
        <w:rPr>
          <w:rFonts w:ascii="Arial" w:eastAsia="Arial" w:hAnsi="Arial" w:cs="Arial"/>
          <w:color w:val="555555"/>
          <w:highlight w:val="white"/>
        </w:rPr>
        <w:t>.</w:t>
      </w:r>
      <w:r>
        <w:t xml:space="preserve">"; frisamos aqui que o PNAE é um programa suplementar, ficando ao encargo dos Estados e Municípios, a função principal de oferecer aos seus alunos do ensino básico, a merenda escolar. </w:t>
      </w:r>
    </w:p>
    <w:p w:rsidR="000312EE" w:rsidRDefault="000312EE" w:rsidP="000312EE">
      <w:pPr>
        <w:spacing w:line="276" w:lineRule="auto"/>
        <w:ind w:right="-39" w:firstLine="720"/>
        <w:jc w:val="both"/>
      </w:pPr>
      <w:r>
        <w:lastRenderedPageBreak/>
        <w:t>Diante dos expostos faz-se necessário a aquisição dos itens relacionados nas planilhas em anexo deste estudo para que o município de Colorado possa oferecer uma alimentação escolar suficiente e de qualidade a todos educandos que frequentam as unidades municipais de ensino; atendendo os dispositivos legais e proporcionando aos educandos qualidade de ensino para que possam se desenvolver integralmente.</w:t>
      </w:r>
    </w:p>
    <w:p w:rsidR="000312EE" w:rsidRDefault="000312EE" w:rsidP="000312EE">
      <w:pPr>
        <w:spacing w:line="276" w:lineRule="auto"/>
        <w:ind w:right="670" w:hanging="2"/>
        <w:jc w:val="both"/>
      </w:pPr>
    </w:p>
    <w:p w:rsidR="000312EE" w:rsidRDefault="000312EE" w:rsidP="000312EE">
      <w:pPr>
        <w:numPr>
          <w:ilvl w:val="0"/>
          <w:numId w:val="10"/>
        </w:numPr>
        <w:spacing w:line="276" w:lineRule="auto"/>
        <w:ind w:left="0" w:right="670" w:hanging="2"/>
        <w:jc w:val="center"/>
      </w:pPr>
      <w:r>
        <w:rPr>
          <w:b/>
          <w:bCs/>
        </w:rPr>
        <w:t>DESCRIÇÃO DOS REQUISITOS DA CONTRATAÇÃO</w:t>
      </w:r>
    </w:p>
    <w:p w:rsidR="000312EE" w:rsidRDefault="000312EE" w:rsidP="000312EE">
      <w:pPr>
        <w:spacing w:line="276" w:lineRule="auto"/>
        <w:ind w:right="-39" w:firstLine="720"/>
        <w:jc w:val="both"/>
      </w:pPr>
      <w:r>
        <w:t xml:space="preserve">Os bens têm natureza de bens/serviços comuns, tendo em vista que seus padrões de desempenho e qualidade podem ser objetivamente definidos pelo edital por meio de especificações usuais de mercado, nos termos do art. 6º, inciso XIII, da Lei Federal nº 14.133/2021. </w:t>
      </w:r>
    </w:p>
    <w:p w:rsidR="000312EE" w:rsidRDefault="000312EE" w:rsidP="000312EE">
      <w:pPr>
        <w:tabs>
          <w:tab w:val="left" w:pos="9742"/>
        </w:tabs>
        <w:spacing w:line="276" w:lineRule="auto"/>
        <w:ind w:right="-39" w:firstLine="720"/>
        <w:jc w:val="both"/>
      </w:pPr>
      <w:r>
        <w:t xml:space="preserve">As especificações dos itens encontram-se no anexo deste documento. Os materiais solicitados deverão atender às exigências de qualidade, observados os padrões e normas baixadas pelos órgãos competentes de controle de qualidade industrial – ABNT, INMETRO, etc. </w:t>
      </w:r>
    </w:p>
    <w:p w:rsidR="000312EE" w:rsidRDefault="000312EE" w:rsidP="000312EE">
      <w:pPr>
        <w:tabs>
          <w:tab w:val="left" w:pos="9639"/>
        </w:tabs>
        <w:spacing w:line="276" w:lineRule="auto"/>
        <w:ind w:right="-39" w:firstLine="720"/>
        <w:jc w:val="both"/>
      </w:pPr>
      <w:r>
        <w:t>A contratação será realizada por meio de licitação, na modalidade Pregão, na sua forma presencial, com critério de julgamento por menor preço, nos termos dos artigos 6º, inciso XLI, 17, § 2º, e 34, todos da Lei Federal nº 14.133/2021. Para fornecimento/prestação dos serviços pretendidos os eventuais interessados deverão comprovar que atuam em ramo de atividade compatível com o objeto da licitação, bem como apresentar os seguintes documentos a título habilitação, nos termos do art. 62, da Lei nº 14.133/2021.</w:t>
      </w:r>
    </w:p>
    <w:p w:rsidR="000312EE" w:rsidRDefault="000312EE" w:rsidP="000312EE">
      <w:pPr>
        <w:spacing w:line="276" w:lineRule="auto"/>
        <w:ind w:right="670" w:hanging="2"/>
        <w:jc w:val="both"/>
      </w:pPr>
    </w:p>
    <w:p w:rsidR="000312EE" w:rsidRDefault="000312EE" w:rsidP="000312EE">
      <w:pPr>
        <w:numPr>
          <w:ilvl w:val="0"/>
          <w:numId w:val="10"/>
        </w:numPr>
        <w:spacing w:line="276" w:lineRule="auto"/>
        <w:ind w:left="0" w:right="670" w:hanging="2"/>
        <w:jc w:val="center"/>
      </w:pPr>
      <w:r>
        <w:rPr>
          <w:b/>
          <w:bCs/>
        </w:rPr>
        <w:t>ESTIMATIVA DAS QUANTIDADES</w:t>
      </w:r>
    </w:p>
    <w:p w:rsidR="000312EE" w:rsidRDefault="000312EE" w:rsidP="000312EE">
      <w:pPr>
        <w:tabs>
          <w:tab w:val="left" w:pos="9742"/>
        </w:tabs>
        <w:spacing w:line="276" w:lineRule="auto"/>
        <w:ind w:right="-39" w:hanging="2"/>
        <w:jc w:val="both"/>
      </w:pPr>
      <w:r>
        <w:t xml:space="preserve"> Os quantitativos estimados para a contratação pretendida têm como parâmetro as últimas contratações com o mesmo objeto realizadas por esta Administração (Pregão Presencial n.º 001/2026, 002/2025 e 003/2025). </w:t>
      </w:r>
    </w:p>
    <w:p w:rsidR="000312EE" w:rsidRDefault="000312EE" w:rsidP="000312EE">
      <w:pPr>
        <w:tabs>
          <w:tab w:val="left" w:pos="9742"/>
        </w:tabs>
        <w:spacing w:line="276" w:lineRule="auto"/>
        <w:ind w:right="-39" w:firstLine="720"/>
        <w:jc w:val="both"/>
      </w:pPr>
      <w:r>
        <w:t>Neste sentido, segue o anexo I contendo a discriminação das estimativas de consumo para o segundo semestre de 2026, tendo como referência os per capitas utilizados no cardápio do ano. Cabe informar que foram analisadas as quantidades de alimentos anteriormente adquiridas em anos anteriores, com uma margem de segurança para não correr o risco de faltar alimentos.</w:t>
      </w:r>
    </w:p>
    <w:p w:rsidR="000312EE" w:rsidRDefault="000312EE" w:rsidP="000312EE">
      <w:pPr>
        <w:spacing w:line="276" w:lineRule="auto"/>
        <w:ind w:right="670" w:hanging="2"/>
        <w:jc w:val="both"/>
      </w:pPr>
    </w:p>
    <w:p w:rsidR="000312EE" w:rsidRDefault="000312EE" w:rsidP="000312EE">
      <w:pPr>
        <w:numPr>
          <w:ilvl w:val="0"/>
          <w:numId w:val="10"/>
        </w:numPr>
        <w:spacing w:line="276" w:lineRule="auto"/>
        <w:ind w:left="0" w:right="670" w:hanging="2"/>
        <w:jc w:val="center"/>
      </w:pPr>
      <w:r>
        <w:rPr>
          <w:b/>
          <w:bCs/>
        </w:rPr>
        <w:t>LEVANTAMENTO DE MERCADO</w:t>
      </w:r>
    </w:p>
    <w:p w:rsidR="000312EE" w:rsidRDefault="000312EE" w:rsidP="000312EE">
      <w:pPr>
        <w:spacing w:line="276" w:lineRule="auto"/>
        <w:ind w:right="-39" w:firstLine="720"/>
        <w:jc w:val="both"/>
      </w:pPr>
      <w:r>
        <w:t>Conforme pesquisa de mercado realizada para solução da necessidade administrativa, objeto do presente Estudo Técnico Preliminar, vislumbra-se possível, sob o aspecto técnico e econômico, a contratação de empresas especializadas no ramo alimentício, como supermercado, mercado e fruteira. Tais referências foram obtidas por meio de pesquisa de preço por orçamentação de empresas locais.</w:t>
      </w:r>
    </w:p>
    <w:p w:rsidR="000312EE" w:rsidRDefault="000312EE" w:rsidP="000312EE">
      <w:pPr>
        <w:spacing w:line="276" w:lineRule="auto"/>
        <w:ind w:right="-39" w:firstLine="720"/>
        <w:jc w:val="both"/>
      </w:pPr>
      <w:r>
        <w:t xml:space="preserve">A licitação tem como objetivo a aquisição de gêneros alimentícios para a alimentação escolar para os alunos da rede Municipal de ensino, tendo como responsável pela pesquisa de preço a Coordenadora de Cultura e Turismo Luiza Marilac Piccinini e a Nutricionista Débora Silveira Massem. </w:t>
      </w:r>
    </w:p>
    <w:p w:rsidR="000312EE" w:rsidRDefault="000312EE" w:rsidP="000312EE">
      <w:pPr>
        <w:tabs>
          <w:tab w:val="left" w:pos="9742"/>
        </w:tabs>
        <w:spacing w:line="276" w:lineRule="auto"/>
        <w:ind w:right="-39" w:firstLine="720"/>
        <w:jc w:val="both"/>
      </w:pPr>
      <w:r>
        <w:lastRenderedPageBreak/>
        <w:t>As planilhas de preços coletadas, bem como os orçamentos encontram-se no anexo II. O método estatístico aplicado para a definição do valor estimado foi o valor médio, considerando que o valor se aproxima do valor de mercado, evitando o sobrepreço.</w:t>
      </w:r>
    </w:p>
    <w:p w:rsidR="000312EE" w:rsidRDefault="000312EE" w:rsidP="000312EE">
      <w:pPr>
        <w:spacing w:line="276" w:lineRule="auto"/>
        <w:ind w:right="670" w:hanging="2"/>
        <w:jc w:val="center"/>
      </w:pPr>
    </w:p>
    <w:p w:rsidR="000312EE" w:rsidRDefault="000312EE" w:rsidP="000312EE">
      <w:pPr>
        <w:numPr>
          <w:ilvl w:val="0"/>
          <w:numId w:val="10"/>
        </w:numPr>
        <w:spacing w:line="276" w:lineRule="auto"/>
        <w:ind w:left="0" w:right="670" w:hanging="2"/>
        <w:jc w:val="center"/>
      </w:pPr>
      <w:r>
        <w:rPr>
          <w:b/>
          <w:bCs/>
        </w:rPr>
        <w:t>ESTIMATIVA DO VALOR DA CONTRATAÇÃO</w:t>
      </w:r>
    </w:p>
    <w:p w:rsidR="000312EE" w:rsidRDefault="000312EE" w:rsidP="000312EE">
      <w:pPr>
        <w:spacing w:line="276" w:lineRule="auto"/>
        <w:ind w:firstLine="720"/>
        <w:jc w:val="both"/>
        <w:rPr>
          <w:color w:val="000000"/>
        </w:rPr>
      </w:pPr>
      <w:r>
        <w:t xml:space="preserve"> Estima-se para a contratação almejada o valor total de </w:t>
      </w:r>
      <w:r>
        <w:rPr>
          <w:color w:val="000000"/>
        </w:rPr>
        <w:t>R</w:t>
      </w:r>
      <w:r>
        <w:t>$ 31.455,70 (trinta e um mil, quatrocentos e cinquenta e cinco reais e setenta centavos)</w:t>
      </w:r>
      <w:r>
        <w:rPr>
          <w:color w:val="000000"/>
        </w:rPr>
        <w:t>.</w:t>
      </w:r>
    </w:p>
    <w:p w:rsidR="000312EE" w:rsidRDefault="000312EE" w:rsidP="000312EE">
      <w:pPr>
        <w:spacing w:line="276" w:lineRule="auto"/>
        <w:ind w:right="-39" w:firstLine="720"/>
        <w:jc w:val="both"/>
      </w:pPr>
      <w:r>
        <w:t xml:space="preserve">Para os valores de referência dos gêneros alimentícios relacionados na solicitação, foram enviadas solicitações de orçamento aos fornecedores locais e regionais, escolhidos conforme pesquisa realizada pela Secretaria requisitante. </w:t>
      </w:r>
    </w:p>
    <w:p w:rsidR="000312EE" w:rsidRDefault="000312EE" w:rsidP="000312EE">
      <w:pPr>
        <w:spacing w:line="276" w:lineRule="auto"/>
        <w:ind w:right="670" w:firstLine="720"/>
        <w:jc w:val="both"/>
      </w:pPr>
    </w:p>
    <w:p w:rsidR="000312EE" w:rsidRDefault="000312EE" w:rsidP="000312EE">
      <w:pPr>
        <w:numPr>
          <w:ilvl w:val="0"/>
          <w:numId w:val="10"/>
        </w:numPr>
        <w:spacing w:line="276" w:lineRule="auto"/>
        <w:ind w:left="0" w:right="670" w:hanging="2"/>
        <w:jc w:val="center"/>
      </w:pPr>
      <w:r>
        <w:rPr>
          <w:b/>
          <w:bCs/>
        </w:rPr>
        <w:t>DESCRIÇÃO DA SOLUÇÃO COMO UM TODO</w:t>
      </w:r>
    </w:p>
    <w:p w:rsidR="000312EE" w:rsidRDefault="000312EE" w:rsidP="000312EE">
      <w:pPr>
        <w:spacing w:line="276" w:lineRule="auto"/>
        <w:ind w:right="-39" w:firstLine="720"/>
        <w:jc w:val="both"/>
      </w:pPr>
      <w:r>
        <w:t xml:space="preserve">A solução proposta é a contratação de empresa especializada para o fornecimento de alimentos, conforme as seguintes especificações/condições: </w:t>
      </w:r>
    </w:p>
    <w:p w:rsidR="000312EE" w:rsidRDefault="000312EE" w:rsidP="000312EE">
      <w:pPr>
        <w:spacing w:line="276" w:lineRule="auto"/>
        <w:ind w:right="-39" w:firstLine="720"/>
        <w:jc w:val="both"/>
      </w:pPr>
      <w:r>
        <w:t>A presente licitação tem por objetivo contratar empresa para fornecimento de gêneros alimentícios respeitando as leis relacionadas à alimentação escolar nas unidades municipais de ensino; por meio de pregão presencial com data, local e horário publicados em diário oficial deste município, considerando menor preço por item.</w:t>
      </w:r>
    </w:p>
    <w:p w:rsidR="000312EE" w:rsidRDefault="000312EE" w:rsidP="000312EE">
      <w:pPr>
        <w:spacing w:line="276" w:lineRule="auto"/>
        <w:ind w:right="670" w:hanging="2"/>
        <w:jc w:val="both"/>
      </w:pPr>
    </w:p>
    <w:p w:rsidR="000312EE" w:rsidRDefault="000312EE" w:rsidP="000312EE">
      <w:pPr>
        <w:numPr>
          <w:ilvl w:val="0"/>
          <w:numId w:val="10"/>
        </w:numPr>
        <w:spacing w:line="276" w:lineRule="auto"/>
        <w:ind w:left="0" w:right="670" w:hanging="2"/>
        <w:jc w:val="center"/>
      </w:pPr>
      <w:r>
        <w:rPr>
          <w:b/>
          <w:bCs/>
        </w:rPr>
        <w:t>JUSTIFICATIVA PARA O PARCELAMENTO OU NÃO DA CONTRATAÇÃO</w:t>
      </w:r>
    </w:p>
    <w:p w:rsidR="000312EE" w:rsidRDefault="000312EE" w:rsidP="000312EE">
      <w:pPr>
        <w:spacing w:line="276" w:lineRule="auto"/>
        <w:ind w:right="-39" w:firstLine="720"/>
        <w:jc w:val="both"/>
      </w:pPr>
      <w:r>
        <w:t>Nos termos do art. 47, inciso II, da Lei Federal nº 14.133/2021, as licitações atenderão ao princípio do parcelamento, quando tecnicamente viável e economicamente vantajoso.</w:t>
      </w:r>
    </w:p>
    <w:p w:rsidR="000312EE" w:rsidRDefault="000312EE" w:rsidP="000312EE">
      <w:pPr>
        <w:spacing w:line="276" w:lineRule="auto"/>
        <w:ind w:right="-39" w:firstLine="720"/>
        <w:jc w:val="both"/>
      </w:pPr>
      <w:r>
        <w:t xml:space="preserve"> Na aplicação deste princípio, o § 1º do mesmo art. 47 estabelece que deverão ser considerados a responsabilidade técnica, o custo para a Administração de vários contratos frente às vantagens da redução de custos, com divisão do objeto em itens, e o dever de buscar a ampliação da competição e de evitar a concentração de mercado.</w:t>
      </w:r>
    </w:p>
    <w:p w:rsidR="000312EE" w:rsidRDefault="000312EE" w:rsidP="000312EE">
      <w:pPr>
        <w:spacing w:line="276" w:lineRule="auto"/>
        <w:ind w:right="670" w:hanging="2"/>
        <w:jc w:val="center"/>
      </w:pPr>
    </w:p>
    <w:p w:rsidR="000312EE" w:rsidRDefault="000312EE" w:rsidP="000312EE">
      <w:pPr>
        <w:numPr>
          <w:ilvl w:val="0"/>
          <w:numId w:val="10"/>
        </w:numPr>
        <w:spacing w:line="276" w:lineRule="auto"/>
        <w:ind w:left="0" w:right="670" w:hanging="2"/>
        <w:jc w:val="center"/>
      </w:pPr>
      <w:r>
        <w:rPr>
          <w:b/>
          <w:bCs/>
        </w:rPr>
        <w:t>RESULTADOS PRETENDIDOS</w:t>
      </w:r>
    </w:p>
    <w:p w:rsidR="000312EE" w:rsidRDefault="000312EE" w:rsidP="000312EE">
      <w:pPr>
        <w:tabs>
          <w:tab w:val="left" w:pos="9742"/>
        </w:tabs>
        <w:spacing w:line="276" w:lineRule="auto"/>
        <w:ind w:right="-39" w:firstLine="720"/>
        <w:jc w:val="both"/>
      </w:pPr>
      <w:r>
        <w:t>Pretende-se, com o presente processo licitatório, assegurar a seleção da proposta apta a gerar a contratação mais vantajosa para o Município. Almeja-se, igualmente, assegurar tratamento isonômico entre os licitantes e a justa competição, além de evitar contratação com sobrepreço ou com preço manifestamente inexequível e superfaturamento na execução do contrato.</w:t>
      </w:r>
    </w:p>
    <w:p w:rsidR="000312EE" w:rsidRDefault="000312EE" w:rsidP="000312EE">
      <w:pPr>
        <w:tabs>
          <w:tab w:val="left" w:pos="9742"/>
        </w:tabs>
        <w:spacing w:line="276" w:lineRule="auto"/>
        <w:ind w:right="-39" w:firstLine="720"/>
        <w:jc w:val="both"/>
      </w:pPr>
      <w:r>
        <w:t xml:space="preserve"> A contratação decorrente do presente processo licitatório exigirá da contratada o cumprimento das boas práticas de sustentabilidade, contribuindo para a racionalização e otimização do uso dos recursos, bem como para a redução dos impactos ambientais. </w:t>
      </w:r>
    </w:p>
    <w:p w:rsidR="000312EE" w:rsidRDefault="000312EE" w:rsidP="000312EE">
      <w:pPr>
        <w:spacing w:line="276" w:lineRule="auto"/>
        <w:ind w:right="-39" w:firstLine="720"/>
        <w:jc w:val="both"/>
      </w:pPr>
      <w:r>
        <w:t xml:space="preserve">O direito à alimentação é garantida na Constituição Federal (CF/88 art. 208) com a promulgação da Constituição Federal, em 1988, ficou assegurado o direito à alimentação escolar a todos os alunos do ensino fundamental por meio de programa suplementar de alimentação escolar a ser oferecido pelos governos federal, estaduais e municipais, o FNDE desenvolveu o PNAE como </w:t>
      </w:r>
      <w:r>
        <w:lastRenderedPageBreak/>
        <w:t>programa suplementar para ajudar estados e municípios a atender suas demandas com uma alimentação escolar de qualidade de acordo com cada faixa etária e carga horária presencial escolar.</w:t>
      </w:r>
    </w:p>
    <w:p w:rsidR="000312EE" w:rsidRDefault="000312EE" w:rsidP="000312EE">
      <w:pPr>
        <w:spacing w:line="276" w:lineRule="auto"/>
        <w:ind w:right="-39" w:hanging="2"/>
        <w:jc w:val="both"/>
      </w:pPr>
      <w:r>
        <w:t xml:space="preserve"> </w:t>
      </w:r>
      <w:r>
        <w:tab/>
        <w:t>O presente estudo vem demonstrar que os itens listados no anexo são necessários não só para cumprir a legislação, mas acima de tudo tratar os educandos da rede municipal de ensino com dignidade, ofertando lhes uma alimentação de qualidade, procurando suprir suas necessidades físicas trazendo resultados no desenvolvimento psicomotor do indivíduo, contribuindo para que nossos educandos possam se desenvolver integralmente, a futura licitação serve para efetivar o direito a esses educandos de receber alimentação adequada a sua faixa etária e carga horária referente ao período que se mantiverem nas unidades.</w:t>
      </w:r>
    </w:p>
    <w:p w:rsidR="000312EE" w:rsidRDefault="000312EE" w:rsidP="000312EE">
      <w:pPr>
        <w:spacing w:line="276" w:lineRule="auto"/>
        <w:ind w:right="670" w:hanging="2"/>
        <w:jc w:val="both"/>
      </w:pPr>
    </w:p>
    <w:p w:rsidR="000312EE" w:rsidRDefault="000312EE" w:rsidP="000312EE">
      <w:pPr>
        <w:numPr>
          <w:ilvl w:val="0"/>
          <w:numId w:val="10"/>
        </w:numPr>
        <w:spacing w:line="276" w:lineRule="auto"/>
        <w:ind w:left="0" w:right="670" w:hanging="2"/>
        <w:jc w:val="center"/>
      </w:pPr>
      <w:r>
        <w:rPr>
          <w:b/>
          <w:bCs/>
        </w:rPr>
        <w:t>PROVIDÊNCIAS PRÉVIAS AO CONTRATO</w:t>
      </w:r>
    </w:p>
    <w:p w:rsidR="000312EE" w:rsidRDefault="000312EE" w:rsidP="000312EE">
      <w:pPr>
        <w:tabs>
          <w:tab w:val="left" w:pos="9742"/>
        </w:tabs>
        <w:spacing w:line="276" w:lineRule="auto"/>
        <w:ind w:right="-39" w:firstLine="720"/>
        <w:jc w:val="both"/>
      </w:pPr>
      <w:r>
        <w:t xml:space="preserve">Para a contratação pretendida não haverá necessidade de providências prévias no âmbito da Administração. </w:t>
      </w:r>
    </w:p>
    <w:p w:rsidR="000312EE" w:rsidRDefault="000312EE" w:rsidP="000312EE">
      <w:pPr>
        <w:spacing w:line="276" w:lineRule="auto"/>
        <w:ind w:right="-39" w:firstLine="720"/>
        <w:jc w:val="both"/>
      </w:pPr>
      <w:r>
        <w:t>A Secretaria de Educação e Cultura e Desporto indicará servidores para atuarem como gestor e fiscal do contrato.</w:t>
      </w:r>
    </w:p>
    <w:p w:rsidR="00726074" w:rsidRDefault="00726074" w:rsidP="000312EE">
      <w:pPr>
        <w:spacing w:line="276" w:lineRule="auto"/>
        <w:ind w:right="-39" w:firstLine="720"/>
        <w:jc w:val="both"/>
      </w:pPr>
    </w:p>
    <w:tbl>
      <w:tblPr>
        <w:tblW w:w="988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941"/>
        <w:gridCol w:w="4941"/>
      </w:tblGrid>
      <w:tr w:rsidR="000312EE" w:rsidTr="000312EE">
        <w:tc>
          <w:tcPr>
            <w:tcW w:w="4941" w:type="dxa"/>
          </w:tcPr>
          <w:p w:rsidR="000312EE" w:rsidRDefault="000312EE" w:rsidP="000312EE">
            <w:pPr>
              <w:spacing w:line="360" w:lineRule="auto"/>
              <w:ind w:right="670" w:hanging="2"/>
              <w:jc w:val="center"/>
            </w:pPr>
            <w:r>
              <w:rPr>
                <w:b/>
                <w:bCs/>
              </w:rPr>
              <w:t>Nome</w:t>
            </w:r>
          </w:p>
        </w:tc>
        <w:tc>
          <w:tcPr>
            <w:tcW w:w="4941" w:type="dxa"/>
          </w:tcPr>
          <w:p w:rsidR="000312EE" w:rsidRDefault="000312EE" w:rsidP="000312EE">
            <w:pPr>
              <w:spacing w:line="360" w:lineRule="auto"/>
              <w:ind w:right="670" w:hanging="2"/>
              <w:jc w:val="center"/>
            </w:pPr>
            <w:r>
              <w:rPr>
                <w:b/>
                <w:bCs/>
              </w:rPr>
              <w:t>Função</w:t>
            </w:r>
          </w:p>
        </w:tc>
      </w:tr>
      <w:tr w:rsidR="000312EE" w:rsidTr="000312EE">
        <w:tc>
          <w:tcPr>
            <w:tcW w:w="4941" w:type="dxa"/>
          </w:tcPr>
          <w:p w:rsidR="000312EE" w:rsidRDefault="000312EE" w:rsidP="000312EE">
            <w:pPr>
              <w:ind w:hanging="2"/>
              <w:jc w:val="center"/>
            </w:pPr>
            <w:r>
              <w:t>Jorgina Maria de Quadros</w:t>
            </w:r>
          </w:p>
        </w:tc>
        <w:tc>
          <w:tcPr>
            <w:tcW w:w="4941" w:type="dxa"/>
          </w:tcPr>
          <w:p w:rsidR="000312EE" w:rsidRDefault="000312EE" w:rsidP="000312EE">
            <w:pPr>
              <w:ind w:hanging="2"/>
              <w:jc w:val="center"/>
            </w:pPr>
            <w:r>
              <w:t>Secretária de Educação</w:t>
            </w:r>
          </w:p>
        </w:tc>
      </w:tr>
      <w:tr w:rsidR="000312EE" w:rsidTr="000312EE">
        <w:tc>
          <w:tcPr>
            <w:tcW w:w="4941" w:type="dxa"/>
          </w:tcPr>
          <w:p w:rsidR="000312EE" w:rsidRDefault="000312EE" w:rsidP="000312EE">
            <w:pPr>
              <w:ind w:hanging="2"/>
              <w:jc w:val="center"/>
            </w:pPr>
            <w:r>
              <w:t>Débora Silveira Massem</w:t>
            </w:r>
          </w:p>
        </w:tc>
        <w:tc>
          <w:tcPr>
            <w:tcW w:w="4941" w:type="dxa"/>
          </w:tcPr>
          <w:p w:rsidR="000312EE" w:rsidRDefault="000312EE" w:rsidP="000312EE">
            <w:pPr>
              <w:ind w:hanging="2"/>
              <w:jc w:val="center"/>
            </w:pPr>
            <w:r>
              <w:t>Nutricionista responsável</w:t>
            </w:r>
          </w:p>
        </w:tc>
      </w:tr>
      <w:tr w:rsidR="000312EE" w:rsidTr="000312EE">
        <w:tc>
          <w:tcPr>
            <w:tcW w:w="4941" w:type="dxa"/>
          </w:tcPr>
          <w:p w:rsidR="000312EE" w:rsidRDefault="000312EE" w:rsidP="000312EE">
            <w:pPr>
              <w:ind w:hanging="2"/>
              <w:jc w:val="center"/>
            </w:pPr>
            <w:r>
              <w:t>Luiza Marilac Piccinini</w:t>
            </w:r>
          </w:p>
        </w:tc>
        <w:tc>
          <w:tcPr>
            <w:tcW w:w="4941" w:type="dxa"/>
          </w:tcPr>
          <w:p w:rsidR="000312EE" w:rsidRDefault="000312EE" w:rsidP="000312EE">
            <w:pPr>
              <w:ind w:right="670"/>
              <w:jc w:val="right"/>
            </w:pPr>
            <w:r>
              <w:t>Coordenadora de Cultura e Turismo</w:t>
            </w:r>
          </w:p>
        </w:tc>
      </w:tr>
    </w:tbl>
    <w:p w:rsidR="000312EE" w:rsidRDefault="000312EE" w:rsidP="000312EE">
      <w:pPr>
        <w:spacing w:line="276" w:lineRule="auto"/>
        <w:ind w:right="670" w:hanging="2"/>
        <w:jc w:val="both"/>
      </w:pPr>
    </w:p>
    <w:p w:rsidR="000312EE" w:rsidRDefault="000312EE" w:rsidP="000312EE">
      <w:pPr>
        <w:spacing w:line="276" w:lineRule="auto"/>
        <w:ind w:right="-39" w:firstLine="720"/>
        <w:jc w:val="both"/>
      </w:pPr>
      <w:r>
        <w:t>Ademais, para que a pretendida contratação tenha sucesso, é preciso que outras etapas sejam concluídas, quais sejam:</w:t>
      </w:r>
    </w:p>
    <w:p w:rsidR="000312EE" w:rsidRDefault="000312EE" w:rsidP="000312EE">
      <w:pPr>
        <w:spacing w:line="276" w:lineRule="auto"/>
        <w:ind w:right="670" w:hanging="2"/>
        <w:jc w:val="both"/>
      </w:pPr>
      <w:r>
        <w:t xml:space="preserve">a) elaboração de minuta do edital; </w:t>
      </w:r>
    </w:p>
    <w:p w:rsidR="000312EE" w:rsidRDefault="000312EE" w:rsidP="000312EE">
      <w:pPr>
        <w:spacing w:line="276" w:lineRule="auto"/>
        <w:ind w:right="670" w:hanging="2"/>
        <w:jc w:val="both"/>
      </w:pPr>
      <w:r>
        <w:t xml:space="preserve">b) realização de certificação de disponibilidade orçamentária; </w:t>
      </w:r>
    </w:p>
    <w:p w:rsidR="000312EE" w:rsidRDefault="000312EE" w:rsidP="000312EE">
      <w:pPr>
        <w:tabs>
          <w:tab w:val="left" w:pos="9742"/>
        </w:tabs>
        <w:spacing w:line="276" w:lineRule="auto"/>
        <w:ind w:right="-39" w:hanging="2"/>
        <w:jc w:val="both"/>
      </w:pPr>
      <w:r>
        <w:t xml:space="preserve">c) designação em Portaria de pregoeiro, equipe de apoio, agente de contratação (conforme o caso); </w:t>
      </w:r>
    </w:p>
    <w:p w:rsidR="000312EE" w:rsidRDefault="000312EE" w:rsidP="000312EE">
      <w:pPr>
        <w:spacing w:line="276" w:lineRule="auto"/>
        <w:ind w:right="670" w:hanging="2"/>
        <w:jc w:val="both"/>
      </w:pPr>
      <w:r>
        <w:t xml:space="preserve">d) elaboração de minuta do contrato; </w:t>
      </w:r>
    </w:p>
    <w:p w:rsidR="000312EE" w:rsidRDefault="000312EE" w:rsidP="000312EE">
      <w:pPr>
        <w:spacing w:line="276" w:lineRule="auto"/>
        <w:ind w:right="670" w:hanging="2"/>
        <w:jc w:val="both"/>
      </w:pPr>
      <w:r>
        <w:t xml:space="preserve">e) encaminhamento do processo para análise jurídica; </w:t>
      </w:r>
    </w:p>
    <w:p w:rsidR="000312EE" w:rsidRDefault="000312EE" w:rsidP="000312EE">
      <w:pPr>
        <w:spacing w:line="276" w:lineRule="auto"/>
        <w:ind w:right="-39" w:hanging="2"/>
        <w:jc w:val="both"/>
      </w:pPr>
      <w:r>
        <w:t xml:space="preserve">f) análise da manifestação jurídica e atendimento aos apontamentos constantes no parecer, mediante Nota Técnica com os ajustes indicados; </w:t>
      </w:r>
    </w:p>
    <w:p w:rsidR="000312EE" w:rsidRDefault="000312EE" w:rsidP="000312EE">
      <w:pPr>
        <w:spacing w:line="276" w:lineRule="auto"/>
        <w:ind w:right="670" w:hanging="2"/>
        <w:jc w:val="both"/>
      </w:pPr>
      <w:r>
        <w:t xml:space="preserve">g) publicação e divulgação do edital e anexos; </w:t>
      </w:r>
    </w:p>
    <w:p w:rsidR="000312EE" w:rsidRDefault="000312EE" w:rsidP="000312EE">
      <w:pPr>
        <w:spacing w:line="276" w:lineRule="auto"/>
        <w:ind w:right="670" w:hanging="2"/>
        <w:jc w:val="both"/>
      </w:pPr>
      <w:r>
        <w:t xml:space="preserve">h) resposta a eventuais pedidos de esclarecimentos e/ou impugnação, caso aplicável; </w:t>
      </w:r>
    </w:p>
    <w:p w:rsidR="000312EE" w:rsidRDefault="000312EE" w:rsidP="000312EE">
      <w:pPr>
        <w:spacing w:line="276" w:lineRule="auto"/>
        <w:ind w:right="670" w:hanging="2"/>
        <w:jc w:val="both"/>
      </w:pPr>
      <w:r>
        <w:t xml:space="preserve">i) realização do certame, com suas respectivas etapas; </w:t>
      </w:r>
    </w:p>
    <w:p w:rsidR="000312EE" w:rsidRDefault="000312EE" w:rsidP="000312EE">
      <w:pPr>
        <w:spacing w:line="276" w:lineRule="auto"/>
        <w:ind w:right="670" w:hanging="2"/>
        <w:jc w:val="both"/>
      </w:pPr>
      <w:r>
        <w:t xml:space="preserve">j) realização de empenho; e </w:t>
      </w:r>
    </w:p>
    <w:p w:rsidR="000312EE" w:rsidRDefault="000312EE" w:rsidP="000312EE">
      <w:pPr>
        <w:spacing w:line="276" w:lineRule="auto"/>
        <w:ind w:right="670" w:hanging="2"/>
        <w:jc w:val="both"/>
      </w:pPr>
      <w:r>
        <w:t>l) assinatura e publicação do contrato.</w:t>
      </w:r>
    </w:p>
    <w:p w:rsidR="000312EE" w:rsidRDefault="000312EE" w:rsidP="000312EE">
      <w:pPr>
        <w:spacing w:line="276" w:lineRule="auto"/>
        <w:ind w:right="670" w:hanging="2"/>
        <w:jc w:val="both"/>
      </w:pPr>
    </w:p>
    <w:p w:rsidR="000312EE" w:rsidRDefault="000312EE" w:rsidP="000312EE">
      <w:pPr>
        <w:numPr>
          <w:ilvl w:val="0"/>
          <w:numId w:val="10"/>
        </w:numPr>
        <w:spacing w:line="276" w:lineRule="auto"/>
        <w:ind w:left="0" w:right="670" w:hanging="2"/>
        <w:jc w:val="center"/>
      </w:pPr>
      <w:r>
        <w:rPr>
          <w:b/>
          <w:bCs/>
        </w:rPr>
        <w:t>CONTRATAÇÕES CORRELATAS E/OU INTERDEPENDENTES</w:t>
      </w:r>
    </w:p>
    <w:p w:rsidR="000312EE" w:rsidRDefault="000312EE" w:rsidP="000312EE">
      <w:pPr>
        <w:spacing w:line="276" w:lineRule="auto"/>
        <w:ind w:right="-39" w:firstLine="720"/>
        <w:jc w:val="both"/>
      </w:pPr>
      <w:r>
        <w:t xml:space="preserve">Para esse estudo não há contratações que aguardem relação/afinidade/dependência com o objeto de compra pretendida, sejam elas já realizadas ou futuras. </w:t>
      </w:r>
    </w:p>
    <w:p w:rsidR="000312EE" w:rsidRDefault="000312EE" w:rsidP="000312EE">
      <w:pPr>
        <w:spacing w:line="276" w:lineRule="auto"/>
        <w:ind w:right="670" w:hanging="2"/>
        <w:jc w:val="both"/>
      </w:pPr>
    </w:p>
    <w:p w:rsidR="000312EE" w:rsidRDefault="000312EE" w:rsidP="000312EE">
      <w:pPr>
        <w:numPr>
          <w:ilvl w:val="0"/>
          <w:numId w:val="10"/>
        </w:numPr>
        <w:spacing w:line="276" w:lineRule="auto"/>
        <w:ind w:left="0" w:right="670" w:hanging="2"/>
        <w:jc w:val="center"/>
      </w:pPr>
      <w:r>
        <w:rPr>
          <w:b/>
          <w:bCs/>
        </w:rPr>
        <w:lastRenderedPageBreak/>
        <w:t>POSSÍVEIS IMPACTOS AMBIENTAIS</w:t>
      </w:r>
    </w:p>
    <w:p w:rsidR="000312EE" w:rsidRDefault="000312EE" w:rsidP="000312EE">
      <w:pPr>
        <w:spacing w:line="276" w:lineRule="auto"/>
        <w:ind w:right="-39" w:firstLine="720"/>
        <w:jc w:val="both"/>
      </w:pPr>
      <w:r>
        <w:t>Por se tratar de aquisição de gêneros alimentícios, o armazenamento, o manuseio e o descarte desses devem ser realizados de forma adequada. Sendo assim, não haverá risco de impacto ambiental. Orientações complementares acerca da sustentabilidade da prestação almejada poderão ser repassadas pela fiscalização competente.</w:t>
      </w:r>
    </w:p>
    <w:p w:rsidR="000312EE" w:rsidRDefault="000312EE" w:rsidP="000312EE">
      <w:pPr>
        <w:numPr>
          <w:ilvl w:val="0"/>
          <w:numId w:val="10"/>
        </w:numPr>
        <w:spacing w:line="276" w:lineRule="auto"/>
        <w:ind w:left="0" w:right="670" w:hanging="2"/>
        <w:jc w:val="center"/>
      </w:pPr>
      <w:r>
        <w:rPr>
          <w:b/>
          <w:bCs/>
        </w:rPr>
        <w:t>DECLARAÇÃO DE VIABILIDADE</w:t>
      </w:r>
    </w:p>
    <w:p w:rsidR="000312EE" w:rsidRDefault="000312EE" w:rsidP="000312EE">
      <w:pPr>
        <w:tabs>
          <w:tab w:val="left" w:pos="9214"/>
        </w:tabs>
        <w:spacing w:line="276" w:lineRule="auto"/>
        <w:ind w:right="-39" w:firstLine="720"/>
        <w:jc w:val="both"/>
      </w:pPr>
      <w:r>
        <w:t xml:space="preserve">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 </w:t>
      </w:r>
    </w:p>
    <w:p w:rsidR="000312EE" w:rsidRDefault="000312EE" w:rsidP="000312EE">
      <w:pPr>
        <w:spacing w:line="276" w:lineRule="auto"/>
        <w:ind w:right="-39" w:firstLine="720"/>
        <w:jc w:val="both"/>
      </w:pPr>
      <w:r>
        <w:t>O presente estudo tem por finalidade fazer a análise da viabilidade técnica financeira para futura contratação de empresas fornecedoras de gêneros alimentícios necessários para garantir a execução do Programa Nacional de Alimentação Escolar (PNAE) aos alunos pertencentes à rede municipal de ensino da Secretaria Municipal de Educação e Cultura e Desporto de Colorado – RS.</w:t>
      </w:r>
    </w:p>
    <w:p w:rsidR="000312EE" w:rsidRDefault="000312EE" w:rsidP="000312EE">
      <w:pPr>
        <w:spacing w:line="276" w:lineRule="auto"/>
        <w:ind w:right="670" w:hanging="2"/>
        <w:jc w:val="both"/>
      </w:pPr>
    </w:p>
    <w:p w:rsidR="000312EE" w:rsidRDefault="000312EE" w:rsidP="000312EE">
      <w:pPr>
        <w:spacing w:line="276" w:lineRule="auto"/>
        <w:ind w:right="670" w:hanging="2"/>
        <w:jc w:val="right"/>
      </w:pPr>
      <w:r>
        <w:t xml:space="preserve"> Colorado, 09 de julho de 2026.</w:t>
      </w:r>
    </w:p>
    <w:p w:rsidR="000312EE" w:rsidRDefault="000312EE" w:rsidP="000312EE">
      <w:pPr>
        <w:spacing w:line="276" w:lineRule="auto"/>
        <w:ind w:right="670" w:hanging="2"/>
        <w:rPr>
          <w:highlight w:val="yellow"/>
        </w:rPr>
      </w:pPr>
    </w:p>
    <w:p w:rsidR="000312EE" w:rsidRDefault="000312EE" w:rsidP="000312EE">
      <w:pPr>
        <w:spacing w:line="276" w:lineRule="auto"/>
        <w:ind w:right="670" w:hanging="2"/>
        <w:rPr>
          <w:highlight w:val="yellow"/>
        </w:rPr>
      </w:pPr>
    </w:p>
    <w:p w:rsidR="000312EE" w:rsidRDefault="000312EE" w:rsidP="000312EE">
      <w:pPr>
        <w:spacing w:line="276" w:lineRule="auto"/>
        <w:ind w:right="670" w:hanging="2"/>
        <w:rPr>
          <w:highlight w:val="yellow"/>
        </w:rPr>
      </w:pPr>
    </w:p>
    <w:p w:rsidR="000312EE" w:rsidRDefault="000312EE" w:rsidP="000312EE">
      <w:pPr>
        <w:spacing w:line="276" w:lineRule="auto"/>
        <w:ind w:right="670" w:hanging="2"/>
        <w:rPr>
          <w:highlight w:val="yellow"/>
        </w:rPr>
      </w:pPr>
    </w:p>
    <w:p w:rsidR="000312EE" w:rsidRDefault="000312EE" w:rsidP="000312EE">
      <w:pPr>
        <w:spacing w:line="276" w:lineRule="auto"/>
        <w:ind w:right="670" w:hanging="2"/>
        <w:jc w:val="center"/>
      </w:pPr>
      <w:r>
        <w:t>Débora Silveira Massem</w:t>
      </w:r>
    </w:p>
    <w:p w:rsidR="000312EE" w:rsidRDefault="000312EE" w:rsidP="000312EE">
      <w:pPr>
        <w:spacing w:line="276" w:lineRule="auto"/>
        <w:ind w:right="670" w:hanging="2"/>
        <w:jc w:val="center"/>
      </w:pPr>
      <w:r>
        <w:t>Nutricionista Responsável</w:t>
      </w:r>
    </w:p>
    <w:p w:rsidR="000312EE" w:rsidRDefault="000312EE" w:rsidP="000312EE">
      <w:pPr>
        <w:spacing w:line="360" w:lineRule="auto"/>
        <w:ind w:right="670" w:hanging="2"/>
        <w:jc w:val="center"/>
      </w:pPr>
    </w:p>
    <w:p w:rsidR="000312EE" w:rsidRDefault="000312EE" w:rsidP="000312EE">
      <w:pPr>
        <w:spacing w:line="360" w:lineRule="auto"/>
        <w:ind w:right="670" w:hanging="2"/>
        <w:jc w:val="center"/>
      </w:pPr>
    </w:p>
    <w:p w:rsidR="000312EE" w:rsidRDefault="000312EE" w:rsidP="000312EE">
      <w:pPr>
        <w:spacing w:line="360" w:lineRule="auto"/>
        <w:ind w:right="670" w:hanging="2"/>
        <w:jc w:val="center"/>
      </w:pPr>
    </w:p>
    <w:p w:rsidR="000312EE" w:rsidRDefault="000312EE" w:rsidP="000312EE">
      <w:pPr>
        <w:spacing w:line="360" w:lineRule="auto"/>
        <w:ind w:right="670" w:hanging="2"/>
        <w:jc w:val="center"/>
      </w:pPr>
    </w:p>
    <w:p w:rsidR="000312EE" w:rsidRDefault="000312EE" w:rsidP="000312EE">
      <w:pPr>
        <w:spacing w:line="360" w:lineRule="auto"/>
        <w:ind w:right="670" w:hanging="2"/>
        <w:jc w:val="both"/>
      </w:pPr>
      <w:r>
        <w:tab/>
      </w:r>
    </w:p>
    <w:p w:rsidR="000312EE" w:rsidRDefault="000312EE" w:rsidP="000312EE">
      <w:pPr>
        <w:spacing w:line="360" w:lineRule="auto"/>
        <w:ind w:right="670" w:hanging="2"/>
        <w:jc w:val="both"/>
      </w:pPr>
    </w:p>
    <w:p w:rsidR="000312EE" w:rsidRDefault="000312EE" w:rsidP="000312EE">
      <w:pPr>
        <w:spacing w:line="360" w:lineRule="auto"/>
        <w:ind w:right="670" w:hanging="2"/>
        <w:jc w:val="both"/>
      </w:pPr>
    </w:p>
    <w:p w:rsidR="000312EE" w:rsidRDefault="000312EE" w:rsidP="000312EE">
      <w:pPr>
        <w:spacing w:line="360" w:lineRule="auto"/>
        <w:ind w:right="670" w:hanging="2"/>
        <w:jc w:val="both"/>
      </w:pPr>
    </w:p>
    <w:p w:rsidR="000312EE" w:rsidRDefault="000312EE" w:rsidP="000312EE">
      <w:pPr>
        <w:spacing w:line="360" w:lineRule="auto"/>
        <w:ind w:right="670" w:hanging="2"/>
        <w:jc w:val="both"/>
      </w:pPr>
    </w:p>
    <w:p w:rsidR="000312EE" w:rsidRDefault="000312EE" w:rsidP="000312EE">
      <w:pPr>
        <w:spacing w:line="360" w:lineRule="auto"/>
        <w:ind w:right="670" w:hanging="2"/>
        <w:jc w:val="both"/>
      </w:pPr>
    </w:p>
    <w:p w:rsidR="000312EE" w:rsidRDefault="000312EE" w:rsidP="000312EE">
      <w:pPr>
        <w:spacing w:line="360" w:lineRule="auto"/>
        <w:ind w:right="670" w:hanging="2"/>
        <w:jc w:val="both"/>
      </w:pPr>
    </w:p>
    <w:p w:rsidR="00726074" w:rsidRDefault="00726074" w:rsidP="000312EE">
      <w:pPr>
        <w:spacing w:line="360" w:lineRule="auto"/>
        <w:ind w:right="670" w:hanging="2"/>
        <w:jc w:val="both"/>
      </w:pPr>
    </w:p>
    <w:p w:rsidR="00726074" w:rsidRDefault="00726074" w:rsidP="000312EE">
      <w:pPr>
        <w:spacing w:line="360" w:lineRule="auto"/>
        <w:ind w:right="670" w:hanging="2"/>
        <w:jc w:val="both"/>
      </w:pPr>
    </w:p>
    <w:p w:rsidR="00726074" w:rsidRDefault="00726074" w:rsidP="000312EE">
      <w:pPr>
        <w:spacing w:line="360" w:lineRule="auto"/>
        <w:ind w:right="670" w:hanging="2"/>
        <w:jc w:val="both"/>
      </w:pPr>
    </w:p>
    <w:p w:rsidR="00726074" w:rsidRDefault="00726074" w:rsidP="000312EE">
      <w:pPr>
        <w:spacing w:line="360" w:lineRule="auto"/>
        <w:ind w:right="670" w:hanging="2"/>
        <w:jc w:val="both"/>
      </w:pPr>
    </w:p>
    <w:p w:rsidR="000312EE" w:rsidRPr="004A39C1" w:rsidRDefault="000312EE" w:rsidP="000312EE">
      <w:pPr>
        <w:jc w:val="center"/>
        <w:rPr>
          <w:b/>
        </w:rPr>
      </w:pPr>
      <w:r>
        <w:rPr>
          <w:b/>
        </w:rPr>
        <w:lastRenderedPageBreak/>
        <w:t>A</w:t>
      </w:r>
      <w:r w:rsidRPr="004A39C1">
        <w:rPr>
          <w:b/>
        </w:rPr>
        <w:t>NEXO I</w:t>
      </w:r>
    </w:p>
    <w:p w:rsidR="000312EE" w:rsidRDefault="000312EE" w:rsidP="000312EE">
      <w:pPr>
        <w:jc w:val="center"/>
        <w:rPr>
          <w:b/>
        </w:rPr>
      </w:pPr>
      <w:r w:rsidRPr="004A39C1">
        <w:rPr>
          <w:b/>
        </w:rPr>
        <w:t>Planilha com itens e quantidades</w:t>
      </w:r>
    </w:p>
    <w:p w:rsidR="000312EE" w:rsidRPr="004A39C1" w:rsidRDefault="000312EE" w:rsidP="000312EE">
      <w:pPr>
        <w:jc w:val="center"/>
        <w:rPr>
          <w:b/>
        </w:rPr>
      </w:pPr>
    </w:p>
    <w:tbl>
      <w:tblPr>
        <w:tblW w:w="9941" w:type="dxa"/>
        <w:tblInd w:w="-60" w:type="dxa"/>
        <w:tblBorders>
          <w:top w:val="nil"/>
          <w:left w:val="nil"/>
          <w:bottom w:val="nil"/>
          <w:right w:val="nil"/>
          <w:insideH w:val="nil"/>
          <w:insideV w:val="nil"/>
        </w:tblBorders>
        <w:tblLayout w:type="fixed"/>
        <w:tblLook w:val="0000" w:firstRow="0" w:lastRow="0" w:firstColumn="0" w:lastColumn="0" w:noHBand="0" w:noVBand="0"/>
      </w:tblPr>
      <w:tblGrid>
        <w:gridCol w:w="727"/>
        <w:gridCol w:w="7088"/>
        <w:gridCol w:w="1134"/>
        <w:gridCol w:w="992"/>
      </w:tblGrid>
      <w:tr w:rsidR="000312EE" w:rsidTr="000312EE">
        <w:trPr>
          <w:trHeight w:val="400"/>
        </w:trPr>
        <w:tc>
          <w:tcPr>
            <w:tcW w:w="727" w:type="dxa"/>
            <w:tcBorders>
              <w:top w:val="single" w:sz="6" w:space="0" w:color="000000"/>
              <w:left w:val="single" w:sz="6" w:space="0" w:color="000000"/>
              <w:bottom w:val="single" w:sz="6" w:space="0" w:color="000000"/>
              <w:right w:val="single" w:sz="6" w:space="0" w:color="000000"/>
            </w:tcBorders>
          </w:tcPr>
          <w:p w:rsidR="000312EE" w:rsidRDefault="000312EE" w:rsidP="000312EE">
            <w:pPr>
              <w:widowControl w:val="0"/>
              <w:spacing w:before="200" w:line="276" w:lineRule="auto"/>
              <w:ind w:hanging="2"/>
              <w:jc w:val="center"/>
              <w:rPr>
                <w:rFonts w:ascii="Arial" w:eastAsia="Arial" w:hAnsi="Arial" w:cs="Arial"/>
                <w:b/>
                <w:bCs/>
                <w:sz w:val="20"/>
                <w:szCs w:val="20"/>
              </w:rPr>
            </w:pPr>
            <w:r>
              <w:rPr>
                <w:rFonts w:ascii="Arial" w:eastAsia="Arial" w:hAnsi="Arial" w:cs="Arial"/>
                <w:b/>
                <w:bCs/>
                <w:sz w:val="20"/>
                <w:szCs w:val="20"/>
              </w:rPr>
              <w:t>ITEM</w:t>
            </w:r>
          </w:p>
        </w:tc>
        <w:tc>
          <w:tcPr>
            <w:tcW w:w="7088"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0312EE" w:rsidRPr="00FB5CAA" w:rsidRDefault="000312EE" w:rsidP="000312EE">
            <w:pPr>
              <w:widowControl w:val="0"/>
              <w:spacing w:before="200" w:line="276" w:lineRule="auto"/>
              <w:ind w:hanging="2"/>
              <w:jc w:val="center"/>
              <w:rPr>
                <w:rFonts w:ascii="Arial" w:eastAsia="Arial" w:hAnsi="Arial" w:cs="Arial"/>
                <w:b/>
                <w:bCs/>
                <w:sz w:val="20"/>
                <w:szCs w:val="20"/>
              </w:rPr>
            </w:pPr>
            <w:r>
              <w:rPr>
                <w:rFonts w:ascii="Arial" w:eastAsia="Arial" w:hAnsi="Arial" w:cs="Arial"/>
                <w:b/>
                <w:bCs/>
                <w:sz w:val="20"/>
                <w:szCs w:val="20"/>
              </w:rPr>
              <w:t>DESCRIÇÃO DOS ALIMENTOS</w:t>
            </w:r>
          </w:p>
        </w:tc>
        <w:tc>
          <w:tcPr>
            <w:tcW w:w="1134"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tcPr>
          <w:p w:rsidR="000312EE" w:rsidRDefault="000312EE" w:rsidP="000312EE">
            <w:pPr>
              <w:widowControl w:val="0"/>
              <w:spacing w:before="200" w:line="276" w:lineRule="auto"/>
              <w:ind w:hanging="2"/>
              <w:jc w:val="center"/>
              <w:rPr>
                <w:rFonts w:ascii="Arial" w:eastAsia="Arial" w:hAnsi="Arial" w:cs="Arial"/>
                <w:sz w:val="20"/>
                <w:szCs w:val="20"/>
              </w:rPr>
            </w:pPr>
            <w:r>
              <w:rPr>
                <w:rFonts w:ascii="Arial" w:eastAsia="Arial" w:hAnsi="Arial" w:cs="Arial"/>
                <w:b/>
                <w:bCs/>
                <w:sz w:val="20"/>
                <w:szCs w:val="20"/>
              </w:rPr>
              <w:t>APRESENTAÇÃO</w:t>
            </w:r>
          </w:p>
        </w:tc>
        <w:tc>
          <w:tcPr>
            <w:tcW w:w="992"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rsidR="000312EE" w:rsidRDefault="000312EE" w:rsidP="000312EE">
            <w:pPr>
              <w:spacing w:before="200" w:line="276" w:lineRule="auto"/>
              <w:ind w:hanging="2"/>
              <w:jc w:val="center"/>
              <w:rPr>
                <w:rFonts w:ascii="Arial" w:eastAsia="Arial" w:hAnsi="Arial" w:cs="Arial"/>
                <w:sz w:val="20"/>
                <w:szCs w:val="20"/>
              </w:rPr>
            </w:pPr>
            <w:r>
              <w:rPr>
                <w:rFonts w:ascii="Arial" w:eastAsia="Arial" w:hAnsi="Arial" w:cs="Arial"/>
                <w:b/>
                <w:bCs/>
                <w:sz w:val="20"/>
                <w:szCs w:val="20"/>
              </w:rPr>
              <w:t>QNT</w:t>
            </w:r>
          </w:p>
        </w:tc>
      </w:tr>
      <w:tr w:rsidR="000312EE" w:rsidTr="000312EE">
        <w:trPr>
          <w:trHeight w:val="64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01</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AÇÚCAR CRISTAL - sacarose de cana-de-açúcar, na cor branca, embalagem de 5 Kg, em polietileno, contendo data de fabricação e prazo de validade não inferior a 6 meses a contar da data de entrega. O produto deverá ter registro no Ministério da Saúde.</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PTC</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 xml:space="preserve">75 </w:t>
            </w:r>
          </w:p>
        </w:tc>
      </w:tr>
      <w:tr w:rsidR="000312EE" w:rsidTr="000312EE">
        <w:trPr>
          <w:trHeight w:val="61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02</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ARROZ PARBOILIZADO -  tipo 1, longo, fino, constituído de grãos inteiros isentos de sujidades, materiais estranhos e mofos. Embalagem plástica atóxica limpa não violada, de 5kg. A embalagem deverá conter externamente os dados de identificação e procedência, número do lote, data de validade e quantidade do produto. O produto deverá apresentar data de fabricação recente. Validade mínima de 6 meses.</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PCT</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25</w:t>
            </w:r>
          </w:p>
        </w:tc>
      </w:tr>
      <w:tr w:rsidR="000312EE" w:rsidTr="000312EE">
        <w:trPr>
          <w:trHeight w:val="61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03</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BANANA CATURRA/NANICA - de  primeira, apresentando grau de maturação que lhe permita suportar a manipulação, o transporte e a conservação em condições adequadas para o consumo. Com a ausência de sujidades, parasitos e larvas. Devem ser acondicionadas em caixas plásticas limpas.</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KG</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980</w:t>
            </w:r>
          </w:p>
        </w:tc>
      </w:tr>
      <w:tr w:rsidR="000312EE" w:rsidTr="000312EE">
        <w:trPr>
          <w:trHeight w:val="233"/>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04</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BISCOITO DOCE, TIPO MARIA - isento de gordura trans. Não poderá conter gordura vegetal hidrogenada em sua composição. Deverá ser informado de forma clara na lista de ingredientes o tipo de gordura utilizada. Embalagem plástica contendo no mínimo 345g. Rotulagem contendo no mínimo as seguintes informações: denominação do produto, ingredientes, tabela nutricional, prazo de validade, peso, lote e fabricante. Produto com validade mínima de 6 meses no momento da entrega.</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UN</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180</w:t>
            </w:r>
          </w:p>
        </w:tc>
      </w:tr>
      <w:tr w:rsidR="000312EE" w:rsidTr="000312EE">
        <w:trPr>
          <w:trHeight w:val="61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05</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BISCOITO SALGADO -  tipo cream cracker, isento de gordura trans. Não poderá conter gordura vegetal hidrogenada em sua composição. Deverá ser informado de forma clara na lista de ingredientes o tipo de gordura utilizada. Embalagem plástica contendo no mínimo 345g. Rotulagem contendo no mínimo as seguintes informações: denominação do produto, ingredientes, tabela nutricional, prazo de validade, peso, lote e fabricante. Produto com validade mínima de 6 meses no momento da entrega.</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UN</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80</w:t>
            </w:r>
          </w:p>
        </w:tc>
      </w:tr>
      <w:tr w:rsidR="000312EE" w:rsidTr="000312EE">
        <w:trPr>
          <w:trHeight w:val="64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06</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CACAU - produto 100% natural. Sem adição de açúcar. Isento de outros ingredientes. Acondicionado em embalagem plástica contendo no mínimo 200g. Rotulagem contendo no mínimo as seguintes informações: denominação do produto, ingredientes, tabela nutricional, prazo de validade, peso, lote e fabricante. Produto com validade mínima de 6 meses no momento da entrega</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UN</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15</w:t>
            </w:r>
          </w:p>
        </w:tc>
      </w:tr>
      <w:tr w:rsidR="000312EE" w:rsidTr="000312EE">
        <w:trPr>
          <w:trHeight w:val="58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07</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CAFÉ SOLÚVEL - produto 100% natural, sem adição açúcar e de outros ingredientes. Acondicionado em embalagem de vidro ou lata contendo no mínimo 200g do produto. Rotulagem contendo no mínimo as seguintes informações: denominação do produto, ingredientes, tabela nutricional, prazo de validade, peso, lote e fabricante. Produto com validade mínima de 6 meses no momento da entrega.</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UN</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 xml:space="preserve">35 </w:t>
            </w:r>
          </w:p>
        </w:tc>
      </w:tr>
      <w:tr w:rsidR="000312EE" w:rsidTr="000312EE">
        <w:trPr>
          <w:trHeight w:val="58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lastRenderedPageBreak/>
              <w:t>08</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 xml:space="preserve">CHÁ - composto de folhas secas e/ou flores, 100% natural, caixa com 10g do produto. Deverá ser isento de sujidades, fragmentos e outros materiais ou aditivos alimentares. Sabores variados: camomila, abacaxi, maçã, hortelã. Embalagem primária: sachê embalados um a um. Embalagem secundária de papel cartão ou similar, deverá conter identificação do produto e marca do fabricante. Validade mínima de 6 a 12 meses na data da entrega. </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UN</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100</w:t>
            </w:r>
          </w:p>
        </w:tc>
      </w:tr>
      <w:tr w:rsidR="000312EE" w:rsidTr="000312EE">
        <w:trPr>
          <w:trHeight w:val="660"/>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09</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DOCE CREMOSO DE FRUTAS - sabor uva. Deverá possuir como primeiro ingrediente polpa de fruta. Apresentado qualidade em sua composição. Acondicionado em embalagem plástica contendo 400g do produto. Rotulagem contendo no mínimo as seguintes informações: denominação do produto, ingredientes, tabela nutricional, prazo de validade, peso, lote e fabricante. Produto com validade mínima de 6 meses no momento da entrega.</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UN</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 xml:space="preserve"> 115</w:t>
            </w:r>
          </w:p>
        </w:tc>
      </w:tr>
      <w:tr w:rsidR="000312EE" w:rsidTr="000312EE">
        <w:trPr>
          <w:trHeight w:val="690"/>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10</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EXTRATO DE TOMATE - composto 100% tomate. Isento da adição de sal e açúcar. Isento de aditivos alimentares. Acondicionado em embalagem contendo no mínimo 300g. Rotulagem contendo no mínimo as seguintes informações: denominação do produto, ingredientes, tabela nutricional, prazo de validade, peso, lote e fabricante. Produto com validade mínima de 6 meses no momento da entrega.</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UN</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 xml:space="preserve">230 </w:t>
            </w:r>
          </w:p>
        </w:tc>
      </w:tr>
      <w:tr w:rsidR="000312EE" w:rsidTr="000312EE">
        <w:trPr>
          <w:trHeight w:val="720"/>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11</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FARINHA DE TRIGO - tipo 1, pacote de 5kg enriquecida com ferro e ácido fólico, 100% pura, de excelente qualidade, pó branco, fino e de fácil escoamento, não devendo estar empedrada e úmida. Isenta de sujidades, mofos e insetos, com rótulo, identificação, data de fabricação, lote e validade de no mínimo 4 meses.</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UN</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55</w:t>
            </w:r>
          </w:p>
        </w:tc>
      </w:tr>
      <w:tr w:rsidR="000312EE" w:rsidTr="000312EE">
        <w:trPr>
          <w:trHeight w:val="67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12</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 xml:space="preserve">MAÇÃ FUGI - </w:t>
            </w:r>
            <w:r>
              <w:rPr>
                <w:rFonts w:ascii="Arial" w:eastAsia="Arial" w:hAnsi="Arial" w:cs="Arial"/>
                <w:color w:val="222222"/>
                <w:sz w:val="20"/>
                <w:szCs w:val="20"/>
              </w:rPr>
              <w:t xml:space="preserve">de 1ª qualidade, </w:t>
            </w:r>
            <w:r>
              <w:rPr>
                <w:rFonts w:ascii="Arial" w:eastAsia="Arial" w:hAnsi="Arial" w:cs="Arial"/>
                <w:sz w:val="20"/>
                <w:szCs w:val="20"/>
              </w:rPr>
              <w:t>produtos frescos e com grau de maturação intermediária, deverá apresentar consistência firme, coloração avermelhada, sem sujidades e não deverá apresentar perfurações e machucados. Não serão aceitas unidades murchas ou com manchas apodrecidas. Embaladas em saco ou rede, com etiqueta do peso.</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KG</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580</w:t>
            </w:r>
          </w:p>
        </w:tc>
      </w:tr>
      <w:tr w:rsidR="000312EE" w:rsidTr="000312EE">
        <w:trPr>
          <w:trHeight w:val="67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13</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 xml:space="preserve">MANGA - in natura, de primeira qualidade, casca amarelo-esverdeada ou amarela-alaranjada, limpa, polpa firme e intacta em grau médio de amadurecimento. Isenta de terra e outro material estranho, sujidades, manchas, pragas, lesões, odores e amassados. Tamanho médio de 150 a 250g. </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KG</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120</w:t>
            </w:r>
          </w:p>
        </w:tc>
      </w:tr>
      <w:tr w:rsidR="000312EE" w:rsidTr="000312EE">
        <w:trPr>
          <w:trHeight w:val="58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14</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 xml:space="preserve">MASSA ALFABETO - </w:t>
            </w:r>
            <w:r>
              <w:rPr>
                <w:rFonts w:ascii="Arial" w:eastAsia="Arial" w:hAnsi="Arial" w:cs="Arial"/>
                <w:sz w:val="20"/>
                <w:szCs w:val="20"/>
                <w:highlight w:val="white"/>
              </w:rPr>
              <w:t xml:space="preserve"> macarrão tipo “alfabeto”, produzido com farinha de trigo enriquecida com ferro e ácido fólico, ovos e água</w:t>
            </w:r>
            <w:r>
              <w:rPr>
                <w:rFonts w:ascii="Arial" w:eastAsia="Arial" w:hAnsi="Arial" w:cs="Arial"/>
                <w:sz w:val="20"/>
                <w:szCs w:val="20"/>
              </w:rPr>
              <w:t xml:space="preserve">. Embalagem de polietileno, resistente com 500g do produto, lacrada, isenta de perfurações e rotulada com informações completas do produto e fabricante. Isenta de impurezas e contaminantes. Validade mínima de 6 meses a partir da data de entrega. </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UN</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80</w:t>
            </w:r>
          </w:p>
        </w:tc>
      </w:tr>
      <w:tr w:rsidR="000312EE" w:rsidTr="000312EE">
        <w:trPr>
          <w:trHeight w:val="73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15</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ÓLEO DE SOJA - em embalagem com 900 ml, com identificação do produto, marca do fabricante, data de fabricação e validade. Embalagem resistente e intacta. O produto deverá ter registro no Ministério da Agricultura e/ou Ministério da Saúde.</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UN</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300</w:t>
            </w:r>
          </w:p>
          <w:p w:rsidR="000312EE" w:rsidRDefault="000312EE" w:rsidP="000312EE">
            <w:pPr>
              <w:spacing w:line="276" w:lineRule="auto"/>
              <w:ind w:hanging="2"/>
              <w:jc w:val="center"/>
              <w:rPr>
                <w:rFonts w:ascii="Arial" w:eastAsia="Arial" w:hAnsi="Arial" w:cs="Arial"/>
                <w:sz w:val="20"/>
                <w:szCs w:val="20"/>
              </w:rPr>
            </w:pPr>
          </w:p>
        </w:tc>
      </w:tr>
      <w:tr w:rsidR="000312EE" w:rsidTr="000312EE">
        <w:trPr>
          <w:trHeight w:val="37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16</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 xml:space="preserve">QUEIJO FATIADO – queijo fatiado tipo “mussarela”. Produto fatiado, sendo que, cada fatia deverá estar separada por plásticos e pesar em torno de 20g. Acondicionado em embalagem plástica transparente contendo 150g do produto. Rotulagem contendo no mínimo as seguintes informações: </w:t>
            </w:r>
            <w:r>
              <w:rPr>
                <w:rFonts w:ascii="Arial" w:eastAsia="Arial" w:hAnsi="Arial" w:cs="Arial"/>
                <w:sz w:val="20"/>
                <w:szCs w:val="20"/>
              </w:rPr>
              <w:lastRenderedPageBreak/>
              <w:t xml:space="preserve">denominação do produto, ingredientes, tabela nutricional, prazo de validade, peso, lote e fabricante. Registro no SIM, CISPOA ou SIF. Validade de, pelo menos, 60 dias da data de entrega. </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lastRenderedPageBreak/>
              <w:t>UN</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250</w:t>
            </w:r>
          </w:p>
        </w:tc>
      </w:tr>
      <w:tr w:rsidR="000312EE" w:rsidTr="000312EE">
        <w:trPr>
          <w:trHeight w:val="70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lastRenderedPageBreak/>
              <w:t>17</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 xml:space="preserve">REQUEIJÃO - queijo cremoso tipo “requeijão”, de cor clara uniforme, odor e sabor próprios, isento de mofos, bolores ou substâncias estranhas. Não deve conter gordura vegetal hidrogenada, corantes e aromatizantes artificiais. Embalagem contendo 400g, com identificação do produto, peso, marca do fabricante, prazo de validade, carimbos oficiais e selo de inspeção do órgão competente e data e embalagem. Validade mínima de 50 dias, a contar da data de entrega. </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Un</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 xml:space="preserve">150 </w:t>
            </w:r>
          </w:p>
        </w:tc>
      </w:tr>
      <w:tr w:rsidR="000312EE" w:rsidTr="000312EE">
        <w:trPr>
          <w:trHeight w:val="675"/>
        </w:trPr>
        <w:tc>
          <w:tcPr>
            <w:tcW w:w="727" w:type="dxa"/>
            <w:tcBorders>
              <w:top w:val="nil"/>
              <w:left w:val="single" w:sz="6" w:space="0" w:color="000000"/>
              <w:bottom w:val="single" w:sz="6" w:space="0" w:color="000000"/>
              <w:right w:val="single" w:sz="6" w:space="0" w:color="000000"/>
            </w:tcBorders>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18</w:t>
            </w:r>
          </w:p>
        </w:tc>
        <w:tc>
          <w:tcPr>
            <w:tcW w:w="7088"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rPr>
                <w:rFonts w:ascii="Arial" w:eastAsia="Arial" w:hAnsi="Arial" w:cs="Arial"/>
                <w:sz w:val="20"/>
                <w:szCs w:val="20"/>
              </w:rPr>
            </w:pPr>
            <w:r>
              <w:rPr>
                <w:rFonts w:ascii="Arial" w:eastAsia="Arial" w:hAnsi="Arial" w:cs="Arial"/>
                <w:sz w:val="20"/>
                <w:szCs w:val="20"/>
              </w:rPr>
              <w:t>SAL FINO IODADO - acondicionado em embalagem de 1kg. Rotulagem contendo no mínimo as seguintes informações: denominação do produto, ingredientes, tabela nutricional, prazo de validade, peso, lote e fabricante. Produto com validade mínima de 12 meses no momento da entrega.</w:t>
            </w:r>
          </w:p>
        </w:tc>
        <w:tc>
          <w:tcPr>
            <w:tcW w:w="1134"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PCT</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20</w:t>
            </w:r>
          </w:p>
          <w:p w:rsidR="000312EE" w:rsidRDefault="000312EE" w:rsidP="000312EE">
            <w:pPr>
              <w:spacing w:line="276" w:lineRule="auto"/>
              <w:ind w:hanging="2"/>
              <w:jc w:val="center"/>
              <w:rPr>
                <w:rFonts w:ascii="Arial" w:eastAsia="Arial" w:hAnsi="Arial" w:cs="Arial"/>
                <w:sz w:val="20"/>
                <w:szCs w:val="20"/>
              </w:rPr>
            </w:pPr>
            <w:r>
              <w:rPr>
                <w:rFonts w:ascii="Arial" w:eastAsia="Arial" w:hAnsi="Arial" w:cs="Arial"/>
                <w:sz w:val="20"/>
                <w:szCs w:val="20"/>
              </w:rPr>
              <w:t xml:space="preserve"> </w:t>
            </w:r>
          </w:p>
        </w:tc>
      </w:tr>
    </w:tbl>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0312EE" w:rsidRDefault="000312EE" w:rsidP="000312EE"/>
    <w:p w:rsidR="00726074" w:rsidRDefault="00726074" w:rsidP="000312EE"/>
    <w:p w:rsidR="00726074" w:rsidRDefault="00726074" w:rsidP="000312EE"/>
    <w:p w:rsidR="000312EE" w:rsidRDefault="000312EE" w:rsidP="000312EE">
      <w:pPr>
        <w:spacing w:line="360" w:lineRule="auto"/>
        <w:ind w:left="2" w:right="670" w:hanging="2"/>
        <w:jc w:val="center"/>
        <w:rPr>
          <w:b/>
          <w:bCs/>
        </w:rPr>
      </w:pPr>
      <w:r>
        <w:rPr>
          <w:b/>
          <w:bCs/>
        </w:rPr>
        <w:lastRenderedPageBreak/>
        <w:t>ANEXO II</w:t>
      </w:r>
    </w:p>
    <w:p w:rsidR="000312EE" w:rsidRDefault="000312EE" w:rsidP="000312EE">
      <w:pPr>
        <w:spacing w:line="360" w:lineRule="auto"/>
        <w:ind w:left="2" w:right="670" w:hanging="2"/>
        <w:jc w:val="center"/>
        <w:rPr>
          <w:b/>
          <w:bCs/>
        </w:rPr>
      </w:pPr>
      <w:r>
        <w:rPr>
          <w:b/>
          <w:bCs/>
        </w:rPr>
        <w:t>Planilha Solicitação de Orçamentos</w:t>
      </w:r>
    </w:p>
    <w:p w:rsidR="000312EE" w:rsidRDefault="000312EE" w:rsidP="000312EE">
      <w:pPr>
        <w:spacing w:line="276" w:lineRule="auto"/>
        <w:ind w:left="2" w:right="670" w:hanging="2"/>
        <w:jc w:val="both"/>
      </w:pPr>
      <w:r>
        <w:t xml:space="preserve">A – Moresco Alimentos Ltda, CNPJ – 57.661.466/0001-55 </w:t>
      </w:r>
    </w:p>
    <w:p w:rsidR="000312EE" w:rsidRDefault="000312EE" w:rsidP="000312EE">
      <w:pPr>
        <w:spacing w:line="276" w:lineRule="auto"/>
        <w:ind w:left="2" w:right="670" w:hanging="2"/>
        <w:jc w:val="both"/>
      </w:pPr>
      <w:r>
        <w:t xml:space="preserve">B – V. Pazinato &amp; Cia Ltda, CNPJ – 05.216.272/0001-47 </w:t>
      </w:r>
    </w:p>
    <w:p w:rsidR="000312EE" w:rsidRDefault="000312EE" w:rsidP="000312EE">
      <w:pPr>
        <w:spacing w:line="276" w:lineRule="auto"/>
        <w:ind w:left="2" w:right="670" w:hanging="2"/>
        <w:jc w:val="both"/>
      </w:pPr>
      <w:r>
        <w:t xml:space="preserve">C – Só da Roça, CNPJ – 28.342.042/0001-20 </w:t>
      </w:r>
    </w:p>
    <w:p w:rsidR="000312EE" w:rsidRDefault="000312EE" w:rsidP="000312EE">
      <w:pPr>
        <w:spacing w:line="276" w:lineRule="auto"/>
        <w:ind w:left="2" w:right="670" w:hanging="2"/>
        <w:jc w:val="both"/>
      </w:pPr>
      <w:r>
        <w:t xml:space="preserve">D – Cotrijal Coop. Agropecuária e Industrial, CNPJ – 91.495.549/0009-07 </w:t>
      </w:r>
    </w:p>
    <w:p w:rsidR="000312EE" w:rsidRDefault="000312EE" w:rsidP="000312EE">
      <w:pPr>
        <w:spacing w:line="276" w:lineRule="auto"/>
        <w:ind w:left="2" w:right="670" w:hanging="2"/>
        <w:jc w:val="both"/>
      </w:pPr>
      <w:r>
        <w:t>E – LicitaCon (TCE-RS) – Preços Públicos de Referência</w:t>
      </w:r>
    </w:p>
    <w:p w:rsidR="000312EE" w:rsidRDefault="000312EE" w:rsidP="000312EE">
      <w:pPr>
        <w:spacing w:line="276" w:lineRule="auto"/>
        <w:ind w:left="2" w:right="670" w:hanging="2"/>
        <w:jc w:val="both"/>
        <w:rPr>
          <w:b/>
          <w:bCs/>
        </w:rPr>
      </w:pPr>
    </w:p>
    <w:sdt>
      <w:sdtPr>
        <w:tag w:val="goog_rdk_0"/>
        <w:id w:val="-873953076"/>
        <w:lock w:val="contentLocked"/>
      </w:sdtPr>
      <w:sdtEndPr/>
      <w:sdtContent>
        <w:tbl>
          <w:tblPr>
            <w:tblW w:w="10155" w:type="dxa"/>
            <w:tblInd w:w="-240" w:type="dxa"/>
            <w:tblBorders>
              <w:insideH w:val="nil"/>
              <w:insideV w:val="nil"/>
            </w:tblBorders>
            <w:tblLayout w:type="fixed"/>
            <w:tblLook w:val="0600" w:firstRow="0" w:lastRow="0" w:firstColumn="0" w:lastColumn="0" w:noHBand="1" w:noVBand="1"/>
          </w:tblPr>
          <w:tblGrid>
            <w:gridCol w:w="1575"/>
            <w:gridCol w:w="825"/>
            <w:gridCol w:w="1050"/>
            <w:gridCol w:w="1050"/>
            <w:gridCol w:w="1050"/>
            <w:gridCol w:w="1050"/>
            <w:gridCol w:w="1665"/>
            <w:gridCol w:w="735"/>
            <w:gridCol w:w="1155"/>
          </w:tblGrid>
          <w:tr w:rsidR="000312EE" w:rsidTr="000312EE">
            <w:trPr>
              <w:trHeight w:val="555"/>
            </w:trPr>
            <w:tc>
              <w:tcPr>
                <w:tcW w:w="1575" w:type="dxa"/>
                <w:tcBorders>
                  <w:top w:val="single" w:sz="6" w:space="0" w:color="000000"/>
                  <w:left w:val="single" w:sz="6" w:space="0" w:color="000000"/>
                  <w:bottom w:val="single" w:sz="6" w:space="0" w:color="000000"/>
                  <w:right w:val="single" w:sz="6" w:space="0" w:color="000000"/>
                </w:tcBorders>
                <w:tcMar>
                  <w:top w:w="0" w:type="dxa"/>
                  <w:left w:w="80" w:type="dxa"/>
                  <w:bottom w:w="0" w:type="dxa"/>
                  <w:right w:w="80" w:type="dxa"/>
                </w:tcMar>
                <w:vAlign w:val="center"/>
              </w:tcPr>
              <w:p w:rsidR="000312EE" w:rsidRDefault="000312EE" w:rsidP="000312EE">
                <w:pPr>
                  <w:widowControl w:val="0"/>
                  <w:spacing w:line="276" w:lineRule="auto"/>
                  <w:ind w:left="2" w:hanging="2"/>
                  <w:jc w:val="center"/>
                  <w:rPr>
                    <w:rFonts w:ascii="Arial" w:eastAsia="Arial" w:hAnsi="Arial" w:cs="Arial"/>
                    <w:b/>
                    <w:bCs/>
                    <w:sz w:val="20"/>
                    <w:szCs w:val="20"/>
                  </w:rPr>
                </w:pPr>
                <w:r>
                  <w:rPr>
                    <w:rFonts w:ascii="Arial" w:eastAsia="Arial" w:hAnsi="Arial" w:cs="Arial"/>
                    <w:b/>
                    <w:bCs/>
                    <w:sz w:val="20"/>
                    <w:szCs w:val="20"/>
                  </w:rPr>
                  <w:t>ALIMENTOS</w:t>
                </w:r>
              </w:p>
            </w:tc>
            <w:tc>
              <w:tcPr>
                <w:tcW w:w="825"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rsidR="000312EE" w:rsidRDefault="000312EE" w:rsidP="000312EE">
                <w:pPr>
                  <w:spacing w:line="276" w:lineRule="auto"/>
                  <w:ind w:left="2" w:hanging="2"/>
                  <w:jc w:val="center"/>
                  <w:rPr>
                    <w:rFonts w:ascii="Arial" w:eastAsia="Arial" w:hAnsi="Arial" w:cs="Arial"/>
                    <w:b/>
                    <w:bCs/>
                    <w:sz w:val="20"/>
                    <w:szCs w:val="20"/>
                  </w:rPr>
                </w:pPr>
                <w:r>
                  <w:rPr>
                    <w:rFonts w:ascii="Arial" w:eastAsia="Arial" w:hAnsi="Arial" w:cs="Arial"/>
                    <w:b/>
                    <w:bCs/>
                    <w:sz w:val="20"/>
                    <w:szCs w:val="20"/>
                  </w:rPr>
                  <w:t>QNT</w:t>
                </w:r>
              </w:p>
            </w:tc>
            <w:tc>
              <w:tcPr>
                <w:tcW w:w="1050"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rsidR="000312EE" w:rsidRDefault="000312EE" w:rsidP="000312EE">
                <w:pPr>
                  <w:spacing w:line="276" w:lineRule="auto"/>
                  <w:ind w:left="2" w:hanging="2"/>
                  <w:jc w:val="center"/>
                  <w:rPr>
                    <w:rFonts w:ascii="Arial" w:eastAsia="Arial" w:hAnsi="Arial" w:cs="Arial"/>
                    <w:b/>
                    <w:bCs/>
                    <w:sz w:val="20"/>
                    <w:szCs w:val="20"/>
                  </w:rPr>
                </w:pPr>
                <w:r>
                  <w:rPr>
                    <w:rFonts w:ascii="Arial" w:eastAsia="Arial" w:hAnsi="Arial" w:cs="Arial"/>
                    <w:b/>
                    <w:bCs/>
                    <w:sz w:val="20"/>
                    <w:szCs w:val="20"/>
                  </w:rPr>
                  <w:t>A</w:t>
                </w:r>
              </w:p>
            </w:tc>
            <w:tc>
              <w:tcPr>
                <w:tcW w:w="1050"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rsidR="000312EE" w:rsidRDefault="000312EE" w:rsidP="000312EE">
                <w:pPr>
                  <w:spacing w:line="276" w:lineRule="auto"/>
                  <w:ind w:left="2" w:hanging="2"/>
                  <w:jc w:val="center"/>
                  <w:rPr>
                    <w:rFonts w:ascii="Arial" w:eastAsia="Arial" w:hAnsi="Arial" w:cs="Arial"/>
                    <w:b/>
                    <w:bCs/>
                    <w:sz w:val="20"/>
                    <w:szCs w:val="20"/>
                  </w:rPr>
                </w:pPr>
                <w:r>
                  <w:rPr>
                    <w:rFonts w:ascii="Arial" w:eastAsia="Arial" w:hAnsi="Arial" w:cs="Arial"/>
                    <w:b/>
                    <w:bCs/>
                    <w:sz w:val="20"/>
                    <w:szCs w:val="20"/>
                  </w:rPr>
                  <w:t>B</w:t>
                </w:r>
              </w:p>
            </w:tc>
            <w:tc>
              <w:tcPr>
                <w:tcW w:w="1050"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rsidR="000312EE" w:rsidRDefault="000312EE" w:rsidP="000312EE">
                <w:pPr>
                  <w:spacing w:line="276" w:lineRule="auto"/>
                  <w:ind w:left="2" w:hanging="2"/>
                  <w:jc w:val="center"/>
                  <w:rPr>
                    <w:rFonts w:ascii="Arial" w:eastAsia="Arial" w:hAnsi="Arial" w:cs="Arial"/>
                    <w:b/>
                    <w:bCs/>
                    <w:sz w:val="20"/>
                    <w:szCs w:val="20"/>
                  </w:rPr>
                </w:pPr>
                <w:r>
                  <w:rPr>
                    <w:rFonts w:ascii="Arial" w:eastAsia="Arial" w:hAnsi="Arial" w:cs="Arial"/>
                    <w:b/>
                    <w:bCs/>
                    <w:sz w:val="20"/>
                    <w:szCs w:val="20"/>
                  </w:rPr>
                  <w:t>C</w:t>
                </w:r>
              </w:p>
            </w:tc>
            <w:tc>
              <w:tcPr>
                <w:tcW w:w="1050"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rsidR="000312EE" w:rsidRDefault="000312EE" w:rsidP="000312EE">
                <w:pPr>
                  <w:spacing w:line="276" w:lineRule="auto"/>
                  <w:ind w:left="2" w:hanging="2"/>
                  <w:jc w:val="center"/>
                  <w:rPr>
                    <w:rFonts w:ascii="Arial" w:eastAsia="Arial" w:hAnsi="Arial" w:cs="Arial"/>
                    <w:b/>
                    <w:bCs/>
                    <w:sz w:val="20"/>
                    <w:szCs w:val="20"/>
                  </w:rPr>
                </w:pPr>
                <w:r>
                  <w:rPr>
                    <w:rFonts w:ascii="Arial" w:eastAsia="Arial" w:hAnsi="Arial" w:cs="Arial"/>
                    <w:b/>
                    <w:bCs/>
                    <w:sz w:val="20"/>
                    <w:szCs w:val="20"/>
                  </w:rPr>
                  <w:t>D</w:t>
                </w:r>
              </w:p>
            </w:tc>
            <w:tc>
              <w:tcPr>
                <w:tcW w:w="1665"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rsidR="000312EE" w:rsidRDefault="000312EE" w:rsidP="000312EE">
                <w:pPr>
                  <w:spacing w:line="276" w:lineRule="auto"/>
                  <w:ind w:left="2" w:hanging="2"/>
                  <w:jc w:val="center"/>
                  <w:rPr>
                    <w:rFonts w:ascii="Arial" w:eastAsia="Arial" w:hAnsi="Arial" w:cs="Arial"/>
                    <w:b/>
                    <w:bCs/>
                    <w:sz w:val="20"/>
                    <w:szCs w:val="20"/>
                  </w:rPr>
                </w:pPr>
                <w:r>
                  <w:rPr>
                    <w:rFonts w:ascii="Arial" w:eastAsia="Arial" w:hAnsi="Arial" w:cs="Arial"/>
                    <w:b/>
                    <w:bCs/>
                    <w:sz w:val="20"/>
                    <w:szCs w:val="20"/>
                  </w:rPr>
                  <w:t>E</w:t>
                </w:r>
              </w:p>
            </w:tc>
            <w:tc>
              <w:tcPr>
                <w:tcW w:w="735" w:type="dxa"/>
                <w:tcBorders>
                  <w:top w:val="single" w:sz="6" w:space="0" w:color="000000"/>
                  <w:left w:val="nil"/>
                  <w:bottom w:val="single" w:sz="6" w:space="0" w:color="000000"/>
                  <w:right w:val="single" w:sz="6" w:space="0" w:color="000000"/>
                </w:tcBorders>
                <w:tcMar>
                  <w:top w:w="0" w:type="dxa"/>
                  <w:left w:w="80" w:type="dxa"/>
                  <w:bottom w:w="0" w:type="dxa"/>
                  <w:right w:w="80" w:type="dxa"/>
                </w:tcMar>
                <w:vAlign w:val="center"/>
              </w:tcPr>
              <w:p w:rsidR="000312EE" w:rsidRDefault="000312EE" w:rsidP="000312EE">
                <w:pPr>
                  <w:spacing w:line="276" w:lineRule="auto"/>
                  <w:ind w:left="2" w:hanging="2"/>
                  <w:jc w:val="center"/>
                  <w:rPr>
                    <w:rFonts w:ascii="Arial" w:eastAsia="Arial" w:hAnsi="Arial" w:cs="Arial"/>
                    <w:b/>
                    <w:bCs/>
                    <w:sz w:val="20"/>
                    <w:szCs w:val="20"/>
                  </w:rPr>
                </w:pPr>
                <w:r>
                  <w:rPr>
                    <w:rFonts w:ascii="Arial" w:eastAsia="Arial" w:hAnsi="Arial" w:cs="Arial"/>
                    <w:b/>
                    <w:bCs/>
                    <w:sz w:val="20"/>
                    <w:szCs w:val="20"/>
                  </w:rPr>
                  <w:t>Preço Médio</w:t>
                </w:r>
              </w:p>
            </w:tc>
            <w:tc>
              <w:tcPr>
                <w:tcW w:w="1155" w:type="dxa"/>
                <w:tcBorders>
                  <w:top w:val="single" w:sz="6" w:space="0" w:color="000000"/>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b/>
                    <w:bCs/>
                    <w:sz w:val="20"/>
                    <w:szCs w:val="20"/>
                  </w:rPr>
                </w:pPr>
                <w:r>
                  <w:rPr>
                    <w:rFonts w:ascii="Arial" w:eastAsia="Arial" w:hAnsi="Arial" w:cs="Arial"/>
                    <w:b/>
                    <w:bCs/>
                    <w:sz w:val="20"/>
                    <w:szCs w:val="20"/>
                  </w:rPr>
                  <w:t>TOTAL</w:t>
                </w:r>
              </w:p>
            </w:tc>
          </w:tr>
          <w:tr w:rsidR="000312EE" w:rsidTr="000312EE">
            <w:trPr>
              <w:trHeight w:val="660"/>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Açúcar Cristal</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75 pct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22,90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23,53</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18,49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21,64</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1.623,00</w:t>
                </w:r>
              </w:p>
            </w:tc>
          </w:tr>
          <w:tr w:rsidR="000312EE" w:rsidTr="000312EE">
            <w:trPr>
              <w:trHeight w:val="58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Arroz Parboilizado</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25 pct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22,90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23,99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22,90</w:t>
                </w:r>
              </w:p>
              <w:p w:rsidR="000312EE" w:rsidRDefault="000312EE" w:rsidP="000312EE">
                <w:pPr>
                  <w:spacing w:line="276" w:lineRule="auto"/>
                  <w:ind w:left="2" w:hanging="2"/>
                  <w:jc w:val="center"/>
                  <w:rPr>
                    <w:rFonts w:ascii="Arial" w:eastAsia="Arial" w:hAnsi="Arial" w:cs="Arial"/>
                    <w:sz w:val="20"/>
                    <w:szCs w:val="20"/>
                  </w:rPr>
                </w:pPr>
              </w:p>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(PM de Constantina - PP n° 001/2026)</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23,26</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581,50</w:t>
                </w:r>
              </w:p>
            </w:tc>
          </w:tr>
          <w:tr w:rsidR="000312EE" w:rsidTr="000312EE">
            <w:trPr>
              <w:trHeight w:val="61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Banana Caturra</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980 kg</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5,90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7,95</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5,60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5,59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6,26</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6.134,80</w:t>
                </w:r>
              </w:p>
            </w:tc>
          </w:tr>
          <w:tr w:rsidR="000312EE" w:rsidTr="000312EE">
            <w:trPr>
              <w:trHeight w:val="58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Biscoito Doce, Tipo Maria</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180 un</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7,90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9,30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7,59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8,26</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1.486,80</w:t>
                </w:r>
              </w:p>
            </w:tc>
          </w:tr>
          <w:tr w:rsidR="000312EE" w:rsidTr="000312EE">
            <w:trPr>
              <w:trHeight w:val="61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Biscoito Salgado</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80 un</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8,40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8,54</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7,79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8,24</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659,20</w:t>
                </w:r>
              </w:p>
            </w:tc>
          </w:tr>
          <w:tr w:rsidR="000312EE" w:rsidTr="000312EE">
            <w:trPr>
              <w:trHeight w:val="58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Cacau 100%</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15 un</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22,90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36,90</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31,45</w:t>
                </w:r>
              </w:p>
              <w:p w:rsidR="000312EE" w:rsidRDefault="000312EE" w:rsidP="000312EE">
                <w:pPr>
                  <w:spacing w:line="276" w:lineRule="auto"/>
                  <w:ind w:left="2" w:hanging="2"/>
                  <w:jc w:val="center"/>
                  <w:rPr>
                    <w:rFonts w:ascii="Arial" w:eastAsia="Arial" w:hAnsi="Arial" w:cs="Arial"/>
                    <w:sz w:val="20"/>
                    <w:szCs w:val="20"/>
                  </w:rPr>
                </w:pPr>
              </w:p>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 xml:space="preserve">(PM de Canudos do Vale - PE n° 03/2026) </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30,42</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456,30</w:t>
                </w:r>
              </w:p>
            </w:tc>
          </w:tr>
          <w:tr w:rsidR="000312EE" w:rsidTr="000312EE">
            <w:trPr>
              <w:trHeight w:val="67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Café Solúvel</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35 un</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33,90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35,50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29,59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33,00</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1.155,00</w:t>
                </w:r>
              </w:p>
              <w:p w:rsidR="000312EE" w:rsidRDefault="000312EE" w:rsidP="000312EE">
                <w:pPr>
                  <w:spacing w:line="276" w:lineRule="auto"/>
                  <w:ind w:left="2" w:hanging="2"/>
                  <w:jc w:val="center"/>
                  <w:rPr>
                    <w:rFonts w:ascii="Arial" w:eastAsia="Arial" w:hAnsi="Arial" w:cs="Arial"/>
                    <w:sz w:val="20"/>
                    <w:szCs w:val="20"/>
                  </w:rPr>
                </w:pPr>
              </w:p>
            </w:tc>
          </w:tr>
          <w:tr w:rsidR="000312EE" w:rsidTr="000312EE">
            <w:trPr>
              <w:trHeight w:val="73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Chá</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100 un</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4,90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6,49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5,06</w:t>
                </w:r>
              </w:p>
              <w:p w:rsidR="000312EE" w:rsidRDefault="000312EE" w:rsidP="000312EE">
                <w:pPr>
                  <w:spacing w:line="276" w:lineRule="auto"/>
                  <w:ind w:left="2" w:hanging="2"/>
                  <w:jc w:val="center"/>
                  <w:rPr>
                    <w:rFonts w:ascii="Arial" w:eastAsia="Arial" w:hAnsi="Arial" w:cs="Arial"/>
                    <w:sz w:val="20"/>
                    <w:szCs w:val="20"/>
                  </w:rPr>
                </w:pPr>
              </w:p>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(PM de Arroio do Padre - PE n° 19/2026)</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5,48</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548,00</w:t>
                </w:r>
              </w:p>
            </w:tc>
          </w:tr>
          <w:tr w:rsidR="000312EE" w:rsidTr="000312EE">
            <w:trPr>
              <w:trHeight w:val="61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color w:val="222222"/>
                    <w:sz w:val="20"/>
                    <w:szCs w:val="20"/>
                  </w:rPr>
                </w:pPr>
                <w:r>
                  <w:rPr>
                    <w:rFonts w:ascii="Arial" w:eastAsia="Arial" w:hAnsi="Arial" w:cs="Arial"/>
                    <w:color w:val="222222"/>
                    <w:sz w:val="20"/>
                    <w:szCs w:val="20"/>
                  </w:rPr>
                  <w:t>Doce Cremoso de Frutas</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115 un</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8,20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8,68</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9,49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8,79</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1.010,85</w:t>
                </w:r>
              </w:p>
            </w:tc>
          </w:tr>
          <w:tr w:rsidR="000312EE" w:rsidTr="000312EE">
            <w:trPr>
              <w:trHeight w:val="720"/>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Extrato de Tomate</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230 un</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4,90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8,68</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4,39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5,99</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1.377,7</w:t>
                </w:r>
              </w:p>
            </w:tc>
          </w:tr>
          <w:tr w:rsidR="000312EE" w:rsidTr="000312EE">
            <w:trPr>
              <w:trHeight w:val="630"/>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lastRenderedPageBreak/>
                  <w:t>Farinha de trigo</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55 un</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22,90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21,99</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23,79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22,89</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1.258,95</w:t>
                </w:r>
              </w:p>
            </w:tc>
          </w:tr>
          <w:tr w:rsidR="000312EE" w:rsidTr="000312EE">
            <w:trPr>
              <w:trHeight w:val="600"/>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Maçã Fugi</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580 kg</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9,90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8,50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9,69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9,25</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5.365,00</w:t>
                </w:r>
              </w:p>
            </w:tc>
          </w:tr>
          <w:tr w:rsidR="000312EE" w:rsidTr="000312EE">
            <w:trPr>
              <w:trHeight w:val="660"/>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Manga</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120 kg</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8,70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8,99</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12,99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10,23</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1.227,60</w:t>
                </w:r>
              </w:p>
            </w:tc>
          </w:tr>
          <w:tr w:rsidR="000312EE" w:rsidTr="000312EE">
            <w:trPr>
              <w:trHeight w:val="660"/>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Massa Alfabeto</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80 un</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8,20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4,49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6,93</w:t>
                </w:r>
              </w:p>
              <w:p w:rsidR="000312EE" w:rsidRDefault="000312EE" w:rsidP="000312EE">
                <w:pPr>
                  <w:spacing w:line="276" w:lineRule="auto"/>
                  <w:ind w:left="2" w:hanging="2"/>
                  <w:jc w:val="center"/>
                  <w:rPr>
                    <w:rFonts w:ascii="Arial" w:eastAsia="Arial" w:hAnsi="Arial" w:cs="Arial"/>
                    <w:sz w:val="20"/>
                    <w:szCs w:val="20"/>
                  </w:rPr>
                </w:pPr>
              </w:p>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(PM de Três Coroas - PE n° 016/2026)</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6,54</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523,20</w:t>
                </w:r>
              </w:p>
            </w:tc>
          </w:tr>
          <w:tr w:rsidR="000312EE" w:rsidTr="000312EE">
            <w:trPr>
              <w:trHeight w:val="810"/>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Óleo de Soja</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300 un</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12,90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10,99</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7,99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10,63</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3.189,00</w:t>
                </w:r>
              </w:p>
            </w:tc>
          </w:tr>
          <w:tr w:rsidR="000312EE" w:rsidTr="000312EE">
            <w:trPr>
              <w:trHeight w:val="85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Queijo Fatiado</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250 un</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12,90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10,40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11,48</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11,59</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2.897,50</w:t>
                </w:r>
              </w:p>
            </w:tc>
          </w:tr>
          <w:tr w:rsidR="000312EE" w:rsidTr="000312EE">
            <w:trPr>
              <w:trHeight w:val="675"/>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Requeijão</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150 un</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14,90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10,49</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12,50</w:t>
                </w:r>
              </w:p>
              <w:p w:rsidR="000312EE" w:rsidRDefault="000312EE" w:rsidP="000312EE">
                <w:pPr>
                  <w:spacing w:line="276" w:lineRule="auto"/>
                  <w:ind w:left="2" w:hanging="2"/>
                  <w:jc w:val="center"/>
                  <w:rPr>
                    <w:rFonts w:ascii="Arial" w:eastAsia="Arial" w:hAnsi="Arial" w:cs="Arial"/>
                    <w:sz w:val="20"/>
                    <w:szCs w:val="20"/>
                  </w:rPr>
                </w:pPr>
              </w:p>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(PM de Casca - PE n°04/2026)</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12,63</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1.894,50</w:t>
                </w:r>
              </w:p>
            </w:tc>
          </w:tr>
          <w:tr w:rsidR="000312EE" w:rsidTr="000312EE">
            <w:trPr>
              <w:trHeight w:val="690"/>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sz w:val="20"/>
                    <w:szCs w:val="20"/>
                  </w:rPr>
                </w:pPr>
                <w:r>
                  <w:rPr>
                    <w:rFonts w:ascii="Arial" w:eastAsia="Arial" w:hAnsi="Arial" w:cs="Arial"/>
                    <w:sz w:val="20"/>
                    <w:szCs w:val="20"/>
                  </w:rPr>
                  <w:t>Sal Fino Iodado</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20 pct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2,90</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3,73</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3,38</w:t>
                </w: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w:t>
                </w: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3,34</w:t>
                </w: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sz w:val="20"/>
                    <w:szCs w:val="20"/>
                  </w:rPr>
                </w:pPr>
                <w:r>
                  <w:rPr>
                    <w:rFonts w:ascii="Arial" w:eastAsia="Arial" w:hAnsi="Arial" w:cs="Arial"/>
                    <w:sz w:val="20"/>
                    <w:szCs w:val="20"/>
                  </w:rPr>
                  <w:t>66,80</w:t>
                </w:r>
              </w:p>
            </w:tc>
          </w:tr>
          <w:tr w:rsidR="000312EE" w:rsidTr="000312EE">
            <w:trPr>
              <w:trHeight w:val="690"/>
            </w:trPr>
            <w:tc>
              <w:tcPr>
                <w:tcW w:w="1575" w:type="dxa"/>
                <w:tcBorders>
                  <w:top w:val="nil"/>
                  <w:left w:val="single" w:sz="6" w:space="0" w:color="000000"/>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rPr>
                    <w:rFonts w:ascii="Arial" w:eastAsia="Arial" w:hAnsi="Arial" w:cs="Arial"/>
                    <w:b/>
                    <w:bCs/>
                    <w:sz w:val="20"/>
                    <w:szCs w:val="20"/>
                  </w:rPr>
                </w:pPr>
                <w:r>
                  <w:rPr>
                    <w:rFonts w:ascii="Arial" w:eastAsia="Arial" w:hAnsi="Arial" w:cs="Arial"/>
                    <w:b/>
                    <w:bCs/>
                    <w:sz w:val="20"/>
                    <w:szCs w:val="20"/>
                  </w:rPr>
                  <w:t>Total</w:t>
                </w:r>
              </w:p>
            </w:tc>
            <w:tc>
              <w:tcPr>
                <w:tcW w:w="82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p>
            </w:tc>
            <w:tc>
              <w:tcPr>
                <w:tcW w:w="1050"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p>
            </w:tc>
            <w:tc>
              <w:tcPr>
                <w:tcW w:w="166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p>
            </w:tc>
            <w:tc>
              <w:tcPr>
                <w:tcW w:w="735" w:type="dxa"/>
                <w:tcBorders>
                  <w:top w:val="nil"/>
                  <w:left w:val="nil"/>
                  <w:bottom w:val="single" w:sz="6" w:space="0" w:color="000000"/>
                  <w:right w:val="single" w:sz="6" w:space="0" w:color="000000"/>
                </w:tcBorders>
                <w:tcMar>
                  <w:top w:w="0" w:type="dxa"/>
                  <w:left w:w="100" w:type="dxa"/>
                  <w:bottom w:w="0" w:type="dxa"/>
                  <w:right w:w="100" w:type="dxa"/>
                </w:tcMar>
                <w:vAlign w:val="center"/>
              </w:tcPr>
              <w:p w:rsidR="000312EE" w:rsidRDefault="000312EE" w:rsidP="000312EE">
                <w:pPr>
                  <w:spacing w:line="276" w:lineRule="auto"/>
                  <w:ind w:left="2" w:hanging="2"/>
                  <w:jc w:val="center"/>
                  <w:rPr>
                    <w:rFonts w:ascii="Arial" w:eastAsia="Arial" w:hAnsi="Arial" w:cs="Arial"/>
                    <w:sz w:val="20"/>
                    <w:szCs w:val="20"/>
                  </w:rPr>
                </w:pPr>
              </w:p>
            </w:tc>
            <w:tc>
              <w:tcPr>
                <w:tcW w:w="1155" w:type="dxa"/>
                <w:tcBorders>
                  <w:top w:val="nil"/>
                  <w:left w:val="nil"/>
                  <w:bottom w:val="single" w:sz="6" w:space="0" w:color="000000"/>
                  <w:right w:val="single" w:sz="6" w:space="0" w:color="000000"/>
                </w:tcBorders>
                <w:vAlign w:val="center"/>
              </w:tcPr>
              <w:p w:rsidR="000312EE" w:rsidRDefault="000312EE" w:rsidP="000312EE">
                <w:pPr>
                  <w:spacing w:line="276" w:lineRule="auto"/>
                  <w:ind w:left="2" w:hanging="2"/>
                  <w:jc w:val="center"/>
                  <w:rPr>
                    <w:rFonts w:ascii="Arial" w:eastAsia="Arial" w:hAnsi="Arial" w:cs="Arial"/>
                    <w:b/>
                    <w:bCs/>
                    <w:sz w:val="20"/>
                    <w:szCs w:val="20"/>
                  </w:rPr>
                </w:pPr>
                <w:r>
                  <w:rPr>
                    <w:rFonts w:ascii="Arial" w:eastAsia="Arial" w:hAnsi="Arial" w:cs="Arial"/>
                    <w:b/>
                    <w:bCs/>
                    <w:sz w:val="20"/>
                    <w:szCs w:val="20"/>
                  </w:rPr>
                  <w:t>31.455,70</w:t>
                </w:r>
              </w:p>
            </w:tc>
          </w:tr>
        </w:tbl>
      </w:sdtContent>
    </w:sdt>
    <w:p w:rsidR="000312EE" w:rsidRDefault="000312EE" w:rsidP="000312EE">
      <w:pPr>
        <w:spacing w:line="276" w:lineRule="auto"/>
        <w:ind w:left="2" w:hanging="2"/>
      </w:pPr>
    </w:p>
    <w:p w:rsidR="000312EE" w:rsidRDefault="000312EE" w:rsidP="000312EE">
      <w:pPr>
        <w:spacing w:line="276" w:lineRule="auto"/>
        <w:ind w:left="2" w:hanging="2"/>
        <w:jc w:val="right"/>
      </w:pPr>
      <w:r>
        <w:t>Colorado, 09 de julho de 2026.</w:t>
      </w:r>
    </w:p>
    <w:p w:rsidR="000312EE" w:rsidRDefault="000312EE" w:rsidP="000312EE">
      <w:pPr>
        <w:spacing w:line="276" w:lineRule="auto"/>
        <w:ind w:left="2" w:hanging="2"/>
        <w:jc w:val="right"/>
      </w:pPr>
    </w:p>
    <w:p w:rsidR="000312EE" w:rsidRDefault="000312EE" w:rsidP="000312EE">
      <w:pPr>
        <w:spacing w:line="276" w:lineRule="auto"/>
        <w:ind w:left="2" w:hanging="2"/>
        <w:jc w:val="right"/>
      </w:pPr>
    </w:p>
    <w:p w:rsidR="000312EE" w:rsidRDefault="000312EE" w:rsidP="000312EE">
      <w:pPr>
        <w:spacing w:line="276" w:lineRule="auto"/>
        <w:ind w:left="2" w:hanging="2"/>
        <w:jc w:val="right"/>
      </w:pPr>
    </w:p>
    <w:p w:rsidR="000312EE" w:rsidRDefault="000312EE" w:rsidP="000312EE">
      <w:pPr>
        <w:spacing w:line="276" w:lineRule="auto"/>
        <w:ind w:left="2" w:hanging="2"/>
        <w:jc w:val="right"/>
      </w:pPr>
    </w:p>
    <w:p w:rsidR="000312EE" w:rsidRDefault="000312EE" w:rsidP="000312EE">
      <w:pPr>
        <w:spacing w:line="276" w:lineRule="auto"/>
        <w:ind w:left="2" w:hanging="2"/>
      </w:pPr>
      <w:r>
        <w:t>Débora Silveira Massem</w:t>
      </w:r>
      <w:r>
        <w:tab/>
      </w:r>
      <w:r>
        <w:tab/>
      </w:r>
      <w:r>
        <w:tab/>
      </w:r>
      <w:r>
        <w:tab/>
      </w:r>
      <w:r>
        <w:tab/>
      </w:r>
      <w:r>
        <w:tab/>
        <w:t xml:space="preserve">            Jorgina Maria de Quadros</w:t>
      </w:r>
    </w:p>
    <w:p w:rsidR="000312EE" w:rsidRDefault="000312EE" w:rsidP="000312EE">
      <w:pPr>
        <w:spacing w:line="276" w:lineRule="auto"/>
        <w:ind w:left="2" w:hanging="2"/>
      </w:pPr>
      <w:r>
        <w:t>Nutricionista Responsável</w:t>
      </w:r>
      <w:r>
        <w:tab/>
      </w:r>
      <w:r>
        <w:tab/>
      </w:r>
      <w:r>
        <w:tab/>
      </w:r>
      <w:r>
        <w:tab/>
      </w:r>
      <w:r>
        <w:tab/>
        <w:t xml:space="preserve">           Secretária Municipal de Educação</w:t>
      </w:r>
    </w:p>
    <w:p w:rsidR="000312EE" w:rsidRDefault="000312EE" w:rsidP="00A33ED4">
      <w:pPr>
        <w:autoSpaceDE w:val="0"/>
        <w:autoSpaceDN w:val="0"/>
        <w:adjustRightInd w:val="0"/>
        <w:spacing w:line="276" w:lineRule="auto"/>
        <w:jc w:val="center"/>
        <w:rPr>
          <w:rFonts w:ascii="Arial" w:hAnsi="Arial" w:cs="Arial"/>
        </w:rPr>
      </w:pPr>
    </w:p>
    <w:p w:rsidR="000312EE" w:rsidRDefault="000312EE" w:rsidP="00A33ED4">
      <w:pPr>
        <w:autoSpaceDE w:val="0"/>
        <w:autoSpaceDN w:val="0"/>
        <w:adjustRightInd w:val="0"/>
        <w:spacing w:line="276" w:lineRule="auto"/>
        <w:jc w:val="center"/>
        <w:rPr>
          <w:rFonts w:ascii="Arial" w:hAnsi="Arial" w:cs="Arial"/>
        </w:rPr>
      </w:pPr>
    </w:p>
    <w:p w:rsidR="000312EE" w:rsidRDefault="000312EE" w:rsidP="00A33ED4">
      <w:pPr>
        <w:autoSpaceDE w:val="0"/>
        <w:autoSpaceDN w:val="0"/>
        <w:adjustRightInd w:val="0"/>
        <w:spacing w:line="276" w:lineRule="auto"/>
        <w:jc w:val="center"/>
        <w:rPr>
          <w:rFonts w:ascii="Arial" w:hAnsi="Arial" w:cs="Arial"/>
        </w:rPr>
      </w:pPr>
    </w:p>
    <w:p w:rsidR="00726074" w:rsidRDefault="00726074" w:rsidP="00A33ED4">
      <w:pPr>
        <w:autoSpaceDE w:val="0"/>
        <w:autoSpaceDN w:val="0"/>
        <w:adjustRightInd w:val="0"/>
        <w:spacing w:line="276" w:lineRule="auto"/>
        <w:jc w:val="center"/>
        <w:rPr>
          <w:rFonts w:ascii="Arial" w:hAnsi="Arial" w:cs="Arial"/>
        </w:rPr>
      </w:pPr>
    </w:p>
    <w:p w:rsidR="00726074" w:rsidRDefault="00726074" w:rsidP="00A33ED4">
      <w:pPr>
        <w:autoSpaceDE w:val="0"/>
        <w:autoSpaceDN w:val="0"/>
        <w:adjustRightInd w:val="0"/>
        <w:spacing w:line="276" w:lineRule="auto"/>
        <w:jc w:val="center"/>
        <w:rPr>
          <w:rFonts w:ascii="Arial" w:hAnsi="Arial" w:cs="Arial"/>
        </w:rPr>
      </w:pPr>
    </w:p>
    <w:p w:rsidR="00726074" w:rsidRDefault="00726074" w:rsidP="00A33ED4">
      <w:pPr>
        <w:autoSpaceDE w:val="0"/>
        <w:autoSpaceDN w:val="0"/>
        <w:adjustRightInd w:val="0"/>
        <w:spacing w:line="276" w:lineRule="auto"/>
        <w:jc w:val="center"/>
        <w:rPr>
          <w:rFonts w:ascii="Arial" w:hAnsi="Arial" w:cs="Arial"/>
        </w:rPr>
      </w:pPr>
    </w:p>
    <w:p w:rsidR="000312EE" w:rsidRDefault="000312EE" w:rsidP="00A33ED4">
      <w:pPr>
        <w:autoSpaceDE w:val="0"/>
        <w:autoSpaceDN w:val="0"/>
        <w:adjustRightInd w:val="0"/>
        <w:spacing w:line="276" w:lineRule="auto"/>
        <w:jc w:val="center"/>
        <w:rPr>
          <w:rFonts w:ascii="Arial" w:hAnsi="Arial" w:cs="Arial"/>
        </w:rPr>
      </w:pPr>
    </w:p>
    <w:p w:rsidR="000312EE" w:rsidRDefault="000312EE" w:rsidP="00A33ED4">
      <w:pPr>
        <w:autoSpaceDE w:val="0"/>
        <w:autoSpaceDN w:val="0"/>
        <w:adjustRightInd w:val="0"/>
        <w:spacing w:line="276" w:lineRule="auto"/>
        <w:jc w:val="center"/>
        <w:rPr>
          <w:rFonts w:ascii="Arial" w:hAnsi="Arial" w:cs="Arial"/>
        </w:rPr>
      </w:pPr>
    </w:p>
    <w:p w:rsidR="000312EE" w:rsidRDefault="000312EE" w:rsidP="00A33ED4">
      <w:pPr>
        <w:autoSpaceDE w:val="0"/>
        <w:autoSpaceDN w:val="0"/>
        <w:adjustRightInd w:val="0"/>
        <w:spacing w:line="276" w:lineRule="auto"/>
        <w:jc w:val="center"/>
        <w:rPr>
          <w:rFonts w:ascii="Arial" w:hAnsi="Arial" w:cs="Arial"/>
        </w:rPr>
      </w:pPr>
    </w:p>
    <w:p w:rsidR="00A33ED4" w:rsidRDefault="00A33ED4" w:rsidP="00A33ED4">
      <w:pPr>
        <w:autoSpaceDE w:val="0"/>
        <w:autoSpaceDN w:val="0"/>
        <w:adjustRightInd w:val="0"/>
        <w:spacing w:line="276" w:lineRule="auto"/>
        <w:jc w:val="center"/>
        <w:rPr>
          <w:rFonts w:ascii="Arial" w:hAnsi="Arial" w:cs="Arial"/>
        </w:rPr>
      </w:pPr>
      <w:r>
        <w:rPr>
          <w:rFonts w:ascii="Arial" w:hAnsi="Arial" w:cs="Arial"/>
        </w:rPr>
        <w:lastRenderedPageBreak/>
        <w:t>ANEXO II</w:t>
      </w:r>
    </w:p>
    <w:p w:rsidR="00A33ED4" w:rsidRDefault="00A33ED4" w:rsidP="00A33ED4">
      <w:pPr>
        <w:autoSpaceDE w:val="0"/>
        <w:autoSpaceDN w:val="0"/>
        <w:adjustRightInd w:val="0"/>
        <w:spacing w:line="276" w:lineRule="auto"/>
        <w:jc w:val="center"/>
        <w:rPr>
          <w:rFonts w:ascii="Arial" w:hAnsi="Arial" w:cs="Arial"/>
        </w:rPr>
      </w:pPr>
    </w:p>
    <w:p w:rsidR="000312EE" w:rsidRDefault="000312EE" w:rsidP="000312EE">
      <w:pPr>
        <w:spacing w:line="360" w:lineRule="auto"/>
        <w:ind w:hanging="2"/>
        <w:jc w:val="center"/>
        <w:rPr>
          <w:b/>
          <w:bCs/>
        </w:rPr>
      </w:pPr>
      <w:r>
        <w:rPr>
          <w:b/>
          <w:bCs/>
        </w:rPr>
        <w:t>TERMO DE REFERÊNCIA</w:t>
      </w:r>
    </w:p>
    <w:p w:rsidR="000312EE" w:rsidRDefault="000312EE" w:rsidP="000312EE">
      <w:pPr>
        <w:spacing w:line="276" w:lineRule="auto"/>
        <w:ind w:hanging="2"/>
        <w:jc w:val="both"/>
      </w:pPr>
      <w:r>
        <w:t>Município de Colorado/RS</w:t>
      </w:r>
    </w:p>
    <w:p w:rsidR="000312EE" w:rsidRDefault="000312EE" w:rsidP="000312EE">
      <w:pPr>
        <w:spacing w:line="276" w:lineRule="auto"/>
        <w:ind w:hanging="2"/>
        <w:jc w:val="both"/>
      </w:pPr>
      <w:r>
        <w:t>Secretaria Municipal de Educação, Cultura e Desporto</w:t>
      </w:r>
    </w:p>
    <w:p w:rsidR="000312EE" w:rsidRDefault="000312EE" w:rsidP="000312EE">
      <w:pPr>
        <w:spacing w:line="276" w:lineRule="auto"/>
        <w:ind w:hanging="2"/>
        <w:jc w:val="both"/>
      </w:pPr>
      <w:r>
        <w:t xml:space="preserve">Necessidade da Administração: </w:t>
      </w:r>
      <w:r w:rsidRPr="00EC1024">
        <w:rPr>
          <w:rFonts w:eastAsia="Arial"/>
        </w:rPr>
        <w:t>Aquisição de alimentos para atender a demanda da Merenda Escolar das Escolas Municipais.</w:t>
      </w:r>
      <w:r>
        <w:t xml:space="preserve"> </w:t>
      </w:r>
    </w:p>
    <w:p w:rsidR="000312EE" w:rsidRDefault="000312EE" w:rsidP="000312EE">
      <w:pPr>
        <w:spacing w:line="276" w:lineRule="auto"/>
        <w:ind w:hanging="2"/>
        <w:jc w:val="both"/>
      </w:pPr>
    </w:p>
    <w:p w:rsidR="000312EE" w:rsidRDefault="000312EE" w:rsidP="000312EE">
      <w:pPr>
        <w:numPr>
          <w:ilvl w:val="0"/>
          <w:numId w:val="9"/>
        </w:numPr>
        <w:spacing w:line="276" w:lineRule="auto"/>
        <w:ind w:left="0" w:hanging="2"/>
        <w:jc w:val="center"/>
      </w:pPr>
      <w:r>
        <w:rPr>
          <w:b/>
          <w:bCs/>
        </w:rPr>
        <w:t>DEFINIÇÃO DO OBJETO</w:t>
      </w:r>
    </w:p>
    <w:p w:rsidR="000312EE" w:rsidRDefault="000312EE" w:rsidP="000312EE">
      <w:pPr>
        <w:spacing w:line="276" w:lineRule="auto"/>
        <w:ind w:firstLine="720"/>
        <w:jc w:val="both"/>
      </w:pPr>
      <w:r>
        <w:t xml:space="preserve">O presente termo tem por objeto a aquisição para futura contratação de empresas fornecedoras de gêneros alimentícios necessários para garantir a execução do Programa Nacional de Alimentação Escolar (PNAE) aos alunos da rede municipal de ensino da Secretaria Municipal de Educação e Cultura e Desporto de Colorado/RS. </w:t>
      </w:r>
    </w:p>
    <w:p w:rsidR="000312EE" w:rsidRDefault="000312EE" w:rsidP="000312EE">
      <w:pPr>
        <w:spacing w:line="276" w:lineRule="auto"/>
        <w:ind w:firstLine="720"/>
        <w:jc w:val="both"/>
      </w:pPr>
      <w:r>
        <w:t xml:space="preserve">Segue a lista dos alimentos e suas quantidades: </w:t>
      </w:r>
    </w:p>
    <w:p w:rsidR="000312EE" w:rsidRDefault="000312EE" w:rsidP="000312EE">
      <w:pPr>
        <w:spacing w:line="276" w:lineRule="auto"/>
        <w:ind w:firstLine="720"/>
        <w:jc w:val="both"/>
      </w:pPr>
    </w:p>
    <w:tbl>
      <w:tblPr>
        <w:tblW w:w="9881" w:type="dxa"/>
        <w:tblBorders>
          <w:top w:val="nil"/>
          <w:left w:val="nil"/>
          <w:bottom w:val="nil"/>
          <w:right w:val="nil"/>
          <w:insideH w:val="nil"/>
          <w:insideV w:val="nil"/>
        </w:tblBorders>
        <w:tblLayout w:type="fixed"/>
        <w:tblLook w:val="0600" w:firstRow="0" w:lastRow="0" w:firstColumn="0" w:lastColumn="0" w:noHBand="1" w:noVBand="1"/>
      </w:tblPr>
      <w:tblGrid>
        <w:gridCol w:w="751"/>
        <w:gridCol w:w="5870"/>
        <w:gridCol w:w="850"/>
        <w:gridCol w:w="567"/>
        <w:gridCol w:w="851"/>
        <w:gridCol w:w="992"/>
      </w:tblGrid>
      <w:tr w:rsidR="000312EE" w:rsidRPr="006F3097" w:rsidTr="000312EE">
        <w:trPr>
          <w:trHeight w:val="637"/>
        </w:trPr>
        <w:tc>
          <w:tcPr>
            <w:tcW w:w="751" w:type="dxa"/>
            <w:tcBorders>
              <w:top w:val="single" w:sz="6" w:space="0" w:color="000000"/>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b/>
                <w:bCs/>
                <w:sz w:val="20"/>
                <w:szCs w:val="20"/>
              </w:rPr>
            </w:pPr>
            <w:r w:rsidRPr="006F3097">
              <w:rPr>
                <w:rFonts w:eastAsia="Arial"/>
                <w:b/>
                <w:bCs/>
                <w:sz w:val="20"/>
                <w:szCs w:val="20"/>
              </w:rPr>
              <w:t>Item</w:t>
            </w:r>
          </w:p>
        </w:tc>
        <w:tc>
          <w:tcPr>
            <w:tcW w:w="5870"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rsidR="000312EE" w:rsidRPr="006F3097" w:rsidRDefault="000312EE" w:rsidP="000312EE">
            <w:pPr>
              <w:spacing w:line="276" w:lineRule="auto"/>
              <w:ind w:left="-80"/>
              <w:jc w:val="center"/>
              <w:rPr>
                <w:rFonts w:eastAsia="Arial"/>
                <w:b/>
                <w:bCs/>
                <w:sz w:val="20"/>
                <w:szCs w:val="20"/>
              </w:rPr>
            </w:pPr>
            <w:r w:rsidRPr="006F3097">
              <w:rPr>
                <w:rFonts w:eastAsia="Arial"/>
                <w:b/>
                <w:bCs/>
                <w:sz w:val="20"/>
                <w:szCs w:val="20"/>
              </w:rPr>
              <w:t>DESCRIÇÃO DOS ALIMENTOS</w:t>
            </w:r>
          </w:p>
        </w:tc>
        <w:tc>
          <w:tcPr>
            <w:tcW w:w="850"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rsidR="000312EE" w:rsidRPr="006F3097" w:rsidRDefault="000312EE" w:rsidP="000312EE">
            <w:pPr>
              <w:spacing w:line="276" w:lineRule="auto"/>
              <w:ind w:left="-80"/>
              <w:jc w:val="center"/>
              <w:rPr>
                <w:rFonts w:eastAsia="Arial"/>
                <w:b/>
                <w:bCs/>
                <w:sz w:val="20"/>
                <w:szCs w:val="20"/>
              </w:rPr>
            </w:pPr>
            <w:r w:rsidRPr="006F3097">
              <w:rPr>
                <w:rFonts w:eastAsia="Arial"/>
                <w:b/>
                <w:bCs/>
                <w:sz w:val="20"/>
                <w:szCs w:val="20"/>
              </w:rPr>
              <w:t>A</w:t>
            </w:r>
            <w:r>
              <w:rPr>
                <w:rFonts w:eastAsia="Arial"/>
                <w:b/>
                <w:bCs/>
                <w:sz w:val="20"/>
                <w:szCs w:val="20"/>
              </w:rPr>
              <w:t>presentação</w:t>
            </w:r>
          </w:p>
        </w:tc>
        <w:tc>
          <w:tcPr>
            <w:tcW w:w="567" w:type="dxa"/>
            <w:tcBorders>
              <w:top w:val="single" w:sz="6" w:space="0" w:color="000000"/>
              <w:left w:val="nil"/>
              <w:bottom w:val="single" w:sz="6" w:space="0" w:color="000000"/>
              <w:right w:val="single" w:sz="6" w:space="0" w:color="000000"/>
            </w:tcBorders>
            <w:tcMar>
              <w:top w:w="0" w:type="dxa"/>
              <w:left w:w="80" w:type="dxa"/>
              <w:bottom w:w="0" w:type="dxa"/>
              <w:right w:w="80" w:type="dxa"/>
            </w:tcMar>
          </w:tcPr>
          <w:p w:rsidR="000312EE" w:rsidRPr="006F3097" w:rsidRDefault="000312EE" w:rsidP="000312EE">
            <w:pPr>
              <w:spacing w:line="276" w:lineRule="auto"/>
              <w:ind w:left="-80"/>
              <w:jc w:val="center"/>
              <w:rPr>
                <w:rFonts w:eastAsia="Arial"/>
                <w:b/>
                <w:bCs/>
                <w:sz w:val="20"/>
                <w:szCs w:val="20"/>
              </w:rPr>
            </w:pPr>
            <w:r w:rsidRPr="006F3097">
              <w:rPr>
                <w:rFonts w:eastAsia="Arial"/>
                <w:b/>
                <w:bCs/>
                <w:sz w:val="20"/>
                <w:szCs w:val="20"/>
              </w:rPr>
              <w:t>QNT</w:t>
            </w:r>
          </w:p>
        </w:tc>
        <w:tc>
          <w:tcPr>
            <w:tcW w:w="851"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b/>
                <w:bCs/>
                <w:sz w:val="20"/>
                <w:szCs w:val="20"/>
              </w:rPr>
            </w:pPr>
            <w:r w:rsidRPr="006F3097">
              <w:rPr>
                <w:rFonts w:eastAsia="Arial"/>
                <w:b/>
                <w:bCs/>
                <w:sz w:val="20"/>
                <w:szCs w:val="20"/>
              </w:rPr>
              <w:t>Valor</w:t>
            </w:r>
          </w:p>
          <w:p w:rsidR="000312EE" w:rsidRPr="006F3097" w:rsidRDefault="000312EE" w:rsidP="000312EE">
            <w:pPr>
              <w:spacing w:line="276" w:lineRule="auto"/>
              <w:ind w:left="-80"/>
              <w:jc w:val="center"/>
              <w:rPr>
                <w:rFonts w:eastAsia="Arial"/>
                <w:b/>
                <w:bCs/>
                <w:sz w:val="20"/>
                <w:szCs w:val="20"/>
              </w:rPr>
            </w:pPr>
            <w:r w:rsidRPr="006F3097">
              <w:rPr>
                <w:rFonts w:eastAsia="Arial"/>
                <w:b/>
                <w:bCs/>
                <w:sz w:val="20"/>
                <w:szCs w:val="20"/>
              </w:rPr>
              <w:t>Unitário</w:t>
            </w:r>
          </w:p>
        </w:tc>
        <w:tc>
          <w:tcPr>
            <w:tcW w:w="992" w:type="dxa"/>
            <w:tcBorders>
              <w:top w:val="single" w:sz="6" w:space="0" w:color="000000"/>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b/>
                <w:bCs/>
                <w:sz w:val="20"/>
                <w:szCs w:val="20"/>
              </w:rPr>
            </w:pPr>
            <w:r w:rsidRPr="006F3097">
              <w:rPr>
                <w:rFonts w:eastAsia="Arial"/>
                <w:b/>
                <w:bCs/>
                <w:sz w:val="20"/>
                <w:szCs w:val="20"/>
              </w:rPr>
              <w:t>Valor</w:t>
            </w:r>
          </w:p>
          <w:p w:rsidR="000312EE" w:rsidRPr="006F3097" w:rsidRDefault="000312EE" w:rsidP="000312EE">
            <w:pPr>
              <w:spacing w:line="276" w:lineRule="auto"/>
              <w:ind w:left="-80"/>
              <w:jc w:val="center"/>
              <w:rPr>
                <w:rFonts w:eastAsia="Arial"/>
                <w:b/>
                <w:bCs/>
                <w:sz w:val="20"/>
                <w:szCs w:val="20"/>
              </w:rPr>
            </w:pPr>
            <w:r w:rsidRPr="006F3097">
              <w:rPr>
                <w:rFonts w:eastAsia="Arial"/>
                <w:b/>
                <w:bCs/>
                <w:sz w:val="20"/>
                <w:szCs w:val="20"/>
              </w:rPr>
              <w:t>Total</w:t>
            </w:r>
          </w:p>
        </w:tc>
      </w:tr>
      <w:tr w:rsidR="000312EE" w:rsidRPr="006F3097" w:rsidTr="000312EE">
        <w:trPr>
          <w:trHeight w:val="1128"/>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AÇÚCAR CRISTAL - sacarose de cana-de-açúcar, na cor branca, embalagem de 5 Kg, em polietileno, contendo data de fabricação e prazo de validade não inferior a 6 meses a contar da data de entrega. O produto deverá ter registro no Ministério da Saúde.</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PTC</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75</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21,64</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1.623,00</w:t>
            </w:r>
          </w:p>
        </w:tc>
      </w:tr>
      <w:tr w:rsidR="000312EE" w:rsidRPr="006F3097" w:rsidTr="000312EE">
        <w:trPr>
          <w:trHeight w:val="1825"/>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2</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ARROZ PARBOILIZADO -  tipo 1, longo, fino, constituído de grãos inteiros isentos de sujidades, materiais estranhos e mofos. Embalagem plástica atóxica limpa não violada, de 5kg. A embalagem deverá conter externamente os dados de identificação e procedência, número do lote, data de validade e quantidade do produto. O produto deverá apresentar data de fabricação recente. Validade mínima de 6 meses.</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PCT</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25</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23,26</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581,50</w:t>
            </w:r>
          </w:p>
        </w:tc>
      </w:tr>
      <w:tr w:rsidR="000312EE" w:rsidRPr="006F3097" w:rsidTr="000312EE">
        <w:trPr>
          <w:trHeight w:val="1369"/>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3</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BANANA CATURRA/NANICA - de  primeira, apresentando grau de maturação que lhe permita suportar a manipulação, o transporte e a conservação em condições adequadas para o consumo. Com a ausência de sujidades, parasitos e larvas. Devem ser acondicionadas em caixas plásticas limpas.</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KG</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980</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6,26</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6.134,80</w:t>
            </w:r>
          </w:p>
        </w:tc>
      </w:tr>
      <w:tr w:rsidR="000312EE" w:rsidRPr="006F3097" w:rsidTr="000312EE">
        <w:trPr>
          <w:trHeight w:val="2141"/>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4</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BISCOITO DOCE, TIPO MARIA - isento de gordura trans. Não poderá conter gordura vegetal hidrogenada em sua composição. Deverá ser informado de forma clara na lista de ingredientes o tipo de gordura utilizada. Embalagem plástica contendo no mínimo 345g. Rotulagem contendo no mínimo as seguintes informações: denominação do produto, ingredientes, tabela nutricional, prazo de validade, peso, lote e fabricante. Produto com validade mínima de 6 meses no momento da entrega.</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UN</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180</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8,26</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1.486,80</w:t>
            </w:r>
          </w:p>
        </w:tc>
      </w:tr>
      <w:tr w:rsidR="000312EE" w:rsidRPr="006F3097" w:rsidTr="000312EE">
        <w:trPr>
          <w:trHeight w:val="2141"/>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lastRenderedPageBreak/>
              <w:t>5</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BISCOITO SALGADO -  tipo cream cracker, isento de gordura trans. Não poderá conter gordura vegetal hidrogenada em sua composição. Deverá ser informado de forma clara na lista de ingredientes o tipo de gordura utilizada. Embalagem plástica contendo no mínimo 400g. Rotulagem contendo no mínimo as seguintes informações: denominação do produto, ingredientes, tabela nutricional, prazo de validade, peso, lote e fabricante. Produto com validade mínima de 6 meses no momento da entrega.</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UN</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80</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8,24</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659,20</w:t>
            </w:r>
          </w:p>
        </w:tc>
      </w:tr>
      <w:tr w:rsidR="000312EE" w:rsidRPr="006F3097" w:rsidTr="000312EE">
        <w:trPr>
          <w:trHeight w:val="1561"/>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6</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CACAU - produto 100% natural. Sem adição de açúcar. Isento de outros ingredientes. Acondicionado em embalagem plástica contendo no mínimo 200g. Rotulagem contendo no mínimo as seguintes informações: denominação do produto, ingredientes, tabela nutricional, prazo de validade, peso, lote e fabricante. Produto com validade mínima de 6 meses no momento da entrega</w:t>
            </w:r>
            <w:r>
              <w:rPr>
                <w:rFonts w:eastAsia="Arial"/>
                <w:sz w:val="20"/>
                <w:szCs w:val="20"/>
              </w:rPr>
              <w:t>.</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UN</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15</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30,42</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456,30</w:t>
            </w:r>
          </w:p>
        </w:tc>
      </w:tr>
      <w:tr w:rsidR="000312EE" w:rsidRPr="006F3097" w:rsidTr="000312EE">
        <w:trPr>
          <w:trHeight w:val="1656"/>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7</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CAFÉ SOLÚVEL - produto 100% natural, sem adição açúcar e de outros ingredientes. Acondicionado em embalagem de vidro ou lata contendo no mínimo 200g do produto. Rotulagem contendo no mínimo as seguintes informações: denominação do produto, ingredientes, tabela nutricional, prazo de validade, peso, lote e fabricante. Produto com validade mínima de 6 meses no momento da entrega.</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UN</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35</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33,00</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1.155,00</w:t>
            </w:r>
          </w:p>
        </w:tc>
      </w:tr>
      <w:tr w:rsidR="000312EE" w:rsidRPr="006F3097" w:rsidTr="000312EE">
        <w:trPr>
          <w:trHeight w:val="1825"/>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8</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CHÁ - composto de folhas secas e/ou flores, 100% natural, caixa com 10g 15g do produto. Deverá ser isento de sujidades, fragmentos e outros materiais ou aditivos alimentares. Sabores variados: camomila, abacaxi, maçã, hortelã. Embalagem primária: sachê embalados um a um. Embalagem secundária de papel cartão ou similar, deverá conter identificação do produto e marca do fabricante. Validade mínima de 6 a 12 meses na data da entrega.</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UN</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100</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5,48</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548,00</w:t>
            </w:r>
          </w:p>
        </w:tc>
      </w:tr>
      <w:tr w:rsidR="000312EE" w:rsidRPr="006F3097" w:rsidTr="000312EE">
        <w:trPr>
          <w:trHeight w:val="1794"/>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9</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DOCE CREMOSO DE FRUTAS - sabor uva. Deverá possuir como primeiro ingrediente polpa de fruta. Apresentado qualidade em sua composição. Acondicionado em embalagem plástica contendo 400g do produto. Rotulagem contendo no mínimo as seguintes informações: denominação do produto, ingredientes, tabela nutricional, prazo de validade, peso, lote e fabricante. Produto com validade mínima de 6 meses no momento da entrega.</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UN</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 xml:space="preserve"> 115</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8,79</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1.010,85</w:t>
            </w:r>
          </w:p>
        </w:tc>
      </w:tr>
      <w:tr w:rsidR="000312EE" w:rsidRPr="006F3097" w:rsidTr="000312EE">
        <w:trPr>
          <w:trHeight w:val="1779"/>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10</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EXTRATO DE TOMATE - composto 100% tomate. Isento da adição de sal e açúcar. Isento de aditivos alimentares. Acondicionado em embalagem contendo no mínimo 300g. Rotulagem contendo no mínimo as seguintes informações: denominação do produto, ingredientes, tabela nutricional, prazo de validade, peso, lote e fabricante. Produto com validade mínima de 6 meses no momento da entrega.</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UN</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230</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5,99</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1.377,70</w:t>
            </w:r>
          </w:p>
        </w:tc>
      </w:tr>
      <w:tr w:rsidR="000312EE" w:rsidRPr="006F3097" w:rsidTr="000312EE">
        <w:trPr>
          <w:trHeight w:val="1291"/>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11</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FARINHA DE TRIGO - tipo 1, pacote de 5kg enriquecida com ferro e ácido fólico, 100% pura, de excelente qualidade, pó branco, fino e de fácil escoamento, não devendo estar empedrada e úmida. Isenta de sujidades, mofos e insetos, com rótulo, identificação, data de fabricação, lote e validade de no mínimo 4 meses.</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UN</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55</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22,89</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1.258,95</w:t>
            </w:r>
          </w:p>
        </w:tc>
      </w:tr>
      <w:tr w:rsidR="000312EE" w:rsidRPr="006F3097" w:rsidTr="000312EE">
        <w:trPr>
          <w:trHeight w:val="557"/>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lastRenderedPageBreak/>
              <w:t>12</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 xml:space="preserve">MAÇÃ FUGI - </w:t>
            </w:r>
            <w:r w:rsidRPr="006F3097">
              <w:rPr>
                <w:rFonts w:eastAsia="Arial"/>
                <w:color w:val="222222"/>
                <w:sz w:val="20"/>
                <w:szCs w:val="20"/>
              </w:rPr>
              <w:t xml:space="preserve">de 1ª qualidade, </w:t>
            </w:r>
            <w:r w:rsidRPr="006F3097">
              <w:rPr>
                <w:rFonts w:eastAsia="Arial"/>
                <w:sz w:val="20"/>
                <w:szCs w:val="20"/>
              </w:rPr>
              <w:t>produtos frescos e com grau de maturação intermediária, deverá apresentar consistência firme, coloração avermelhada, sem sujidades e não deverá apresentar perfurações e machucados. Não serão aceitas unidades murchas ou com manchas apodrecidas. Embaladas em saco ou rede, com etiqueta do peso.</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KG</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580</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9,25</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5.365,00</w:t>
            </w:r>
          </w:p>
        </w:tc>
      </w:tr>
      <w:tr w:rsidR="000312EE" w:rsidRPr="006F3097" w:rsidTr="000312EE">
        <w:trPr>
          <w:trHeight w:val="1399"/>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13</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MANGA - in natura, de primeira qualidade, casca amarelo-esverdeada ou amarela-alaranjada, limpa, polpa firme e intacta em grau médio de amadurecimento. Isenta de terra e outro material estranho, sujidades, manchas, pragas, lesões, odores e amassados. Tamanho médio de 150 a 250g.</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KG</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120</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10,23</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1.277,60</w:t>
            </w:r>
          </w:p>
        </w:tc>
      </w:tr>
      <w:tr w:rsidR="000312EE" w:rsidRPr="006F3097" w:rsidTr="000312EE">
        <w:trPr>
          <w:trHeight w:val="1545"/>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14</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 xml:space="preserve">MASSA ALFABETO - </w:t>
            </w:r>
            <w:r w:rsidRPr="006F3097">
              <w:rPr>
                <w:rFonts w:eastAsia="Arial"/>
                <w:sz w:val="20"/>
                <w:szCs w:val="20"/>
                <w:highlight w:val="white"/>
              </w:rPr>
              <w:t xml:space="preserve"> macarrão tipo “alfabeto”, produzido com farinha de trigo enriquecida com ferro e ácido fólico, ovos e água</w:t>
            </w:r>
            <w:r w:rsidRPr="006F3097">
              <w:rPr>
                <w:rFonts w:eastAsia="Arial"/>
                <w:sz w:val="20"/>
                <w:szCs w:val="20"/>
              </w:rPr>
              <w:t>. Embalagem de polietileno, resistente com 500g do produto, lacrada, isenta de perfurações e rotulada com informações completas do produto e fabricante. Isenta de impurezas e contaminantes. Validade mínima de 6 meses a partir da data de entrega.</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UN</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80</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6,54</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523,20</w:t>
            </w:r>
          </w:p>
        </w:tc>
      </w:tr>
      <w:tr w:rsidR="000312EE" w:rsidRPr="006F3097" w:rsidTr="000312EE">
        <w:trPr>
          <w:trHeight w:val="1086"/>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15</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ÓLEO DE SOJA - em embalagem com 900 ml, com identificação do produto, marca do fabricante, data de fabricação e validade. Embalagem resistente e intacta. O produto deverá ter registro no Ministério da Agricultura e/ou Ministério da Saúde.</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UN</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300</w:t>
            </w:r>
          </w:p>
          <w:p w:rsidR="000312EE" w:rsidRPr="006F3097" w:rsidRDefault="000312EE" w:rsidP="000312EE">
            <w:pPr>
              <w:spacing w:line="276" w:lineRule="auto"/>
              <w:ind w:left="-80"/>
              <w:jc w:val="center"/>
              <w:rPr>
                <w:rFonts w:eastAsia="Arial"/>
                <w:sz w:val="20"/>
                <w:szCs w:val="20"/>
              </w:rPr>
            </w:pPr>
            <w:r w:rsidRPr="006F3097">
              <w:rPr>
                <w:rFonts w:eastAsia="Arial"/>
                <w:sz w:val="20"/>
                <w:szCs w:val="20"/>
              </w:rPr>
              <w:t xml:space="preserve"> </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10,63</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3.189,00</w:t>
            </w:r>
          </w:p>
        </w:tc>
      </w:tr>
      <w:tr w:rsidR="000312EE" w:rsidRPr="006F3097" w:rsidTr="000312EE">
        <w:trPr>
          <w:trHeight w:val="1811"/>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16</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QUEIJO FATIADO – queijo fatiado tipo “mussarela”. Produto fatiado, sendo que, cada fatia deverá estar separada por plásticos e pesar em torno de 20g. Acondicionado em embalagem plástica transparente contendo 150g do produto. Rotulagem contendo no mínimo as seguintes informações: denominação do produto, ingredientes, tabela nutricional, prazo de validade, peso, lote e fabricante. Registro no SIM, CISPOA ou SIF. Validade de, pelo menos, 60 dias da data de entrega.</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UN</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250</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11,59</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2.897,50</w:t>
            </w:r>
          </w:p>
        </w:tc>
      </w:tr>
      <w:tr w:rsidR="000312EE" w:rsidRPr="006F3097" w:rsidTr="000312EE">
        <w:trPr>
          <w:trHeight w:val="557"/>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17</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REQUEIJÃO - queijo cremoso tipo “requeijão”, de cor clara uniforme, odor e sabor próprios, isento de mofos, bolores ou substâncias estranhas. Não deve conter gordura vegetal hidrogenada, corantes e aromatizantes artificiais. Embalagem contendo 400g, com identificação do produto, peso, marca do fabricante, prazo de validade, carimbos oficiais e selo de inspeção do órgão competente e data e embalagem. Validade mínima de 50 dias, a contar da data de entrega.</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Un</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150</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12,63</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1.894,50</w:t>
            </w:r>
          </w:p>
        </w:tc>
      </w:tr>
      <w:tr w:rsidR="000312EE" w:rsidRPr="006F3097" w:rsidTr="000312EE">
        <w:trPr>
          <w:trHeight w:val="1376"/>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18</w:t>
            </w:r>
          </w:p>
        </w:tc>
        <w:tc>
          <w:tcPr>
            <w:tcW w:w="587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SAL FINO IODADO - acondicionado em embalagem de 1 kg. Rotulagem contendo no mínimo as seguintes informações: denominação do produto, ingredientes, tabela nutricional, prazo de validade, peso, lote e fabricante. Produto com validade mínima de 12 meses no momento da entrega.</w:t>
            </w:r>
          </w:p>
        </w:tc>
        <w:tc>
          <w:tcPr>
            <w:tcW w:w="850"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PCT</w:t>
            </w:r>
          </w:p>
        </w:tc>
        <w:tc>
          <w:tcPr>
            <w:tcW w:w="567"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20</w:t>
            </w:r>
          </w:p>
          <w:p w:rsidR="000312EE" w:rsidRPr="006F3097" w:rsidRDefault="000312EE" w:rsidP="000312EE">
            <w:pPr>
              <w:spacing w:line="276" w:lineRule="auto"/>
              <w:ind w:left="-80"/>
              <w:jc w:val="center"/>
              <w:rPr>
                <w:rFonts w:eastAsia="Arial"/>
                <w:sz w:val="20"/>
                <w:szCs w:val="20"/>
              </w:rPr>
            </w:pPr>
            <w:r w:rsidRPr="006F3097">
              <w:rPr>
                <w:rFonts w:eastAsia="Arial"/>
                <w:sz w:val="20"/>
                <w:szCs w:val="20"/>
              </w:rPr>
              <w:t xml:space="preserve"> </w:t>
            </w:r>
          </w:p>
        </w:tc>
        <w:tc>
          <w:tcPr>
            <w:tcW w:w="851"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3,34</w:t>
            </w:r>
          </w:p>
        </w:tc>
        <w:tc>
          <w:tcPr>
            <w:tcW w:w="992" w:type="dxa"/>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sz w:val="20"/>
                <w:szCs w:val="20"/>
              </w:rPr>
            </w:pPr>
            <w:r w:rsidRPr="006F3097">
              <w:rPr>
                <w:rFonts w:eastAsia="Arial"/>
                <w:sz w:val="20"/>
                <w:szCs w:val="20"/>
              </w:rPr>
              <w:t>66,80</w:t>
            </w:r>
          </w:p>
        </w:tc>
      </w:tr>
      <w:tr w:rsidR="000312EE" w:rsidRPr="006F3097" w:rsidTr="000312EE">
        <w:trPr>
          <w:trHeight w:val="300"/>
        </w:trPr>
        <w:tc>
          <w:tcPr>
            <w:tcW w:w="751" w:type="dxa"/>
            <w:tcBorders>
              <w:top w:val="nil"/>
              <w:left w:val="single" w:sz="6" w:space="0" w:color="000000"/>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both"/>
              <w:rPr>
                <w:rFonts w:eastAsia="Arial"/>
                <w:sz w:val="20"/>
                <w:szCs w:val="20"/>
              </w:rPr>
            </w:pPr>
            <w:r w:rsidRPr="006F3097">
              <w:rPr>
                <w:rFonts w:eastAsia="Arial"/>
                <w:sz w:val="20"/>
                <w:szCs w:val="20"/>
              </w:rPr>
              <w:t xml:space="preserve"> </w:t>
            </w:r>
          </w:p>
        </w:tc>
        <w:tc>
          <w:tcPr>
            <w:tcW w:w="7287" w:type="dxa"/>
            <w:gridSpan w:val="3"/>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rFonts w:eastAsia="Arial"/>
                <w:b/>
                <w:bCs/>
                <w:sz w:val="20"/>
                <w:szCs w:val="20"/>
              </w:rPr>
            </w:pPr>
            <w:r w:rsidRPr="006F3097">
              <w:rPr>
                <w:rFonts w:eastAsia="Arial"/>
                <w:b/>
                <w:bCs/>
                <w:sz w:val="20"/>
                <w:szCs w:val="20"/>
              </w:rPr>
              <w:t>TOTAL</w:t>
            </w:r>
          </w:p>
        </w:tc>
        <w:tc>
          <w:tcPr>
            <w:tcW w:w="1843" w:type="dxa"/>
            <w:gridSpan w:val="2"/>
            <w:tcBorders>
              <w:top w:val="nil"/>
              <w:left w:val="nil"/>
              <w:bottom w:val="single" w:sz="6" w:space="0" w:color="000000"/>
              <w:right w:val="single" w:sz="6" w:space="0" w:color="000000"/>
            </w:tcBorders>
            <w:tcMar>
              <w:top w:w="0" w:type="dxa"/>
              <w:left w:w="100" w:type="dxa"/>
              <w:bottom w:w="0" w:type="dxa"/>
              <w:right w:w="100" w:type="dxa"/>
            </w:tcMar>
          </w:tcPr>
          <w:p w:rsidR="000312EE" w:rsidRPr="006F3097" w:rsidRDefault="000312EE" w:rsidP="000312EE">
            <w:pPr>
              <w:spacing w:line="276" w:lineRule="auto"/>
              <w:ind w:left="-80"/>
              <w:jc w:val="center"/>
              <w:rPr>
                <w:b/>
                <w:bCs/>
                <w:sz w:val="22"/>
                <w:szCs w:val="22"/>
              </w:rPr>
            </w:pPr>
            <w:r w:rsidRPr="006F3097">
              <w:rPr>
                <w:b/>
                <w:bCs/>
                <w:sz w:val="22"/>
                <w:szCs w:val="22"/>
              </w:rPr>
              <w:t>31.455,70</w:t>
            </w:r>
          </w:p>
        </w:tc>
      </w:tr>
    </w:tbl>
    <w:p w:rsidR="000312EE" w:rsidRDefault="000312EE" w:rsidP="000312EE">
      <w:pPr>
        <w:spacing w:line="276" w:lineRule="auto"/>
        <w:jc w:val="both"/>
      </w:pPr>
    </w:p>
    <w:p w:rsidR="000312EE" w:rsidRDefault="000312EE" w:rsidP="000312EE">
      <w:pPr>
        <w:numPr>
          <w:ilvl w:val="0"/>
          <w:numId w:val="9"/>
        </w:numPr>
        <w:spacing w:line="276" w:lineRule="auto"/>
        <w:ind w:left="0" w:hanging="2"/>
        <w:jc w:val="center"/>
      </w:pPr>
      <w:r>
        <w:rPr>
          <w:b/>
          <w:bCs/>
        </w:rPr>
        <w:t>FUNDAMENTAÇÃO DA CONTRATAÇÃO</w:t>
      </w:r>
    </w:p>
    <w:p w:rsidR="000312EE" w:rsidRDefault="000312EE" w:rsidP="000312EE">
      <w:pPr>
        <w:spacing w:line="276" w:lineRule="auto"/>
        <w:ind w:firstLine="720"/>
        <w:jc w:val="both"/>
      </w:pPr>
      <w:r>
        <w:t xml:space="preserve">A Secretaria Municipal de Educação e Cultura e Desporto, tendo em vista fornecer alimentação aos alunos matriculados na rede de ensino, busca produtos de qualidade para oferecer aos alunos, direito constitucional básico a todos, baseado no PNAE, instituído pela Lei n° 11.947, </w:t>
      </w:r>
      <w:r>
        <w:lastRenderedPageBreak/>
        <w:t xml:space="preserve">de 16 de junho de 2009, com as alterações dadas pela Lei n° 15.226/2025, e integralmente regulamentado pela Resolução CD/FNDE n° 4, de 26 de fevereiro de 2026.  </w:t>
      </w:r>
    </w:p>
    <w:p w:rsidR="000312EE" w:rsidRDefault="000312EE" w:rsidP="000312EE">
      <w:pPr>
        <w:spacing w:line="276" w:lineRule="auto"/>
        <w:ind w:hanging="2"/>
        <w:jc w:val="both"/>
      </w:pPr>
    </w:p>
    <w:p w:rsidR="000312EE" w:rsidRDefault="000312EE" w:rsidP="000312EE">
      <w:pPr>
        <w:numPr>
          <w:ilvl w:val="0"/>
          <w:numId w:val="9"/>
        </w:numPr>
        <w:spacing w:line="276" w:lineRule="auto"/>
        <w:ind w:left="0" w:hanging="2"/>
        <w:jc w:val="center"/>
      </w:pPr>
      <w:r>
        <w:rPr>
          <w:b/>
          <w:bCs/>
        </w:rPr>
        <w:t>DESCRIÇÃO DA SOLUÇÃO COMO UM TODO</w:t>
      </w:r>
    </w:p>
    <w:p w:rsidR="000312EE" w:rsidRDefault="000312EE" w:rsidP="000312EE">
      <w:pPr>
        <w:spacing w:line="276" w:lineRule="auto"/>
        <w:ind w:firstLine="720"/>
        <w:jc w:val="both"/>
        <w:rPr>
          <w:color w:val="0D0D0D"/>
          <w:highlight w:val="white"/>
        </w:rPr>
      </w:pPr>
      <w:r>
        <w:rPr>
          <w:color w:val="0D0D0D"/>
          <w:highlight w:val="white"/>
        </w:rPr>
        <w:t>A presente licitação tem como finalidade a contratação de uma empresa para o fornecimento de gêneros alimentícios, em conformidade com as leis pertinentes à alimentação escolar, para as unidades municipais de ensino. O processo será conduzido por meio de pregão presencial, com data e horário previamente publicados no diário oficial do município, com base no critério de menor preço por item. Os alimentos serão entregues nas escolas mensalmente, com distribuição semanal para frutas, verduras e legumes.</w:t>
      </w:r>
    </w:p>
    <w:p w:rsidR="000312EE" w:rsidRDefault="000312EE" w:rsidP="000312EE">
      <w:pPr>
        <w:spacing w:line="276" w:lineRule="auto"/>
        <w:ind w:hanging="2"/>
        <w:jc w:val="both"/>
        <w:rPr>
          <w:color w:val="0D0D0D"/>
          <w:highlight w:val="white"/>
        </w:rPr>
      </w:pPr>
    </w:p>
    <w:p w:rsidR="000312EE" w:rsidRDefault="000312EE" w:rsidP="000312EE">
      <w:pPr>
        <w:numPr>
          <w:ilvl w:val="0"/>
          <w:numId w:val="9"/>
        </w:numPr>
        <w:spacing w:line="276" w:lineRule="auto"/>
        <w:ind w:left="0" w:hanging="2"/>
        <w:jc w:val="center"/>
      </w:pPr>
      <w:r>
        <w:rPr>
          <w:b/>
          <w:bCs/>
        </w:rPr>
        <w:t>REQUISITOS DA CONTRATAÇÃO</w:t>
      </w:r>
    </w:p>
    <w:p w:rsidR="000312EE" w:rsidRDefault="000312EE" w:rsidP="000312EE">
      <w:pPr>
        <w:spacing w:line="276" w:lineRule="auto"/>
        <w:ind w:firstLine="720"/>
        <w:jc w:val="both"/>
      </w:pPr>
      <w:r>
        <w:t xml:space="preserve">Os bens/serviços têm natureza de bens comuns, tendo em vista que seus padrões de desempenho e qualidade podem ser objetivamente definidos pelo edital, por meio de especificações usuais de mercado, nos termos do art. 6º, inciso XIII, da Lei Federal nº 14.133/2021. </w:t>
      </w:r>
    </w:p>
    <w:p w:rsidR="000312EE" w:rsidRDefault="000312EE" w:rsidP="000312EE">
      <w:pPr>
        <w:spacing w:line="276" w:lineRule="auto"/>
        <w:ind w:firstLine="720"/>
        <w:jc w:val="both"/>
      </w:pPr>
      <w:r>
        <w:t xml:space="preserve">A Contratada deverá obedecer integralmente às disposições do Código da vigilância sanitária, das Instruções de Serviço do PNAE e suas alterações, e das Resoluções da ANVISA e demais normas vigentes. </w:t>
      </w:r>
    </w:p>
    <w:p w:rsidR="000312EE" w:rsidRDefault="000312EE" w:rsidP="000312EE">
      <w:pPr>
        <w:spacing w:line="276" w:lineRule="auto"/>
        <w:ind w:firstLine="720"/>
        <w:jc w:val="both"/>
      </w:pPr>
      <w:r>
        <w:t xml:space="preserve">A Contratada deve cumprir todas as obrigações constantes no Edital, seus anexos e sua proposta, assumindo como exclusivamente seus riscos e as despesas decorrentes da boa e perfeita execução do objeto e, ainda: efetuar a entrega do objeto em perfeita condições, conforme especificações, prazo e local, acompanhado da respectiva nota fiscal, na qual constarão as indicações referentes a: marca, procedência e prazo de garantia ou validade. </w:t>
      </w:r>
    </w:p>
    <w:p w:rsidR="000312EE" w:rsidRDefault="000312EE" w:rsidP="000312EE">
      <w:pPr>
        <w:spacing w:line="276" w:lineRule="auto"/>
        <w:ind w:firstLine="720"/>
        <w:jc w:val="both"/>
      </w:pPr>
      <w:r>
        <w:t xml:space="preserve">O recebimento provisório ou definitivo do objeto pela área responsável não exclui a responsabilidade da contratada pelos prejuízos resultantes da incorreta execução do contrato ou por vícios do produto. A contratada deverá assumir a responsabilidade por todas as providências e obrigações estabelecidas na legislação específica sobre a qualidade e especificação dos produtos que serão entregues; </w:t>
      </w:r>
    </w:p>
    <w:p w:rsidR="000312EE" w:rsidRDefault="000312EE" w:rsidP="000312EE">
      <w:pPr>
        <w:spacing w:line="276" w:lineRule="auto"/>
        <w:ind w:firstLine="720"/>
        <w:jc w:val="both"/>
      </w:pPr>
      <w:r>
        <w:t xml:space="preserve">A contratada deverá fornecer diretamente o produto, não podendo transferir a responsabilidade pelo objeto licitado para nenhuma outra empresa ou instituição de qualquer natureza; </w:t>
      </w:r>
    </w:p>
    <w:p w:rsidR="000312EE" w:rsidRDefault="000312EE" w:rsidP="000312EE">
      <w:pPr>
        <w:spacing w:line="276" w:lineRule="auto"/>
        <w:ind w:firstLine="720"/>
        <w:jc w:val="both"/>
      </w:pPr>
      <w:r>
        <w:t xml:space="preserve">A contratada deverá prestar todos os esclarecimentos técnicos que lhe forem solicitados relacionados com as características dos produtos fornecidos; </w:t>
      </w:r>
    </w:p>
    <w:p w:rsidR="000312EE" w:rsidRDefault="000312EE" w:rsidP="000312EE">
      <w:pPr>
        <w:spacing w:line="276" w:lineRule="auto"/>
        <w:ind w:firstLine="720"/>
        <w:jc w:val="both"/>
      </w:pPr>
      <w:r>
        <w:t xml:space="preserve">A contratada deverá executar, fielmente, as entregas de acordo com as requisições expedidas, não se admitindo modificações sem prévia consulta e concordância da Contratante. </w:t>
      </w:r>
    </w:p>
    <w:p w:rsidR="000312EE" w:rsidRDefault="000312EE" w:rsidP="000312EE">
      <w:pPr>
        <w:spacing w:line="276" w:lineRule="auto"/>
        <w:ind w:firstLine="720"/>
        <w:jc w:val="both"/>
      </w:pPr>
      <w:r>
        <w:t xml:space="preserve">O Contratado(a) é obrigado(a) a pagar todos os tributos, contribuições fiscais que incidam ou venham a incidir, direta e indiretamente, sobre os materiais adquiridos, fornecer Nota Fiscal correspondente aos produtos comercializados, assim como se responsabilizar pelas despesas operacionais e administrativas, de mão-de-obra dos produtos, transporte até o local da entrega que será na Secretaria de Educação e Cultura; A licitação/contrato terá validade de 12 (doze) meses. </w:t>
      </w:r>
    </w:p>
    <w:p w:rsidR="000312EE" w:rsidRDefault="000312EE" w:rsidP="000312EE">
      <w:pPr>
        <w:spacing w:line="276" w:lineRule="auto"/>
        <w:ind w:firstLine="720"/>
        <w:jc w:val="both"/>
      </w:pPr>
      <w:r>
        <w:lastRenderedPageBreak/>
        <w:t xml:space="preserve">Nenhum dos produtos contratados poderá ser substituído por outros diversos, salvo por produtos de qualidade comprovadamente superiores e mediante justificativa por escrito, devidamente fundamentada e aceita pela Prefeitura e ou seus órgãos de forma expressa; </w:t>
      </w:r>
    </w:p>
    <w:p w:rsidR="000312EE" w:rsidRDefault="000312EE" w:rsidP="000312EE">
      <w:pPr>
        <w:spacing w:line="276" w:lineRule="auto"/>
        <w:ind w:firstLine="720"/>
        <w:jc w:val="both"/>
      </w:pPr>
      <w:r>
        <w:t xml:space="preserve">A presente contratação encontra respaldo institucional conforme previsão de planejamento, contida no Plano anual de contratação, Lei de Orçamentária Anual, etc. A aquisição tem como objetivo suprir a necessidade da elaboração da alimentação escolar. </w:t>
      </w:r>
    </w:p>
    <w:p w:rsidR="000312EE" w:rsidRDefault="000312EE" w:rsidP="000312EE">
      <w:pPr>
        <w:spacing w:line="276" w:lineRule="auto"/>
        <w:ind w:firstLine="720"/>
        <w:jc w:val="both"/>
      </w:pPr>
      <w:r>
        <w:t xml:space="preserve">A demanda tem como base os alunos matriculados na rede de ensino das escolas públicas de acordo com as matrículas de 2025. </w:t>
      </w:r>
    </w:p>
    <w:p w:rsidR="000312EE" w:rsidRDefault="000312EE" w:rsidP="000312EE">
      <w:pPr>
        <w:spacing w:line="276" w:lineRule="auto"/>
        <w:ind w:firstLine="720"/>
        <w:jc w:val="both"/>
      </w:pPr>
      <w:r>
        <w:t xml:space="preserve">A contratação será realizada por meio de licitação, na modalidade Pregão, na sua forma presencial, com critério de julgamento por menor preço, nos termos dos artigos 6º, inciso XLI, 17, § 2º, e 34, todos da Lei Federal nº 14.133/2021. </w:t>
      </w:r>
    </w:p>
    <w:p w:rsidR="000312EE" w:rsidRDefault="000312EE" w:rsidP="000312EE">
      <w:pPr>
        <w:spacing w:line="276" w:lineRule="auto"/>
        <w:ind w:firstLine="720"/>
        <w:jc w:val="both"/>
      </w:pPr>
      <w:r>
        <w:t>Para fornecimento/prestação dos serviços pretendidos os eventuais interessados deverão comprovar que atuam em ramo de atividade compatível com o objeto da licitação, bem como apresentar os seguintes documentos a título habilitação, nos termos do art. 62 da Lei Federal nº 14.133/2021.</w:t>
      </w:r>
    </w:p>
    <w:p w:rsidR="000312EE" w:rsidRDefault="000312EE" w:rsidP="000312EE">
      <w:pPr>
        <w:spacing w:line="276" w:lineRule="auto"/>
        <w:ind w:hanging="2"/>
        <w:jc w:val="both"/>
      </w:pPr>
    </w:p>
    <w:p w:rsidR="000312EE" w:rsidRDefault="000312EE" w:rsidP="000312EE">
      <w:pPr>
        <w:numPr>
          <w:ilvl w:val="0"/>
          <w:numId w:val="9"/>
        </w:numPr>
        <w:spacing w:line="276" w:lineRule="auto"/>
        <w:ind w:left="0" w:hanging="2"/>
        <w:jc w:val="center"/>
      </w:pPr>
      <w:r>
        <w:rPr>
          <w:b/>
          <w:bCs/>
        </w:rPr>
        <w:t>MODELO DE EXECUÇÃO DO OBJETO</w:t>
      </w:r>
    </w:p>
    <w:p w:rsidR="000312EE" w:rsidRDefault="000312EE" w:rsidP="000312EE">
      <w:pPr>
        <w:spacing w:line="276" w:lineRule="auto"/>
        <w:ind w:firstLine="720"/>
        <w:jc w:val="both"/>
      </w:pPr>
      <w:r>
        <w:t>O objeto do presente pregão é a escolha da proposta mais vantajosa para a aquisição de gêneros alimentícios destinados à manutenção do programa da Alimentação Escolar, atendendo as necessidades da Secretaria Municipal de Educação, Cultura e Desporto.</w:t>
      </w:r>
    </w:p>
    <w:p w:rsidR="000312EE" w:rsidRDefault="000312EE" w:rsidP="000312EE">
      <w:pPr>
        <w:spacing w:line="276" w:lineRule="auto"/>
        <w:ind w:hanging="2"/>
        <w:jc w:val="both"/>
      </w:pPr>
      <w:r>
        <w:t xml:space="preserve"> </w:t>
      </w:r>
      <w:r>
        <w:tab/>
        <w:t xml:space="preserve">Os produtos objeto deste pregão deverão em sua totalidade ser de boa qualidade, próprios para o consumo humano, ter os prazos de validade em vigor e obedecer rigorosamente às normas e legislações pertinentes para o objeto ora licitado. </w:t>
      </w:r>
    </w:p>
    <w:p w:rsidR="000312EE" w:rsidRDefault="000312EE" w:rsidP="000312EE">
      <w:pPr>
        <w:spacing w:line="276" w:lineRule="auto"/>
        <w:ind w:firstLine="720"/>
        <w:jc w:val="both"/>
      </w:pPr>
      <w:r>
        <w:t xml:space="preserve">No momento da entrega, na Prefeitura Municipal e/ou na(s) Unidade(s) Escolar (es), o(s) alimento(s) serão conferidos e, se houver(em) alimento(s) em desacordo com a requisição e disposto neste edital, alimentos fora da validade estipulada para cada item do edital, danificados, embalagem violada, erro na quantidade, dentre outras situações, os mesmos serão recusados, devendo a empresa repor o produto no momento da entrega ou no prazo máximo de 48 (quarenta e oito) horas após a entrega; A(s) CONTRATADA(S) será(ão) responsável(is) por seu(s) produto(s) até a data que expirar a validade do(s) mesmo(s), valendo para a resolução de qualquer dúvida, o Código de Defesa do Consumidor. Produto(s) deteriorado(s) antes do fim do prazo de validade ter expirado deverá (ão) ser (em) reposto(s) pela(s) CONTRATADA(S). Os alimentos refrigerados e congelados deverão ser transportados em carros com temperatura compatível com a recomendação do fabricante. </w:t>
      </w:r>
    </w:p>
    <w:p w:rsidR="000312EE" w:rsidRDefault="000312EE" w:rsidP="000312EE">
      <w:pPr>
        <w:spacing w:line="276" w:lineRule="auto"/>
        <w:ind w:firstLine="720"/>
        <w:jc w:val="both"/>
      </w:pPr>
      <w:r>
        <w:t xml:space="preserve">A possibilidade de troca de marca só ocorrerá se a empresa produtora não estiver mais fabricando o produto, se a importadora não estiver mais importando o produto ou se houver dificuldades da empresa fabricante entregar a quantidade solicitada. </w:t>
      </w:r>
    </w:p>
    <w:p w:rsidR="000312EE" w:rsidRDefault="000312EE" w:rsidP="000312EE">
      <w:pPr>
        <w:spacing w:line="276" w:lineRule="auto"/>
        <w:ind w:firstLine="720"/>
        <w:jc w:val="both"/>
      </w:pPr>
      <w:r>
        <w:t xml:space="preserve">Neste caso, o fornecedor deverá anexar no processo, um documento em papel timbrado do fabricante ou importador informando a ocorrência. </w:t>
      </w:r>
    </w:p>
    <w:p w:rsidR="000312EE" w:rsidRDefault="000312EE" w:rsidP="000312EE">
      <w:pPr>
        <w:spacing w:line="276" w:lineRule="auto"/>
        <w:ind w:firstLine="720"/>
        <w:jc w:val="both"/>
      </w:pPr>
      <w:r>
        <w:lastRenderedPageBreak/>
        <w:t>Os produtos deverão ser recebidos pelos respectivos fiscais de contratos, após o encaminhamento da ordem de compra em até 05 (cinco) dias úteis das 08 (oito) horas até às 10 (dez) horas ou das 13 (treze) horas e 30 (trinta) minutos até às 15 (quinze) horas, na Prefeitura Municipal.</w:t>
      </w:r>
    </w:p>
    <w:p w:rsidR="000312EE" w:rsidRDefault="000312EE" w:rsidP="000312EE">
      <w:pPr>
        <w:spacing w:line="276" w:lineRule="auto"/>
        <w:ind w:firstLine="720"/>
        <w:jc w:val="both"/>
      </w:pPr>
      <w:r>
        <w:t xml:space="preserve">Após o recebimento, a Contratante terá o prazo de 24 (vinte e quatro) horas para manifestação acerca do aceite final dos materiais/produtos; em caso de recusa do material, o contratado deverá efetivar sua substituição no prazo de até 48 (quarenta e oito) horas, contados a partir da comunicação da recusa, ficando todos os custos decorrentes da substituição às suas expensas; </w:t>
      </w:r>
    </w:p>
    <w:p w:rsidR="000312EE" w:rsidRDefault="000312EE" w:rsidP="000312EE">
      <w:pPr>
        <w:spacing w:line="276" w:lineRule="auto"/>
        <w:ind w:firstLine="720"/>
        <w:jc w:val="both"/>
      </w:pPr>
      <w:r>
        <w:t xml:space="preserve">A Contratada compromete-se a entregar os produtos em quantidades, prazos e locais estabelecidos conforme demanda. As entregas serão realizadas na Prefeitura Municipal, todas as terças-feiras das 08h (oito horas) às 09h30min (nove horas e trinta minutos). Os respectivos pedidos serão feitos semanalmente, sempre na quarta-feira da semana anterior à entrega; </w:t>
      </w:r>
    </w:p>
    <w:p w:rsidR="000312EE" w:rsidRDefault="000312EE" w:rsidP="000312EE">
      <w:pPr>
        <w:spacing w:line="276" w:lineRule="auto"/>
        <w:ind w:hanging="2"/>
        <w:jc w:val="both"/>
      </w:pPr>
    </w:p>
    <w:p w:rsidR="000312EE" w:rsidRDefault="000312EE" w:rsidP="000312EE">
      <w:pPr>
        <w:numPr>
          <w:ilvl w:val="0"/>
          <w:numId w:val="9"/>
        </w:numPr>
        <w:spacing w:line="276" w:lineRule="auto"/>
        <w:ind w:left="0" w:hanging="2"/>
        <w:jc w:val="center"/>
      </w:pPr>
      <w:r>
        <w:rPr>
          <w:b/>
          <w:bCs/>
        </w:rPr>
        <w:t>MODELO DE GESTÃO DO CONTRATO</w:t>
      </w:r>
    </w:p>
    <w:p w:rsidR="000312EE" w:rsidRDefault="000312EE" w:rsidP="000312EE">
      <w:pPr>
        <w:spacing w:line="276" w:lineRule="auto"/>
        <w:ind w:firstLine="720"/>
        <w:jc w:val="both"/>
      </w:pPr>
      <w:r>
        <w:t>O contrato deverá ser executado fielmente pelas partes, de acordo com as cláusulas avençadas e as normas da Lei nº 14.133, de 2021, e cada parte responderá pelas consequências de sua inexecução total ou parcial.</w:t>
      </w:r>
    </w:p>
    <w:p w:rsidR="000312EE" w:rsidRDefault="000312EE" w:rsidP="000312EE">
      <w:pPr>
        <w:spacing w:line="276" w:lineRule="auto"/>
        <w:ind w:firstLine="720"/>
        <w:jc w:val="both"/>
      </w:pPr>
      <w:r>
        <w:t>As comunicações entre o órgão ou entidade e a contratada devem ser realizadas por escrito sempre que o ato exigir tal formalidade, admitindo-se o uso de mensagem eletrônica para esse fim.</w:t>
      </w:r>
    </w:p>
    <w:p w:rsidR="000312EE" w:rsidRDefault="000312EE" w:rsidP="000312EE">
      <w:pPr>
        <w:spacing w:line="276" w:lineRule="auto"/>
        <w:ind w:firstLine="720"/>
        <w:jc w:val="both"/>
      </w:pPr>
      <w:r>
        <w:t>O órgão ou entidade poderá convocar representante da empresa para adoção de providências que devam ser cumpridas de imediato.</w:t>
      </w:r>
    </w:p>
    <w:p w:rsidR="000312EE" w:rsidRDefault="000312EE" w:rsidP="000312EE">
      <w:pPr>
        <w:spacing w:line="276" w:lineRule="auto"/>
        <w:ind w:right="-39" w:firstLine="720"/>
        <w:jc w:val="both"/>
      </w:pPr>
      <w:r>
        <w:t>A execução do contrato deverá ser acompanhada e fiscalizada pelo(s) fiscal(is) do contrato, ou pelos respectivos substitutos (Lei nº 14.133, de 2021, art. 117, caput): Jorgina Maria de Quadros</w:t>
      </w:r>
      <w:r>
        <w:rPr>
          <w:color w:val="000000"/>
        </w:rPr>
        <w:t>, Secretária Municipal de Educação, Cultura e Desporto, como Gestora do Contrato; D</w:t>
      </w:r>
      <w:r>
        <w:t xml:space="preserve">ébora Silveira Massem, </w:t>
      </w:r>
      <w:r>
        <w:rPr>
          <w:color w:val="000000"/>
        </w:rPr>
        <w:t>Nutricionista</w:t>
      </w:r>
      <w:r>
        <w:t xml:space="preserve"> e</w:t>
      </w:r>
      <w:r>
        <w:rPr>
          <w:color w:val="000000"/>
        </w:rPr>
        <w:t xml:space="preserve"> </w:t>
      </w:r>
      <w:r>
        <w:t>Luiza Marilac Piccinini, Coordenadora de Cultura e Turismo,</w:t>
      </w:r>
      <w:r>
        <w:rPr>
          <w:color w:val="000000"/>
        </w:rPr>
        <w:t xml:space="preserve"> como fiscais do contrato. </w:t>
      </w:r>
    </w:p>
    <w:p w:rsidR="000312EE" w:rsidRDefault="000312EE" w:rsidP="000312EE">
      <w:pPr>
        <w:spacing w:line="276" w:lineRule="auto"/>
        <w:ind w:firstLine="720"/>
        <w:jc w:val="both"/>
      </w:pPr>
      <w:r>
        <w:t xml:space="preserve">O gestor do contrato coordena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0312EE" w:rsidRDefault="000312EE" w:rsidP="000312EE">
      <w:pPr>
        <w:spacing w:line="276" w:lineRule="auto"/>
        <w:ind w:hanging="2"/>
        <w:jc w:val="both"/>
      </w:pPr>
    </w:p>
    <w:p w:rsidR="000312EE" w:rsidRDefault="000312EE" w:rsidP="000312EE">
      <w:pPr>
        <w:numPr>
          <w:ilvl w:val="0"/>
          <w:numId w:val="9"/>
        </w:numPr>
        <w:spacing w:line="276" w:lineRule="auto"/>
        <w:ind w:left="0" w:hanging="2"/>
        <w:jc w:val="center"/>
      </w:pPr>
      <w:r>
        <w:rPr>
          <w:b/>
          <w:bCs/>
        </w:rPr>
        <w:t>CRITÉRIOS DE RECEBIMENTO E DE PAGAMENTO</w:t>
      </w:r>
    </w:p>
    <w:p w:rsidR="000312EE" w:rsidRDefault="000312EE" w:rsidP="000312EE">
      <w:pPr>
        <w:tabs>
          <w:tab w:val="left" w:pos="712"/>
        </w:tabs>
        <w:spacing w:line="276" w:lineRule="auto"/>
        <w:ind w:hanging="2"/>
        <w:jc w:val="both"/>
      </w:pPr>
      <w:r>
        <w:tab/>
      </w:r>
      <w:r>
        <w:tab/>
        <w:t>A entrega dos produtos será de acordo com as necessidades do Município.</w:t>
      </w:r>
    </w:p>
    <w:p w:rsidR="000312EE" w:rsidRDefault="000312EE" w:rsidP="000312EE">
      <w:pPr>
        <w:tabs>
          <w:tab w:val="left" w:pos="712"/>
        </w:tabs>
        <w:spacing w:line="276" w:lineRule="auto"/>
        <w:ind w:hanging="2"/>
        <w:jc w:val="both"/>
      </w:pPr>
      <w:r>
        <w:tab/>
      </w:r>
      <w:r>
        <w:tab/>
        <w:t>Aos produtos que não possuírem identificação na embalagem, prazo de validade, peso, número de registro ou protocolo do órgão competente e/ou que se apresentarem deteriorados e/ou com qualquer outra desconformidade, poderá a municipalidade, sem prejuízo das penalidades cabíveis.</w:t>
      </w:r>
    </w:p>
    <w:p w:rsidR="000312EE" w:rsidRDefault="000312EE" w:rsidP="000312EE">
      <w:pPr>
        <w:spacing w:line="276" w:lineRule="auto"/>
        <w:ind w:firstLine="720"/>
        <w:jc w:val="both"/>
      </w:pPr>
      <w:r>
        <w:lastRenderedPageBreak/>
        <w:t>Os gêneros alimentícios deverão ser entregues junto à Prefeitura pelo fornecedor, conforme cronograma elaborado pela Secretaria Municipal de Educação, para conferência dos mesmos.</w:t>
      </w:r>
    </w:p>
    <w:p w:rsidR="000312EE" w:rsidRDefault="000312EE" w:rsidP="000312EE">
      <w:pPr>
        <w:spacing w:line="276" w:lineRule="auto"/>
        <w:ind w:firstLine="720"/>
        <w:jc w:val="both"/>
      </w:pPr>
      <w:r>
        <w:t>Os pedidos para fornecimento dos gêneros alimentícios serão de acordo com as necessidades das escolas, de forma semanal.</w:t>
      </w:r>
    </w:p>
    <w:p w:rsidR="000312EE" w:rsidRDefault="000312EE" w:rsidP="000312EE">
      <w:pPr>
        <w:spacing w:line="276" w:lineRule="auto"/>
        <w:ind w:firstLine="720"/>
        <w:jc w:val="both"/>
      </w:pPr>
      <w:r>
        <w:t>Os alimentos perecíveis deverão ser entregues conforme solicitação, obedecendo a normas de higiene e segurança alimentar durante o transporte.</w:t>
      </w:r>
    </w:p>
    <w:p w:rsidR="000312EE" w:rsidRDefault="000312EE" w:rsidP="000312EE">
      <w:pPr>
        <w:spacing w:line="276" w:lineRule="auto"/>
        <w:ind w:firstLine="720"/>
        <w:jc w:val="both"/>
      </w:pPr>
      <w:r>
        <w:t>No rótulo das carnes, queijos e nata deverá constar o registro do órgão de inspeção sanitária (SIF, SISBI, CISPOA ou SIM), data de validade, tipo de corte (quando for o caso) e peso. (Carnes: apresentar em anexo a proposta, documentos que comprovem a inspeção sanitária dos produtos fornecidos de acordo com a legislação vigente).</w:t>
      </w:r>
    </w:p>
    <w:p w:rsidR="000312EE" w:rsidRDefault="000312EE" w:rsidP="000312EE">
      <w:pPr>
        <w:pBdr>
          <w:top w:val="nil"/>
          <w:left w:val="nil"/>
          <w:bottom w:val="nil"/>
          <w:right w:val="nil"/>
          <w:between w:val="nil"/>
        </w:pBdr>
        <w:tabs>
          <w:tab w:val="left" w:pos="0"/>
          <w:tab w:val="left" w:pos="562"/>
          <w:tab w:val="left" w:pos="1728"/>
          <w:tab w:val="left" w:pos="2448"/>
          <w:tab w:val="left" w:pos="3168"/>
          <w:tab w:val="left" w:pos="3888"/>
          <w:tab w:val="left" w:pos="4608"/>
          <w:tab w:val="left" w:pos="5328"/>
          <w:tab w:val="left" w:pos="6048"/>
          <w:tab w:val="left" w:pos="6768"/>
        </w:tabs>
        <w:spacing w:line="276" w:lineRule="auto"/>
        <w:ind w:hanging="2"/>
        <w:jc w:val="both"/>
        <w:rPr>
          <w:color w:val="000000"/>
        </w:rPr>
      </w:pPr>
      <w:r>
        <w:rPr>
          <w:rFonts w:ascii="Arial Narrow" w:eastAsia="Arial Narrow" w:hAnsi="Arial Narrow" w:cs="Arial Narrow"/>
          <w:color w:val="000000"/>
        </w:rPr>
        <w:tab/>
      </w:r>
      <w:r>
        <w:rPr>
          <w:rFonts w:ascii="Arial Narrow" w:eastAsia="Arial Narrow" w:hAnsi="Arial Narrow" w:cs="Arial Narrow"/>
          <w:color w:val="000000"/>
        </w:rPr>
        <w:tab/>
      </w:r>
      <w:r>
        <w:rPr>
          <w:color w:val="000000"/>
        </w:rPr>
        <w:t>Caso os produtos não satisfaçam às especificações exigidas ou apresentem inconsistências ou especificações de marcas diferentes, não possuir identificação na embalagem, prazo de validade, peso especificado, número de registro ou o protocolo do órgão competente, não serão aceitos, devendo ser retirados pelo fornecedor no prazo de 03 (três) dias úteis consecutivos, contados a partir da notificação. O prazo para a substituição dos produtos e/ou correções será de 48 (quarenta e oito) horas, sujeitando-se, ainda, às penalidades previstas neste edital.</w:t>
      </w:r>
    </w:p>
    <w:p w:rsidR="000312EE" w:rsidRDefault="000312EE" w:rsidP="000312EE">
      <w:pPr>
        <w:spacing w:line="276" w:lineRule="auto"/>
        <w:ind w:firstLine="720"/>
        <w:jc w:val="both"/>
      </w:pPr>
      <w:r>
        <w:t>O pagamento será efetuado conforme empenho, após a entrega total do produto encomendado conforme o pedido, por intermédio da tesouraria ou através da conta bancária fornecida pela empresa vencedora e mediante apresentação da Nota Fiscal/Fatura.</w:t>
      </w:r>
    </w:p>
    <w:p w:rsidR="000312EE" w:rsidRDefault="000312EE" w:rsidP="000312EE">
      <w:pPr>
        <w:spacing w:line="276" w:lineRule="auto"/>
        <w:ind w:firstLine="720"/>
        <w:jc w:val="both"/>
      </w:pPr>
      <w:r>
        <w:t>A nota fiscal/fatura emitida pelo fornecedor deverá conter, em local de fácil visualização, a indicação do número do processo, número do pregão e da ordem de fornecimento, a fim de se acelerar o trâmite de recebimento do material e posterior liberação do documento fiscal para pagamento.</w:t>
      </w:r>
    </w:p>
    <w:p w:rsidR="000312EE" w:rsidRDefault="000312EE" w:rsidP="000312EE">
      <w:pPr>
        <w:spacing w:line="276" w:lineRule="auto"/>
        <w:ind w:firstLine="720"/>
        <w:jc w:val="both"/>
      </w:pPr>
      <w:r>
        <w:t>O pagamento será efetuado no prazo de máximo de 30 (trinta) dias a contar de cada entrega dos produtos requeridos.</w:t>
      </w:r>
    </w:p>
    <w:p w:rsidR="000312EE" w:rsidRDefault="000312EE" w:rsidP="000312EE">
      <w:pPr>
        <w:spacing w:line="276" w:lineRule="auto"/>
        <w:ind w:hanging="2"/>
        <w:jc w:val="both"/>
      </w:pPr>
    </w:p>
    <w:p w:rsidR="000312EE" w:rsidRDefault="000312EE" w:rsidP="000312EE">
      <w:pPr>
        <w:numPr>
          <w:ilvl w:val="0"/>
          <w:numId w:val="9"/>
        </w:numPr>
        <w:spacing w:line="276" w:lineRule="auto"/>
        <w:ind w:left="0" w:hanging="2"/>
        <w:jc w:val="center"/>
      </w:pPr>
      <w:r>
        <w:rPr>
          <w:b/>
          <w:bCs/>
        </w:rPr>
        <w:t>FORMA E CRITÉRIOS DE SELEÇÃO DO FORNECEDOR/PRESTADOR DE SERVIÇO</w:t>
      </w:r>
    </w:p>
    <w:p w:rsidR="000312EE" w:rsidRDefault="000312EE" w:rsidP="000312EE">
      <w:pPr>
        <w:spacing w:line="276" w:lineRule="auto"/>
        <w:ind w:firstLine="720"/>
        <w:jc w:val="both"/>
        <w:rPr>
          <w:color w:val="000000"/>
        </w:rPr>
      </w:pPr>
      <w:r>
        <w:rPr>
          <w:color w:val="000000"/>
        </w:rPr>
        <w:t>A contratação será realizada por meio de licitação, na modalidade de Pregão, na sua forma presencial, com critério de julgamento por</w:t>
      </w:r>
      <w:r>
        <w:rPr>
          <w:i/>
          <w:iCs/>
          <w:color w:val="000000"/>
        </w:rPr>
        <w:t xml:space="preserve"> </w:t>
      </w:r>
      <w:r>
        <w:rPr>
          <w:color w:val="000000"/>
        </w:rPr>
        <w:t>menor preço</w:t>
      </w:r>
      <w:r>
        <w:rPr>
          <w:i/>
          <w:iCs/>
          <w:color w:val="000000"/>
        </w:rPr>
        <w:t>,</w:t>
      </w:r>
      <w:r>
        <w:rPr>
          <w:color w:val="000000"/>
        </w:rPr>
        <w:t xml:space="preserve"> nos termos dos artigos 6º, inciso XLI, 17, § 2º, e 34, todos da Lei Federal nº 14.133/2021.</w:t>
      </w:r>
    </w:p>
    <w:p w:rsidR="000312EE" w:rsidRDefault="000312EE" w:rsidP="000312EE">
      <w:pPr>
        <w:spacing w:line="276" w:lineRule="auto"/>
        <w:ind w:firstLine="720"/>
        <w:jc w:val="both"/>
        <w:rPr>
          <w:color w:val="000000"/>
        </w:rPr>
      </w:pPr>
      <w:r>
        <w:rPr>
          <w:color w:val="000000"/>
        </w:rPr>
        <w:t>Para fornecimento/prestação dos serviços pretendidos os eventuais interessados deverão comprovar que atuam em ramo de atividade compatível com o objeto da licitação, bem como apresentar documentos a título habilitação, nos termos do art. 62 da Lei Federal nº 14.133/2021</w:t>
      </w:r>
      <w:r>
        <w:t>, os quais estão definidos no Edital.</w:t>
      </w:r>
    </w:p>
    <w:p w:rsidR="000312EE" w:rsidRDefault="000312EE" w:rsidP="000312EE">
      <w:pPr>
        <w:spacing w:line="276" w:lineRule="auto"/>
        <w:ind w:hanging="2"/>
        <w:jc w:val="both"/>
        <w:rPr>
          <w:b/>
          <w:bCs/>
        </w:rPr>
      </w:pPr>
    </w:p>
    <w:p w:rsidR="000312EE" w:rsidRDefault="000312EE" w:rsidP="000312EE">
      <w:pPr>
        <w:numPr>
          <w:ilvl w:val="0"/>
          <w:numId w:val="9"/>
        </w:numPr>
        <w:spacing w:line="276" w:lineRule="auto"/>
        <w:ind w:left="0" w:hanging="2"/>
        <w:jc w:val="center"/>
      </w:pPr>
      <w:r>
        <w:rPr>
          <w:b/>
          <w:bCs/>
        </w:rPr>
        <w:t>ESTIMATIVA DO VALOR DA CONTRATAÇÃO</w:t>
      </w:r>
    </w:p>
    <w:p w:rsidR="000312EE" w:rsidRDefault="000312EE" w:rsidP="000312EE">
      <w:pPr>
        <w:spacing w:line="276" w:lineRule="auto"/>
        <w:ind w:firstLine="720"/>
        <w:jc w:val="both"/>
      </w:pPr>
      <w:r>
        <w:t>Estima-se para a contratação almejada o valor total de R$ 31.455,70 (trinta e um mil, quatrocentos e cinquenta e cinco reais e setenta centavos)</w:t>
      </w:r>
      <w:r>
        <w:rPr>
          <w:color w:val="000000"/>
        </w:rPr>
        <w:t>, conforme custos unitários apostos na tabela em anexo.</w:t>
      </w:r>
      <w:r>
        <w:t xml:space="preserve"> </w:t>
      </w:r>
    </w:p>
    <w:p w:rsidR="000312EE" w:rsidRDefault="000312EE" w:rsidP="000312EE">
      <w:pPr>
        <w:spacing w:line="276" w:lineRule="auto"/>
        <w:ind w:firstLine="720"/>
        <w:jc w:val="both"/>
      </w:pPr>
      <w:r>
        <w:lastRenderedPageBreak/>
        <w:t>Foi realizada pesquisa de preço, conforme pesquisa de mercado realizada para solução da necessidade administrativa, sob o aspecto técnico e econômico, a contratação de empresas especializadas no ramo alimentício, como supermercado, mercado e fruteira. Tais referências foram obtidas por meio de pesquisa de preço por orçamentação de empresas locais e sites da internet, como o Licitacon (Sistema de Licitação e Contratos do TCE/RS).</w:t>
      </w:r>
    </w:p>
    <w:p w:rsidR="000312EE" w:rsidRDefault="000312EE" w:rsidP="000312EE">
      <w:pPr>
        <w:spacing w:line="276" w:lineRule="auto"/>
        <w:ind w:right="670" w:hanging="2"/>
        <w:jc w:val="both"/>
      </w:pPr>
    </w:p>
    <w:p w:rsidR="000312EE" w:rsidRDefault="000312EE" w:rsidP="000312EE">
      <w:pPr>
        <w:numPr>
          <w:ilvl w:val="0"/>
          <w:numId w:val="9"/>
        </w:numPr>
        <w:spacing w:line="276" w:lineRule="auto"/>
        <w:ind w:left="0" w:right="670" w:hanging="2"/>
        <w:jc w:val="center"/>
      </w:pPr>
      <w:r>
        <w:rPr>
          <w:b/>
          <w:bCs/>
          <w:color w:val="000000"/>
        </w:rPr>
        <w:t>ADEQUAÇÃO ORÇAMENTÁRIA</w:t>
      </w:r>
    </w:p>
    <w:p w:rsidR="000312EE" w:rsidRDefault="000312EE" w:rsidP="000312EE">
      <w:pPr>
        <w:tabs>
          <w:tab w:val="left" w:pos="1134"/>
        </w:tabs>
        <w:spacing w:line="276" w:lineRule="auto"/>
        <w:ind w:hanging="2"/>
        <w:jc w:val="both"/>
      </w:pPr>
      <w:r>
        <w:tab/>
      </w:r>
      <w:r>
        <w:tab/>
        <w:t>As despesas decorrentes da contratação oriunda desta licitação correrão à conta das seguintes dotações orçamentárias próprias e constantes no orçamento de 2026 – códigos reduzidos: 248 – Manutenção de Merenda Escolar – Material de Consumo.</w:t>
      </w:r>
    </w:p>
    <w:p w:rsidR="000312EE" w:rsidRDefault="000312EE" w:rsidP="000312EE">
      <w:pPr>
        <w:tabs>
          <w:tab w:val="left" w:pos="1134"/>
        </w:tabs>
        <w:spacing w:line="360" w:lineRule="auto"/>
        <w:ind w:hanging="2"/>
        <w:jc w:val="right"/>
      </w:pPr>
    </w:p>
    <w:p w:rsidR="000312EE" w:rsidRDefault="000312EE" w:rsidP="000312EE">
      <w:pPr>
        <w:tabs>
          <w:tab w:val="left" w:pos="1134"/>
        </w:tabs>
        <w:spacing w:line="360" w:lineRule="auto"/>
        <w:ind w:hanging="2"/>
        <w:jc w:val="right"/>
      </w:pPr>
      <w:r>
        <w:t>Colorado, 09 de julho de 2026.</w:t>
      </w:r>
    </w:p>
    <w:p w:rsidR="000312EE" w:rsidRDefault="000312EE" w:rsidP="000312EE">
      <w:pPr>
        <w:tabs>
          <w:tab w:val="left" w:pos="1134"/>
        </w:tabs>
        <w:spacing w:line="360" w:lineRule="auto"/>
        <w:ind w:hanging="2"/>
        <w:jc w:val="right"/>
      </w:pPr>
    </w:p>
    <w:p w:rsidR="000312EE" w:rsidRDefault="000312EE" w:rsidP="000312EE">
      <w:pPr>
        <w:tabs>
          <w:tab w:val="left" w:pos="1134"/>
        </w:tabs>
        <w:spacing w:line="360" w:lineRule="auto"/>
        <w:ind w:hanging="2"/>
        <w:jc w:val="right"/>
      </w:pPr>
    </w:p>
    <w:p w:rsidR="000312EE" w:rsidRDefault="000312EE" w:rsidP="000312EE">
      <w:pPr>
        <w:spacing w:line="360" w:lineRule="auto"/>
        <w:ind w:hanging="2"/>
        <w:jc w:val="right"/>
      </w:pPr>
      <w:r>
        <w:t>_______________________________________</w:t>
      </w:r>
    </w:p>
    <w:p w:rsidR="000312EE" w:rsidRDefault="000312EE" w:rsidP="000312EE">
      <w:pPr>
        <w:spacing w:line="276" w:lineRule="auto"/>
        <w:ind w:hanging="2"/>
        <w:jc w:val="right"/>
      </w:pPr>
      <w:r>
        <w:t>Jorgina Maria de Quadros</w:t>
      </w:r>
    </w:p>
    <w:p w:rsidR="000312EE" w:rsidRPr="005D6320" w:rsidRDefault="000312EE" w:rsidP="000312EE">
      <w:pPr>
        <w:spacing w:line="276" w:lineRule="auto"/>
        <w:ind w:hanging="2"/>
        <w:jc w:val="right"/>
        <w:rPr>
          <w:sz w:val="20"/>
        </w:rPr>
      </w:pPr>
      <w:r w:rsidRPr="005D6320">
        <w:rPr>
          <w:sz w:val="20"/>
        </w:rPr>
        <w:t>Secretária Municipal de Educação, Cultura e Desporto</w:t>
      </w:r>
    </w:p>
    <w:p w:rsidR="00A33ED4" w:rsidRDefault="00A33ED4" w:rsidP="00A33ED4">
      <w:pPr>
        <w:spacing w:line="360" w:lineRule="auto"/>
        <w:ind w:hanging="2"/>
        <w:jc w:val="right"/>
      </w:pPr>
    </w:p>
    <w:p w:rsidR="00A33ED4" w:rsidRDefault="00A33ED4" w:rsidP="00A33ED4">
      <w:pPr>
        <w:spacing w:line="360" w:lineRule="auto"/>
        <w:ind w:hanging="2"/>
        <w:jc w:val="right"/>
      </w:pPr>
    </w:p>
    <w:p w:rsidR="00A33ED4" w:rsidRDefault="00A33ED4" w:rsidP="00A33ED4">
      <w:pPr>
        <w:spacing w:line="360" w:lineRule="auto"/>
        <w:ind w:hanging="2"/>
        <w:jc w:val="right"/>
      </w:pPr>
    </w:p>
    <w:p w:rsidR="00A33ED4" w:rsidRDefault="00A33ED4" w:rsidP="00A33ED4">
      <w:pPr>
        <w:spacing w:line="360" w:lineRule="auto"/>
        <w:ind w:hanging="2"/>
        <w:jc w:val="right"/>
      </w:pPr>
    </w:p>
    <w:p w:rsidR="00A33ED4" w:rsidRDefault="00A33ED4" w:rsidP="00A33ED4">
      <w:pPr>
        <w:spacing w:line="360" w:lineRule="auto"/>
        <w:ind w:hanging="2"/>
        <w:jc w:val="right"/>
      </w:pPr>
    </w:p>
    <w:p w:rsidR="00A33ED4" w:rsidRDefault="00A33ED4" w:rsidP="00A33ED4">
      <w:pPr>
        <w:spacing w:line="360" w:lineRule="auto"/>
        <w:ind w:hanging="2"/>
        <w:jc w:val="right"/>
      </w:pPr>
    </w:p>
    <w:p w:rsidR="00A33ED4" w:rsidRDefault="00A33ED4" w:rsidP="00A33ED4">
      <w:pPr>
        <w:spacing w:line="360" w:lineRule="auto"/>
        <w:ind w:hanging="2"/>
        <w:jc w:val="right"/>
      </w:pPr>
    </w:p>
    <w:p w:rsidR="00A33ED4" w:rsidRDefault="00A33ED4" w:rsidP="00A33ED4">
      <w:pPr>
        <w:spacing w:line="360" w:lineRule="auto"/>
        <w:ind w:hanging="2"/>
        <w:jc w:val="right"/>
      </w:pPr>
    </w:p>
    <w:p w:rsidR="00A33ED4" w:rsidRDefault="00A33ED4" w:rsidP="00A33ED4">
      <w:pPr>
        <w:spacing w:line="360" w:lineRule="auto"/>
        <w:ind w:hanging="2"/>
        <w:jc w:val="right"/>
      </w:pPr>
    </w:p>
    <w:p w:rsidR="00A33ED4" w:rsidRDefault="00A33ED4" w:rsidP="00A33ED4">
      <w:pPr>
        <w:spacing w:line="360" w:lineRule="auto"/>
        <w:ind w:hanging="2"/>
        <w:jc w:val="right"/>
      </w:pPr>
    </w:p>
    <w:p w:rsidR="00A33ED4" w:rsidRDefault="00A33ED4" w:rsidP="00A33ED4">
      <w:pPr>
        <w:spacing w:line="360" w:lineRule="auto"/>
        <w:ind w:hanging="2"/>
        <w:jc w:val="right"/>
      </w:pPr>
    </w:p>
    <w:p w:rsidR="00A33ED4" w:rsidRDefault="00A33ED4" w:rsidP="00A33ED4">
      <w:pPr>
        <w:spacing w:line="360" w:lineRule="auto"/>
        <w:ind w:hanging="2"/>
        <w:jc w:val="right"/>
      </w:pPr>
    </w:p>
    <w:p w:rsidR="00A33ED4" w:rsidRDefault="00A33ED4" w:rsidP="00A33ED4">
      <w:pPr>
        <w:spacing w:line="360" w:lineRule="auto"/>
        <w:ind w:hanging="2"/>
        <w:jc w:val="right"/>
      </w:pPr>
    </w:p>
    <w:p w:rsidR="00A33ED4" w:rsidRDefault="00A33ED4" w:rsidP="00A33ED4">
      <w:pPr>
        <w:spacing w:line="360" w:lineRule="auto"/>
        <w:ind w:hanging="2"/>
        <w:jc w:val="right"/>
      </w:pPr>
    </w:p>
    <w:p w:rsidR="00726074" w:rsidRDefault="00726074" w:rsidP="00A33ED4">
      <w:pPr>
        <w:spacing w:line="360" w:lineRule="auto"/>
        <w:ind w:hanging="2"/>
        <w:jc w:val="right"/>
      </w:pPr>
    </w:p>
    <w:p w:rsidR="00726074" w:rsidRDefault="00726074" w:rsidP="00A33ED4">
      <w:pPr>
        <w:spacing w:line="360" w:lineRule="auto"/>
        <w:ind w:hanging="2"/>
        <w:jc w:val="right"/>
      </w:pPr>
    </w:p>
    <w:p w:rsidR="00726074" w:rsidRDefault="00726074" w:rsidP="00A33ED4">
      <w:pPr>
        <w:spacing w:line="360" w:lineRule="auto"/>
        <w:ind w:hanging="2"/>
        <w:jc w:val="right"/>
      </w:pPr>
    </w:p>
    <w:p w:rsidR="00A33ED4" w:rsidRPr="006109DC" w:rsidRDefault="00A33ED4" w:rsidP="00A33ED4">
      <w:pPr>
        <w:autoSpaceDE w:val="0"/>
        <w:autoSpaceDN w:val="0"/>
        <w:adjustRightInd w:val="0"/>
        <w:spacing w:line="276" w:lineRule="auto"/>
        <w:jc w:val="center"/>
        <w:rPr>
          <w:rFonts w:ascii="Arial" w:hAnsi="Arial" w:cs="Arial"/>
          <w:b/>
        </w:rPr>
      </w:pPr>
      <w:r w:rsidRPr="006109DC">
        <w:rPr>
          <w:rFonts w:ascii="Arial" w:hAnsi="Arial" w:cs="Arial"/>
          <w:b/>
        </w:rPr>
        <w:lastRenderedPageBreak/>
        <w:t xml:space="preserve">ANEXO </w:t>
      </w:r>
      <w:r w:rsidR="00D46706">
        <w:rPr>
          <w:rFonts w:ascii="Arial" w:hAnsi="Arial" w:cs="Arial"/>
          <w:b/>
        </w:rPr>
        <w:t>III</w:t>
      </w:r>
    </w:p>
    <w:p w:rsidR="00A33ED4" w:rsidRPr="00C0357E" w:rsidRDefault="00A33ED4" w:rsidP="00A33ED4">
      <w:pPr>
        <w:autoSpaceDE w:val="0"/>
        <w:autoSpaceDN w:val="0"/>
        <w:adjustRightInd w:val="0"/>
        <w:spacing w:line="276" w:lineRule="auto"/>
        <w:jc w:val="center"/>
        <w:rPr>
          <w:rFonts w:ascii="Arial" w:hAnsi="Arial" w:cs="Arial"/>
        </w:rPr>
      </w:pPr>
    </w:p>
    <w:p w:rsidR="00A33ED4" w:rsidRDefault="00A33ED4" w:rsidP="00A33ED4">
      <w:pPr>
        <w:autoSpaceDE w:val="0"/>
        <w:autoSpaceDN w:val="0"/>
        <w:adjustRightInd w:val="0"/>
        <w:spacing w:line="276" w:lineRule="auto"/>
        <w:jc w:val="center"/>
        <w:rPr>
          <w:rFonts w:ascii="Arial" w:hAnsi="Arial" w:cs="Arial"/>
        </w:rPr>
      </w:pPr>
      <w:r>
        <w:rPr>
          <w:rFonts w:ascii="Arial" w:hAnsi="Arial" w:cs="Arial"/>
        </w:rPr>
        <w:t xml:space="preserve">RELAÇÃO DE ITENS / </w:t>
      </w:r>
      <w:r w:rsidRPr="00C0357E">
        <w:rPr>
          <w:rFonts w:ascii="Arial" w:hAnsi="Arial" w:cs="Arial"/>
        </w:rPr>
        <w:t>FORMULÁRIO PROPOSTA</w:t>
      </w:r>
    </w:p>
    <w:p w:rsidR="00A33ED4" w:rsidRPr="00C0357E" w:rsidRDefault="00A33ED4" w:rsidP="00A33ED4">
      <w:pPr>
        <w:autoSpaceDE w:val="0"/>
        <w:autoSpaceDN w:val="0"/>
        <w:adjustRightInd w:val="0"/>
        <w:spacing w:line="276" w:lineRule="auto"/>
        <w:jc w:val="center"/>
        <w:rPr>
          <w:rFonts w:ascii="Arial" w:hAnsi="Arial" w:cs="Arial"/>
        </w:rPr>
      </w:pPr>
    </w:p>
    <w:p w:rsidR="00A33ED4" w:rsidRPr="00C0357E" w:rsidRDefault="00A33ED4" w:rsidP="00A33ED4">
      <w:pPr>
        <w:pStyle w:val="Ttulo4"/>
        <w:spacing w:line="276" w:lineRule="auto"/>
        <w:jc w:val="left"/>
        <w:rPr>
          <w:rFonts w:ascii="Arial" w:hAnsi="Arial" w:cs="Arial"/>
          <w:sz w:val="24"/>
          <w:szCs w:val="24"/>
        </w:rPr>
      </w:pPr>
      <w:r w:rsidRPr="00C0357E">
        <w:rPr>
          <w:rFonts w:ascii="Arial" w:hAnsi="Arial" w:cs="Arial"/>
          <w:sz w:val="24"/>
          <w:szCs w:val="24"/>
        </w:rPr>
        <w:t>Nome da empresa (Razão Social): _____________________________________________________</w:t>
      </w:r>
    </w:p>
    <w:p w:rsidR="00A33ED4" w:rsidRPr="00C0357E" w:rsidRDefault="00A33ED4" w:rsidP="00A33ED4">
      <w:pPr>
        <w:spacing w:line="276" w:lineRule="auto"/>
        <w:rPr>
          <w:rFonts w:ascii="Arial" w:hAnsi="Arial" w:cs="Arial"/>
        </w:rPr>
      </w:pPr>
      <w:r w:rsidRPr="00C0357E">
        <w:rPr>
          <w:rFonts w:ascii="Arial" w:hAnsi="Arial" w:cs="Arial"/>
        </w:rPr>
        <w:t>Endereço: _______________</w:t>
      </w:r>
      <w:r>
        <w:rPr>
          <w:rFonts w:ascii="Arial" w:hAnsi="Arial" w:cs="Arial"/>
        </w:rPr>
        <w:t>______________________________</w:t>
      </w:r>
      <w:r w:rsidRPr="00C0357E">
        <w:rPr>
          <w:rFonts w:ascii="Arial" w:hAnsi="Arial" w:cs="Arial"/>
        </w:rPr>
        <w:t>_________________________</w:t>
      </w:r>
    </w:p>
    <w:p w:rsidR="00A33ED4" w:rsidRDefault="00A33ED4" w:rsidP="00A33ED4">
      <w:pPr>
        <w:spacing w:line="276" w:lineRule="auto"/>
        <w:rPr>
          <w:rFonts w:ascii="Arial" w:hAnsi="Arial" w:cs="Arial"/>
        </w:rPr>
      </w:pPr>
    </w:p>
    <w:p w:rsidR="00A33ED4" w:rsidRDefault="00A33ED4" w:rsidP="00A33ED4">
      <w:pPr>
        <w:spacing w:line="276" w:lineRule="auto"/>
        <w:rPr>
          <w:rFonts w:ascii="Arial" w:hAnsi="Arial" w:cs="Arial"/>
        </w:rPr>
      </w:pPr>
      <w:r w:rsidRPr="00C0357E">
        <w:rPr>
          <w:rFonts w:ascii="Arial" w:hAnsi="Arial" w:cs="Arial"/>
        </w:rPr>
        <w:t>Cidade: _</w:t>
      </w:r>
      <w:r>
        <w:rPr>
          <w:rFonts w:ascii="Arial" w:hAnsi="Arial" w:cs="Arial"/>
        </w:rPr>
        <w:t>___________________________</w:t>
      </w:r>
      <w:r w:rsidRPr="00C0357E">
        <w:rPr>
          <w:rFonts w:ascii="Arial" w:hAnsi="Arial" w:cs="Arial"/>
        </w:rPr>
        <w:t>__</w:t>
      </w:r>
    </w:p>
    <w:p w:rsidR="00A33ED4" w:rsidRPr="00C0357E" w:rsidRDefault="00A33ED4" w:rsidP="00A33ED4">
      <w:pPr>
        <w:spacing w:line="276" w:lineRule="auto"/>
        <w:rPr>
          <w:rFonts w:ascii="Arial" w:hAnsi="Arial" w:cs="Arial"/>
        </w:rPr>
      </w:pPr>
      <w:r w:rsidRPr="00C0357E">
        <w:rPr>
          <w:rFonts w:ascii="Arial" w:hAnsi="Arial" w:cs="Arial"/>
        </w:rPr>
        <w:t>CNPJ: __________________________________</w:t>
      </w:r>
    </w:p>
    <w:p w:rsidR="00A33ED4" w:rsidRDefault="00A33ED4" w:rsidP="00A33ED4">
      <w:pPr>
        <w:spacing w:line="276" w:lineRule="auto"/>
        <w:rPr>
          <w:rFonts w:ascii="Arial" w:hAnsi="Arial" w:cs="Arial"/>
        </w:rPr>
      </w:pPr>
      <w:r w:rsidRPr="00C0357E">
        <w:rPr>
          <w:rFonts w:ascii="Arial" w:hAnsi="Arial" w:cs="Arial"/>
        </w:rPr>
        <w:t>Telefone: ______________________________</w:t>
      </w:r>
    </w:p>
    <w:p w:rsidR="00A33ED4" w:rsidRPr="00C0357E" w:rsidRDefault="00A33ED4" w:rsidP="00A33ED4">
      <w:pPr>
        <w:spacing w:line="276" w:lineRule="auto"/>
        <w:rPr>
          <w:rFonts w:ascii="Arial" w:hAnsi="Arial" w:cs="Arial"/>
        </w:rPr>
      </w:pPr>
      <w:r w:rsidRPr="00C0357E">
        <w:rPr>
          <w:rFonts w:ascii="Arial" w:hAnsi="Arial" w:cs="Arial"/>
        </w:rPr>
        <w:t>E-mail: _____________________________________</w:t>
      </w:r>
    </w:p>
    <w:p w:rsidR="00A33ED4" w:rsidRPr="00C0357E" w:rsidRDefault="00A33ED4" w:rsidP="00A33ED4">
      <w:pPr>
        <w:spacing w:line="276" w:lineRule="auto"/>
        <w:rPr>
          <w:rFonts w:ascii="Arial" w:hAnsi="Arial" w:cs="Arial"/>
        </w:rPr>
      </w:pPr>
    </w:p>
    <w:tbl>
      <w:tblPr>
        <w:tblW w:w="9694" w:type="dxa"/>
        <w:tblInd w:w="-41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764"/>
        <w:gridCol w:w="4819"/>
        <w:gridCol w:w="1843"/>
        <w:gridCol w:w="1134"/>
        <w:gridCol w:w="1134"/>
      </w:tblGrid>
      <w:tr w:rsidR="005D12CC" w:rsidRPr="00C0357E" w:rsidTr="005D12CC">
        <w:trPr>
          <w:cantSplit/>
        </w:trPr>
        <w:tc>
          <w:tcPr>
            <w:tcW w:w="764" w:type="dxa"/>
          </w:tcPr>
          <w:p w:rsidR="005D12CC" w:rsidRPr="00C0357E" w:rsidRDefault="005D12CC" w:rsidP="00B36950">
            <w:pPr>
              <w:spacing w:line="276" w:lineRule="auto"/>
              <w:jc w:val="center"/>
              <w:rPr>
                <w:rFonts w:ascii="Arial" w:hAnsi="Arial" w:cs="Arial"/>
                <w:b/>
              </w:rPr>
            </w:pPr>
          </w:p>
          <w:p w:rsidR="005D12CC" w:rsidRPr="00C0357E" w:rsidRDefault="005D12CC" w:rsidP="00B36950">
            <w:pPr>
              <w:spacing w:line="276" w:lineRule="auto"/>
              <w:jc w:val="center"/>
              <w:rPr>
                <w:rFonts w:ascii="Arial" w:hAnsi="Arial" w:cs="Arial"/>
                <w:b/>
              </w:rPr>
            </w:pPr>
            <w:r w:rsidRPr="00C0357E">
              <w:rPr>
                <w:rFonts w:ascii="Arial" w:hAnsi="Arial" w:cs="Arial"/>
                <w:b/>
              </w:rPr>
              <w:t>Item</w:t>
            </w:r>
          </w:p>
        </w:tc>
        <w:tc>
          <w:tcPr>
            <w:tcW w:w="4819" w:type="dxa"/>
          </w:tcPr>
          <w:p w:rsidR="005D12CC" w:rsidRPr="00C0357E" w:rsidRDefault="005D12CC" w:rsidP="00B36950">
            <w:pPr>
              <w:pStyle w:val="Ttulo5"/>
              <w:spacing w:line="276" w:lineRule="auto"/>
              <w:rPr>
                <w:rFonts w:ascii="Arial" w:hAnsi="Arial" w:cs="Arial"/>
                <w:sz w:val="24"/>
                <w:szCs w:val="24"/>
              </w:rPr>
            </w:pPr>
          </w:p>
          <w:p w:rsidR="005D12CC" w:rsidRPr="00C0357E" w:rsidRDefault="005D12CC" w:rsidP="00B36950">
            <w:pPr>
              <w:spacing w:line="276" w:lineRule="auto"/>
              <w:jc w:val="center"/>
              <w:rPr>
                <w:rFonts w:ascii="Arial" w:hAnsi="Arial" w:cs="Arial"/>
                <w:b/>
              </w:rPr>
            </w:pPr>
            <w:r w:rsidRPr="00C0357E">
              <w:rPr>
                <w:rFonts w:ascii="Arial" w:hAnsi="Arial" w:cs="Arial"/>
                <w:b/>
              </w:rPr>
              <w:t>Descrição</w:t>
            </w:r>
          </w:p>
        </w:tc>
        <w:tc>
          <w:tcPr>
            <w:tcW w:w="1843" w:type="dxa"/>
            <w:vAlign w:val="center"/>
          </w:tcPr>
          <w:p w:rsidR="005D12CC" w:rsidRPr="00C0357E" w:rsidRDefault="005D12CC" w:rsidP="00B36950">
            <w:pPr>
              <w:spacing w:line="276" w:lineRule="auto"/>
              <w:jc w:val="center"/>
              <w:rPr>
                <w:rFonts w:ascii="Arial" w:hAnsi="Arial" w:cs="Arial"/>
                <w:b/>
              </w:rPr>
            </w:pPr>
            <w:r w:rsidRPr="00C0357E">
              <w:rPr>
                <w:rFonts w:ascii="Arial" w:hAnsi="Arial" w:cs="Arial"/>
                <w:b/>
              </w:rPr>
              <w:t>Quantidades máximas possíveis de contratação</w:t>
            </w:r>
          </w:p>
        </w:tc>
        <w:tc>
          <w:tcPr>
            <w:tcW w:w="1134" w:type="dxa"/>
          </w:tcPr>
          <w:p w:rsidR="005D12CC" w:rsidRDefault="005D12CC" w:rsidP="00B36950">
            <w:pPr>
              <w:spacing w:line="276" w:lineRule="auto"/>
              <w:jc w:val="center"/>
              <w:rPr>
                <w:rFonts w:ascii="Arial" w:hAnsi="Arial" w:cs="Arial"/>
                <w:b/>
              </w:rPr>
            </w:pPr>
          </w:p>
          <w:p w:rsidR="005D12CC" w:rsidRDefault="005D12CC" w:rsidP="00B36950">
            <w:pPr>
              <w:spacing w:line="276" w:lineRule="auto"/>
              <w:jc w:val="center"/>
              <w:rPr>
                <w:rFonts w:ascii="Arial" w:hAnsi="Arial" w:cs="Arial"/>
                <w:b/>
              </w:rPr>
            </w:pPr>
            <w:r w:rsidRPr="00C0357E">
              <w:rPr>
                <w:rFonts w:ascii="Arial" w:hAnsi="Arial" w:cs="Arial"/>
                <w:b/>
              </w:rPr>
              <w:t>Valor Unitário</w:t>
            </w:r>
          </w:p>
        </w:tc>
        <w:tc>
          <w:tcPr>
            <w:tcW w:w="1134" w:type="dxa"/>
          </w:tcPr>
          <w:p w:rsidR="005D12CC" w:rsidRDefault="005D12CC" w:rsidP="00B36950">
            <w:pPr>
              <w:spacing w:line="276" w:lineRule="auto"/>
              <w:jc w:val="center"/>
              <w:rPr>
                <w:rFonts w:ascii="Arial" w:hAnsi="Arial" w:cs="Arial"/>
                <w:b/>
              </w:rPr>
            </w:pPr>
          </w:p>
          <w:p w:rsidR="005D12CC" w:rsidRPr="00C0357E" w:rsidRDefault="005D12CC" w:rsidP="005D12CC">
            <w:pPr>
              <w:spacing w:line="276" w:lineRule="auto"/>
              <w:jc w:val="center"/>
              <w:rPr>
                <w:rFonts w:ascii="Arial" w:hAnsi="Arial" w:cs="Arial"/>
                <w:b/>
              </w:rPr>
            </w:pPr>
            <w:r w:rsidRPr="00C0357E">
              <w:rPr>
                <w:rFonts w:ascii="Arial" w:hAnsi="Arial" w:cs="Arial"/>
                <w:b/>
              </w:rPr>
              <w:t xml:space="preserve">Valor </w:t>
            </w:r>
            <w:r>
              <w:rPr>
                <w:rFonts w:ascii="Arial" w:hAnsi="Arial" w:cs="Arial"/>
                <w:b/>
              </w:rPr>
              <w:t>Total</w:t>
            </w:r>
          </w:p>
        </w:tc>
      </w:tr>
      <w:tr w:rsidR="005D12CC" w:rsidRPr="00C0357E" w:rsidTr="005D12CC">
        <w:trPr>
          <w:cantSplit/>
        </w:trPr>
        <w:tc>
          <w:tcPr>
            <w:tcW w:w="764" w:type="dxa"/>
            <w:vAlign w:val="center"/>
          </w:tcPr>
          <w:p w:rsidR="005D12CC" w:rsidRPr="00C0357E" w:rsidRDefault="005D12CC" w:rsidP="00B36950">
            <w:pPr>
              <w:spacing w:line="276" w:lineRule="auto"/>
              <w:jc w:val="center"/>
              <w:rPr>
                <w:rFonts w:ascii="Arial" w:hAnsi="Arial" w:cs="Arial"/>
                <w:b/>
              </w:rPr>
            </w:pPr>
          </w:p>
        </w:tc>
        <w:tc>
          <w:tcPr>
            <w:tcW w:w="4819" w:type="dxa"/>
          </w:tcPr>
          <w:p w:rsidR="005D12CC" w:rsidRPr="00C0357E" w:rsidRDefault="005D12CC" w:rsidP="00B36950">
            <w:pPr>
              <w:spacing w:line="276" w:lineRule="auto"/>
              <w:rPr>
                <w:rFonts w:ascii="Arial" w:hAnsi="Arial" w:cs="Arial"/>
                <w:color w:val="0070C0"/>
              </w:rPr>
            </w:pPr>
          </w:p>
        </w:tc>
        <w:tc>
          <w:tcPr>
            <w:tcW w:w="1843" w:type="dxa"/>
            <w:vAlign w:val="center"/>
          </w:tcPr>
          <w:p w:rsidR="005D12CC" w:rsidRPr="00C0357E" w:rsidRDefault="005D12CC" w:rsidP="00B36950">
            <w:pPr>
              <w:spacing w:line="276" w:lineRule="auto"/>
              <w:jc w:val="center"/>
              <w:rPr>
                <w:rFonts w:ascii="Arial" w:hAnsi="Arial" w:cs="Arial"/>
              </w:rPr>
            </w:pPr>
          </w:p>
        </w:tc>
        <w:tc>
          <w:tcPr>
            <w:tcW w:w="1134" w:type="dxa"/>
          </w:tcPr>
          <w:p w:rsidR="005D12CC" w:rsidRPr="00C0357E" w:rsidRDefault="005D12CC" w:rsidP="00B36950">
            <w:pPr>
              <w:spacing w:line="276" w:lineRule="auto"/>
              <w:jc w:val="center"/>
              <w:rPr>
                <w:rFonts w:ascii="Arial" w:hAnsi="Arial" w:cs="Arial"/>
                <w:b/>
              </w:rPr>
            </w:pPr>
          </w:p>
        </w:tc>
        <w:tc>
          <w:tcPr>
            <w:tcW w:w="1134" w:type="dxa"/>
          </w:tcPr>
          <w:p w:rsidR="005D12CC" w:rsidRPr="00C0357E" w:rsidRDefault="005D12CC" w:rsidP="00B36950">
            <w:pPr>
              <w:spacing w:line="276" w:lineRule="auto"/>
              <w:jc w:val="center"/>
              <w:rPr>
                <w:rFonts w:ascii="Arial" w:hAnsi="Arial" w:cs="Arial"/>
                <w:b/>
              </w:rPr>
            </w:pPr>
          </w:p>
        </w:tc>
      </w:tr>
      <w:tr w:rsidR="005D12CC" w:rsidRPr="00C0357E" w:rsidTr="005D12CC">
        <w:trPr>
          <w:cantSplit/>
        </w:trPr>
        <w:tc>
          <w:tcPr>
            <w:tcW w:w="764" w:type="dxa"/>
            <w:vAlign w:val="center"/>
          </w:tcPr>
          <w:p w:rsidR="005D12CC" w:rsidRPr="00C0357E" w:rsidRDefault="005D12CC" w:rsidP="00B36950">
            <w:pPr>
              <w:spacing w:line="276" w:lineRule="auto"/>
              <w:jc w:val="center"/>
              <w:rPr>
                <w:rFonts w:ascii="Arial" w:hAnsi="Arial" w:cs="Arial"/>
                <w:b/>
              </w:rPr>
            </w:pPr>
          </w:p>
        </w:tc>
        <w:tc>
          <w:tcPr>
            <w:tcW w:w="4819" w:type="dxa"/>
          </w:tcPr>
          <w:p w:rsidR="005D12CC" w:rsidRPr="00C0357E" w:rsidRDefault="005D12CC" w:rsidP="00B36950">
            <w:pPr>
              <w:pStyle w:val="Ttulo5"/>
              <w:spacing w:line="276" w:lineRule="auto"/>
              <w:jc w:val="both"/>
              <w:rPr>
                <w:rFonts w:ascii="Arial" w:hAnsi="Arial" w:cs="Arial"/>
                <w:b w:val="0"/>
                <w:sz w:val="24"/>
                <w:szCs w:val="24"/>
              </w:rPr>
            </w:pPr>
          </w:p>
        </w:tc>
        <w:tc>
          <w:tcPr>
            <w:tcW w:w="1843" w:type="dxa"/>
            <w:vAlign w:val="center"/>
          </w:tcPr>
          <w:p w:rsidR="005D12CC" w:rsidRPr="00C0357E" w:rsidRDefault="005D12CC" w:rsidP="00B36950">
            <w:pPr>
              <w:spacing w:line="276" w:lineRule="auto"/>
              <w:jc w:val="center"/>
              <w:rPr>
                <w:rFonts w:ascii="Arial" w:hAnsi="Arial" w:cs="Arial"/>
              </w:rPr>
            </w:pPr>
          </w:p>
        </w:tc>
        <w:tc>
          <w:tcPr>
            <w:tcW w:w="1134" w:type="dxa"/>
          </w:tcPr>
          <w:p w:rsidR="005D12CC" w:rsidRPr="00C0357E" w:rsidRDefault="005D12CC" w:rsidP="00B36950">
            <w:pPr>
              <w:spacing w:line="276" w:lineRule="auto"/>
              <w:jc w:val="center"/>
              <w:rPr>
                <w:rFonts w:ascii="Arial" w:hAnsi="Arial" w:cs="Arial"/>
                <w:b/>
              </w:rPr>
            </w:pPr>
          </w:p>
        </w:tc>
        <w:tc>
          <w:tcPr>
            <w:tcW w:w="1134" w:type="dxa"/>
          </w:tcPr>
          <w:p w:rsidR="005D12CC" w:rsidRPr="00C0357E" w:rsidRDefault="005D12CC" w:rsidP="00B36950">
            <w:pPr>
              <w:spacing w:line="276" w:lineRule="auto"/>
              <w:jc w:val="center"/>
              <w:rPr>
                <w:rFonts w:ascii="Arial" w:hAnsi="Arial" w:cs="Arial"/>
                <w:b/>
              </w:rPr>
            </w:pPr>
          </w:p>
        </w:tc>
      </w:tr>
      <w:tr w:rsidR="005D12CC" w:rsidRPr="00C0357E" w:rsidTr="005D12CC">
        <w:trPr>
          <w:cantSplit/>
        </w:trPr>
        <w:tc>
          <w:tcPr>
            <w:tcW w:w="764" w:type="dxa"/>
            <w:vAlign w:val="center"/>
          </w:tcPr>
          <w:p w:rsidR="005D12CC" w:rsidRPr="00C0357E" w:rsidRDefault="005D12CC" w:rsidP="00B36950">
            <w:pPr>
              <w:spacing w:line="276" w:lineRule="auto"/>
              <w:jc w:val="center"/>
              <w:rPr>
                <w:rFonts w:ascii="Arial" w:hAnsi="Arial" w:cs="Arial"/>
                <w:b/>
              </w:rPr>
            </w:pPr>
          </w:p>
        </w:tc>
        <w:tc>
          <w:tcPr>
            <w:tcW w:w="4819" w:type="dxa"/>
          </w:tcPr>
          <w:p w:rsidR="005D12CC" w:rsidRPr="00C0357E" w:rsidRDefault="005D12CC" w:rsidP="00B36950">
            <w:pPr>
              <w:pStyle w:val="Ttulo5"/>
              <w:spacing w:line="276" w:lineRule="auto"/>
              <w:jc w:val="both"/>
              <w:rPr>
                <w:rFonts w:ascii="Arial" w:hAnsi="Arial" w:cs="Arial"/>
                <w:b w:val="0"/>
                <w:sz w:val="24"/>
                <w:szCs w:val="24"/>
              </w:rPr>
            </w:pPr>
          </w:p>
        </w:tc>
        <w:tc>
          <w:tcPr>
            <w:tcW w:w="1843" w:type="dxa"/>
            <w:vAlign w:val="center"/>
          </w:tcPr>
          <w:p w:rsidR="005D12CC" w:rsidRPr="00C0357E" w:rsidRDefault="005D12CC" w:rsidP="00B36950">
            <w:pPr>
              <w:spacing w:line="276" w:lineRule="auto"/>
              <w:jc w:val="center"/>
              <w:rPr>
                <w:rFonts w:ascii="Arial" w:hAnsi="Arial" w:cs="Arial"/>
              </w:rPr>
            </w:pPr>
          </w:p>
        </w:tc>
        <w:tc>
          <w:tcPr>
            <w:tcW w:w="1134" w:type="dxa"/>
          </w:tcPr>
          <w:p w:rsidR="005D12CC" w:rsidRPr="00C0357E" w:rsidRDefault="005D12CC" w:rsidP="00B36950">
            <w:pPr>
              <w:spacing w:line="276" w:lineRule="auto"/>
              <w:jc w:val="center"/>
              <w:rPr>
                <w:rFonts w:ascii="Arial" w:hAnsi="Arial" w:cs="Arial"/>
                <w:b/>
              </w:rPr>
            </w:pPr>
          </w:p>
        </w:tc>
        <w:tc>
          <w:tcPr>
            <w:tcW w:w="1134" w:type="dxa"/>
          </w:tcPr>
          <w:p w:rsidR="005D12CC" w:rsidRPr="00C0357E" w:rsidRDefault="005D12CC" w:rsidP="00B36950">
            <w:pPr>
              <w:spacing w:line="276" w:lineRule="auto"/>
              <w:jc w:val="center"/>
              <w:rPr>
                <w:rFonts w:ascii="Arial" w:hAnsi="Arial" w:cs="Arial"/>
                <w:b/>
              </w:rPr>
            </w:pPr>
          </w:p>
        </w:tc>
      </w:tr>
      <w:tr w:rsidR="005D12CC" w:rsidRPr="00C0357E" w:rsidTr="005D12CC">
        <w:trPr>
          <w:cantSplit/>
        </w:trPr>
        <w:tc>
          <w:tcPr>
            <w:tcW w:w="764" w:type="dxa"/>
            <w:vAlign w:val="center"/>
          </w:tcPr>
          <w:p w:rsidR="005D12CC" w:rsidRPr="00C0357E" w:rsidRDefault="005D12CC" w:rsidP="00B36950">
            <w:pPr>
              <w:spacing w:line="276" w:lineRule="auto"/>
              <w:jc w:val="center"/>
              <w:rPr>
                <w:rFonts w:ascii="Arial" w:hAnsi="Arial" w:cs="Arial"/>
                <w:b/>
              </w:rPr>
            </w:pPr>
          </w:p>
        </w:tc>
        <w:tc>
          <w:tcPr>
            <w:tcW w:w="4819" w:type="dxa"/>
          </w:tcPr>
          <w:p w:rsidR="005D12CC" w:rsidRPr="00C0357E" w:rsidRDefault="005D12CC" w:rsidP="00B36950">
            <w:pPr>
              <w:pStyle w:val="Ttulo5"/>
              <w:spacing w:line="276" w:lineRule="auto"/>
              <w:jc w:val="both"/>
              <w:rPr>
                <w:rFonts w:ascii="Arial" w:hAnsi="Arial" w:cs="Arial"/>
                <w:b w:val="0"/>
                <w:sz w:val="24"/>
                <w:szCs w:val="24"/>
              </w:rPr>
            </w:pPr>
          </w:p>
        </w:tc>
        <w:tc>
          <w:tcPr>
            <w:tcW w:w="1843" w:type="dxa"/>
            <w:vAlign w:val="center"/>
          </w:tcPr>
          <w:p w:rsidR="005D12CC" w:rsidRPr="00C0357E" w:rsidRDefault="005D12CC" w:rsidP="00B36950">
            <w:pPr>
              <w:spacing w:line="276" w:lineRule="auto"/>
              <w:jc w:val="center"/>
              <w:rPr>
                <w:rFonts w:ascii="Arial" w:hAnsi="Arial" w:cs="Arial"/>
              </w:rPr>
            </w:pPr>
          </w:p>
        </w:tc>
        <w:tc>
          <w:tcPr>
            <w:tcW w:w="1134" w:type="dxa"/>
          </w:tcPr>
          <w:p w:rsidR="005D12CC" w:rsidRPr="00C0357E" w:rsidRDefault="005D12CC" w:rsidP="00B36950">
            <w:pPr>
              <w:spacing w:line="276" w:lineRule="auto"/>
              <w:jc w:val="center"/>
              <w:rPr>
                <w:rFonts w:ascii="Arial" w:hAnsi="Arial" w:cs="Arial"/>
                <w:b/>
              </w:rPr>
            </w:pPr>
          </w:p>
        </w:tc>
        <w:tc>
          <w:tcPr>
            <w:tcW w:w="1134" w:type="dxa"/>
          </w:tcPr>
          <w:p w:rsidR="005D12CC" w:rsidRPr="00C0357E" w:rsidRDefault="005D12CC" w:rsidP="00B36950">
            <w:pPr>
              <w:spacing w:line="276" w:lineRule="auto"/>
              <w:jc w:val="center"/>
              <w:rPr>
                <w:rFonts w:ascii="Arial" w:hAnsi="Arial" w:cs="Arial"/>
                <w:b/>
              </w:rPr>
            </w:pPr>
          </w:p>
        </w:tc>
      </w:tr>
      <w:tr w:rsidR="005D12CC" w:rsidRPr="00C0357E" w:rsidTr="005D12CC">
        <w:trPr>
          <w:cantSplit/>
        </w:trPr>
        <w:tc>
          <w:tcPr>
            <w:tcW w:w="764" w:type="dxa"/>
            <w:vAlign w:val="center"/>
          </w:tcPr>
          <w:p w:rsidR="005D12CC" w:rsidRPr="00C0357E" w:rsidRDefault="005D12CC" w:rsidP="00B36950">
            <w:pPr>
              <w:spacing w:line="276" w:lineRule="auto"/>
              <w:jc w:val="center"/>
              <w:rPr>
                <w:rFonts w:ascii="Arial" w:hAnsi="Arial" w:cs="Arial"/>
                <w:b/>
              </w:rPr>
            </w:pPr>
          </w:p>
        </w:tc>
        <w:tc>
          <w:tcPr>
            <w:tcW w:w="4819" w:type="dxa"/>
          </w:tcPr>
          <w:p w:rsidR="005D12CC" w:rsidRPr="00C0357E" w:rsidRDefault="005D12CC" w:rsidP="00B36950">
            <w:pPr>
              <w:pStyle w:val="Ttulo5"/>
              <w:spacing w:line="276" w:lineRule="auto"/>
              <w:jc w:val="both"/>
              <w:rPr>
                <w:rFonts w:ascii="Arial" w:hAnsi="Arial" w:cs="Arial"/>
                <w:b w:val="0"/>
                <w:sz w:val="24"/>
                <w:szCs w:val="24"/>
              </w:rPr>
            </w:pPr>
          </w:p>
        </w:tc>
        <w:tc>
          <w:tcPr>
            <w:tcW w:w="1843" w:type="dxa"/>
            <w:vAlign w:val="center"/>
          </w:tcPr>
          <w:p w:rsidR="005D12CC" w:rsidRPr="00C0357E" w:rsidRDefault="005D12CC" w:rsidP="00B36950">
            <w:pPr>
              <w:spacing w:line="276" w:lineRule="auto"/>
              <w:jc w:val="center"/>
              <w:rPr>
                <w:rFonts w:ascii="Arial" w:hAnsi="Arial" w:cs="Arial"/>
              </w:rPr>
            </w:pPr>
          </w:p>
        </w:tc>
        <w:tc>
          <w:tcPr>
            <w:tcW w:w="1134" w:type="dxa"/>
          </w:tcPr>
          <w:p w:rsidR="005D12CC" w:rsidRPr="00C0357E" w:rsidRDefault="005D12CC" w:rsidP="00B36950">
            <w:pPr>
              <w:spacing w:line="276" w:lineRule="auto"/>
              <w:jc w:val="center"/>
              <w:rPr>
                <w:rFonts w:ascii="Arial" w:hAnsi="Arial" w:cs="Arial"/>
                <w:b/>
              </w:rPr>
            </w:pPr>
          </w:p>
        </w:tc>
        <w:tc>
          <w:tcPr>
            <w:tcW w:w="1134" w:type="dxa"/>
          </w:tcPr>
          <w:p w:rsidR="005D12CC" w:rsidRPr="00C0357E" w:rsidRDefault="005D12CC" w:rsidP="00B36950">
            <w:pPr>
              <w:spacing w:line="276" w:lineRule="auto"/>
              <w:jc w:val="center"/>
              <w:rPr>
                <w:rFonts w:ascii="Arial" w:hAnsi="Arial" w:cs="Arial"/>
                <w:b/>
              </w:rPr>
            </w:pPr>
          </w:p>
        </w:tc>
      </w:tr>
    </w:tbl>
    <w:p w:rsidR="00A33ED4" w:rsidRPr="00C0357E" w:rsidRDefault="00A33ED4" w:rsidP="00A33ED4">
      <w:pPr>
        <w:spacing w:line="276" w:lineRule="auto"/>
        <w:rPr>
          <w:rFonts w:ascii="Arial" w:hAnsi="Arial" w:cs="Arial"/>
        </w:rPr>
      </w:pP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jc w:val="center"/>
        <w:rPr>
          <w:rFonts w:ascii="Arial" w:hAnsi="Arial" w:cs="Arial"/>
        </w:rPr>
      </w:pPr>
      <w:r w:rsidRPr="00C0357E">
        <w:rPr>
          <w:rFonts w:ascii="Arial" w:hAnsi="Arial" w:cs="Arial"/>
        </w:rPr>
        <w:t>____________________________</w:t>
      </w:r>
    </w:p>
    <w:p w:rsidR="00A33ED4" w:rsidRPr="00C0357E" w:rsidRDefault="00A33ED4" w:rsidP="00A33ED4">
      <w:pPr>
        <w:spacing w:line="276" w:lineRule="auto"/>
        <w:jc w:val="center"/>
        <w:rPr>
          <w:rFonts w:ascii="Arial" w:hAnsi="Arial" w:cs="Arial"/>
        </w:rPr>
      </w:pPr>
      <w:r w:rsidRPr="00C0357E">
        <w:rPr>
          <w:rFonts w:ascii="Arial" w:hAnsi="Arial" w:cs="Arial"/>
        </w:rPr>
        <w:t>Assinatura do representante legal</w:t>
      </w: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jc w:val="center"/>
        <w:rPr>
          <w:rFonts w:ascii="Arial" w:hAnsi="Arial" w:cs="Arial"/>
          <w:b/>
          <w:bCs/>
        </w:rPr>
      </w:pPr>
      <w:r w:rsidRPr="00C0357E">
        <w:rPr>
          <w:rFonts w:ascii="Arial" w:hAnsi="Arial" w:cs="Arial"/>
        </w:rPr>
        <w:br w:type="page"/>
      </w:r>
      <w:r>
        <w:rPr>
          <w:rFonts w:ascii="Arial" w:hAnsi="Arial" w:cs="Arial"/>
          <w:b/>
          <w:bCs/>
        </w:rPr>
        <w:lastRenderedPageBreak/>
        <w:t xml:space="preserve">ANEXO </w:t>
      </w:r>
      <w:r w:rsidR="00D46706">
        <w:rPr>
          <w:rFonts w:ascii="Arial" w:hAnsi="Arial" w:cs="Arial"/>
          <w:b/>
          <w:bCs/>
        </w:rPr>
        <w:t>I</w:t>
      </w:r>
      <w:r>
        <w:rPr>
          <w:rFonts w:ascii="Arial" w:hAnsi="Arial" w:cs="Arial"/>
          <w:b/>
          <w:bCs/>
        </w:rPr>
        <w:t>V</w:t>
      </w:r>
    </w:p>
    <w:p w:rsidR="00A33ED4" w:rsidRPr="00C0357E" w:rsidRDefault="00A33ED4" w:rsidP="00A33ED4">
      <w:pPr>
        <w:spacing w:line="276" w:lineRule="auto"/>
        <w:jc w:val="center"/>
        <w:rPr>
          <w:rFonts w:ascii="Arial" w:hAnsi="Arial" w:cs="Arial"/>
          <w:b/>
          <w:bCs/>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rPr>
          <w:rFonts w:ascii="Arial" w:hAnsi="Arial" w:cs="Arial"/>
        </w:rPr>
      </w:pPr>
      <w:r w:rsidRPr="00C0357E">
        <w:rPr>
          <w:rFonts w:ascii="Arial" w:hAnsi="Arial" w:cs="Arial"/>
        </w:rPr>
        <w:t>A</w:t>
      </w:r>
    </w:p>
    <w:p w:rsidR="00A33ED4" w:rsidRPr="00C0357E" w:rsidRDefault="00A33ED4" w:rsidP="00A33ED4">
      <w:pPr>
        <w:spacing w:line="276" w:lineRule="auto"/>
        <w:rPr>
          <w:rFonts w:ascii="Arial" w:hAnsi="Arial" w:cs="Arial"/>
        </w:rPr>
      </w:pPr>
      <w:r w:rsidRPr="00C0357E">
        <w:rPr>
          <w:rFonts w:ascii="Arial" w:hAnsi="Arial" w:cs="Arial"/>
        </w:rPr>
        <w:t xml:space="preserve">PREFEITURA MUNICIPAL DE </w:t>
      </w:r>
      <w:r>
        <w:rPr>
          <w:rFonts w:ascii="Arial" w:hAnsi="Arial" w:cs="Arial"/>
        </w:rPr>
        <w:t>COLORADO/RS</w:t>
      </w:r>
    </w:p>
    <w:p w:rsidR="00A33ED4" w:rsidRPr="00C0357E" w:rsidRDefault="00A33ED4" w:rsidP="00A33ED4">
      <w:pPr>
        <w:spacing w:line="276" w:lineRule="auto"/>
        <w:rPr>
          <w:rFonts w:ascii="Arial" w:hAnsi="Arial" w:cs="Arial"/>
        </w:rPr>
      </w:pPr>
      <w:r>
        <w:rPr>
          <w:rFonts w:ascii="Arial" w:hAnsi="Arial" w:cs="Arial"/>
        </w:rPr>
        <w:t xml:space="preserve">PREGÃO </w:t>
      </w:r>
      <w:r w:rsidR="00C97B73">
        <w:rPr>
          <w:rFonts w:ascii="Arial" w:hAnsi="Arial" w:cs="Arial"/>
        </w:rPr>
        <w:t xml:space="preserve">PRESENCIAL </w:t>
      </w:r>
      <w:r>
        <w:rPr>
          <w:rFonts w:ascii="Arial" w:hAnsi="Arial" w:cs="Arial"/>
        </w:rPr>
        <w:t>N º 00</w:t>
      </w:r>
      <w:r w:rsidR="00C97B73">
        <w:rPr>
          <w:rFonts w:ascii="Arial" w:hAnsi="Arial" w:cs="Arial"/>
        </w:rPr>
        <w:t>3</w:t>
      </w:r>
      <w:r>
        <w:rPr>
          <w:rFonts w:ascii="Arial" w:hAnsi="Arial" w:cs="Arial"/>
        </w:rPr>
        <w:t>/2026</w:t>
      </w:r>
    </w:p>
    <w:p w:rsidR="00A33ED4" w:rsidRPr="00C0357E" w:rsidRDefault="00A33ED4" w:rsidP="00A33ED4">
      <w:pPr>
        <w:pStyle w:val="Recuodecorpodetexto"/>
        <w:spacing w:line="276" w:lineRule="auto"/>
        <w:rPr>
          <w:rFonts w:ascii="Arial" w:hAnsi="Arial" w:cs="Arial"/>
          <w:color w:val="000000"/>
          <w:sz w:val="24"/>
        </w:rPr>
      </w:pPr>
    </w:p>
    <w:p w:rsidR="00A33ED4" w:rsidRPr="00C0357E" w:rsidRDefault="00A33ED4" w:rsidP="00A33ED4">
      <w:pPr>
        <w:pStyle w:val="Recuodecorpodetexto"/>
        <w:spacing w:line="276" w:lineRule="auto"/>
        <w:rPr>
          <w:rFonts w:ascii="Arial" w:hAnsi="Arial" w:cs="Arial"/>
          <w:color w:val="000000"/>
          <w:sz w:val="24"/>
        </w:rPr>
      </w:pPr>
    </w:p>
    <w:p w:rsidR="00A33ED4" w:rsidRPr="00C0357E" w:rsidRDefault="00A33ED4" w:rsidP="00A33ED4">
      <w:pPr>
        <w:spacing w:line="276" w:lineRule="auto"/>
        <w:rPr>
          <w:rFonts w:ascii="Arial" w:hAnsi="Arial" w:cs="Arial"/>
        </w:rPr>
      </w:pPr>
    </w:p>
    <w:p w:rsidR="00A33ED4" w:rsidRPr="00C0357E" w:rsidRDefault="00A33ED4" w:rsidP="00A33ED4">
      <w:pPr>
        <w:pStyle w:val="Ttulo8"/>
        <w:spacing w:line="276" w:lineRule="auto"/>
        <w:rPr>
          <w:rFonts w:ascii="Arial" w:hAnsi="Arial" w:cs="Arial"/>
          <w:b w:val="0"/>
          <w:szCs w:val="24"/>
        </w:rPr>
      </w:pPr>
      <w:r w:rsidRPr="00C0357E">
        <w:rPr>
          <w:rFonts w:ascii="Arial" w:hAnsi="Arial" w:cs="Arial"/>
          <w:b w:val="0"/>
          <w:szCs w:val="24"/>
        </w:rPr>
        <w:t>DECLARAÇÃO DE INTEGRALIDADE DE CUSTOS</w:t>
      </w:r>
    </w:p>
    <w:p w:rsidR="00A33ED4" w:rsidRPr="00C0357E" w:rsidRDefault="00A33ED4" w:rsidP="00A33ED4">
      <w:pPr>
        <w:spacing w:line="276" w:lineRule="auto"/>
        <w:ind w:left="1701"/>
        <w:jc w:val="both"/>
        <w:rPr>
          <w:rFonts w:ascii="Arial" w:hAnsi="Arial" w:cs="Arial"/>
        </w:rPr>
      </w:pPr>
    </w:p>
    <w:p w:rsidR="00A33ED4" w:rsidRPr="00C0357E" w:rsidRDefault="00A33ED4" w:rsidP="00A33ED4">
      <w:pPr>
        <w:spacing w:line="276" w:lineRule="auto"/>
        <w:ind w:left="1701"/>
        <w:jc w:val="both"/>
        <w:rPr>
          <w:rFonts w:ascii="Arial" w:hAnsi="Arial" w:cs="Arial"/>
        </w:rPr>
      </w:pPr>
    </w:p>
    <w:p w:rsidR="00A33ED4" w:rsidRPr="00C0357E" w:rsidRDefault="00A33ED4" w:rsidP="00A33ED4">
      <w:pPr>
        <w:spacing w:line="276" w:lineRule="auto"/>
        <w:ind w:left="1701"/>
        <w:jc w:val="both"/>
        <w:rPr>
          <w:rFonts w:ascii="Arial" w:hAnsi="Arial" w:cs="Arial"/>
        </w:rPr>
      </w:pPr>
    </w:p>
    <w:p w:rsidR="00A33ED4" w:rsidRPr="00C0357E" w:rsidRDefault="00A33ED4" w:rsidP="00A33ED4">
      <w:pPr>
        <w:spacing w:line="276" w:lineRule="auto"/>
        <w:ind w:left="142" w:firstLine="1559"/>
        <w:jc w:val="both"/>
        <w:rPr>
          <w:rFonts w:ascii="Arial" w:hAnsi="Arial" w:cs="Arial"/>
        </w:rPr>
      </w:pPr>
    </w:p>
    <w:p w:rsidR="00A33ED4" w:rsidRPr="00C0357E" w:rsidRDefault="00A33ED4" w:rsidP="00A33ED4">
      <w:pPr>
        <w:spacing w:line="276" w:lineRule="auto"/>
        <w:ind w:left="142" w:firstLine="1559"/>
        <w:jc w:val="both"/>
        <w:rPr>
          <w:rFonts w:ascii="Arial" w:hAnsi="Arial" w:cs="Arial"/>
        </w:rPr>
      </w:pPr>
      <w:r w:rsidRPr="00C0357E">
        <w:rPr>
          <w:rFonts w:ascii="Arial" w:hAnsi="Arial" w:cs="Arial"/>
        </w:rPr>
        <w:t>A empresa ...... inscrita no CNPJ sob o nº ........, estabelecida na Rua ......, nº ..., Bairro ..., na cidade de ...., por meio de seu representante legal, Sr. ...., brasileiro, (estado civil), inscrito no CPF sob o nº ..., portador da cédula de identidade nº ..., residente e domiciliado na Rua ...., nº ..., Bairro ...., na cidade de ...., DECLARA, sob as penas da lei, que a proposta econômica apresentada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A33ED4" w:rsidRPr="00C0357E" w:rsidRDefault="00A33ED4" w:rsidP="00A33ED4">
      <w:pPr>
        <w:spacing w:line="276" w:lineRule="auto"/>
        <w:ind w:left="142" w:firstLine="1559"/>
        <w:jc w:val="both"/>
        <w:rPr>
          <w:rFonts w:ascii="Arial" w:hAnsi="Arial" w:cs="Arial"/>
        </w:rPr>
      </w:pPr>
    </w:p>
    <w:p w:rsidR="00A33ED4" w:rsidRPr="00C0357E" w:rsidRDefault="00A33ED4" w:rsidP="00A33ED4">
      <w:pPr>
        <w:spacing w:line="276" w:lineRule="auto"/>
        <w:ind w:left="142" w:firstLine="1559"/>
        <w:jc w:val="both"/>
        <w:rPr>
          <w:rFonts w:ascii="Arial" w:hAnsi="Arial" w:cs="Arial"/>
        </w:rPr>
      </w:pPr>
    </w:p>
    <w:p w:rsidR="00A33ED4" w:rsidRPr="00C0357E" w:rsidRDefault="00A33ED4" w:rsidP="00A33ED4">
      <w:pPr>
        <w:spacing w:line="276" w:lineRule="auto"/>
        <w:ind w:left="142" w:firstLine="1559"/>
        <w:jc w:val="both"/>
        <w:rPr>
          <w:rFonts w:ascii="Arial" w:hAnsi="Arial" w:cs="Arial"/>
        </w:rPr>
      </w:pPr>
      <w:r w:rsidRPr="00C0357E">
        <w:rPr>
          <w:rFonts w:ascii="Arial" w:hAnsi="Arial" w:cs="Arial"/>
        </w:rPr>
        <w:t xml:space="preserve">...................................................., de..................., de </w:t>
      </w:r>
      <w:r>
        <w:rPr>
          <w:rFonts w:ascii="Arial" w:hAnsi="Arial" w:cs="Arial"/>
        </w:rPr>
        <w:t>2026</w:t>
      </w:r>
      <w:r w:rsidRPr="00C0357E">
        <w:rPr>
          <w:rFonts w:ascii="Arial" w:hAnsi="Arial" w:cs="Arial"/>
        </w:rPr>
        <w:t>.</w:t>
      </w:r>
    </w:p>
    <w:p w:rsidR="00A33ED4" w:rsidRPr="00C0357E" w:rsidRDefault="00A33ED4" w:rsidP="00A33ED4">
      <w:pPr>
        <w:spacing w:line="276" w:lineRule="auto"/>
        <w:ind w:left="142" w:firstLine="1559"/>
        <w:jc w:val="both"/>
        <w:rPr>
          <w:rFonts w:ascii="Arial" w:hAnsi="Arial" w:cs="Arial"/>
        </w:rPr>
      </w:pPr>
    </w:p>
    <w:p w:rsidR="00A33ED4" w:rsidRPr="00C0357E" w:rsidRDefault="00A33ED4" w:rsidP="00A33ED4">
      <w:pPr>
        <w:pStyle w:val="Ttulo6"/>
        <w:spacing w:line="276" w:lineRule="auto"/>
        <w:rPr>
          <w:rFonts w:ascii="Arial" w:hAnsi="Arial" w:cs="Arial"/>
          <w:sz w:val="24"/>
          <w:szCs w:val="24"/>
        </w:rPr>
      </w:pPr>
    </w:p>
    <w:p w:rsidR="00A33ED4" w:rsidRPr="00C0357E" w:rsidRDefault="00A33ED4" w:rsidP="00A33ED4">
      <w:pPr>
        <w:pStyle w:val="Ttulo6"/>
        <w:spacing w:line="276" w:lineRule="auto"/>
        <w:rPr>
          <w:rFonts w:ascii="Arial" w:hAnsi="Arial" w:cs="Arial"/>
          <w:sz w:val="24"/>
          <w:szCs w:val="24"/>
        </w:rPr>
      </w:pP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jc w:val="center"/>
        <w:rPr>
          <w:rFonts w:ascii="Arial" w:hAnsi="Arial" w:cs="Arial"/>
        </w:rPr>
      </w:pPr>
      <w:r w:rsidRPr="00C0357E">
        <w:rPr>
          <w:rFonts w:ascii="Arial" w:hAnsi="Arial" w:cs="Arial"/>
        </w:rPr>
        <w:t>___________________</w:t>
      </w:r>
    </w:p>
    <w:p w:rsidR="00A33ED4" w:rsidRPr="00C0357E" w:rsidRDefault="00A33ED4" w:rsidP="00A33ED4">
      <w:pPr>
        <w:spacing w:line="276" w:lineRule="auto"/>
        <w:ind w:left="720"/>
        <w:jc w:val="center"/>
        <w:rPr>
          <w:rFonts w:ascii="Arial" w:hAnsi="Arial" w:cs="Arial"/>
        </w:rPr>
      </w:pPr>
      <w:r w:rsidRPr="00C0357E">
        <w:rPr>
          <w:rFonts w:ascii="Arial" w:hAnsi="Arial" w:cs="Arial"/>
        </w:rPr>
        <w:t>Assinatura do representante legal</w:t>
      </w:r>
    </w:p>
    <w:p w:rsidR="00A33ED4" w:rsidRPr="00C0357E" w:rsidRDefault="00A33ED4" w:rsidP="00A33ED4">
      <w:pPr>
        <w:spacing w:line="276" w:lineRule="auto"/>
        <w:ind w:left="720"/>
        <w:jc w:val="center"/>
        <w:rPr>
          <w:rFonts w:ascii="Arial" w:hAnsi="Arial" w:cs="Arial"/>
        </w:rPr>
      </w:pPr>
    </w:p>
    <w:p w:rsidR="00A33ED4" w:rsidRPr="00C0357E" w:rsidRDefault="00A33ED4" w:rsidP="00A33ED4">
      <w:pPr>
        <w:spacing w:line="276" w:lineRule="auto"/>
        <w:ind w:left="720"/>
        <w:jc w:val="center"/>
        <w:rPr>
          <w:rFonts w:ascii="Arial" w:hAnsi="Arial" w:cs="Arial"/>
        </w:rPr>
      </w:pPr>
    </w:p>
    <w:p w:rsidR="00A33ED4" w:rsidRPr="00C0357E" w:rsidRDefault="00A33ED4" w:rsidP="00A33ED4">
      <w:pPr>
        <w:spacing w:line="276" w:lineRule="auto"/>
        <w:ind w:left="720"/>
        <w:jc w:val="center"/>
        <w:rPr>
          <w:rFonts w:ascii="Arial" w:hAnsi="Arial" w:cs="Arial"/>
        </w:rPr>
      </w:pPr>
    </w:p>
    <w:p w:rsidR="00A33ED4" w:rsidRPr="00C0357E" w:rsidRDefault="00A33ED4" w:rsidP="00A33ED4">
      <w:pPr>
        <w:spacing w:line="276" w:lineRule="auto"/>
        <w:ind w:left="720"/>
        <w:jc w:val="center"/>
        <w:rPr>
          <w:rFonts w:ascii="Arial" w:hAnsi="Arial" w:cs="Arial"/>
        </w:rPr>
      </w:pPr>
    </w:p>
    <w:p w:rsidR="00A33ED4" w:rsidRPr="00C0357E" w:rsidRDefault="00A33ED4" w:rsidP="00A33ED4">
      <w:pPr>
        <w:spacing w:line="276" w:lineRule="auto"/>
        <w:ind w:left="720"/>
        <w:jc w:val="center"/>
        <w:rPr>
          <w:rFonts w:ascii="Arial" w:hAnsi="Arial" w:cs="Arial"/>
        </w:rPr>
      </w:pPr>
    </w:p>
    <w:p w:rsidR="00A33ED4" w:rsidRPr="00C0357E" w:rsidRDefault="00A33ED4" w:rsidP="00A33ED4">
      <w:pPr>
        <w:spacing w:line="276" w:lineRule="auto"/>
        <w:ind w:left="720"/>
        <w:jc w:val="center"/>
        <w:rPr>
          <w:rFonts w:ascii="Arial" w:hAnsi="Arial" w:cs="Arial"/>
        </w:rPr>
      </w:pPr>
    </w:p>
    <w:p w:rsidR="00A33ED4" w:rsidRPr="00C0357E" w:rsidRDefault="00A33ED4" w:rsidP="00A33ED4">
      <w:pPr>
        <w:tabs>
          <w:tab w:val="center" w:pos="4252"/>
          <w:tab w:val="left" w:pos="6810"/>
        </w:tabs>
        <w:spacing w:line="276" w:lineRule="auto"/>
        <w:jc w:val="center"/>
        <w:rPr>
          <w:rFonts w:ascii="Arial" w:hAnsi="Arial" w:cs="Arial"/>
          <w:b/>
        </w:rPr>
      </w:pPr>
      <w:r w:rsidRPr="00C0357E">
        <w:rPr>
          <w:rFonts w:ascii="Arial" w:hAnsi="Arial" w:cs="Arial"/>
          <w:b/>
        </w:rPr>
        <w:lastRenderedPageBreak/>
        <w:t>ANEXO</w:t>
      </w:r>
      <w:r>
        <w:rPr>
          <w:rFonts w:ascii="Arial" w:hAnsi="Arial" w:cs="Arial"/>
          <w:b/>
        </w:rPr>
        <w:t xml:space="preserve"> V</w:t>
      </w:r>
    </w:p>
    <w:p w:rsidR="00A33ED4" w:rsidRPr="00C0357E" w:rsidRDefault="00A33ED4" w:rsidP="00A33ED4">
      <w:pPr>
        <w:pStyle w:val="Ttulo"/>
        <w:spacing w:line="276" w:lineRule="auto"/>
        <w:rPr>
          <w:rFonts w:ascii="Arial" w:hAnsi="Arial" w:cs="Arial"/>
          <w:b w:val="0"/>
          <w:color w:val="000000"/>
          <w:szCs w:val="24"/>
        </w:rPr>
      </w:pPr>
    </w:p>
    <w:p w:rsidR="00A33ED4" w:rsidRPr="00C0357E" w:rsidRDefault="00A33ED4" w:rsidP="00A33ED4">
      <w:pPr>
        <w:pStyle w:val="Ttulo"/>
        <w:spacing w:line="276" w:lineRule="auto"/>
        <w:rPr>
          <w:rFonts w:ascii="Arial" w:hAnsi="Arial" w:cs="Arial"/>
          <w:b w:val="0"/>
          <w:color w:val="000000"/>
          <w:szCs w:val="24"/>
        </w:rPr>
      </w:pPr>
      <w:r w:rsidRPr="00C0357E">
        <w:rPr>
          <w:rFonts w:ascii="Arial" w:hAnsi="Arial" w:cs="Arial"/>
          <w:b w:val="0"/>
          <w:color w:val="000000"/>
          <w:szCs w:val="24"/>
        </w:rPr>
        <w:t>MODELO</w:t>
      </w:r>
    </w:p>
    <w:p w:rsidR="00A33ED4" w:rsidRPr="00C0357E" w:rsidRDefault="00A33ED4" w:rsidP="00A33ED4">
      <w:pPr>
        <w:tabs>
          <w:tab w:val="center" w:pos="4252"/>
          <w:tab w:val="left" w:pos="6810"/>
        </w:tabs>
        <w:spacing w:line="276" w:lineRule="auto"/>
        <w:jc w:val="center"/>
        <w:rPr>
          <w:rFonts w:ascii="Arial" w:hAnsi="Arial" w:cs="Arial"/>
        </w:rPr>
      </w:pPr>
    </w:p>
    <w:p w:rsidR="00A33ED4" w:rsidRPr="00C0357E" w:rsidRDefault="00A33ED4" w:rsidP="00A33ED4">
      <w:pPr>
        <w:tabs>
          <w:tab w:val="center" w:pos="4252"/>
          <w:tab w:val="left" w:pos="6810"/>
        </w:tabs>
        <w:spacing w:line="276" w:lineRule="auto"/>
        <w:rPr>
          <w:rFonts w:ascii="Arial" w:hAnsi="Arial" w:cs="Arial"/>
          <w:color w:val="FF0000"/>
        </w:rPr>
      </w:pPr>
      <w:r w:rsidRPr="00C0357E">
        <w:rPr>
          <w:rFonts w:ascii="Arial" w:hAnsi="Arial" w:cs="Arial"/>
        </w:rPr>
        <w:tab/>
      </w:r>
    </w:p>
    <w:p w:rsidR="00A33ED4" w:rsidRPr="00C0357E" w:rsidRDefault="00A33ED4" w:rsidP="00A33ED4">
      <w:pPr>
        <w:pStyle w:val="Ttulo8"/>
        <w:spacing w:line="276" w:lineRule="auto"/>
        <w:rPr>
          <w:rFonts w:ascii="Arial" w:hAnsi="Arial" w:cs="Arial"/>
          <w:szCs w:val="24"/>
        </w:rPr>
      </w:pPr>
    </w:p>
    <w:p w:rsidR="00A33ED4" w:rsidRPr="00C0357E" w:rsidRDefault="00A33ED4" w:rsidP="00A33ED4">
      <w:pPr>
        <w:spacing w:line="276" w:lineRule="auto"/>
        <w:rPr>
          <w:rFonts w:ascii="Arial" w:hAnsi="Arial" w:cs="Arial"/>
        </w:rPr>
      </w:pPr>
      <w:r w:rsidRPr="00C0357E">
        <w:rPr>
          <w:rFonts w:ascii="Arial" w:hAnsi="Arial" w:cs="Arial"/>
        </w:rPr>
        <w:t>A</w:t>
      </w:r>
    </w:p>
    <w:p w:rsidR="00A33ED4" w:rsidRPr="00C0357E" w:rsidRDefault="00A33ED4" w:rsidP="00A33ED4">
      <w:pPr>
        <w:spacing w:line="276" w:lineRule="auto"/>
        <w:rPr>
          <w:rFonts w:ascii="Arial" w:hAnsi="Arial" w:cs="Arial"/>
        </w:rPr>
      </w:pPr>
      <w:r w:rsidRPr="00C0357E">
        <w:rPr>
          <w:rFonts w:ascii="Arial" w:hAnsi="Arial" w:cs="Arial"/>
        </w:rPr>
        <w:t xml:space="preserve">PREFEITURA MUNICIPAL DE </w:t>
      </w:r>
      <w:r>
        <w:rPr>
          <w:rFonts w:ascii="Arial" w:hAnsi="Arial" w:cs="Arial"/>
        </w:rPr>
        <w:t>COLORADO</w:t>
      </w:r>
    </w:p>
    <w:p w:rsidR="00A33ED4" w:rsidRPr="00C0357E" w:rsidRDefault="00A33ED4" w:rsidP="00A33ED4">
      <w:pPr>
        <w:spacing w:line="276" w:lineRule="auto"/>
        <w:rPr>
          <w:rFonts w:ascii="Arial" w:hAnsi="Arial" w:cs="Arial"/>
        </w:rPr>
      </w:pPr>
      <w:r>
        <w:rPr>
          <w:rFonts w:ascii="Arial" w:hAnsi="Arial" w:cs="Arial"/>
        </w:rPr>
        <w:t>PREGÃO</w:t>
      </w:r>
      <w:r w:rsidR="00C97B73">
        <w:rPr>
          <w:rFonts w:ascii="Arial" w:hAnsi="Arial" w:cs="Arial"/>
        </w:rPr>
        <w:t xml:space="preserve"> PRESENCIAL</w:t>
      </w:r>
      <w:r>
        <w:rPr>
          <w:rFonts w:ascii="Arial" w:hAnsi="Arial" w:cs="Arial"/>
        </w:rPr>
        <w:t xml:space="preserve"> N º 00</w:t>
      </w:r>
      <w:r w:rsidR="00C97B73">
        <w:rPr>
          <w:rFonts w:ascii="Arial" w:hAnsi="Arial" w:cs="Arial"/>
        </w:rPr>
        <w:t>3</w:t>
      </w:r>
      <w:r>
        <w:rPr>
          <w:rFonts w:ascii="Arial" w:hAnsi="Arial" w:cs="Arial"/>
        </w:rPr>
        <w:t>/2026</w:t>
      </w:r>
    </w:p>
    <w:p w:rsidR="00A33ED4" w:rsidRPr="00C0357E" w:rsidRDefault="00A33ED4" w:rsidP="00A33ED4">
      <w:pPr>
        <w:pStyle w:val="Recuodecorpodetexto"/>
        <w:spacing w:line="276" w:lineRule="auto"/>
        <w:rPr>
          <w:rFonts w:ascii="Arial" w:hAnsi="Arial" w:cs="Arial"/>
          <w:color w:val="000000"/>
          <w:sz w:val="24"/>
        </w:rPr>
      </w:pPr>
    </w:p>
    <w:p w:rsidR="00A33ED4" w:rsidRPr="00C0357E" w:rsidRDefault="00A33ED4" w:rsidP="00A33ED4">
      <w:pPr>
        <w:spacing w:line="276" w:lineRule="auto"/>
        <w:rPr>
          <w:rFonts w:ascii="Arial" w:hAnsi="Arial" w:cs="Arial"/>
        </w:rPr>
      </w:pPr>
    </w:p>
    <w:p w:rsidR="00A33ED4" w:rsidRPr="00C0357E" w:rsidRDefault="00A33ED4" w:rsidP="00A33ED4">
      <w:pPr>
        <w:pStyle w:val="Ttulo8"/>
        <w:spacing w:line="276" w:lineRule="auto"/>
        <w:rPr>
          <w:rFonts w:ascii="Arial" w:hAnsi="Arial" w:cs="Arial"/>
          <w:b w:val="0"/>
          <w:szCs w:val="24"/>
        </w:rPr>
      </w:pPr>
      <w:r w:rsidRPr="00C0357E">
        <w:rPr>
          <w:rFonts w:ascii="Arial" w:hAnsi="Arial" w:cs="Arial"/>
          <w:b w:val="0"/>
          <w:szCs w:val="24"/>
        </w:rPr>
        <w:t>MODELO DE CREDENCIAMENTO</w:t>
      </w:r>
    </w:p>
    <w:p w:rsidR="00A33ED4" w:rsidRPr="00C0357E" w:rsidRDefault="00A33ED4" w:rsidP="00A33ED4">
      <w:pPr>
        <w:spacing w:line="276" w:lineRule="auto"/>
        <w:ind w:left="1701"/>
        <w:jc w:val="both"/>
        <w:rPr>
          <w:rFonts w:ascii="Arial" w:hAnsi="Arial" w:cs="Arial"/>
        </w:rPr>
      </w:pPr>
    </w:p>
    <w:p w:rsidR="00A33ED4" w:rsidRPr="00C0357E" w:rsidRDefault="00A33ED4" w:rsidP="00A33ED4">
      <w:pPr>
        <w:spacing w:line="276" w:lineRule="auto"/>
        <w:ind w:left="1701"/>
        <w:jc w:val="both"/>
        <w:rPr>
          <w:rFonts w:ascii="Arial" w:hAnsi="Arial" w:cs="Arial"/>
        </w:rPr>
      </w:pPr>
    </w:p>
    <w:p w:rsidR="00A33ED4" w:rsidRPr="00C0357E" w:rsidRDefault="00A33ED4" w:rsidP="00A33ED4">
      <w:pPr>
        <w:spacing w:line="276" w:lineRule="auto"/>
        <w:ind w:left="142" w:firstLine="1559"/>
        <w:jc w:val="both"/>
        <w:rPr>
          <w:rFonts w:ascii="Arial" w:hAnsi="Arial" w:cs="Arial"/>
        </w:rPr>
      </w:pPr>
    </w:p>
    <w:p w:rsidR="00A33ED4" w:rsidRPr="00C0357E" w:rsidRDefault="00A33ED4" w:rsidP="00A33ED4">
      <w:pPr>
        <w:spacing w:line="276" w:lineRule="auto"/>
        <w:ind w:left="142" w:firstLine="1559"/>
        <w:jc w:val="both"/>
        <w:rPr>
          <w:rFonts w:ascii="Arial" w:hAnsi="Arial" w:cs="Arial"/>
        </w:rPr>
      </w:pPr>
      <w:r w:rsidRPr="00C0357E">
        <w:rPr>
          <w:rFonts w:ascii="Arial" w:hAnsi="Arial" w:cs="Arial"/>
        </w:rPr>
        <w:t xml:space="preserve">A empresa ...... inscrita no CNPJ sob o nº ........, estabelecida na Rua ......, nº ..., Bairro ..., na cidade de ...., através do presente, credenciamos o Sr. ...., brasileiro, (estado civil), inscrito no CPF sob o nº ..., portador da cédula de identidade nº ..., residente e domiciliado na Rua ...., nº ..., Bairro ...., na cidade de ...., a participar da licitação instaurada pelo Município de </w:t>
      </w:r>
      <w:r w:rsidR="00C97B73">
        <w:rPr>
          <w:rFonts w:ascii="Arial" w:hAnsi="Arial" w:cs="Arial"/>
        </w:rPr>
        <w:t>Colorado/RS</w:t>
      </w:r>
      <w:r w:rsidRPr="00C0357E">
        <w:rPr>
          <w:rFonts w:ascii="Arial" w:hAnsi="Arial" w:cs="Arial"/>
        </w:rPr>
        <w:t>, na modalida</w:t>
      </w:r>
      <w:r>
        <w:rPr>
          <w:rFonts w:ascii="Arial" w:hAnsi="Arial" w:cs="Arial"/>
        </w:rPr>
        <w:t xml:space="preserve">de de Pregão </w:t>
      </w:r>
      <w:r w:rsidR="00C97B73">
        <w:rPr>
          <w:rFonts w:ascii="Arial" w:hAnsi="Arial" w:cs="Arial"/>
        </w:rPr>
        <w:t xml:space="preserve">Presencial </w:t>
      </w:r>
      <w:r>
        <w:rPr>
          <w:rFonts w:ascii="Arial" w:hAnsi="Arial" w:cs="Arial"/>
        </w:rPr>
        <w:t>nº 00</w:t>
      </w:r>
      <w:r w:rsidR="00C97B73">
        <w:rPr>
          <w:rFonts w:ascii="Arial" w:hAnsi="Arial" w:cs="Arial"/>
        </w:rPr>
        <w:t>3</w:t>
      </w:r>
      <w:r w:rsidRPr="00C0357E">
        <w:rPr>
          <w:rFonts w:ascii="Arial" w:hAnsi="Arial" w:cs="Arial"/>
        </w:rPr>
        <w:t>/</w:t>
      </w:r>
      <w:r>
        <w:rPr>
          <w:rFonts w:ascii="Arial" w:hAnsi="Arial" w:cs="Arial"/>
        </w:rPr>
        <w:t>202</w:t>
      </w:r>
      <w:r w:rsidR="00C97B73">
        <w:rPr>
          <w:rFonts w:ascii="Arial" w:hAnsi="Arial" w:cs="Arial"/>
        </w:rPr>
        <w:t>6</w:t>
      </w:r>
      <w:r w:rsidRPr="00C0357E">
        <w:rPr>
          <w:rFonts w:ascii="Arial" w:hAnsi="Arial" w:cs="Arial"/>
        </w:rPr>
        <w:t>, na qualidade de REPRESENTANTE LEGAL, outorgando-lhe plenos poderes para pronunciar-se em nome da empresa, bem como formular propostas, lances e praticar todos os demais atos inerentes ao certame.</w:t>
      </w:r>
    </w:p>
    <w:p w:rsidR="00A33ED4" w:rsidRPr="00C0357E" w:rsidRDefault="00A33ED4" w:rsidP="00A33ED4">
      <w:pPr>
        <w:spacing w:line="276" w:lineRule="auto"/>
        <w:ind w:left="142" w:firstLine="1559"/>
        <w:jc w:val="both"/>
        <w:rPr>
          <w:rFonts w:ascii="Arial" w:hAnsi="Arial" w:cs="Arial"/>
        </w:rPr>
      </w:pPr>
    </w:p>
    <w:p w:rsidR="00A33ED4" w:rsidRPr="00C0357E" w:rsidRDefault="00A33ED4" w:rsidP="00A33ED4">
      <w:pPr>
        <w:spacing w:line="276" w:lineRule="auto"/>
        <w:ind w:left="142" w:firstLine="1559"/>
        <w:jc w:val="both"/>
        <w:rPr>
          <w:rFonts w:ascii="Arial" w:hAnsi="Arial" w:cs="Arial"/>
        </w:rPr>
      </w:pPr>
    </w:p>
    <w:p w:rsidR="00A33ED4" w:rsidRPr="00C0357E" w:rsidRDefault="00A33ED4" w:rsidP="00A33ED4">
      <w:pPr>
        <w:spacing w:line="276" w:lineRule="auto"/>
        <w:ind w:left="142" w:firstLine="1559"/>
        <w:jc w:val="both"/>
        <w:rPr>
          <w:rFonts w:ascii="Arial" w:hAnsi="Arial" w:cs="Arial"/>
        </w:rPr>
      </w:pPr>
      <w:r w:rsidRPr="00C0357E">
        <w:rPr>
          <w:rFonts w:ascii="Arial" w:hAnsi="Arial" w:cs="Arial"/>
        </w:rPr>
        <w:t xml:space="preserve">...................................................., de..................., de </w:t>
      </w:r>
      <w:r>
        <w:rPr>
          <w:rFonts w:ascii="Arial" w:hAnsi="Arial" w:cs="Arial"/>
        </w:rPr>
        <w:t>2026</w:t>
      </w:r>
      <w:r w:rsidRPr="00C0357E">
        <w:rPr>
          <w:rFonts w:ascii="Arial" w:hAnsi="Arial" w:cs="Arial"/>
        </w:rPr>
        <w:t>.</w:t>
      </w:r>
    </w:p>
    <w:p w:rsidR="00A33ED4" w:rsidRPr="00C0357E" w:rsidRDefault="00A33ED4" w:rsidP="00A33ED4">
      <w:pPr>
        <w:spacing w:line="276" w:lineRule="auto"/>
        <w:ind w:left="142" w:firstLine="1559"/>
        <w:jc w:val="both"/>
        <w:rPr>
          <w:rFonts w:ascii="Arial" w:hAnsi="Arial" w:cs="Arial"/>
        </w:rPr>
      </w:pPr>
    </w:p>
    <w:p w:rsidR="00A33ED4" w:rsidRPr="00C0357E" w:rsidRDefault="00A33ED4" w:rsidP="00A33ED4">
      <w:pPr>
        <w:pStyle w:val="Ttulo6"/>
        <w:spacing w:line="276" w:lineRule="auto"/>
        <w:rPr>
          <w:rFonts w:ascii="Arial" w:hAnsi="Arial" w:cs="Arial"/>
          <w:sz w:val="24"/>
          <w:szCs w:val="24"/>
        </w:rPr>
      </w:pPr>
    </w:p>
    <w:p w:rsidR="00A33ED4" w:rsidRPr="00C0357E" w:rsidRDefault="00A33ED4" w:rsidP="00A33ED4">
      <w:pPr>
        <w:pStyle w:val="Ttulo6"/>
        <w:spacing w:line="276" w:lineRule="auto"/>
        <w:rPr>
          <w:rFonts w:ascii="Arial" w:hAnsi="Arial" w:cs="Arial"/>
          <w:sz w:val="24"/>
          <w:szCs w:val="24"/>
        </w:rPr>
      </w:pP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jc w:val="center"/>
        <w:rPr>
          <w:rFonts w:ascii="Arial" w:hAnsi="Arial" w:cs="Arial"/>
        </w:rPr>
      </w:pPr>
      <w:r w:rsidRPr="00C0357E">
        <w:rPr>
          <w:rFonts w:ascii="Arial" w:hAnsi="Arial" w:cs="Arial"/>
        </w:rPr>
        <w:t>___________________</w:t>
      </w:r>
    </w:p>
    <w:p w:rsidR="00A33ED4" w:rsidRPr="00C0357E" w:rsidRDefault="00A33ED4" w:rsidP="00A33ED4">
      <w:pPr>
        <w:spacing w:line="276" w:lineRule="auto"/>
        <w:jc w:val="center"/>
        <w:rPr>
          <w:rFonts w:ascii="Arial" w:hAnsi="Arial" w:cs="Arial"/>
        </w:rPr>
      </w:pPr>
      <w:r w:rsidRPr="00C0357E">
        <w:rPr>
          <w:rFonts w:ascii="Arial" w:hAnsi="Arial" w:cs="Arial"/>
        </w:rPr>
        <w:t>Assinatura do representante legal</w:t>
      </w:r>
    </w:p>
    <w:p w:rsidR="00A33ED4" w:rsidRPr="00C0357E" w:rsidRDefault="00A33ED4" w:rsidP="00A33ED4">
      <w:pPr>
        <w:spacing w:line="276" w:lineRule="auto"/>
        <w:rPr>
          <w:rFonts w:ascii="Arial" w:hAnsi="Arial" w:cs="Arial"/>
        </w:rPr>
      </w:pPr>
    </w:p>
    <w:p w:rsidR="00A33ED4" w:rsidRPr="00C0357E" w:rsidRDefault="00A33ED4" w:rsidP="00A33ED4">
      <w:pPr>
        <w:pStyle w:val="Ttulo"/>
        <w:spacing w:line="276" w:lineRule="auto"/>
        <w:rPr>
          <w:rFonts w:ascii="Arial" w:hAnsi="Arial" w:cs="Arial"/>
          <w:color w:val="000000"/>
          <w:szCs w:val="24"/>
          <w:u w:val="single"/>
        </w:rPr>
      </w:pPr>
    </w:p>
    <w:p w:rsidR="00A33ED4" w:rsidRPr="00C0357E" w:rsidRDefault="00A33ED4" w:rsidP="00A33ED4">
      <w:pPr>
        <w:spacing w:line="276" w:lineRule="auto"/>
        <w:jc w:val="center"/>
        <w:rPr>
          <w:rFonts w:ascii="Arial" w:hAnsi="Arial" w:cs="Arial"/>
          <w:b/>
        </w:rPr>
      </w:pPr>
      <w:r w:rsidRPr="00C0357E">
        <w:rPr>
          <w:rFonts w:ascii="Arial" w:hAnsi="Arial" w:cs="Arial"/>
          <w:b/>
        </w:rPr>
        <w:br w:type="page"/>
      </w:r>
    </w:p>
    <w:p w:rsidR="00A33ED4" w:rsidRPr="006109DC" w:rsidRDefault="00D46706" w:rsidP="00A33ED4">
      <w:pPr>
        <w:spacing w:line="276" w:lineRule="auto"/>
        <w:jc w:val="center"/>
        <w:rPr>
          <w:rFonts w:ascii="Arial" w:hAnsi="Arial" w:cs="Arial"/>
          <w:b/>
        </w:rPr>
      </w:pPr>
      <w:r>
        <w:rPr>
          <w:rFonts w:ascii="Arial" w:hAnsi="Arial" w:cs="Arial"/>
          <w:b/>
        </w:rPr>
        <w:lastRenderedPageBreak/>
        <w:t>ANEXO VI</w:t>
      </w:r>
    </w:p>
    <w:p w:rsidR="00A33ED4" w:rsidRPr="00C0357E" w:rsidRDefault="00A33ED4" w:rsidP="00A33ED4">
      <w:pPr>
        <w:pStyle w:val="Ttulo"/>
        <w:spacing w:line="276" w:lineRule="auto"/>
        <w:rPr>
          <w:rFonts w:ascii="Arial" w:hAnsi="Arial" w:cs="Arial"/>
          <w:b w:val="0"/>
          <w:color w:val="000000"/>
          <w:szCs w:val="24"/>
        </w:rPr>
      </w:pPr>
    </w:p>
    <w:p w:rsidR="00A33ED4" w:rsidRPr="00C0357E" w:rsidRDefault="00A33ED4" w:rsidP="00A33ED4">
      <w:pPr>
        <w:pStyle w:val="Ttulo"/>
        <w:spacing w:line="276" w:lineRule="auto"/>
        <w:rPr>
          <w:rFonts w:ascii="Arial" w:hAnsi="Arial" w:cs="Arial"/>
          <w:b w:val="0"/>
          <w:color w:val="000000"/>
          <w:szCs w:val="24"/>
        </w:rPr>
      </w:pPr>
      <w:r w:rsidRPr="00C0357E">
        <w:rPr>
          <w:rFonts w:ascii="Arial" w:hAnsi="Arial" w:cs="Arial"/>
          <w:b w:val="0"/>
          <w:color w:val="000000"/>
          <w:szCs w:val="24"/>
        </w:rPr>
        <w:t>MODELO</w:t>
      </w: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rPr>
          <w:rFonts w:ascii="Arial" w:hAnsi="Arial" w:cs="Arial"/>
          <w:u w:val="single"/>
        </w:rPr>
      </w:pPr>
    </w:p>
    <w:p w:rsidR="00A33ED4" w:rsidRPr="00C0357E" w:rsidRDefault="00A33ED4" w:rsidP="00A33ED4">
      <w:pPr>
        <w:spacing w:line="276" w:lineRule="auto"/>
        <w:jc w:val="center"/>
        <w:rPr>
          <w:rFonts w:ascii="Arial" w:hAnsi="Arial" w:cs="Arial"/>
        </w:rPr>
      </w:pPr>
      <w:r w:rsidRPr="00C0357E">
        <w:rPr>
          <w:rFonts w:ascii="Arial" w:hAnsi="Arial" w:cs="Arial"/>
        </w:rPr>
        <w:t>DECLARAÇÃO DE ENQUADRAMENTO COMO MICROEMPRESA OU EMPRESA DE PEQUENO PORTE OU COOPERATIVA PARA FRUIÇÃO DOS BENEFÍCIOS DA LEI COMPLEMENTAR Nº123/2006</w:t>
      </w:r>
    </w:p>
    <w:p w:rsidR="00A33ED4" w:rsidRPr="00C0357E" w:rsidRDefault="00A33ED4" w:rsidP="00A33ED4">
      <w:pPr>
        <w:spacing w:line="276" w:lineRule="auto"/>
        <w:rPr>
          <w:rFonts w:ascii="Arial" w:hAnsi="Arial" w:cs="Arial"/>
          <w:b/>
        </w:rPr>
      </w:pPr>
    </w:p>
    <w:p w:rsidR="00A33ED4" w:rsidRPr="00C0357E" w:rsidRDefault="00A33ED4" w:rsidP="00A33ED4">
      <w:pPr>
        <w:spacing w:line="276" w:lineRule="auto"/>
        <w:rPr>
          <w:rFonts w:ascii="Arial" w:hAnsi="Arial" w:cs="Arial"/>
          <w:b/>
        </w:rPr>
      </w:pPr>
    </w:p>
    <w:p w:rsidR="00A33ED4" w:rsidRPr="00C0357E" w:rsidRDefault="00A33ED4" w:rsidP="00A33ED4">
      <w:pPr>
        <w:spacing w:line="276" w:lineRule="auto"/>
        <w:jc w:val="both"/>
        <w:rPr>
          <w:rFonts w:ascii="Arial" w:hAnsi="Arial" w:cs="Arial"/>
        </w:rPr>
      </w:pPr>
      <w:r w:rsidRPr="00C0357E">
        <w:rPr>
          <w:rFonts w:ascii="Arial" w:hAnsi="Arial" w:cs="Arial"/>
        </w:rPr>
        <w:t>A empresa ...... inscrita no CNPJ sob o nº......., estabelecida na Rua ......., nº ..., Bairro ..., na cidade de ...., através do seu Representante legal Sr. ........., brasileiro, (estado civil), inscrito no CPF sob o nº ........, RG nº ........., residente e domiciliado na Rua ..., nº ..., Bairro ..., na cidade de ...., DECLARA, para os fins do disposto na Lei Complementar nº. 123/2006, sob as sanções administrativas cabíveis e sob as penas da lei, que esta Empresa, na presente data, enquadra-se como:</w:t>
      </w:r>
    </w:p>
    <w:p w:rsidR="00A33ED4" w:rsidRPr="00C0357E" w:rsidRDefault="00A33ED4" w:rsidP="00A33ED4">
      <w:pPr>
        <w:spacing w:line="276" w:lineRule="auto"/>
        <w:jc w:val="both"/>
        <w:rPr>
          <w:rFonts w:ascii="Arial" w:hAnsi="Arial" w:cs="Arial"/>
        </w:rPr>
      </w:pPr>
    </w:p>
    <w:p w:rsidR="00A33ED4" w:rsidRPr="00C0357E" w:rsidRDefault="00726074" w:rsidP="00A33ED4">
      <w:pPr>
        <w:spacing w:line="276" w:lineRule="auto"/>
        <w:jc w:val="both"/>
        <w:rPr>
          <w:rFonts w:ascii="Arial" w:hAnsi="Arial" w:cs="Arial"/>
        </w:rPr>
      </w:pPr>
      <w:r>
        <w:rPr>
          <w:rFonts w:ascii="Arial" w:hAnsi="Arial" w:cs="Arial"/>
        </w:rPr>
        <w:t>(  )</w:t>
      </w:r>
      <w:r w:rsidR="00A33ED4" w:rsidRPr="00C0357E">
        <w:rPr>
          <w:rFonts w:ascii="Arial" w:hAnsi="Arial" w:cs="Arial"/>
        </w:rPr>
        <w:t xml:space="preserve"> </w:t>
      </w:r>
      <w:r w:rsidR="00A33ED4" w:rsidRPr="00C0357E">
        <w:rPr>
          <w:rFonts w:ascii="Arial" w:hAnsi="Arial" w:cs="Arial"/>
          <w:b/>
        </w:rPr>
        <w:t>MICROEMPRESA</w:t>
      </w:r>
      <w:r w:rsidR="00A33ED4" w:rsidRPr="00C0357E">
        <w:rPr>
          <w:rFonts w:ascii="Arial" w:hAnsi="Arial" w:cs="Arial"/>
        </w:rPr>
        <w:t>, conforme inciso I do artigo 3º da Lei Complementar nº 123, de 14 de dezembro de 2006.</w:t>
      </w:r>
    </w:p>
    <w:p w:rsidR="00A33ED4" w:rsidRPr="00C0357E" w:rsidRDefault="00A33ED4" w:rsidP="00A33ED4">
      <w:pPr>
        <w:spacing w:line="276" w:lineRule="auto"/>
        <w:jc w:val="both"/>
        <w:rPr>
          <w:rFonts w:ascii="Arial" w:hAnsi="Arial" w:cs="Arial"/>
        </w:rPr>
      </w:pPr>
    </w:p>
    <w:p w:rsidR="00A33ED4" w:rsidRPr="00C0357E" w:rsidRDefault="00A33ED4" w:rsidP="00A33ED4">
      <w:pPr>
        <w:spacing w:line="276" w:lineRule="auto"/>
        <w:jc w:val="both"/>
        <w:rPr>
          <w:rFonts w:ascii="Arial" w:hAnsi="Arial" w:cs="Arial"/>
        </w:rPr>
      </w:pPr>
      <w:r w:rsidRPr="00C0357E">
        <w:rPr>
          <w:rFonts w:ascii="Arial" w:hAnsi="Arial" w:cs="Arial"/>
        </w:rPr>
        <w:t>( )</w:t>
      </w:r>
      <w:r w:rsidR="00726074">
        <w:rPr>
          <w:rFonts w:ascii="Arial" w:hAnsi="Arial" w:cs="Arial"/>
        </w:rPr>
        <w:t xml:space="preserve"> </w:t>
      </w:r>
      <w:r w:rsidRPr="00C0357E">
        <w:rPr>
          <w:rFonts w:ascii="Arial" w:hAnsi="Arial" w:cs="Arial"/>
          <w:b/>
        </w:rPr>
        <w:t>EMPRESA DE PEQUENO PORTE</w:t>
      </w:r>
      <w:r w:rsidRPr="00C0357E">
        <w:rPr>
          <w:rFonts w:ascii="Arial" w:hAnsi="Arial" w:cs="Arial"/>
        </w:rPr>
        <w:t>, conforme inciso II do artigo 3º da Lei Complementar nº 123, de 14 de dezembro de 2006.</w:t>
      </w:r>
    </w:p>
    <w:p w:rsidR="00A33ED4" w:rsidRPr="00C0357E" w:rsidRDefault="00A33ED4" w:rsidP="00A33ED4">
      <w:pPr>
        <w:spacing w:line="276" w:lineRule="auto"/>
        <w:jc w:val="both"/>
        <w:rPr>
          <w:rFonts w:ascii="Arial" w:hAnsi="Arial" w:cs="Arial"/>
        </w:rPr>
      </w:pPr>
    </w:p>
    <w:p w:rsidR="00A33ED4" w:rsidRPr="00C0357E" w:rsidRDefault="00A33ED4" w:rsidP="00A33ED4">
      <w:pPr>
        <w:spacing w:line="276" w:lineRule="auto"/>
        <w:jc w:val="both"/>
        <w:rPr>
          <w:rFonts w:ascii="Arial" w:hAnsi="Arial" w:cs="Arial"/>
        </w:rPr>
      </w:pPr>
      <w:r w:rsidRPr="00C0357E">
        <w:rPr>
          <w:rFonts w:ascii="Arial" w:hAnsi="Arial" w:cs="Arial"/>
        </w:rPr>
        <w:t xml:space="preserve">( </w:t>
      </w:r>
      <w:r w:rsidR="00726074">
        <w:rPr>
          <w:rFonts w:ascii="Arial" w:hAnsi="Arial" w:cs="Arial"/>
        </w:rPr>
        <w:t xml:space="preserve"> ) </w:t>
      </w:r>
      <w:r w:rsidRPr="00C0357E">
        <w:rPr>
          <w:rFonts w:ascii="Arial" w:hAnsi="Arial" w:cs="Arial"/>
          <w:b/>
        </w:rPr>
        <w:t>COOPERATIVA</w:t>
      </w:r>
      <w:r w:rsidRPr="00C0357E">
        <w:rPr>
          <w:rFonts w:ascii="Arial" w:hAnsi="Arial" w:cs="Arial"/>
        </w:rPr>
        <w:t>, conforme disposto nos art. 42 à 45 da Lei Complementar nº 123, de 14 de dezembro de 2006 e art. 34, da Lei nº 11.488, de 15 de junho de 2007.</w:t>
      </w:r>
    </w:p>
    <w:p w:rsidR="00A33ED4" w:rsidRPr="00C0357E" w:rsidRDefault="00A33ED4" w:rsidP="00A33ED4">
      <w:pPr>
        <w:spacing w:line="276" w:lineRule="auto"/>
        <w:jc w:val="both"/>
        <w:rPr>
          <w:rFonts w:ascii="Arial" w:hAnsi="Arial" w:cs="Arial"/>
        </w:rPr>
      </w:pPr>
    </w:p>
    <w:p w:rsidR="00A33ED4" w:rsidRPr="00C0357E" w:rsidRDefault="00A33ED4" w:rsidP="00A33ED4">
      <w:pPr>
        <w:spacing w:line="276" w:lineRule="auto"/>
        <w:jc w:val="both"/>
        <w:rPr>
          <w:rFonts w:ascii="Arial" w:hAnsi="Arial" w:cs="Arial"/>
        </w:rPr>
      </w:pPr>
      <w:r w:rsidRPr="00C0357E">
        <w:rPr>
          <w:rFonts w:ascii="Arial" w:hAnsi="Arial" w:cs="Arial"/>
        </w:rPr>
        <w:t>Declara, ainda, que a empresa está excluída das vedações constantes do parágrafo 4º do artigo 3º da Lei Complementar nº 123, de 14 de dezembro de 2006.</w:t>
      </w:r>
    </w:p>
    <w:p w:rsidR="00A33ED4" w:rsidRPr="00C0357E" w:rsidRDefault="00A33ED4" w:rsidP="00A33ED4">
      <w:pPr>
        <w:tabs>
          <w:tab w:val="left" w:pos="7440"/>
        </w:tabs>
        <w:spacing w:line="276" w:lineRule="auto"/>
        <w:jc w:val="both"/>
        <w:rPr>
          <w:rFonts w:ascii="Arial" w:hAnsi="Arial" w:cs="Arial"/>
        </w:rPr>
      </w:pPr>
    </w:p>
    <w:p w:rsidR="00A33ED4" w:rsidRPr="00C0357E" w:rsidRDefault="00A33ED4" w:rsidP="00A33ED4">
      <w:pPr>
        <w:spacing w:line="276" w:lineRule="auto"/>
        <w:jc w:val="both"/>
        <w:rPr>
          <w:rFonts w:ascii="Arial" w:hAnsi="Arial" w:cs="Arial"/>
        </w:rPr>
      </w:pPr>
    </w:p>
    <w:p w:rsidR="00A33ED4" w:rsidRPr="00C0357E" w:rsidRDefault="00A33ED4" w:rsidP="00A33ED4">
      <w:pPr>
        <w:spacing w:line="276" w:lineRule="auto"/>
        <w:jc w:val="center"/>
        <w:rPr>
          <w:rFonts w:ascii="Arial" w:hAnsi="Arial" w:cs="Arial"/>
        </w:rPr>
      </w:pPr>
      <w:r w:rsidRPr="00C0357E">
        <w:rPr>
          <w:rFonts w:ascii="Arial" w:hAnsi="Arial" w:cs="Arial"/>
        </w:rPr>
        <w:t>_______________________________________________</w:t>
      </w:r>
    </w:p>
    <w:p w:rsidR="00A33ED4" w:rsidRPr="00C0357E" w:rsidRDefault="00A33ED4" w:rsidP="00A33ED4">
      <w:pPr>
        <w:spacing w:line="276" w:lineRule="auto"/>
        <w:jc w:val="center"/>
        <w:rPr>
          <w:rFonts w:ascii="Arial" w:hAnsi="Arial" w:cs="Arial"/>
        </w:rPr>
      </w:pPr>
      <w:r w:rsidRPr="00C0357E">
        <w:rPr>
          <w:rFonts w:ascii="Arial" w:hAnsi="Arial" w:cs="Arial"/>
        </w:rPr>
        <w:t>Assinatura do representante legal da empresa</w:t>
      </w:r>
    </w:p>
    <w:p w:rsidR="00A33ED4" w:rsidRPr="00C0357E" w:rsidRDefault="00A33ED4" w:rsidP="00A33ED4">
      <w:pPr>
        <w:spacing w:line="276" w:lineRule="auto"/>
        <w:jc w:val="center"/>
        <w:rPr>
          <w:rFonts w:ascii="Arial" w:hAnsi="Arial" w:cs="Arial"/>
          <w:b/>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rsidR="00A33ED4" w:rsidRPr="00476F29" w:rsidRDefault="00A33ED4" w:rsidP="00A33ED4">
      <w:pPr>
        <w:spacing w:line="276" w:lineRule="auto"/>
        <w:jc w:val="center"/>
        <w:rPr>
          <w:rFonts w:ascii="Arial" w:hAnsi="Arial" w:cs="Arial"/>
          <w:b/>
        </w:rPr>
      </w:pPr>
      <w:r w:rsidRPr="00C0357E">
        <w:rPr>
          <w:rFonts w:ascii="Arial" w:hAnsi="Arial" w:cs="Arial"/>
        </w:rPr>
        <w:br w:type="page"/>
      </w:r>
      <w:r w:rsidRPr="00476F29">
        <w:rPr>
          <w:rFonts w:ascii="Arial" w:hAnsi="Arial" w:cs="Arial"/>
          <w:b/>
        </w:rPr>
        <w:lastRenderedPageBreak/>
        <w:t xml:space="preserve">ANEXO </w:t>
      </w:r>
      <w:r w:rsidR="00D46706">
        <w:rPr>
          <w:rFonts w:ascii="Arial" w:hAnsi="Arial" w:cs="Arial"/>
          <w:b/>
        </w:rPr>
        <w:t>VI</w:t>
      </w:r>
      <w:r w:rsidRPr="00476F29">
        <w:rPr>
          <w:rFonts w:ascii="Arial" w:hAnsi="Arial" w:cs="Arial"/>
          <w:b/>
        </w:rPr>
        <w:t>I</w:t>
      </w:r>
    </w:p>
    <w:p w:rsidR="00A33ED4" w:rsidRPr="00C0357E" w:rsidRDefault="00A33ED4" w:rsidP="00A33ED4">
      <w:pPr>
        <w:spacing w:line="276" w:lineRule="auto"/>
        <w:rPr>
          <w:rFonts w:ascii="Arial" w:hAnsi="Arial" w:cs="Arial"/>
        </w:rPr>
      </w:pPr>
    </w:p>
    <w:p w:rsidR="00A33ED4" w:rsidRPr="00C0357E" w:rsidRDefault="00A33ED4" w:rsidP="00A33ED4">
      <w:pPr>
        <w:pStyle w:val="Ttulo5"/>
        <w:spacing w:line="276" w:lineRule="auto"/>
        <w:rPr>
          <w:rFonts w:ascii="Arial" w:hAnsi="Arial" w:cs="Arial"/>
          <w:b w:val="0"/>
          <w:sz w:val="24"/>
          <w:szCs w:val="24"/>
        </w:rPr>
      </w:pPr>
      <w:r w:rsidRPr="00C0357E">
        <w:rPr>
          <w:rFonts w:ascii="Arial" w:hAnsi="Arial" w:cs="Arial"/>
          <w:b w:val="0"/>
          <w:sz w:val="24"/>
          <w:szCs w:val="24"/>
        </w:rPr>
        <w:t>MODELO</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rsidR="00A33ED4" w:rsidRPr="00C0357E" w:rsidRDefault="00A33ED4" w:rsidP="00A33ED4">
      <w:pPr>
        <w:spacing w:line="276" w:lineRule="auto"/>
        <w:rPr>
          <w:rFonts w:ascii="Arial" w:hAnsi="Arial" w:cs="Arial"/>
        </w:rPr>
      </w:pPr>
      <w:r w:rsidRPr="00C0357E">
        <w:rPr>
          <w:rFonts w:ascii="Arial" w:hAnsi="Arial" w:cs="Arial"/>
        </w:rPr>
        <w:t>A</w:t>
      </w:r>
    </w:p>
    <w:p w:rsidR="00A33ED4" w:rsidRPr="00C0357E" w:rsidRDefault="00A33ED4" w:rsidP="00A33ED4">
      <w:pPr>
        <w:spacing w:line="276" w:lineRule="auto"/>
        <w:rPr>
          <w:rFonts w:ascii="Arial" w:hAnsi="Arial" w:cs="Arial"/>
        </w:rPr>
      </w:pPr>
      <w:r w:rsidRPr="00C0357E">
        <w:rPr>
          <w:rFonts w:ascii="Arial" w:hAnsi="Arial" w:cs="Arial"/>
        </w:rPr>
        <w:t xml:space="preserve">PREFEITURA MUNICIPAL DE </w:t>
      </w:r>
      <w:r>
        <w:rPr>
          <w:rFonts w:ascii="Arial" w:hAnsi="Arial" w:cs="Arial"/>
        </w:rPr>
        <w:t xml:space="preserve"> COLORADO/RS</w:t>
      </w:r>
    </w:p>
    <w:p w:rsidR="00A33ED4" w:rsidRPr="00C0357E" w:rsidRDefault="00A33ED4" w:rsidP="00A33ED4">
      <w:pPr>
        <w:spacing w:line="276" w:lineRule="auto"/>
        <w:rPr>
          <w:rFonts w:ascii="Arial" w:hAnsi="Arial" w:cs="Arial"/>
        </w:rPr>
      </w:pPr>
      <w:r>
        <w:rPr>
          <w:rFonts w:ascii="Arial" w:hAnsi="Arial" w:cs="Arial"/>
        </w:rPr>
        <w:t>PREGÃO</w:t>
      </w:r>
      <w:r w:rsidR="00C97B73">
        <w:rPr>
          <w:rFonts w:ascii="Arial" w:hAnsi="Arial" w:cs="Arial"/>
        </w:rPr>
        <w:t xml:space="preserve"> PRESENCIAL</w:t>
      </w:r>
      <w:r>
        <w:rPr>
          <w:rFonts w:ascii="Arial" w:hAnsi="Arial" w:cs="Arial"/>
        </w:rPr>
        <w:t xml:space="preserve"> N º 00</w:t>
      </w:r>
      <w:r w:rsidR="00C97B73">
        <w:rPr>
          <w:rFonts w:ascii="Arial" w:hAnsi="Arial" w:cs="Arial"/>
        </w:rPr>
        <w:t>3</w:t>
      </w:r>
      <w:r>
        <w:rPr>
          <w:rFonts w:ascii="Arial" w:hAnsi="Arial" w:cs="Arial"/>
        </w:rPr>
        <w:t>/2026</w:t>
      </w:r>
    </w:p>
    <w:p w:rsidR="00A33ED4" w:rsidRPr="00C0357E" w:rsidRDefault="00A33ED4" w:rsidP="00A33ED4">
      <w:pPr>
        <w:pStyle w:val="Recuodecorpodetexto"/>
        <w:spacing w:line="276" w:lineRule="auto"/>
        <w:rPr>
          <w:rFonts w:ascii="Arial" w:hAnsi="Arial" w:cs="Arial"/>
          <w:color w:val="000000"/>
          <w:sz w:val="24"/>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C0357E">
        <w:rPr>
          <w:rFonts w:ascii="Arial" w:hAnsi="Arial" w:cs="Arial"/>
        </w:rPr>
        <w:t>Declaração de Idoneidade</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C0357E">
        <w:rPr>
          <w:rFonts w:ascii="Arial" w:hAnsi="Arial" w:cs="Arial"/>
        </w:rPr>
        <w:t>A empresa ...... inscrita no CNPJ sob o nº ......., estabelecida na Rua ......., nº ...., Bairro ..., na cidade de ...., através do seu Representante legal Sr. ........., brasileiro, (estado civil), inscrito no CPF sob o nº ........, RG nº ........., residente e domiciliado na Rua ..., nº ..., Bairro ..., na cidade de ...., DECLARA, sob as penas da lei, que não foi declarada inidônea para licitar ou contratar com a Administração Pública.</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C0357E">
        <w:rPr>
          <w:rFonts w:ascii="Arial" w:hAnsi="Arial" w:cs="Arial"/>
        </w:rPr>
        <w:t>Por ser expressão de verdade, firmamos o presente.</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C0357E">
        <w:rPr>
          <w:rFonts w:ascii="Arial" w:hAnsi="Arial" w:cs="Arial"/>
        </w:rPr>
        <w:t xml:space="preserve">________________, em ______ de __________________ de </w:t>
      </w:r>
      <w:r>
        <w:rPr>
          <w:rFonts w:ascii="Arial" w:hAnsi="Arial" w:cs="Arial"/>
        </w:rPr>
        <w:t>2026</w:t>
      </w:r>
      <w:r w:rsidRPr="00C0357E">
        <w:rPr>
          <w:rFonts w:ascii="Arial" w:hAnsi="Arial" w:cs="Arial"/>
        </w:rPr>
        <w:t>.</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A33ED4" w:rsidRPr="00C0357E" w:rsidRDefault="00A33ED4" w:rsidP="00A33ED4">
      <w:pPr>
        <w:spacing w:line="276" w:lineRule="auto"/>
        <w:ind w:left="1701"/>
        <w:jc w:val="center"/>
        <w:rPr>
          <w:rFonts w:ascii="Arial" w:hAnsi="Arial" w:cs="Arial"/>
          <w:b/>
        </w:rPr>
      </w:pP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jc w:val="center"/>
        <w:rPr>
          <w:rFonts w:ascii="Arial" w:hAnsi="Arial" w:cs="Arial"/>
        </w:rPr>
      </w:pPr>
      <w:r w:rsidRPr="00C0357E">
        <w:rPr>
          <w:rFonts w:ascii="Arial" w:hAnsi="Arial" w:cs="Arial"/>
        </w:rPr>
        <w:t>Assinatura do representante legal</w:t>
      </w: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rPr>
          <w:rFonts w:ascii="Arial" w:hAnsi="Arial" w:cs="Arial"/>
        </w:rPr>
      </w:pPr>
    </w:p>
    <w:p w:rsidR="00A33ED4" w:rsidRPr="00C0357E" w:rsidRDefault="00A33ED4" w:rsidP="00A33ED4">
      <w:pPr>
        <w:spacing w:line="276" w:lineRule="auto"/>
        <w:rPr>
          <w:rFonts w:ascii="Arial" w:hAnsi="Arial" w:cs="Arial"/>
        </w:rPr>
      </w:pPr>
    </w:p>
    <w:p w:rsidR="00A33ED4" w:rsidRPr="006109DC"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sidRPr="00C0357E">
        <w:rPr>
          <w:rFonts w:ascii="Arial" w:hAnsi="Arial" w:cs="Arial"/>
          <w:b/>
        </w:rPr>
        <w:br w:type="page"/>
      </w:r>
      <w:r w:rsidRPr="006109DC">
        <w:rPr>
          <w:rFonts w:ascii="Arial" w:hAnsi="Arial" w:cs="Arial"/>
          <w:b/>
        </w:rPr>
        <w:lastRenderedPageBreak/>
        <w:t xml:space="preserve">ANEXO  </w:t>
      </w:r>
      <w:r w:rsidR="00D46706">
        <w:rPr>
          <w:rFonts w:ascii="Arial" w:hAnsi="Arial" w:cs="Arial"/>
          <w:b/>
        </w:rPr>
        <w:t>VIII</w:t>
      </w:r>
    </w:p>
    <w:p w:rsidR="00A33ED4" w:rsidRPr="00C0357E" w:rsidRDefault="00A33ED4" w:rsidP="00A33ED4">
      <w:pPr>
        <w:pStyle w:val="Ttulo8"/>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b w:val="0"/>
          <w:szCs w:val="24"/>
        </w:rPr>
      </w:pPr>
    </w:p>
    <w:p w:rsidR="00A33ED4" w:rsidRPr="00C0357E" w:rsidRDefault="00A33ED4" w:rsidP="00A33ED4">
      <w:pPr>
        <w:pStyle w:val="Ttulo8"/>
        <w:tabs>
          <w:tab w:val="left" w:pos="288"/>
          <w:tab w:val="left" w:pos="1008"/>
          <w:tab w:val="left" w:pos="1728"/>
          <w:tab w:val="left" w:pos="2448"/>
          <w:tab w:val="left" w:pos="3168"/>
          <w:tab w:val="left" w:pos="3888"/>
          <w:tab w:val="left" w:pos="4608"/>
          <w:tab w:val="left" w:pos="5328"/>
          <w:tab w:val="left" w:pos="6048"/>
          <w:tab w:val="left" w:pos="6768"/>
        </w:tabs>
        <w:spacing w:line="276" w:lineRule="auto"/>
        <w:rPr>
          <w:rFonts w:ascii="Arial" w:hAnsi="Arial" w:cs="Arial"/>
          <w:b w:val="0"/>
          <w:szCs w:val="24"/>
        </w:rPr>
      </w:pPr>
      <w:r w:rsidRPr="00C0357E">
        <w:rPr>
          <w:rFonts w:ascii="Arial" w:hAnsi="Arial" w:cs="Arial"/>
          <w:b w:val="0"/>
          <w:szCs w:val="24"/>
        </w:rPr>
        <w:t>MODELO</w:t>
      </w:r>
    </w:p>
    <w:p w:rsidR="00A33ED4" w:rsidRPr="00C0357E" w:rsidRDefault="00A33ED4" w:rsidP="00A33ED4">
      <w:pPr>
        <w:spacing w:line="276" w:lineRule="auto"/>
        <w:rPr>
          <w:rFonts w:ascii="Arial" w:hAnsi="Arial" w:cs="Arial"/>
        </w:rPr>
      </w:pPr>
      <w:r w:rsidRPr="00C0357E">
        <w:rPr>
          <w:rFonts w:ascii="Arial" w:hAnsi="Arial" w:cs="Arial"/>
        </w:rPr>
        <w:t>A</w:t>
      </w:r>
    </w:p>
    <w:p w:rsidR="00A33ED4" w:rsidRPr="00C0357E" w:rsidRDefault="00A33ED4" w:rsidP="00A33ED4">
      <w:pPr>
        <w:spacing w:line="276" w:lineRule="auto"/>
        <w:rPr>
          <w:rFonts w:ascii="Arial" w:hAnsi="Arial" w:cs="Arial"/>
        </w:rPr>
      </w:pPr>
      <w:r w:rsidRPr="00C0357E">
        <w:rPr>
          <w:rFonts w:ascii="Arial" w:hAnsi="Arial" w:cs="Arial"/>
        </w:rPr>
        <w:t xml:space="preserve">PREFEITURA MUNICIPAL DE </w:t>
      </w:r>
      <w:r>
        <w:rPr>
          <w:rFonts w:ascii="Arial" w:hAnsi="Arial" w:cs="Arial"/>
        </w:rPr>
        <w:t>COLORADO</w:t>
      </w:r>
    </w:p>
    <w:p w:rsidR="00A33ED4" w:rsidRPr="00C0357E" w:rsidRDefault="00A33ED4" w:rsidP="00A33ED4">
      <w:pPr>
        <w:spacing w:line="276" w:lineRule="auto"/>
        <w:rPr>
          <w:rFonts w:ascii="Arial" w:hAnsi="Arial" w:cs="Arial"/>
        </w:rPr>
      </w:pPr>
      <w:r>
        <w:rPr>
          <w:rFonts w:ascii="Arial" w:hAnsi="Arial" w:cs="Arial"/>
        </w:rPr>
        <w:t xml:space="preserve">PREGÃO </w:t>
      </w:r>
      <w:r w:rsidR="00C97B73">
        <w:rPr>
          <w:rFonts w:ascii="Arial" w:hAnsi="Arial" w:cs="Arial"/>
        </w:rPr>
        <w:t xml:space="preserve">PRESENCIAL </w:t>
      </w:r>
      <w:r>
        <w:rPr>
          <w:rFonts w:ascii="Arial" w:hAnsi="Arial" w:cs="Arial"/>
        </w:rPr>
        <w:t>N º 00</w:t>
      </w:r>
      <w:r w:rsidR="00C97B73">
        <w:rPr>
          <w:rFonts w:ascii="Arial" w:hAnsi="Arial" w:cs="Arial"/>
        </w:rPr>
        <w:t>3</w:t>
      </w:r>
      <w:r>
        <w:rPr>
          <w:rFonts w:ascii="Arial" w:hAnsi="Arial" w:cs="Arial"/>
        </w:rPr>
        <w:t>/2026</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color w:val="FF0000"/>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sidRPr="00C0357E">
        <w:rPr>
          <w:rFonts w:ascii="Arial" w:hAnsi="Arial" w:cs="Arial"/>
          <w:b/>
        </w:rPr>
        <w:t>DECLARAÇÃO</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C0357E">
        <w:rPr>
          <w:rFonts w:ascii="Arial" w:hAnsi="Arial" w:cs="Arial"/>
          <w:b/>
        </w:rPr>
        <w:tab/>
      </w:r>
      <w:r w:rsidRPr="00C0357E">
        <w:rPr>
          <w:rFonts w:ascii="Arial" w:hAnsi="Arial" w:cs="Arial"/>
          <w:b/>
        </w:rPr>
        <w:tab/>
      </w:r>
      <w:r w:rsidRPr="00C0357E">
        <w:rPr>
          <w:rFonts w:ascii="Arial" w:hAnsi="Arial" w:cs="Arial"/>
        </w:rPr>
        <w:t>A empresa ...... inscrita no CNPJ sob o nº......., estabelecida na Rua ......., nº ..., Bairro ..., na cidade de ...., através do seu Representante legal Sr. ........., brasileiro, (estado civil), inscrito no CPF sob o nº ........, RG nº ........., residente e domiciliado na Rua ..., nº ..., Bairro ...., na cidade de ....., DECLARA para os fins de direito, na qualidade de licitante que em cumprimento ao inciso XXXIII, do artigo 7º. da Constituição Federal de que não possuímos em nosso quadro funcional pessoas menores de 18 (dezoito) anos em trabalho noturno, perigoso ou insalubre e, de menores de 16 (dezesseis) anos em qualquer trabalho, salvo na condição de aprendiz, a partir dos 14 (quatorze) anos.</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C0357E">
        <w:rPr>
          <w:rFonts w:ascii="Arial" w:hAnsi="Arial" w:cs="Arial"/>
        </w:rPr>
        <w:tab/>
      </w:r>
      <w:r w:rsidRPr="00C0357E">
        <w:rPr>
          <w:rFonts w:ascii="Arial" w:hAnsi="Arial" w:cs="Arial"/>
        </w:rPr>
        <w:tab/>
        <w:t>Por ser expressão da verdade, firmamos o presente.</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sidRPr="00C0357E">
        <w:rPr>
          <w:rFonts w:ascii="Arial" w:hAnsi="Arial" w:cs="Arial"/>
        </w:rPr>
        <w:t xml:space="preserve">________________________,em________de___________________de </w:t>
      </w:r>
      <w:r>
        <w:rPr>
          <w:rFonts w:ascii="Arial" w:hAnsi="Arial" w:cs="Arial"/>
        </w:rPr>
        <w:t>2026</w:t>
      </w:r>
      <w:r w:rsidRPr="00C0357E">
        <w:rPr>
          <w:rFonts w:ascii="Arial" w:hAnsi="Arial" w:cs="Arial"/>
        </w:rPr>
        <w:t>.</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C0357E">
        <w:rPr>
          <w:rFonts w:ascii="Arial" w:hAnsi="Arial" w:cs="Arial"/>
        </w:rPr>
        <w:t>Assinatura do representante legal</w:t>
      </w: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ind w:left="1701"/>
        <w:jc w:val="center"/>
        <w:rPr>
          <w:rFonts w:ascii="Arial" w:hAnsi="Arial" w:cs="Arial"/>
          <w:b/>
        </w:rPr>
      </w:pPr>
    </w:p>
    <w:p w:rsidR="00A33ED4" w:rsidRPr="00C0357E" w:rsidRDefault="00A33ED4" w:rsidP="00A33ED4">
      <w:pPr>
        <w:spacing w:line="276" w:lineRule="auto"/>
        <w:ind w:left="1701"/>
        <w:jc w:val="center"/>
        <w:rPr>
          <w:rFonts w:ascii="Arial" w:hAnsi="Arial" w:cs="Arial"/>
          <w:b/>
        </w:rPr>
      </w:pPr>
    </w:p>
    <w:p w:rsidR="00A33ED4" w:rsidRPr="00C0357E" w:rsidRDefault="00A33ED4" w:rsidP="00A33ED4">
      <w:pPr>
        <w:spacing w:line="276" w:lineRule="auto"/>
        <w:ind w:left="1701"/>
        <w:jc w:val="center"/>
        <w:rPr>
          <w:rFonts w:ascii="Arial" w:hAnsi="Arial" w:cs="Arial"/>
          <w:b/>
        </w:rPr>
      </w:pPr>
    </w:p>
    <w:p w:rsidR="00A33ED4" w:rsidRPr="00C0357E" w:rsidRDefault="00A33ED4" w:rsidP="00A33ED4">
      <w:pPr>
        <w:spacing w:line="276" w:lineRule="auto"/>
        <w:ind w:left="1701"/>
        <w:jc w:val="center"/>
        <w:rPr>
          <w:rFonts w:ascii="Arial" w:hAnsi="Arial" w:cs="Arial"/>
          <w:b/>
        </w:rPr>
      </w:pPr>
    </w:p>
    <w:p w:rsidR="00A33ED4" w:rsidRPr="00C0357E" w:rsidRDefault="00A33ED4" w:rsidP="00A33ED4">
      <w:pPr>
        <w:spacing w:line="276" w:lineRule="auto"/>
        <w:ind w:left="1701"/>
        <w:jc w:val="center"/>
        <w:rPr>
          <w:rFonts w:ascii="Arial" w:hAnsi="Arial" w:cs="Arial"/>
          <w:b/>
        </w:rPr>
      </w:pPr>
    </w:p>
    <w:p w:rsidR="00A33ED4" w:rsidRPr="00C0357E" w:rsidRDefault="00A33ED4" w:rsidP="00A33ED4">
      <w:pPr>
        <w:spacing w:line="276" w:lineRule="auto"/>
        <w:ind w:left="1701"/>
        <w:jc w:val="center"/>
        <w:rPr>
          <w:rFonts w:ascii="Arial" w:hAnsi="Arial" w:cs="Arial"/>
          <w:b/>
        </w:rPr>
      </w:pPr>
    </w:p>
    <w:p w:rsidR="00A33ED4" w:rsidRPr="00C0357E" w:rsidRDefault="00A33ED4" w:rsidP="00A33ED4">
      <w:pPr>
        <w:spacing w:line="276" w:lineRule="auto"/>
        <w:ind w:left="1701"/>
        <w:jc w:val="center"/>
        <w:rPr>
          <w:rFonts w:ascii="Arial" w:hAnsi="Arial" w:cs="Arial"/>
          <w:b/>
        </w:rPr>
      </w:pPr>
    </w:p>
    <w:p w:rsidR="00A33ED4" w:rsidRPr="00C0357E" w:rsidRDefault="00A33ED4" w:rsidP="00A33ED4">
      <w:pPr>
        <w:spacing w:line="276" w:lineRule="auto"/>
        <w:ind w:left="1701"/>
        <w:jc w:val="center"/>
        <w:rPr>
          <w:rFonts w:ascii="Arial" w:hAnsi="Arial" w:cs="Arial"/>
          <w:b/>
        </w:rPr>
      </w:pPr>
    </w:p>
    <w:p w:rsidR="00A33ED4" w:rsidRPr="00C0357E" w:rsidRDefault="00A33ED4" w:rsidP="00A33ED4">
      <w:pPr>
        <w:spacing w:line="276" w:lineRule="auto"/>
        <w:ind w:left="1701"/>
        <w:jc w:val="center"/>
        <w:rPr>
          <w:rFonts w:ascii="Arial" w:hAnsi="Arial" w:cs="Arial"/>
          <w:b/>
        </w:rPr>
      </w:pPr>
    </w:p>
    <w:p w:rsidR="00A33ED4" w:rsidRPr="00C0357E" w:rsidRDefault="00A33ED4" w:rsidP="00A33ED4">
      <w:pPr>
        <w:spacing w:line="276" w:lineRule="auto"/>
        <w:ind w:left="1701"/>
        <w:jc w:val="center"/>
        <w:rPr>
          <w:rFonts w:ascii="Arial" w:hAnsi="Arial" w:cs="Arial"/>
          <w:b/>
        </w:rPr>
      </w:pPr>
    </w:p>
    <w:p w:rsidR="00726074"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r w:rsidRPr="00C0357E">
        <w:rPr>
          <w:rFonts w:ascii="Arial" w:hAnsi="Arial" w:cs="Arial"/>
        </w:rPr>
        <w:br w:type="page"/>
      </w:r>
    </w:p>
    <w:p w:rsidR="00726074" w:rsidRDefault="0072607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A33ED4" w:rsidRPr="006109DC"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sidRPr="006109DC">
        <w:rPr>
          <w:rFonts w:ascii="Arial" w:hAnsi="Arial" w:cs="Arial"/>
          <w:b/>
        </w:rPr>
        <w:t xml:space="preserve">ANEXO </w:t>
      </w:r>
      <w:r w:rsidR="00D46706">
        <w:rPr>
          <w:rFonts w:ascii="Arial" w:hAnsi="Arial" w:cs="Arial"/>
          <w:b/>
        </w:rPr>
        <w:t>I</w:t>
      </w:r>
      <w:r w:rsidRPr="006109DC">
        <w:rPr>
          <w:rFonts w:ascii="Arial" w:hAnsi="Arial" w:cs="Arial"/>
          <w:b/>
        </w:rPr>
        <w:t>X</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color w:val="FF0000"/>
          <w:u w:val="single"/>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rsidR="00A33ED4" w:rsidRPr="006109DC"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sidRPr="006109DC">
        <w:rPr>
          <w:rFonts w:ascii="Arial" w:hAnsi="Arial" w:cs="Arial"/>
          <w:b/>
        </w:rPr>
        <w:t>DECLARAÇÃO PARA INDICAÇÃO DE ENDEREÇO ELETRÔNICO</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r w:rsidRPr="00C0357E">
        <w:rPr>
          <w:rFonts w:ascii="Arial" w:hAnsi="Arial" w:cs="Arial"/>
        </w:rPr>
        <w:t>A empresa ...... inscrita no CNPJ sob o nº ......., estabelecida na Rua ......., nº ..., Bairro ..., na cidade de ...., através do seu Representante legal Sr. ........., brasileiro, (estado civil), inscrito no CPF sob o nº ........, carteira de identidade nº ........., residente e domiciliado na Rua .</w:t>
      </w:r>
      <w:r w:rsidR="00C97B73">
        <w:rPr>
          <w:rFonts w:ascii="Arial" w:hAnsi="Arial" w:cs="Arial"/>
        </w:rPr>
        <w:t>.....</w:t>
      </w:r>
      <w:r w:rsidRPr="00C0357E">
        <w:rPr>
          <w:rFonts w:ascii="Arial" w:hAnsi="Arial" w:cs="Arial"/>
        </w:rPr>
        <w:t xml:space="preserve">.., nº </w:t>
      </w:r>
      <w:r w:rsidR="00C97B73">
        <w:rPr>
          <w:rFonts w:ascii="Arial" w:hAnsi="Arial" w:cs="Arial"/>
        </w:rPr>
        <w:t>.</w:t>
      </w:r>
      <w:r w:rsidRPr="00C0357E">
        <w:rPr>
          <w:rFonts w:ascii="Arial" w:hAnsi="Arial" w:cs="Arial"/>
        </w:rPr>
        <w:t>..., Bairro ..</w:t>
      </w:r>
      <w:r w:rsidR="00C97B73">
        <w:rPr>
          <w:rFonts w:ascii="Arial" w:hAnsi="Arial" w:cs="Arial"/>
        </w:rPr>
        <w:t>....</w:t>
      </w:r>
      <w:r w:rsidRPr="00C0357E">
        <w:rPr>
          <w:rFonts w:ascii="Arial" w:hAnsi="Arial" w:cs="Arial"/>
        </w:rPr>
        <w:t xml:space="preserve">.., na cidade de </w:t>
      </w:r>
      <w:r w:rsidRPr="00C0357E">
        <w:rPr>
          <w:rFonts w:ascii="Arial" w:hAnsi="Arial" w:cs="Arial"/>
          <w:b/>
        </w:rPr>
        <w:t xml:space="preserve">...., </w:t>
      </w:r>
      <w:r w:rsidRPr="00C0357E">
        <w:rPr>
          <w:rFonts w:ascii="Arial" w:hAnsi="Arial" w:cs="Arial"/>
          <w:b/>
          <w:u w:val="single"/>
        </w:rPr>
        <w:t>DECLARA</w:t>
      </w:r>
      <w:r w:rsidRPr="00C0357E">
        <w:rPr>
          <w:rFonts w:ascii="Arial" w:hAnsi="Arial" w:cs="Arial"/>
        </w:rPr>
        <w:t xml:space="preserve"> para os fins de direito, na qualidade de licitante do procedimento licitatório sob a modalidade PREGÃO </w:t>
      </w:r>
      <w:r>
        <w:rPr>
          <w:rFonts w:ascii="Arial" w:hAnsi="Arial" w:cs="Arial"/>
        </w:rPr>
        <w:t>PRESENCIAL nº 00</w:t>
      </w:r>
      <w:r w:rsidR="00C97B73">
        <w:rPr>
          <w:rFonts w:ascii="Arial" w:hAnsi="Arial" w:cs="Arial"/>
        </w:rPr>
        <w:t>3</w:t>
      </w:r>
      <w:r w:rsidRPr="00C0357E">
        <w:rPr>
          <w:rFonts w:ascii="Arial" w:hAnsi="Arial" w:cs="Arial"/>
        </w:rPr>
        <w:t>/</w:t>
      </w:r>
      <w:r>
        <w:rPr>
          <w:rFonts w:ascii="Arial" w:hAnsi="Arial" w:cs="Arial"/>
        </w:rPr>
        <w:t>2026</w:t>
      </w:r>
      <w:r w:rsidRPr="00C0357E">
        <w:rPr>
          <w:rFonts w:ascii="Arial" w:hAnsi="Arial" w:cs="Arial"/>
        </w:rPr>
        <w:t>, que indica o seguinte endereço eletrônico: _________________________ para recebimento de eventuais contatos necessários, inclusive notificações administrativas, imposição de penalidade e outros, Declarando ainda, que se compromete com o acompanhamento diário do endereço eletrônico, providenciando a confirmação de recebimento, além de informar imediatamente a alteração do endereço indicado.</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center"/>
        <w:rPr>
          <w:rFonts w:ascii="Arial" w:hAnsi="Arial" w:cs="Arial"/>
        </w:rPr>
      </w:pPr>
      <w:r w:rsidRPr="00C0357E">
        <w:rPr>
          <w:rFonts w:ascii="Arial" w:hAnsi="Arial" w:cs="Arial"/>
        </w:rPr>
        <w:t>Por ser expressão da verdade, firmamos o presente.</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center"/>
        <w:rPr>
          <w:rFonts w:ascii="Arial" w:hAnsi="Arial" w:cs="Arial"/>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 xml:space="preserve"> , de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 xml:space="preserve"> </w:t>
      </w:r>
      <w:r w:rsidRPr="00C0357E">
        <w:rPr>
          <w:rFonts w:ascii="Arial" w:hAnsi="Arial" w:cs="Arial"/>
        </w:rPr>
        <w:t xml:space="preserve">de </w:t>
      </w:r>
      <w:r>
        <w:rPr>
          <w:rFonts w:ascii="Arial" w:hAnsi="Arial" w:cs="Arial"/>
        </w:rPr>
        <w:t>2026.</w:t>
      </w:r>
    </w:p>
    <w:p w:rsidR="00A33ED4" w:rsidRPr="00C0357E" w:rsidRDefault="00A33ED4" w:rsidP="00A33ED4">
      <w:pPr>
        <w:spacing w:line="276" w:lineRule="auto"/>
        <w:jc w:val="both"/>
        <w:rPr>
          <w:rFonts w:ascii="Arial" w:hAnsi="Arial" w:cs="Arial"/>
        </w:rPr>
      </w:pPr>
    </w:p>
    <w:p w:rsidR="00A33ED4" w:rsidRPr="00C0357E" w:rsidRDefault="00A33ED4" w:rsidP="00A33ED4">
      <w:pPr>
        <w:spacing w:line="276" w:lineRule="auto"/>
        <w:jc w:val="both"/>
        <w:rPr>
          <w:rFonts w:ascii="Arial" w:hAnsi="Arial" w:cs="Arial"/>
          <w:b/>
        </w:rPr>
      </w:pPr>
    </w:p>
    <w:p w:rsidR="00A33ED4" w:rsidRPr="00C0357E" w:rsidRDefault="00A33ED4" w:rsidP="00A33ED4">
      <w:pPr>
        <w:spacing w:line="276" w:lineRule="auto"/>
        <w:jc w:val="both"/>
        <w:rPr>
          <w:rFonts w:ascii="Arial" w:hAnsi="Arial" w:cs="Arial"/>
          <w:b/>
        </w:rPr>
      </w:pPr>
    </w:p>
    <w:p w:rsidR="00A33ED4" w:rsidRPr="00C0357E" w:rsidRDefault="00A33ED4" w:rsidP="00A33ED4">
      <w:pPr>
        <w:spacing w:line="276" w:lineRule="auto"/>
        <w:jc w:val="center"/>
        <w:rPr>
          <w:rFonts w:ascii="Arial" w:hAnsi="Arial" w:cs="Arial"/>
        </w:rPr>
      </w:pPr>
      <w:r w:rsidRPr="00C0357E">
        <w:rPr>
          <w:rFonts w:ascii="Arial" w:hAnsi="Arial" w:cs="Arial"/>
        </w:rPr>
        <w:t>Assinatura do representante legal da empresa</w:t>
      </w: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C0357E" w:rsidRDefault="00A33ED4" w:rsidP="00A33ED4">
      <w:pPr>
        <w:spacing w:line="276" w:lineRule="auto"/>
        <w:jc w:val="center"/>
        <w:rPr>
          <w:rFonts w:ascii="Arial" w:hAnsi="Arial" w:cs="Arial"/>
        </w:rPr>
      </w:pPr>
    </w:p>
    <w:p w:rsidR="00A33ED4" w:rsidRPr="006109DC" w:rsidRDefault="00D46706"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Pr>
          <w:rFonts w:ascii="Arial" w:hAnsi="Arial" w:cs="Arial"/>
          <w:b/>
        </w:rPr>
        <w:lastRenderedPageBreak/>
        <w:t>ANEXO X</w:t>
      </w:r>
    </w:p>
    <w:p w:rsidR="00A33ED4" w:rsidRPr="006109DC"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sidRPr="006109DC">
        <w:rPr>
          <w:rFonts w:ascii="Arial" w:hAnsi="Arial" w:cs="Arial"/>
          <w:b/>
        </w:rPr>
        <w:t>DECLARAÇÃO DE RESERVA DE CARGOS</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rPr>
      </w:pPr>
    </w:p>
    <w:p w:rsidR="00A33ED4" w:rsidRPr="00961EFF"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i/>
          <w:iCs/>
        </w:rPr>
      </w:pPr>
      <w:r w:rsidRPr="00961EFF">
        <w:rPr>
          <w:rFonts w:ascii="Arial" w:hAnsi="Arial" w:cs="Arial"/>
          <w:i/>
          <w:iCs/>
        </w:rPr>
        <w:t>VERIFICAR SE A EMPRESA SE SUBMETE AO REGRAMENTO CONTIDO NO ART. 93 LEI 8.213/91.</w:t>
      </w:r>
    </w:p>
    <w:p w:rsidR="00A33ED4" w:rsidRPr="00961EFF"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bCs/>
          <w:i/>
          <w:iCs/>
        </w:rPr>
      </w:pPr>
      <w:r w:rsidRPr="00961EFF">
        <w:rPr>
          <w:rFonts w:ascii="Arial" w:hAnsi="Arial" w:cs="Arial"/>
          <w:b/>
          <w:bCs/>
          <w:i/>
          <w:iCs/>
        </w:rPr>
        <w:t>EM CASO POSITIVO, UTILIZAR O MODELO 1. EM CASO NEGATIVO, UTILIZAR O MODELO 2.</w:t>
      </w:r>
    </w:p>
    <w:p w:rsidR="00A33ED4" w:rsidRPr="00961EFF"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i/>
          <w:iCs/>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b/>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sidRPr="00C0357E">
        <w:rPr>
          <w:rFonts w:ascii="Arial" w:hAnsi="Arial" w:cs="Arial"/>
          <w:b/>
        </w:rPr>
        <w:t>MODELO 1</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r w:rsidRPr="00C0357E">
        <w:rPr>
          <w:rFonts w:ascii="Arial" w:hAnsi="Arial" w:cs="Arial"/>
        </w:rPr>
        <w:t xml:space="preserve">A empresa ...... inscrita no CNPJ sob o nº ......., estabelecida na Rua ......., nº ..., Bairro ..., na cidade de ...., através do seu Representante legal Sr. ........., brasileiro, (estado civil), inscrito no CPF sob o nº ........, carteira de identidade nº ........., residente e domiciliado na Rua ..., nº ..., Bairro ...., na cidade de </w:t>
      </w:r>
      <w:r w:rsidRPr="00C0357E">
        <w:rPr>
          <w:rFonts w:ascii="Arial" w:hAnsi="Arial" w:cs="Arial"/>
          <w:b/>
        </w:rPr>
        <w:t xml:space="preserve">...., </w:t>
      </w:r>
      <w:r w:rsidRPr="00C0357E">
        <w:rPr>
          <w:rFonts w:ascii="Arial" w:hAnsi="Arial" w:cs="Arial"/>
          <w:b/>
          <w:u w:val="single"/>
        </w:rPr>
        <w:t>DECLARA</w:t>
      </w:r>
      <w:r w:rsidRPr="00C0357E">
        <w:rPr>
          <w:rFonts w:ascii="Arial" w:hAnsi="Arial" w:cs="Arial"/>
        </w:rPr>
        <w:t xml:space="preserve"> para os fins de direito, na qualidade de licitante do procedimento licitatório sob a modalidade PREGÃO </w:t>
      </w:r>
      <w:r>
        <w:rPr>
          <w:rFonts w:ascii="Arial" w:hAnsi="Arial" w:cs="Arial"/>
        </w:rPr>
        <w:t>PRESENCIAL</w:t>
      </w:r>
      <w:r w:rsidRPr="00C0357E">
        <w:rPr>
          <w:rFonts w:ascii="Arial" w:hAnsi="Arial" w:cs="Arial"/>
        </w:rPr>
        <w:t xml:space="preserve"> nº. </w:t>
      </w:r>
      <w:r>
        <w:rPr>
          <w:rFonts w:ascii="Arial" w:hAnsi="Arial" w:cs="Arial"/>
        </w:rPr>
        <w:t>00</w:t>
      </w:r>
      <w:r w:rsidR="00C97B73">
        <w:rPr>
          <w:rFonts w:ascii="Arial" w:hAnsi="Arial" w:cs="Arial"/>
        </w:rPr>
        <w:t>3</w:t>
      </w:r>
      <w:r w:rsidRPr="00C0357E">
        <w:rPr>
          <w:rFonts w:ascii="Arial" w:hAnsi="Arial" w:cs="Arial"/>
        </w:rPr>
        <w:t>/</w:t>
      </w:r>
      <w:r>
        <w:rPr>
          <w:rFonts w:ascii="Arial" w:hAnsi="Arial" w:cs="Arial"/>
        </w:rPr>
        <w:t>2026</w:t>
      </w:r>
      <w:r w:rsidRPr="00C0357E">
        <w:rPr>
          <w:rFonts w:ascii="Arial" w:hAnsi="Arial" w:cs="Arial"/>
        </w:rPr>
        <w:t>, que cumpre as exigências de reserva de cargos prevista no Art. 93 da Lei 8.213/91, bem como em outras normas específicas, para pessoa com deficiência e para reabilitado da Previdência Social.</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r w:rsidRPr="00C0357E">
        <w:rPr>
          <w:rFonts w:ascii="Arial" w:hAnsi="Arial" w:cs="Arial"/>
          <w:b/>
        </w:rPr>
        <w:t>MODELO 2</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center"/>
        <w:rPr>
          <w:rFonts w:ascii="Arial" w:hAnsi="Arial" w:cs="Arial"/>
          <w:b/>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r w:rsidRPr="00C0357E">
        <w:rPr>
          <w:rFonts w:ascii="Arial" w:hAnsi="Arial" w:cs="Arial"/>
        </w:rPr>
        <w:t xml:space="preserve">A empresa ...... inscrita no CNPJ sob o nº ......., estabelecida na Rua ......., nº ..., Bairro ..., na cidade de ...., através do seu Representante legal Sr. ........., brasileiro, (estado civil), inscrito no CPF sob o nº ........, carteira de identidade nº ........., residente e domiciliado na Rua ..., nº ..., Bairro ...., na cidade de </w:t>
      </w:r>
      <w:r w:rsidRPr="00C0357E">
        <w:rPr>
          <w:rFonts w:ascii="Arial" w:hAnsi="Arial" w:cs="Arial"/>
          <w:b/>
        </w:rPr>
        <w:t xml:space="preserve">...., </w:t>
      </w:r>
      <w:r w:rsidRPr="00C0357E">
        <w:rPr>
          <w:rFonts w:ascii="Arial" w:hAnsi="Arial" w:cs="Arial"/>
          <w:b/>
          <w:u w:val="single"/>
        </w:rPr>
        <w:t>DECLARA</w:t>
      </w:r>
      <w:r w:rsidRPr="00C0357E">
        <w:rPr>
          <w:rFonts w:ascii="Arial" w:hAnsi="Arial" w:cs="Arial"/>
        </w:rPr>
        <w:t xml:space="preserve"> para os fins de direito, na qualidade de licitante do procedimento licitatório sob a modalidade PREGÃO </w:t>
      </w:r>
      <w:r>
        <w:rPr>
          <w:rFonts w:ascii="Arial" w:hAnsi="Arial" w:cs="Arial"/>
        </w:rPr>
        <w:t>PRESENCIAL nº. 00</w:t>
      </w:r>
      <w:r w:rsidR="00C97B73">
        <w:rPr>
          <w:rFonts w:ascii="Arial" w:hAnsi="Arial" w:cs="Arial"/>
        </w:rPr>
        <w:t>3</w:t>
      </w:r>
      <w:r w:rsidRPr="00C0357E">
        <w:rPr>
          <w:rFonts w:ascii="Arial" w:hAnsi="Arial" w:cs="Arial"/>
        </w:rPr>
        <w:t>/</w:t>
      </w:r>
      <w:r>
        <w:rPr>
          <w:rFonts w:ascii="Arial" w:hAnsi="Arial" w:cs="Arial"/>
        </w:rPr>
        <w:t>2026</w:t>
      </w:r>
      <w:r w:rsidRPr="00C0357E">
        <w:rPr>
          <w:rFonts w:ascii="Arial" w:hAnsi="Arial" w:cs="Arial"/>
        </w:rPr>
        <w:t>, que está ciente do regramento constante no Art. 93 da Lei 8.213/91 quanto às exigências de reserva de cargos prevista para pessoa com deficiência e para reabilitado da Previdência Social, e que não se enquadra na referida obrigação legal até a presente data.</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560"/>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center"/>
        <w:rPr>
          <w:rFonts w:ascii="Arial" w:hAnsi="Arial" w:cs="Arial"/>
        </w:rPr>
      </w:pPr>
      <w:r w:rsidRPr="00C0357E">
        <w:rPr>
          <w:rFonts w:ascii="Arial" w:hAnsi="Arial" w:cs="Arial"/>
        </w:rPr>
        <w:t>Por ser expressão da verdade, firmamos o presente.</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center"/>
        <w:rPr>
          <w:rFonts w:ascii="Arial" w:hAnsi="Arial" w:cs="Arial"/>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 xml:space="preserve"> , de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 xml:space="preserve"> </w:t>
      </w:r>
      <w:r w:rsidRPr="00C0357E">
        <w:rPr>
          <w:rFonts w:ascii="Arial" w:hAnsi="Arial" w:cs="Arial"/>
        </w:rPr>
        <w:t xml:space="preserve">de </w:t>
      </w:r>
      <w:r>
        <w:rPr>
          <w:rFonts w:ascii="Arial" w:hAnsi="Arial" w:cs="Arial"/>
        </w:rPr>
        <w:t>2026.</w:t>
      </w:r>
    </w:p>
    <w:p w:rsidR="00A33ED4" w:rsidRPr="00C0357E" w:rsidRDefault="00A33ED4" w:rsidP="00A33ED4">
      <w:pPr>
        <w:spacing w:line="276" w:lineRule="auto"/>
        <w:jc w:val="both"/>
        <w:rPr>
          <w:rFonts w:ascii="Arial" w:hAnsi="Arial" w:cs="Arial"/>
        </w:rPr>
      </w:pPr>
    </w:p>
    <w:p w:rsidR="00A33ED4" w:rsidRPr="00C0357E" w:rsidRDefault="00A33ED4" w:rsidP="00A33ED4">
      <w:pPr>
        <w:spacing w:line="276" w:lineRule="auto"/>
        <w:jc w:val="both"/>
        <w:rPr>
          <w:rFonts w:ascii="Arial" w:hAnsi="Arial" w:cs="Arial"/>
          <w:b/>
        </w:rPr>
      </w:pPr>
    </w:p>
    <w:p w:rsidR="00A33ED4" w:rsidRPr="00C0357E" w:rsidRDefault="00A33ED4" w:rsidP="00A33ED4">
      <w:pPr>
        <w:spacing w:line="276" w:lineRule="auto"/>
        <w:jc w:val="center"/>
        <w:rPr>
          <w:rFonts w:ascii="Arial" w:hAnsi="Arial" w:cs="Arial"/>
        </w:rPr>
      </w:pPr>
      <w:r w:rsidRPr="00C0357E">
        <w:rPr>
          <w:rFonts w:ascii="Arial" w:hAnsi="Arial" w:cs="Arial"/>
        </w:rPr>
        <w:t>Assinatura do representante legal da empresa</w:t>
      </w:r>
    </w:p>
    <w:p w:rsidR="00726074" w:rsidRDefault="00726074" w:rsidP="00A33ED4">
      <w:pPr>
        <w:tabs>
          <w:tab w:val="left" w:pos="4560"/>
        </w:tabs>
        <w:spacing w:line="276" w:lineRule="auto"/>
        <w:jc w:val="center"/>
        <w:rPr>
          <w:rFonts w:ascii="Arial" w:hAnsi="Arial" w:cs="Arial"/>
          <w:b/>
        </w:rPr>
      </w:pPr>
    </w:p>
    <w:p w:rsidR="00A33ED4" w:rsidRPr="00C0357E" w:rsidRDefault="00A33ED4" w:rsidP="00A33ED4">
      <w:pPr>
        <w:tabs>
          <w:tab w:val="left" w:pos="4560"/>
        </w:tabs>
        <w:spacing w:line="276" w:lineRule="auto"/>
        <w:jc w:val="center"/>
        <w:rPr>
          <w:rFonts w:ascii="Arial" w:hAnsi="Arial" w:cs="Arial"/>
          <w:b/>
        </w:rPr>
      </w:pPr>
      <w:r>
        <w:rPr>
          <w:rFonts w:ascii="Arial" w:hAnsi="Arial" w:cs="Arial"/>
          <w:b/>
        </w:rPr>
        <w:lastRenderedPageBreak/>
        <w:t xml:space="preserve">ANEXO </w:t>
      </w:r>
      <w:r w:rsidRPr="00C0357E">
        <w:rPr>
          <w:rFonts w:ascii="Arial" w:hAnsi="Arial" w:cs="Arial"/>
          <w:b/>
        </w:rPr>
        <w:t>X</w:t>
      </w:r>
      <w:r w:rsidR="00D46706">
        <w:rPr>
          <w:rFonts w:ascii="Arial" w:hAnsi="Arial" w:cs="Arial"/>
          <w:b/>
        </w:rPr>
        <w:t>I</w:t>
      </w:r>
    </w:p>
    <w:p w:rsidR="00A33ED4" w:rsidRPr="00C0357E" w:rsidRDefault="00A33ED4" w:rsidP="00A33ED4">
      <w:pPr>
        <w:tabs>
          <w:tab w:val="left" w:pos="4560"/>
        </w:tabs>
        <w:spacing w:line="276" w:lineRule="auto"/>
        <w:jc w:val="center"/>
        <w:rPr>
          <w:rFonts w:ascii="Arial" w:hAnsi="Arial" w:cs="Arial"/>
        </w:rPr>
      </w:pPr>
    </w:p>
    <w:p w:rsidR="00A33ED4" w:rsidRPr="00C0357E" w:rsidRDefault="00A33ED4" w:rsidP="00A33ED4">
      <w:pPr>
        <w:pStyle w:val="Ttulo"/>
        <w:spacing w:line="276" w:lineRule="auto"/>
        <w:rPr>
          <w:rFonts w:ascii="Arial" w:hAnsi="Arial" w:cs="Arial"/>
          <w:szCs w:val="24"/>
        </w:rPr>
      </w:pPr>
      <w:bookmarkStart w:id="4" w:name="_Hlk132184577"/>
      <w:r w:rsidRPr="00C0357E">
        <w:rPr>
          <w:rFonts w:ascii="Arial" w:hAnsi="Arial" w:cs="Arial"/>
          <w:szCs w:val="24"/>
        </w:rPr>
        <w:t>DECLARAÇÃO</w:t>
      </w:r>
      <w:r w:rsidRPr="00C0357E">
        <w:rPr>
          <w:rFonts w:ascii="Arial" w:hAnsi="Arial" w:cs="Arial"/>
          <w:spacing w:val="-2"/>
          <w:szCs w:val="24"/>
        </w:rPr>
        <w:t xml:space="preserve"> </w:t>
      </w:r>
      <w:r w:rsidRPr="00C0357E">
        <w:rPr>
          <w:rFonts w:ascii="Arial" w:hAnsi="Arial" w:cs="Arial"/>
          <w:szCs w:val="24"/>
        </w:rPr>
        <w:t>DE</w:t>
      </w:r>
      <w:r w:rsidRPr="00C0357E">
        <w:rPr>
          <w:rFonts w:ascii="Arial" w:hAnsi="Arial" w:cs="Arial"/>
          <w:spacing w:val="-1"/>
          <w:szCs w:val="24"/>
        </w:rPr>
        <w:t xml:space="preserve"> </w:t>
      </w:r>
      <w:r w:rsidRPr="00C0357E">
        <w:rPr>
          <w:rFonts w:ascii="Arial" w:hAnsi="Arial" w:cs="Arial"/>
          <w:szCs w:val="24"/>
        </w:rPr>
        <w:t>INEXISTÊNCIA</w:t>
      </w:r>
      <w:r w:rsidRPr="00C0357E">
        <w:rPr>
          <w:rFonts w:ascii="Arial" w:hAnsi="Arial" w:cs="Arial"/>
          <w:spacing w:val="-1"/>
          <w:szCs w:val="24"/>
        </w:rPr>
        <w:t xml:space="preserve"> </w:t>
      </w:r>
      <w:r w:rsidRPr="00C0357E">
        <w:rPr>
          <w:rFonts w:ascii="Arial" w:hAnsi="Arial" w:cs="Arial"/>
          <w:szCs w:val="24"/>
        </w:rPr>
        <w:t>DE</w:t>
      </w:r>
      <w:r w:rsidRPr="00C0357E">
        <w:rPr>
          <w:rFonts w:ascii="Arial" w:hAnsi="Arial" w:cs="Arial"/>
          <w:spacing w:val="-4"/>
          <w:szCs w:val="24"/>
        </w:rPr>
        <w:t xml:space="preserve"> </w:t>
      </w:r>
      <w:r w:rsidRPr="00C0357E">
        <w:rPr>
          <w:rFonts w:ascii="Arial" w:hAnsi="Arial" w:cs="Arial"/>
          <w:szCs w:val="24"/>
        </w:rPr>
        <w:t>VÍNCULO</w:t>
      </w:r>
      <w:r w:rsidRPr="00C0357E">
        <w:rPr>
          <w:rFonts w:ascii="Arial" w:hAnsi="Arial" w:cs="Arial"/>
          <w:spacing w:val="-1"/>
          <w:szCs w:val="24"/>
        </w:rPr>
        <w:t xml:space="preserve"> </w:t>
      </w:r>
      <w:r w:rsidRPr="00C0357E">
        <w:rPr>
          <w:rFonts w:ascii="Arial" w:hAnsi="Arial" w:cs="Arial"/>
          <w:szCs w:val="24"/>
        </w:rPr>
        <w:t>COM</w:t>
      </w:r>
      <w:r w:rsidRPr="00C0357E">
        <w:rPr>
          <w:rFonts w:ascii="Arial" w:hAnsi="Arial" w:cs="Arial"/>
          <w:spacing w:val="-1"/>
          <w:szCs w:val="24"/>
        </w:rPr>
        <w:t xml:space="preserve"> </w:t>
      </w:r>
      <w:r w:rsidRPr="00C0357E">
        <w:rPr>
          <w:rFonts w:ascii="Arial" w:hAnsi="Arial" w:cs="Arial"/>
          <w:szCs w:val="24"/>
        </w:rPr>
        <w:t>ÓRGÃO</w:t>
      </w:r>
      <w:r w:rsidRPr="00C0357E">
        <w:rPr>
          <w:rFonts w:ascii="Arial" w:hAnsi="Arial" w:cs="Arial"/>
          <w:spacing w:val="-4"/>
          <w:szCs w:val="24"/>
        </w:rPr>
        <w:t xml:space="preserve"> </w:t>
      </w:r>
      <w:r w:rsidRPr="00C0357E">
        <w:rPr>
          <w:rFonts w:ascii="Arial" w:hAnsi="Arial" w:cs="Arial"/>
          <w:szCs w:val="24"/>
        </w:rPr>
        <w:t>PÚBLICO</w:t>
      </w:r>
    </w:p>
    <w:p w:rsidR="00A33ED4" w:rsidRPr="00C0357E" w:rsidRDefault="00A33ED4" w:rsidP="00A33ED4">
      <w:pPr>
        <w:pStyle w:val="Corpodetexto"/>
        <w:spacing w:line="276" w:lineRule="auto"/>
        <w:rPr>
          <w:rFonts w:ascii="Arial" w:hAnsi="Arial" w:cs="Arial"/>
          <w:i/>
        </w:rPr>
      </w:pPr>
    </w:p>
    <w:p w:rsidR="00A33ED4" w:rsidRPr="00C0357E" w:rsidRDefault="00A33ED4" w:rsidP="00A33ED4">
      <w:pPr>
        <w:pStyle w:val="Corpodetexto"/>
        <w:tabs>
          <w:tab w:val="left" w:pos="2522"/>
          <w:tab w:val="left" w:pos="6165"/>
          <w:tab w:val="left" w:pos="7480"/>
        </w:tabs>
        <w:spacing w:line="276" w:lineRule="auto"/>
        <w:ind w:left="141" w:right="109" w:firstLine="1416"/>
        <w:jc w:val="both"/>
        <w:rPr>
          <w:rFonts w:ascii="Arial" w:hAnsi="Arial" w:cs="Arial"/>
        </w:rPr>
      </w:pPr>
      <w:r w:rsidRPr="00C0357E">
        <w:rPr>
          <w:rFonts w:ascii="Arial" w:hAnsi="Arial" w:cs="Arial"/>
        </w:rPr>
        <w:t>Eu,</w:t>
      </w:r>
      <w:r w:rsidRPr="00C0357E">
        <w:rPr>
          <w:rFonts w:ascii="Arial" w:hAnsi="Arial" w:cs="Arial"/>
          <w:u w:val="single"/>
        </w:rPr>
        <w:tab/>
      </w:r>
      <w:r w:rsidRPr="00C0357E">
        <w:rPr>
          <w:rFonts w:ascii="Arial" w:hAnsi="Arial" w:cs="Arial"/>
          <w:u w:val="single"/>
        </w:rPr>
        <w:tab/>
      </w:r>
      <w:r w:rsidRPr="00C0357E">
        <w:rPr>
          <w:rFonts w:ascii="Arial" w:hAnsi="Arial" w:cs="Arial"/>
          <w:u w:val="single"/>
        </w:rPr>
        <w:tab/>
      </w:r>
      <w:r w:rsidRPr="00C0357E">
        <w:rPr>
          <w:rFonts w:ascii="Arial" w:hAnsi="Arial" w:cs="Arial"/>
        </w:rPr>
        <w:t>, portador do RG</w:t>
      </w:r>
      <w:r w:rsidRPr="00C0357E">
        <w:rPr>
          <w:rFonts w:ascii="Arial" w:hAnsi="Arial" w:cs="Arial"/>
          <w:spacing w:val="1"/>
        </w:rPr>
        <w:t xml:space="preserve"> </w:t>
      </w:r>
      <w:r w:rsidRPr="00C0357E">
        <w:rPr>
          <w:rFonts w:ascii="Arial" w:hAnsi="Arial" w:cs="Arial"/>
        </w:rPr>
        <w:t>nº</w:t>
      </w:r>
      <w:r w:rsidRPr="00C0357E">
        <w:rPr>
          <w:rFonts w:ascii="Arial" w:hAnsi="Arial" w:cs="Arial"/>
          <w:u w:val="single"/>
        </w:rPr>
        <w:tab/>
      </w:r>
      <w:r w:rsidRPr="00C0357E">
        <w:rPr>
          <w:rFonts w:ascii="Arial" w:hAnsi="Arial" w:cs="Arial"/>
        </w:rPr>
        <w:t>,</w:t>
      </w:r>
      <w:r w:rsidRPr="00C0357E">
        <w:rPr>
          <w:rFonts w:ascii="Arial" w:hAnsi="Arial" w:cs="Arial"/>
          <w:spacing w:val="8"/>
        </w:rPr>
        <w:t xml:space="preserve"> </w:t>
      </w:r>
      <w:r w:rsidRPr="00C0357E">
        <w:rPr>
          <w:rFonts w:ascii="Arial" w:hAnsi="Arial" w:cs="Arial"/>
        </w:rPr>
        <w:t>CPF</w:t>
      </w:r>
      <w:r w:rsidRPr="00C0357E">
        <w:rPr>
          <w:rFonts w:ascii="Arial" w:hAnsi="Arial" w:cs="Arial"/>
          <w:spacing w:val="8"/>
        </w:rPr>
        <w:t xml:space="preserve"> </w:t>
      </w:r>
      <w:r w:rsidRPr="00C0357E">
        <w:rPr>
          <w:rFonts w:ascii="Arial" w:hAnsi="Arial" w:cs="Arial"/>
        </w:rPr>
        <w:t>nº</w:t>
      </w:r>
      <w:r w:rsidRPr="00C0357E">
        <w:rPr>
          <w:rFonts w:ascii="Arial" w:hAnsi="Arial" w:cs="Arial"/>
          <w:u w:val="single"/>
        </w:rPr>
        <w:tab/>
      </w:r>
      <w:r w:rsidRPr="00C0357E">
        <w:rPr>
          <w:rFonts w:ascii="Arial" w:hAnsi="Arial" w:cs="Arial"/>
        </w:rPr>
        <w:t>,</w:t>
      </w:r>
      <w:r w:rsidRPr="00C0357E">
        <w:rPr>
          <w:rFonts w:ascii="Arial" w:hAnsi="Arial" w:cs="Arial"/>
          <w:spacing w:val="5"/>
        </w:rPr>
        <w:t xml:space="preserve"> </w:t>
      </w:r>
      <w:r w:rsidRPr="00C0357E">
        <w:rPr>
          <w:rFonts w:ascii="Arial" w:hAnsi="Arial" w:cs="Arial"/>
        </w:rPr>
        <w:t>declaro</w:t>
      </w:r>
      <w:r w:rsidRPr="00C0357E">
        <w:rPr>
          <w:rFonts w:ascii="Arial" w:hAnsi="Arial" w:cs="Arial"/>
          <w:spacing w:val="6"/>
        </w:rPr>
        <w:t xml:space="preserve"> </w:t>
      </w:r>
      <w:r w:rsidRPr="00C0357E">
        <w:rPr>
          <w:rFonts w:ascii="Arial" w:hAnsi="Arial" w:cs="Arial"/>
        </w:rPr>
        <w:t>para</w:t>
      </w:r>
      <w:r w:rsidRPr="00C0357E">
        <w:rPr>
          <w:rFonts w:ascii="Arial" w:hAnsi="Arial" w:cs="Arial"/>
          <w:spacing w:val="8"/>
        </w:rPr>
        <w:t xml:space="preserve"> </w:t>
      </w:r>
      <w:r w:rsidRPr="00C0357E">
        <w:rPr>
          <w:rFonts w:ascii="Arial" w:hAnsi="Arial" w:cs="Arial"/>
        </w:rPr>
        <w:t>os</w:t>
      </w:r>
      <w:r w:rsidRPr="00C0357E">
        <w:rPr>
          <w:rFonts w:ascii="Arial" w:hAnsi="Arial" w:cs="Arial"/>
          <w:spacing w:val="5"/>
        </w:rPr>
        <w:t xml:space="preserve"> </w:t>
      </w:r>
      <w:r w:rsidRPr="00C0357E">
        <w:rPr>
          <w:rFonts w:ascii="Arial" w:hAnsi="Arial" w:cs="Arial"/>
        </w:rPr>
        <w:t>devidos</w:t>
      </w:r>
      <w:r w:rsidRPr="00C0357E">
        <w:rPr>
          <w:rFonts w:ascii="Arial" w:hAnsi="Arial" w:cs="Arial"/>
          <w:spacing w:val="5"/>
        </w:rPr>
        <w:t xml:space="preserve"> </w:t>
      </w:r>
      <w:r w:rsidRPr="00C0357E">
        <w:rPr>
          <w:rFonts w:ascii="Arial" w:hAnsi="Arial" w:cs="Arial"/>
        </w:rPr>
        <w:t>fins</w:t>
      </w:r>
      <w:r w:rsidRPr="00C0357E">
        <w:rPr>
          <w:rFonts w:ascii="Arial" w:hAnsi="Arial" w:cs="Arial"/>
          <w:spacing w:val="8"/>
        </w:rPr>
        <w:t xml:space="preserve"> </w:t>
      </w:r>
      <w:r w:rsidRPr="00C0357E">
        <w:rPr>
          <w:rFonts w:ascii="Arial" w:hAnsi="Arial" w:cs="Arial"/>
        </w:rPr>
        <w:t>e</w:t>
      </w:r>
      <w:r w:rsidRPr="00C0357E">
        <w:rPr>
          <w:rFonts w:ascii="Arial" w:hAnsi="Arial" w:cs="Arial"/>
          <w:spacing w:val="-52"/>
        </w:rPr>
        <w:t xml:space="preserve"> </w:t>
      </w:r>
      <w:r w:rsidRPr="00C0357E">
        <w:rPr>
          <w:rFonts w:ascii="Arial" w:hAnsi="Arial" w:cs="Arial"/>
        </w:rPr>
        <w:t>sob as penas da Lei, que nenhum dos sócios, diretores, administradores e afins da empresa ______________________________, inscrita no CNPJ nº, tenha vínculo direta ou indiretamente com a Administração</w:t>
      </w:r>
      <w:r w:rsidRPr="00C0357E">
        <w:rPr>
          <w:rFonts w:ascii="Arial" w:hAnsi="Arial" w:cs="Arial"/>
          <w:spacing w:val="1"/>
        </w:rPr>
        <w:t xml:space="preserve"> </w:t>
      </w:r>
      <w:r w:rsidRPr="00C0357E">
        <w:rPr>
          <w:rFonts w:ascii="Arial" w:hAnsi="Arial" w:cs="Arial"/>
        </w:rPr>
        <w:t>Pública</w:t>
      </w:r>
      <w:r w:rsidRPr="00C0357E">
        <w:rPr>
          <w:rFonts w:ascii="Arial" w:hAnsi="Arial" w:cs="Arial"/>
          <w:spacing w:val="3"/>
        </w:rPr>
        <w:t xml:space="preserve"> </w:t>
      </w:r>
      <w:r w:rsidRPr="00C0357E">
        <w:rPr>
          <w:rFonts w:ascii="Arial" w:hAnsi="Arial" w:cs="Arial"/>
        </w:rPr>
        <w:t xml:space="preserve">Municipal de </w:t>
      </w:r>
      <w:r w:rsidR="00C97B73">
        <w:rPr>
          <w:rFonts w:ascii="Arial" w:hAnsi="Arial" w:cs="Arial"/>
        </w:rPr>
        <w:t>Colorado</w:t>
      </w:r>
      <w:r w:rsidRPr="00C0357E">
        <w:rPr>
          <w:rFonts w:ascii="Arial" w:hAnsi="Arial" w:cs="Arial"/>
        </w:rPr>
        <w:t>/RS,</w:t>
      </w:r>
      <w:r w:rsidRPr="00C0357E">
        <w:rPr>
          <w:rFonts w:ascii="Arial" w:hAnsi="Arial" w:cs="Arial"/>
          <w:spacing w:val="3"/>
        </w:rPr>
        <w:t xml:space="preserve"> </w:t>
      </w:r>
      <w:r w:rsidRPr="00C0357E">
        <w:rPr>
          <w:rFonts w:ascii="Arial" w:hAnsi="Arial" w:cs="Arial"/>
        </w:rPr>
        <w:t>que</w:t>
      </w:r>
      <w:r w:rsidRPr="00C0357E">
        <w:rPr>
          <w:rFonts w:ascii="Arial" w:hAnsi="Arial" w:cs="Arial"/>
          <w:spacing w:val="6"/>
        </w:rPr>
        <w:t xml:space="preserve"> </w:t>
      </w:r>
      <w:r w:rsidRPr="00C0357E">
        <w:rPr>
          <w:rFonts w:ascii="Arial" w:hAnsi="Arial" w:cs="Arial"/>
        </w:rPr>
        <w:t>impeça</w:t>
      </w:r>
      <w:r w:rsidRPr="00C0357E">
        <w:rPr>
          <w:rFonts w:ascii="Arial" w:hAnsi="Arial" w:cs="Arial"/>
          <w:spacing w:val="3"/>
        </w:rPr>
        <w:t xml:space="preserve"> </w:t>
      </w:r>
      <w:r w:rsidRPr="00C0357E">
        <w:rPr>
          <w:rFonts w:ascii="Arial" w:hAnsi="Arial" w:cs="Arial"/>
        </w:rPr>
        <w:t>de</w:t>
      </w:r>
      <w:r w:rsidRPr="00C0357E">
        <w:rPr>
          <w:rFonts w:ascii="Arial" w:hAnsi="Arial" w:cs="Arial"/>
          <w:spacing w:val="1"/>
        </w:rPr>
        <w:t xml:space="preserve"> </w:t>
      </w:r>
      <w:r w:rsidRPr="00C0357E">
        <w:rPr>
          <w:rFonts w:ascii="Arial" w:hAnsi="Arial" w:cs="Arial"/>
        </w:rPr>
        <w:t>contratar</w:t>
      </w:r>
      <w:r w:rsidRPr="00C0357E">
        <w:rPr>
          <w:rFonts w:ascii="Arial" w:hAnsi="Arial" w:cs="Arial"/>
          <w:spacing w:val="3"/>
        </w:rPr>
        <w:t xml:space="preserve"> </w:t>
      </w:r>
      <w:r w:rsidRPr="00C0357E">
        <w:rPr>
          <w:rFonts w:ascii="Arial" w:hAnsi="Arial" w:cs="Arial"/>
        </w:rPr>
        <w:t>com</w:t>
      </w:r>
      <w:r w:rsidRPr="00C0357E">
        <w:rPr>
          <w:rFonts w:ascii="Arial" w:hAnsi="Arial" w:cs="Arial"/>
          <w:spacing w:val="3"/>
        </w:rPr>
        <w:t xml:space="preserve"> </w:t>
      </w:r>
      <w:r w:rsidRPr="00C0357E">
        <w:rPr>
          <w:rFonts w:ascii="Arial" w:hAnsi="Arial" w:cs="Arial"/>
        </w:rPr>
        <w:t>a os citados no Art. 14, IV da Lei Federal nº 14.133/2021, conforme segue:</w:t>
      </w:r>
    </w:p>
    <w:p w:rsidR="00A33ED4" w:rsidRPr="00C0357E" w:rsidRDefault="00A33ED4" w:rsidP="00A33ED4">
      <w:pPr>
        <w:spacing w:line="276" w:lineRule="auto"/>
        <w:ind w:left="3117"/>
        <w:rPr>
          <w:rFonts w:ascii="Arial" w:hAnsi="Arial" w:cs="Arial"/>
          <w:i/>
          <w:color w:val="000000"/>
        </w:rPr>
      </w:pPr>
      <w:r w:rsidRPr="00C0357E">
        <w:rPr>
          <w:rFonts w:ascii="Arial" w:hAnsi="Arial" w:cs="Arial"/>
          <w:i/>
          <w:color w:val="000000"/>
        </w:rPr>
        <w:t>“Lei</w:t>
      </w:r>
      <w:r w:rsidRPr="00C0357E">
        <w:rPr>
          <w:rFonts w:ascii="Arial" w:hAnsi="Arial" w:cs="Arial"/>
          <w:i/>
          <w:color w:val="000000"/>
          <w:spacing w:val="44"/>
        </w:rPr>
        <w:t xml:space="preserve"> </w:t>
      </w:r>
      <w:r w:rsidRPr="00C0357E">
        <w:rPr>
          <w:rFonts w:ascii="Arial" w:hAnsi="Arial" w:cs="Arial"/>
          <w:i/>
          <w:color w:val="000000"/>
        </w:rPr>
        <w:t>nº</w:t>
      </w:r>
      <w:r w:rsidRPr="00C0357E">
        <w:rPr>
          <w:rFonts w:ascii="Arial" w:hAnsi="Arial" w:cs="Arial"/>
          <w:i/>
          <w:color w:val="000000"/>
          <w:spacing w:val="39"/>
        </w:rPr>
        <w:t xml:space="preserve"> </w:t>
      </w:r>
      <w:r w:rsidRPr="00C0357E">
        <w:rPr>
          <w:rFonts w:ascii="Arial" w:hAnsi="Arial" w:cs="Arial"/>
          <w:i/>
          <w:color w:val="000000"/>
        </w:rPr>
        <w:t>14.133/2021,</w:t>
      </w:r>
      <w:r w:rsidRPr="00C0357E">
        <w:rPr>
          <w:rFonts w:ascii="Arial" w:hAnsi="Arial" w:cs="Arial"/>
          <w:i/>
          <w:color w:val="000000"/>
          <w:spacing w:val="42"/>
        </w:rPr>
        <w:t xml:space="preserve"> </w:t>
      </w:r>
      <w:r w:rsidRPr="00C0357E">
        <w:rPr>
          <w:rFonts w:ascii="Arial" w:hAnsi="Arial" w:cs="Arial"/>
          <w:i/>
          <w:color w:val="000000"/>
        </w:rPr>
        <w:t>de</w:t>
      </w:r>
      <w:r w:rsidRPr="00C0357E">
        <w:rPr>
          <w:rFonts w:ascii="Arial" w:hAnsi="Arial" w:cs="Arial"/>
          <w:i/>
          <w:color w:val="000000"/>
          <w:spacing w:val="42"/>
        </w:rPr>
        <w:t xml:space="preserve"> </w:t>
      </w:r>
      <w:r w:rsidRPr="00C0357E">
        <w:rPr>
          <w:rFonts w:ascii="Arial" w:hAnsi="Arial" w:cs="Arial"/>
          <w:i/>
          <w:color w:val="000000"/>
        </w:rPr>
        <w:t>01/04/2021,</w:t>
      </w:r>
      <w:r w:rsidRPr="00C0357E">
        <w:rPr>
          <w:rFonts w:ascii="Arial" w:hAnsi="Arial" w:cs="Arial"/>
          <w:i/>
          <w:color w:val="000000"/>
          <w:spacing w:val="45"/>
        </w:rPr>
        <w:t xml:space="preserve"> </w:t>
      </w:r>
      <w:r w:rsidRPr="00C0357E">
        <w:rPr>
          <w:rFonts w:ascii="Arial" w:hAnsi="Arial" w:cs="Arial"/>
          <w:i/>
          <w:color w:val="000000"/>
        </w:rPr>
        <w:t>art.</w:t>
      </w:r>
      <w:r w:rsidRPr="00C0357E">
        <w:rPr>
          <w:rFonts w:ascii="Arial" w:hAnsi="Arial" w:cs="Arial"/>
          <w:i/>
          <w:color w:val="000000"/>
          <w:spacing w:val="42"/>
        </w:rPr>
        <w:t xml:space="preserve"> </w:t>
      </w:r>
      <w:r w:rsidRPr="00C0357E">
        <w:rPr>
          <w:rFonts w:ascii="Arial" w:hAnsi="Arial" w:cs="Arial"/>
          <w:i/>
          <w:color w:val="000000"/>
        </w:rPr>
        <w:t>14,</w:t>
      </w:r>
      <w:r w:rsidRPr="00C0357E">
        <w:rPr>
          <w:rFonts w:ascii="Arial" w:hAnsi="Arial" w:cs="Arial"/>
          <w:i/>
          <w:color w:val="000000"/>
          <w:spacing w:val="42"/>
        </w:rPr>
        <w:t xml:space="preserve"> </w:t>
      </w:r>
      <w:r w:rsidRPr="00C0357E">
        <w:rPr>
          <w:rFonts w:ascii="Arial" w:hAnsi="Arial" w:cs="Arial"/>
          <w:i/>
          <w:color w:val="000000"/>
        </w:rPr>
        <w:t>IV.</w:t>
      </w:r>
    </w:p>
    <w:p w:rsidR="00A33ED4" w:rsidRPr="00C0357E" w:rsidRDefault="00A33ED4" w:rsidP="00A33ED4">
      <w:pPr>
        <w:spacing w:before="1" w:line="276" w:lineRule="auto"/>
        <w:ind w:left="3117"/>
        <w:jc w:val="both"/>
        <w:rPr>
          <w:rFonts w:ascii="Arial" w:hAnsi="Arial" w:cs="Arial"/>
          <w:i/>
          <w:color w:val="000000"/>
        </w:rPr>
      </w:pPr>
      <w:r w:rsidRPr="00C0357E">
        <w:rPr>
          <w:rFonts w:ascii="Arial" w:hAnsi="Arial" w:cs="Arial"/>
          <w:i/>
          <w:color w:val="000000"/>
        </w:rPr>
        <w:t>Art.</w:t>
      </w:r>
      <w:r w:rsidRPr="00C0357E">
        <w:rPr>
          <w:rFonts w:ascii="Arial" w:hAnsi="Arial" w:cs="Arial"/>
          <w:i/>
          <w:color w:val="000000"/>
          <w:spacing w:val="35"/>
        </w:rPr>
        <w:t xml:space="preserve"> </w:t>
      </w:r>
      <w:r w:rsidRPr="00C0357E">
        <w:rPr>
          <w:rFonts w:ascii="Arial" w:hAnsi="Arial" w:cs="Arial"/>
          <w:i/>
          <w:color w:val="000000"/>
        </w:rPr>
        <w:t>14.</w:t>
      </w:r>
      <w:r w:rsidRPr="00C0357E">
        <w:rPr>
          <w:rFonts w:ascii="Arial" w:hAnsi="Arial" w:cs="Arial"/>
          <w:i/>
          <w:color w:val="000000"/>
          <w:spacing w:val="35"/>
        </w:rPr>
        <w:t xml:space="preserve"> </w:t>
      </w:r>
      <w:r w:rsidRPr="00C0357E">
        <w:rPr>
          <w:rFonts w:ascii="Arial" w:hAnsi="Arial" w:cs="Arial"/>
          <w:i/>
          <w:color w:val="000000"/>
        </w:rPr>
        <w:t>Não</w:t>
      </w:r>
      <w:r w:rsidRPr="00C0357E">
        <w:rPr>
          <w:rFonts w:ascii="Arial" w:hAnsi="Arial" w:cs="Arial"/>
          <w:i/>
          <w:color w:val="000000"/>
          <w:spacing w:val="32"/>
        </w:rPr>
        <w:t xml:space="preserve"> </w:t>
      </w:r>
      <w:r w:rsidRPr="00C0357E">
        <w:rPr>
          <w:rFonts w:ascii="Arial" w:hAnsi="Arial" w:cs="Arial"/>
          <w:i/>
          <w:color w:val="000000"/>
        </w:rPr>
        <w:t>poderão</w:t>
      </w:r>
      <w:r w:rsidRPr="00C0357E">
        <w:rPr>
          <w:rFonts w:ascii="Arial" w:hAnsi="Arial" w:cs="Arial"/>
          <w:i/>
          <w:color w:val="000000"/>
          <w:spacing w:val="36"/>
        </w:rPr>
        <w:t xml:space="preserve"> </w:t>
      </w:r>
      <w:r w:rsidRPr="00C0357E">
        <w:rPr>
          <w:rFonts w:ascii="Arial" w:hAnsi="Arial" w:cs="Arial"/>
          <w:i/>
          <w:color w:val="000000"/>
        </w:rPr>
        <w:t>disputar</w:t>
      </w:r>
      <w:r w:rsidRPr="00C0357E">
        <w:rPr>
          <w:rFonts w:ascii="Arial" w:hAnsi="Arial" w:cs="Arial"/>
          <w:i/>
          <w:color w:val="000000"/>
          <w:spacing w:val="35"/>
        </w:rPr>
        <w:t xml:space="preserve"> </w:t>
      </w:r>
      <w:r w:rsidRPr="00C0357E">
        <w:rPr>
          <w:rFonts w:ascii="Arial" w:hAnsi="Arial" w:cs="Arial"/>
          <w:i/>
          <w:color w:val="000000"/>
        </w:rPr>
        <w:t>licitação</w:t>
      </w:r>
      <w:r w:rsidRPr="00C0357E">
        <w:rPr>
          <w:rFonts w:ascii="Arial" w:hAnsi="Arial" w:cs="Arial"/>
          <w:i/>
          <w:color w:val="000000"/>
          <w:spacing w:val="32"/>
        </w:rPr>
        <w:t xml:space="preserve"> </w:t>
      </w:r>
      <w:r w:rsidRPr="00C0357E">
        <w:rPr>
          <w:rFonts w:ascii="Arial" w:hAnsi="Arial" w:cs="Arial"/>
          <w:i/>
          <w:color w:val="000000"/>
        </w:rPr>
        <w:t>ou</w:t>
      </w:r>
      <w:r w:rsidRPr="00C0357E">
        <w:rPr>
          <w:rFonts w:ascii="Arial" w:hAnsi="Arial" w:cs="Arial"/>
          <w:i/>
          <w:color w:val="000000"/>
          <w:spacing w:val="37"/>
        </w:rPr>
        <w:t xml:space="preserve"> </w:t>
      </w:r>
      <w:r w:rsidRPr="00C0357E">
        <w:rPr>
          <w:rFonts w:ascii="Arial" w:hAnsi="Arial" w:cs="Arial"/>
          <w:i/>
          <w:color w:val="000000"/>
        </w:rPr>
        <w:t>participar</w:t>
      </w:r>
      <w:r w:rsidRPr="00C0357E">
        <w:rPr>
          <w:rFonts w:ascii="Arial" w:hAnsi="Arial" w:cs="Arial"/>
          <w:i/>
          <w:color w:val="000000"/>
          <w:spacing w:val="37"/>
        </w:rPr>
        <w:t xml:space="preserve"> </w:t>
      </w:r>
      <w:r w:rsidRPr="00C0357E">
        <w:rPr>
          <w:rFonts w:ascii="Arial" w:hAnsi="Arial" w:cs="Arial"/>
          <w:i/>
          <w:color w:val="000000"/>
        </w:rPr>
        <w:t>da</w:t>
      </w:r>
      <w:r w:rsidRPr="00C0357E">
        <w:rPr>
          <w:rFonts w:ascii="Arial" w:hAnsi="Arial" w:cs="Arial"/>
          <w:i/>
          <w:color w:val="000000"/>
          <w:spacing w:val="-52"/>
        </w:rPr>
        <w:t xml:space="preserve"> </w:t>
      </w:r>
      <w:r w:rsidRPr="00C0357E">
        <w:rPr>
          <w:rFonts w:ascii="Arial" w:hAnsi="Arial" w:cs="Arial"/>
          <w:i/>
          <w:color w:val="000000"/>
        </w:rPr>
        <w:t>execução</w:t>
      </w:r>
      <w:r w:rsidRPr="00C0357E">
        <w:rPr>
          <w:rFonts w:ascii="Arial" w:hAnsi="Arial" w:cs="Arial"/>
          <w:i/>
          <w:color w:val="000000"/>
          <w:spacing w:val="-2"/>
        </w:rPr>
        <w:t xml:space="preserve"> </w:t>
      </w:r>
      <w:r w:rsidRPr="00C0357E">
        <w:rPr>
          <w:rFonts w:ascii="Arial" w:hAnsi="Arial" w:cs="Arial"/>
          <w:i/>
          <w:color w:val="000000"/>
        </w:rPr>
        <w:t>de contrato,</w:t>
      </w:r>
      <w:r w:rsidRPr="00C0357E">
        <w:rPr>
          <w:rFonts w:ascii="Arial" w:hAnsi="Arial" w:cs="Arial"/>
          <w:i/>
          <w:color w:val="000000"/>
          <w:spacing w:val="-3"/>
        </w:rPr>
        <w:t xml:space="preserve"> </w:t>
      </w:r>
      <w:r w:rsidRPr="00C0357E">
        <w:rPr>
          <w:rFonts w:ascii="Arial" w:hAnsi="Arial" w:cs="Arial"/>
          <w:i/>
          <w:color w:val="000000"/>
        </w:rPr>
        <w:t>direta</w:t>
      </w:r>
      <w:r w:rsidRPr="00C0357E">
        <w:rPr>
          <w:rFonts w:ascii="Arial" w:hAnsi="Arial" w:cs="Arial"/>
          <w:i/>
          <w:color w:val="000000"/>
          <w:spacing w:val="-2"/>
        </w:rPr>
        <w:t xml:space="preserve"> </w:t>
      </w:r>
      <w:r w:rsidRPr="00C0357E">
        <w:rPr>
          <w:rFonts w:ascii="Arial" w:hAnsi="Arial" w:cs="Arial"/>
          <w:i/>
          <w:color w:val="000000"/>
        </w:rPr>
        <w:t>ou indiretamente:</w:t>
      </w:r>
    </w:p>
    <w:p w:rsidR="00A33ED4" w:rsidRPr="00C0357E" w:rsidRDefault="00A33ED4" w:rsidP="00A33ED4">
      <w:pPr>
        <w:spacing w:line="276" w:lineRule="auto"/>
        <w:ind w:left="3117"/>
        <w:rPr>
          <w:rFonts w:ascii="Arial" w:hAnsi="Arial" w:cs="Arial"/>
          <w:i/>
          <w:color w:val="000000"/>
        </w:rPr>
      </w:pPr>
      <w:r w:rsidRPr="00C0357E">
        <w:rPr>
          <w:rFonts w:ascii="Arial" w:hAnsi="Arial" w:cs="Arial"/>
          <w:i/>
          <w:color w:val="000000"/>
        </w:rPr>
        <w:t>…</w:t>
      </w:r>
    </w:p>
    <w:p w:rsidR="00A33ED4" w:rsidRPr="00C0357E" w:rsidRDefault="00A33ED4" w:rsidP="00A33ED4">
      <w:pPr>
        <w:spacing w:before="2" w:line="276" w:lineRule="auto"/>
        <w:ind w:left="3117" w:right="108"/>
        <w:jc w:val="both"/>
        <w:rPr>
          <w:rFonts w:ascii="Arial" w:hAnsi="Arial" w:cs="Arial"/>
          <w:i/>
          <w:color w:val="000000"/>
        </w:rPr>
      </w:pPr>
      <w:r w:rsidRPr="00C0357E">
        <w:rPr>
          <w:rFonts w:ascii="Arial" w:hAnsi="Arial" w:cs="Arial"/>
          <w:i/>
          <w:color w:val="000000"/>
        </w:rPr>
        <w:t>IV</w:t>
      </w:r>
      <w:r w:rsidRPr="00C0357E">
        <w:rPr>
          <w:rFonts w:ascii="Arial" w:hAnsi="Arial" w:cs="Arial"/>
          <w:i/>
          <w:color w:val="000000"/>
          <w:spacing w:val="1"/>
        </w:rPr>
        <w:t xml:space="preserve"> </w:t>
      </w:r>
      <w:r w:rsidRPr="00C0357E">
        <w:rPr>
          <w:rFonts w:ascii="Arial" w:hAnsi="Arial" w:cs="Arial"/>
          <w:i/>
          <w:color w:val="000000"/>
        </w:rPr>
        <w:t>-</w:t>
      </w:r>
      <w:r w:rsidRPr="00C0357E">
        <w:rPr>
          <w:rFonts w:ascii="Arial" w:hAnsi="Arial" w:cs="Arial"/>
          <w:i/>
          <w:color w:val="000000"/>
          <w:spacing w:val="1"/>
        </w:rPr>
        <w:t xml:space="preserve"> </w:t>
      </w:r>
      <w:r w:rsidRPr="00C0357E">
        <w:rPr>
          <w:rFonts w:ascii="Arial" w:hAnsi="Arial" w:cs="Arial"/>
          <w:i/>
          <w:color w:val="000000"/>
        </w:rPr>
        <w:t>aquele</w:t>
      </w:r>
      <w:r w:rsidRPr="00C0357E">
        <w:rPr>
          <w:rFonts w:ascii="Arial" w:hAnsi="Arial" w:cs="Arial"/>
          <w:i/>
          <w:color w:val="000000"/>
          <w:spacing w:val="1"/>
        </w:rPr>
        <w:t xml:space="preserve"> </w:t>
      </w:r>
      <w:r w:rsidRPr="00C0357E">
        <w:rPr>
          <w:rFonts w:ascii="Arial" w:hAnsi="Arial" w:cs="Arial"/>
          <w:i/>
          <w:color w:val="000000"/>
        </w:rPr>
        <w:t>que</w:t>
      </w:r>
      <w:r w:rsidRPr="00C0357E">
        <w:rPr>
          <w:rFonts w:ascii="Arial" w:hAnsi="Arial" w:cs="Arial"/>
          <w:i/>
          <w:color w:val="000000"/>
          <w:spacing w:val="1"/>
        </w:rPr>
        <w:t xml:space="preserve"> </w:t>
      </w:r>
      <w:r w:rsidRPr="00C0357E">
        <w:rPr>
          <w:rFonts w:ascii="Arial" w:hAnsi="Arial" w:cs="Arial"/>
          <w:i/>
          <w:color w:val="000000"/>
        </w:rPr>
        <w:t>mantenha</w:t>
      </w:r>
      <w:r w:rsidRPr="00C0357E">
        <w:rPr>
          <w:rFonts w:ascii="Arial" w:hAnsi="Arial" w:cs="Arial"/>
          <w:i/>
          <w:color w:val="000000"/>
          <w:spacing w:val="1"/>
        </w:rPr>
        <w:t xml:space="preserve"> </w:t>
      </w:r>
      <w:r w:rsidRPr="00C0357E">
        <w:rPr>
          <w:rFonts w:ascii="Arial" w:hAnsi="Arial" w:cs="Arial"/>
          <w:i/>
          <w:color w:val="000000"/>
        </w:rPr>
        <w:t>vínculo</w:t>
      </w:r>
      <w:r w:rsidRPr="00C0357E">
        <w:rPr>
          <w:rFonts w:ascii="Arial" w:hAnsi="Arial" w:cs="Arial"/>
          <w:i/>
          <w:color w:val="000000"/>
          <w:spacing w:val="1"/>
        </w:rPr>
        <w:t xml:space="preserve"> </w:t>
      </w:r>
      <w:r w:rsidRPr="00C0357E">
        <w:rPr>
          <w:rFonts w:ascii="Arial" w:hAnsi="Arial" w:cs="Arial"/>
          <w:i/>
          <w:color w:val="000000"/>
        </w:rPr>
        <w:t>de</w:t>
      </w:r>
      <w:r w:rsidRPr="00C0357E">
        <w:rPr>
          <w:rFonts w:ascii="Arial" w:hAnsi="Arial" w:cs="Arial"/>
          <w:i/>
          <w:color w:val="000000"/>
          <w:spacing w:val="1"/>
        </w:rPr>
        <w:t xml:space="preserve"> </w:t>
      </w:r>
      <w:r w:rsidRPr="00C0357E">
        <w:rPr>
          <w:rFonts w:ascii="Arial" w:hAnsi="Arial" w:cs="Arial"/>
          <w:i/>
          <w:color w:val="000000"/>
        </w:rPr>
        <w:t>natureza</w:t>
      </w:r>
      <w:r w:rsidRPr="00C0357E">
        <w:rPr>
          <w:rFonts w:ascii="Arial" w:hAnsi="Arial" w:cs="Arial"/>
          <w:i/>
          <w:color w:val="000000"/>
          <w:spacing w:val="1"/>
        </w:rPr>
        <w:t xml:space="preserve"> </w:t>
      </w:r>
      <w:r w:rsidRPr="00C0357E">
        <w:rPr>
          <w:rFonts w:ascii="Arial" w:hAnsi="Arial" w:cs="Arial"/>
          <w:i/>
          <w:color w:val="000000"/>
        </w:rPr>
        <w:t>técnica,</w:t>
      </w:r>
      <w:r w:rsidRPr="00C0357E">
        <w:rPr>
          <w:rFonts w:ascii="Arial" w:hAnsi="Arial" w:cs="Arial"/>
          <w:i/>
          <w:color w:val="000000"/>
          <w:spacing w:val="1"/>
        </w:rPr>
        <w:t xml:space="preserve"> </w:t>
      </w:r>
      <w:r w:rsidRPr="00C0357E">
        <w:rPr>
          <w:rFonts w:ascii="Arial" w:hAnsi="Arial" w:cs="Arial"/>
          <w:i/>
          <w:color w:val="000000"/>
        </w:rPr>
        <w:t>comercial,</w:t>
      </w:r>
      <w:r w:rsidRPr="00C0357E">
        <w:rPr>
          <w:rFonts w:ascii="Arial" w:hAnsi="Arial" w:cs="Arial"/>
          <w:i/>
          <w:color w:val="000000"/>
          <w:spacing w:val="1"/>
        </w:rPr>
        <w:t xml:space="preserve"> </w:t>
      </w:r>
      <w:r w:rsidRPr="00C0357E">
        <w:rPr>
          <w:rFonts w:ascii="Arial" w:hAnsi="Arial" w:cs="Arial"/>
          <w:i/>
          <w:color w:val="000000"/>
        </w:rPr>
        <w:t>econômica,</w:t>
      </w:r>
      <w:r w:rsidRPr="00C0357E">
        <w:rPr>
          <w:rFonts w:ascii="Arial" w:hAnsi="Arial" w:cs="Arial"/>
          <w:i/>
          <w:color w:val="000000"/>
          <w:spacing w:val="1"/>
        </w:rPr>
        <w:t xml:space="preserve"> </w:t>
      </w:r>
      <w:r w:rsidRPr="00C0357E">
        <w:rPr>
          <w:rFonts w:ascii="Arial" w:hAnsi="Arial" w:cs="Arial"/>
          <w:i/>
          <w:color w:val="000000"/>
        </w:rPr>
        <w:t>financeira,</w:t>
      </w:r>
      <w:r w:rsidRPr="00C0357E">
        <w:rPr>
          <w:rFonts w:ascii="Arial" w:hAnsi="Arial" w:cs="Arial"/>
          <w:i/>
          <w:color w:val="000000"/>
          <w:spacing w:val="1"/>
        </w:rPr>
        <w:t xml:space="preserve"> </w:t>
      </w:r>
      <w:r w:rsidRPr="00C0357E">
        <w:rPr>
          <w:rFonts w:ascii="Arial" w:hAnsi="Arial" w:cs="Arial"/>
          <w:i/>
          <w:color w:val="000000"/>
        </w:rPr>
        <w:t>trabalhista</w:t>
      </w:r>
      <w:r w:rsidRPr="00C0357E">
        <w:rPr>
          <w:rFonts w:ascii="Arial" w:hAnsi="Arial" w:cs="Arial"/>
          <w:i/>
          <w:color w:val="000000"/>
          <w:spacing w:val="1"/>
        </w:rPr>
        <w:t xml:space="preserve"> </w:t>
      </w:r>
      <w:r w:rsidRPr="00C0357E">
        <w:rPr>
          <w:rFonts w:ascii="Arial" w:hAnsi="Arial" w:cs="Arial"/>
          <w:i/>
          <w:color w:val="000000"/>
        </w:rPr>
        <w:t>ou</w:t>
      </w:r>
      <w:r w:rsidRPr="00C0357E">
        <w:rPr>
          <w:rFonts w:ascii="Arial" w:hAnsi="Arial" w:cs="Arial"/>
          <w:i/>
          <w:color w:val="000000"/>
          <w:spacing w:val="1"/>
        </w:rPr>
        <w:t xml:space="preserve"> </w:t>
      </w:r>
      <w:r w:rsidRPr="00C0357E">
        <w:rPr>
          <w:rFonts w:ascii="Arial" w:hAnsi="Arial" w:cs="Arial"/>
          <w:i/>
          <w:color w:val="000000"/>
        </w:rPr>
        <w:t>civil</w:t>
      </w:r>
      <w:r w:rsidRPr="00C0357E">
        <w:rPr>
          <w:rFonts w:ascii="Arial" w:hAnsi="Arial" w:cs="Arial"/>
          <w:i/>
          <w:color w:val="000000"/>
          <w:spacing w:val="1"/>
        </w:rPr>
        <w:t xml:space="preserve"> </w:t>
      </w:r>
      <w:r w:rsidRPr="00C0357E">
        <w:rPr>
          <w:rFonts w:ascii="Arial" w:hAnsi="Arial" w:cs="Arial"/>
          <w:i/>
          <w:color w:val="000000"/>
        </w:rPr>
        <w:t>com</w:t>
      </w:r>
      <w:r w:rsidRPr="00C0357E">
        <w:rPr>
          <w:rFonts w:ascii="Arial" w:hAnsi="Arial" w:cs="Arial"/>
          <w:i/>
          <w:color w:val="000000"/>
          <w:spacing w:val="1"/>
        </w:rPr>
        <w:t xml:space="preserve"> </w:t>
      </w:r>
      <w:r w:rsidRPr="00C0357E">
        <w:rPr>
          <w:rFonts w:ascii="Arial" w:hAnsi="Arial" w:cs="Arial"/>
          <w:i/>
          <w:color w:val="000000"/>
        </w:rPr>
        <w:t>dirigente do órgão ou entidade contratante ou com agente</w:t>
      </w:r>
      <w:r w:rsidRPr="00C0357E">
        <w:rPr>
          <w:rFonts w:ascii="Arial" w:hAnsi="Arial" w:cs="Arial"/>
          <w:i/>
          <w:color w:val="000000"/>
          <w:spacing w:val="1"/>
        </w:rPr>
        <w:t xml:space="preserve"> </w:t>
      </w:r>
      <w:r w:rsidRPr="00C0357E">
        <w:rPr>
          <w:rFonts w:ascii="Arial" w:hAnsi="Arial" w:cs="Arial"/>
          <w:i/>
          <w:color w:val="000000"/>
        </w:rPr>
        <w:t>público</w:t>
      </w:r>
      <w:r w:rsidRPr="00C0357E">
        <w:rPr>
          <w:rFonts w:ascii="Arial" w:hAnsi="Arial" w:cs="Arial"/>
          <w:i/>
          <w:color w:val="000000"/>
          <w:spacing w:val="1"/>
        </w:rPr>
        <w:t xml:space="preserve"> </w:t>
      </w:r>
      <w:r w:rsidRPr="00C0357E">
        <w:rPr>
          <w:rFonts w:ascii="Arial" w:hAnsi="Arial" w:cs="Arial"/>
          <w:i/>
          <w:color w:val="000000"/>
        </w:rPr>
        <w:t>que</w:t>
      </w:r>
      <w:r w:rsidRPr="00C0357E">
        <w:rPr>
          <w:rFonts w:ascii="Arial" w:hAnsi="Arial" w:cs="Arial"/>
          <w:i/>
          <w:color w:val="000000"/>
          <w:spacing w:val="1"/>
        </w:rPr>
        <w:t xml:space="preserve"> </w:t>
      </w:r>
      <w:r w:rsidRPr="00C0357E">
        <w:rPr>
          <w:rFonts w:ascii="Arial" w:hAnsi="Arial" w:cs="Arial"/>
          <w:i/>
          <w:color w:val="000000"/>
        </w:rPr>
        <w:t>desempenhe</w:t>
      </w:r>
      <w:r w:rsidRPr="00C0357E">
        <w:rPr>
          <w:rFonts w:ascii="Arial" w:hAnsi="Arial" w:cs="Arial"/>
          <w:i/>
          <w:color w:val="000000"/>
          <w:spacing w:val="1"/>
        </w:rPr>
        <w:t xml:space="preserve"> </w:t>
      </w:r>
      <w:r w:rsidRPr="00C0357E">
        <w:rPr>
          <w:rFonts w:ascii="Arial" w:hAnsi="Arial" w:cs="Arial"/>
          <w:i/>
          <w:color w:val="000000"/>
        </w:rPr>
        <w:t>função</w:t>
      </w:r>
      <w:r w:rsidRPr="00C0357E">
        <w:rPr>
          <w:rFonts w:ascii="Arial" w:hAnsi="Arial" w:cs="Arial"/>
          <w:i/>
          <w:color w:val="000000"/>
          <w:spacing w:val="1"/>
        </w:rPr>
        <w:t xml:space="preserve"> </w:t>
      </w:r>
      <w:r w:rsidRPr="00C0357E">
        <w:rPr>
          <w:rFonts w:ascii="Arial" w:hAnsi="Arial" w:cs="Arial"/>
          <w:i/>
          <w:color w:val="000000"/>
        </w:rPr>
        <w:t>na</w:t>
      </w:r>
      <w:r w:rsidRPr="00C0357E">
        <w:rPr>
          <w:rFonts w:ascii="Arial" w:hAnsi="Arial" w:cs="Arial"/>
          <w:i/>
          <w:color w:val="000000"/>
          <w:spacing w:val="1"/>
        </w:rPr>
        <w:t xml:space="preserve"> </w:t>
      </w:r>
      <w:r w:rsidRPr="00C0357E">
        <w:rPr>
          <w:rFonts w:ascii="Arial" w:hAnsi="Arial" w:cs="Arial"/>
          <w:i/>
          <w:color w:val="000000"/>
        </w:rPr>
        <w:t>licitação</w:t>
      </w:r>
      <w:r w:rsidRPr="00C0357E">
        <w:rPr>
          <w:rFonts w:ascii="Arial" w:hAnsi="Arial" w:cs="Arial"/>
          <w:i/>
          <w:color w:val="000000"/>
          <w:spacing w:val="1"/>
        </w:rPr>
        <w:t xml:space="preserve"> </w:t>
      </w:r>
      <w:r w:rsidRPr="00C0357E">
        <w:rPr>
          <w:rFonts w:ascii="Arial" w:hAnsi="Arial" w:cs="Arial"/>
          <w:i/>
          <w:color w:val="000000"/>
        </w:rPr>
        <w:t>ou</w:t>
      </w:r>
      <w:r w:rsidRPr="00C0357E">
        <w:rPr>
          <w:rFonts w:ascii="Arial" w:hAnsi="Arial" w:cs="Arial"/>
          <w:i/>
          <w:color w:val="000000"/>
          <w:spacing w:val="1"/>
        </w:rPr>
        <w:t xml:space="preserve"> </w:t>
      </w:r>
      <w:r w:rsidRPr="00C0357E">
        <w:rPr>
          <w:rFonts w:ascii="Arial" w:hAnsi="Arial" w:cs="Arial"/>
          <w:i/>
          <w:color w:val="000000"/>
        </w:rPr>
        <w:t>atue</w:t>
      </w:r>
      <w:r w:rsidRPr="00C0357E">
        <w:rPr>
          <w:rFonts w:ascii="Arial" w:hAnsi="Arial" w:cs="Arial"/>
          <w:i/>
          <w:color w:val="000000"/>
          <w:spacing w:val="1"/>
        </w:rPr>
        <w:t xml:space="preserve"> </w:t>
      </w:r>
      <w:r w:rsidRPr="00C0357E">
        <w:rPr>
          <w:rFonts w:ascii="Arial" w:hAnsi="Arial" w:cs="Arial"/>
          <w:i/>
          <w:color w:val="000000"/>
        </w:rPr>
        <w:t>na</w:t>
      </w:r>
      <w:r w:rsidRPr="00C0357E">
        <w:rPr>
          <w:rFonts w:ascii="Arial" w:hAnsi="Arial" w:cs="Arial"/>
          <w:i/>
          <w:color w:val="000000"/>
          <w:spacing w:val="1"/>
        </w:rPr>
        <w:t xml:space="preserve"> </w:t>
      </w:r>
      <w:r w:rsidRPr="00C0357E">
        <w:rPr>
          <w:rFonts w:ascii="Arial" w:hAnsi="Arial" w:cs="Arial"/>
          <w:i/>
          <w:color w:val="000000"/>
        </w:rPr>
        <w:t>fiscalização</w:t>
      </w:r>
      <w:r w:rsidRPr="00C0357E">
        <w:rPr>
          <w:rFonts w:ascii="Arial" w:hAnsi="Arial" w:cs="Arial"/>
          <w:i/>
          <w:color w:val="000000"/>
          <w:spacing w:val="1"/>
        </w:rPr>
        <w:t xml:space="preserve"> </w:t>
      </w:r>
      <w:r w:rsidRPr="00C0357E">
        <w:rPr>
          <w:rFonts w:ascii="Arial" w:hAnsi="Arial" w:cs="Arial"/>
          <w:i/>
          <w:color w:val="000000"/>
        </w:rPr>
        <w:t>ou</w:t>
      </w:r>
      <w:r w:rsidRPr="00C0357E">
        <w:rPr>
          <w:rFonts w:ascii="Arial" w:hAnsi="Arial" w:cs="Arial"/>
          <w:i/>
          <w:color w:val="000000"/>
          <w:spacing w:val="1"/>
        </w:rPr>
        <w:t xml:space="preserve"> </w:t>
      </w:r>
      <w:r w:rsidRPr="00C0357E">
        <w:rPr>
          <w:rFonts w:ascii="Arial" w:hAnsi="Arial" w:cs="Arial"/>
          <w:i/>
          <w:color w:val="000000"/>
        </w:rPr>
        <w:t>na</w:t>
      </w:r>
      <w:r w:rsidRPr="00C0357E">
        <w:rPr>
          <w:rFonts w:ascii="Arial" w:hAnsi="Arial" w:cs="Arial"/>
          <w:i/>
          <w:color w:val="000000"/>
          <w:spacing w:val="1"/>
        </w:rPr>
        <w:t xml:space="preserve"> </w:t>
      </w:r>
      <w:r w:rsidRPr="00C0357E">
        <w:rPr>
          <w:rFonts w:ascii="Arial" w:hAnsi="Arial" w:cs="Arial"/>
          <w:i/>
          <w:color w:val="000000"/>
        </w:rPr>
        <w:t>gestão</w:t>
      </w:r>
      <w:r w:rsidRPr="00C0357E">
        <w:rPr>
          <w:rFonts w:ascii="Arial" w:hAnsi="Arial" w:cs="Arial"/>
          <w:i/>
          <w:color w:val="000000"/>
          <w:spacing w:val="1"/>
        </w:rPr>
        <w:t xml:space="preserve"> </w:t>
      </w:r>
      <w:r w:rsidRPr="00C0357E">
        <w:rPr>
          <w:rFonts w:ascii="Arial" w:hAnsi="Arial" w:cs="Arial"/>
          <w:i/>
          <w:color w:val="000000"/>
        </w:rPr>
        <w:t>do</w:t>
      </w:r>
      <w:r w:rsidRPr="00C0357E">
        <w:rPr>
          <w:rFonts w:ascii="Arial" w:hAnsi="Arial" w:cs="Arial"/>
          <w:i/>
          <w:color w:val="000000"/>
          <w:spacing w:val="1"/>
        </w:rPr>
        <w:t xml:space="preserve"> </w:t>
      </w:r>
      <w:r w:rsidRPr="00C0357E">
        <w:rPr>
          <w:rFonts w:ascii="Arial" w:hAnsi="Arial" w:cs="Arial"/>
          <w:i/>
          <w:color w:val="000000"/>
        </w:rPr>
        <w:t>contrato,</w:t>
      </w:r>
      <w:r w:rsidRPr="00C0357E">
        <w:rPr>
          <w:rFonts w:ascii="Arial" w:hAnsi="Arial" w:cs="Arial"/>
          <w:i/>
          <w:color w:val="000000"/>
          <w:spacing w:val="1"/>
        </w:rPr>
        <w:t xml:space="preserve"> </w:t>
      </w:r>
      <w:r w:rsidRPr="00C0357E">
        <w:rPr>
          <w:rFonts w:ascii="Arial" w:hAnsi="Arial" w:cs="Arial"/>
          <w:i/>
          <w:color w:val="000000"/>
        </w:rPr>
        <w:t>ou</w:t>
      </w:r>
      <w:r w:rsidRPr="00C0357E">
        <w:rPr>
          <w:rFonts w:ascii="Arial" w:hAnsi="Arial" w:cs="Arial"/>
          <w:i/>
          <w:color w:val="000000"/>
          <w:spacing w:val="1"/>
        </w:rPr>
        <w:t xml:space="preserve"> </w:t>
      </w:r>
      <w:r w:rsidRPr="00C0357E">
        <w:rPr>
          <w:rFonts w:ascii="Arial" w:hAnsi="Arial" w:cs="Arial"/>
          <w:i/>
          <w:color w:val="000000"/>
        </w:rPr>
        <w:t>que</w:t>
      </w:r>
      <w:r w:rsidRPr="00C0357E">
        <w:rPr>
          <w:rFonts w:ascii="Arial" w:hAnsi="Arial" w:cs="Arial"/>
          <w:i/>
          <w:color w:val="000000"/>
          <w:spacing w:val="1"/>
        </w:rPr>
        <w:t xml:space="preserve"> </w:t>
      </w:r>
      <w:r w:rsidRPr="00C0357E">
        <w:rPr>
          <w:rFonts w:ascii="Arial" w:hAnsi="Arial" w:cs="Arial"/>
          <w:i/>
          <w:color w:val="000000"/>
        </w:rPr>
        <w:t>deles</w:t>
      </w:r>
      <w:r w:rsidRPr="00C0357E">
        <w:rPr>
          <w:rFonts w:ascii="Arial" w:hAnsi="Arial" w:cs="Arial"/>
          <w:i/>
          <w:color w:val="000000"/>
          <w:spacing w:val="1"/>
        </w:rPr>
        <w:t xml:space="preserve"> </w:t>
      </w:r>
      <w:r w:rsidRPr="00C0357E">
        <w:rPr>
          <w:rFonts w:ascii="Arial" w:hAnsi="Arial" w:cs="Arial"/>
          <w:i/>
          <w:color w:val="000000"/>
        </w:rPr>
        <w:t>seja</w:t>
      </w:r>
      <w:r w:rsidRPr="00C0357E">
        <w:rPr>
          <w:rFonts w:ascii="Arial" w:hAnsi="Arial" w:cs="Arial"/>
          <w:i/>
          <w:color w:val="000000"/>
          <w:spacing w:val="1"/>
        </w:rPr>
        <w:t xml:space="preserve"> </w:t>
      </w:r>
      <w:r w:rsidRPr="00C0357E">
        <w:rPr>
          <w:rFonts w:ascii="Arial" w:hAnsi="Arial" w:cs="Arial"/>
          <w:i/>
          <w:color w:val="000000"/>
        </w:rPr>
        <w:t>cônjuge, companheiro ou parente em linha reta, colateral ou</w:t>
      </w:r>
      <w:r w:rsidRPr="00C0357E">
        <w:rPr>
          <w:rFonts w:ascii="Arial" w:hAnsi="Arial" w:cs="Arial"/>
          <w:i/>
          <w:color w:val="000000"/>
          <w:spacing w:val="1"/>
        </w:rPr>
        <w:t xml:space="preserve"> </w:t>
      </w:r>
      <w:r w:rsidRPr="00C0357E">
        <w:rPr>
          <w:rFonts w:ascii="Arial" w:hAnsi="Arial" w:cs="Arial"/>
          <w:i/>
          <w:color w:val="000000"/>
        </w:rPr>
        <w:t>por</w:t>
      </w:r>
      <w:r w:rsidRPr="00C0357E">
        <w:rPr>
          <w:rFonts w:ascii="Arial" w:hAnsi="Arial" w:cs="Arial"/>
          <w:i/>
          <w:color w:val="000000"/>
          <w:spacing w:val="1"/>
        </w:rPr>
        <w:t xml:space="preserve"> </w:t>
      </w:r>
      <w:r w:rsidRPr="00C0357E">
        <w:rPr>
          <w:rFonts w:ascii="Arial" w:hAnsi="Arial" w:cs="Arial"/>
          <w:i/>
          <w:color w:val="000000"/>
        </w:rPr>
        <w:t>afinidade,</w:t>
      </w:r>
      <w:r w:rsidRPr="00C0357E">
        <w:rPr>
          <w:rFonts w:ascii="Arial" w:hAnsi="Arial" w:cs="Arial"/>
          <w:i/>
          <w:color w:val="000000"/>
          <w:spacing w:val="1"/>
        </w:rPr>
        <w:t xml:space="preserve"> </w:t>
      </w:r>
      <w:r w:rsidRPr="00C0357E">
        <w:rPr>
          <w:rFonts w:ascii="Arial" w:hAnsi="Arial" w:cs="Arial"/>
          <w:i/>
          <w:color w:val="000000"/>
        </w:rPr>
        <w:t>até</w:t>
      </w:r>
      <w:r w:rsidRPr="00C0357E">
        <w:rPr>
          <w:rFonts w:ascii="Arial" w:hAnsi="Arial" w:cs="Arial"/>
          <w:i/>
          <w:color w:val="000000"/>
          <w:spacing w:val="1"/>
        </w:rPr>
        <w:t xml:space="preserve"> </w:t>
      </w:r>
      <w:r w:rsidRPr="00C0357E">
        <w:rPr>
          <w:rFonts w:ascii="Arial" w:hAnsi="Arial" w:cs="Arial"/>
          <w:i/>
          <w:color w:val="000000"/>
        </w:rPr>
        <w:t>o</w:t>
      </w:r>
      <w:r w:rsidRPr="00C0357E">
        <w:rPr>
          <w:rFonts w:ascii="Arial" w:hAnsi="Arial" w:cs="Arial"/>
          <w:i/>
          <w:color w:val="000000"/>
          <w:spacing w:val="1"/>
        </w:rPr>
        <w:t xml:space="preserve"> </w:t>
      </w:r>
      <w:r w:rsidRPr="00C0357E">
        <w:rPr>
          <w:rFonts w:ascii="Arial" w:hAnsi="Arial" w:cs="Arial"/>
          <w:i/>
          <w:color w:val="000000"/>
        </w:rPr>
        <w:t>terceiro</w:t>
      </w:r>
      <w:r w:rsidRPr="00C0357E">
        <w:rPr>
          <w:rFonts w:ascii="Arial" w:hAnsi="Arial" w:cs="Arial"/>
          <w:i/>
          <w:color w:val="000000"/>
          <w:spacing w:val="1"/>
        </w:rPr>
        <w:t xml:space="preserve"> </w:t>
      </w:r>
      <w:r w:rsidRPr="00C0357E">
        <w:rPr>
          <w:rFonts w:ascii="Arial" w:hAnsi="Arial" w:cs="Arial"/>
          <w:i/>
          <w:color w:val="000000"/>
        </w:rPr>
        <w:t>grau,</w:t>
      </w:r>
      <w:r w:rsidRPr="00C0357E">
        <w:rPr>
          <w:rFonts w:ascii="Arial" w:hAnsi="Arial" w:cs="Arial"/>
          <w:i/>
          <w:color w:val="000000"/>
          <w:spacing w:val="1"/>
        </w:rPr>
        <w:t xml:space="preserve"> </w:t>
      </w:r>
      <w:r w:rsidRPr="00C0357E">
        <w:rPr>
          <w:rFonts w:ascii="Arial" w:hAnsi="Arial" w:cs="Arial"/>
          <w:i/>
          <w:color w:val="000000"/>
        </w:rPr>
        <w:t>devendo</w:t>
      </w:r>
      <w:r w:rsidRPr="00C0357E">
        <w:rPr>
          <w:rFonts w:ascii="Arial" w:hAnsi="Arial" w:cs="Arial"/>
          <w:i/>
          <w:color w:val="000000"/>
          <w:spacing w:val="1"/>
        </w:rPr>
        <w:t xml:space="preserve"> </w:t>
      </w:r>
      <w:r w:rsidRPr="00C0357E">
        <w:rPr>
          <w:rFonts w:ascii="Arial" w:hAnsi="Arial" w:cs="Arial"/>
          <w:i/>
          <w:color w:val="000000"/>
        </w:rPr>
        <w:t>essa</w:t>
      </w:r>
      <w:r w:rsidRPr="00C0357E">
        <w:rPr>
          <w:rFonts w:ascii="Arial" w:hAnsi="Arial" w:cs="Arial"/>
          <w:i/>
          <w:color w:val="000000"/>
          <w:spacing w:val="1"/>
        </w:rPr>
        <w:t xml:space="preserve"> </w:t>
      </w:r>
      <w:r w:rsidRPr="00C0357E">
        <w:rPr>
          <w:rFonts w:ascii="Arial" w:hAnsi="Arial" w:cs="Arial"/>
          <w:i/>
          <w:color w:val="000000"/>
        </w:rPr>
        <w:t>proibição</w:t>
      </w:r>
      <w:r w:rsidRPr="00C0357E">
        <w:rPr>
          <w:rFonts w:ascii="Arial" w:hAnsi="Arial" w:cs="Arial"/>
          <w:i/>
          <w:color w:val="000000"/>
          <w:spacing w:val="1"/>
        </w:rPr>
        <w:t xml:space="preserve"> </w:t>
      </w:r>
      <w:r w:rsidRPr="00C0357E">
        <w:rPr>
          <w:rFonts w:ascii="Arial" w:hAnsi="Arial" w:cs="Arial"/>
          <w:i/>
          <w:color w:val="000000"/>
        </w:rPr>
        <w:t>constar</w:t>
      </w:r>
      <w:r w:rsidRPr="00C0357E">
        <w:rPr>
          <w:rFonts w:ascii="Arial" w:hAnsi="Arial" w:cs="Arial"/>
          <w:i/>
          <w:color w:val="000000"/>
          <w:spacing w:val="-4"/>
        </w:rPr>
        <w:t xml:space="preserve"> </w:t>
      </w:r>
      <w:r w:rsidRPr="00C0357E">
        <w:rPr>
          <w:rFonts w:ascii="Arial" w:hAnsi="Arial" w:cs="Arial"/>
          <w:i/>
          <w:color w:val="000000"/>
        </w:rPr>
        <w:t>expressamente do</w:t>
      </w:r>
      <w:r w:rsidRPr="00C0357E">
        <w:rPr>
          <w:rFonts w:ascii="Arial" w:hAnsi="Arial" w:cs="Arial"/>
          <w:i/>
          <w:color w:val="000000"/>
          <w:spacing w:val="-2"/>
        </w:rPr>
        <w:t xml:space="preserve"> </w:t>
      </w:r>
      <w:r w:rsidRPr="00C0357E">
        <w:rPr>
          <w:rFonts w:ascii="Arial" w:hAnsi="Arial" w:cs="Arial"/>
          <w:i/>
          <w:color w:val="000000"/>
        </w:rPr>
        <w:t>edital</w:t>
      </w:r>
      <w:r w:rsidRPr="00C0357E">
        <w:rPr>
          <w:rFonts w:ascii="Arial" w:hAnsi="Arial" w:cs="Arial"/>
          <w:i/>
          <w:color w:val="000000"/>
          <w:spacing w:val="-3"/>
        </w:rPr>
        <w:t xml:space="preserve"> </w:t>
      </w:r>
      <w:r w:rsidRPr="00C0357E">
        <w:rPr>
          <w:rFonts w:ascii="Arial" w:hAnsi="Arial" w:cs="Arial"/>
          <w:i/>
          <w:color w:val="000000"/>
        </w:rPr>
        <w:t>de licitação;”</w:t>
      </w:r>
    </w:p>
    <w:p w:rsidR="00A33ED4" w:rsidRPr="00C0357E" w:rsidRDefault="00A33ED4" w:rsidP="00A33ED4">
      <w:pPr>
        <w:pStyle w:val="Corpodetexto"/>
        <w:tabs>
          <w:tab w:val="left" w:pos="2522"/>
          <w:tab w:val="left" w:pos="6165"/>
          <w:tab w:val="left" w:pos="7480"/>
        </w:tabs>
        <w:spacing w:line="276" w:lineRule="auto"/>
        <w:ind w:left="141" w:right="109" w:firstLine="1416"/>
        <w:jc w:val="both"/>
        <w:rPr>
          <w:rFonts w:ascii="Arial" w:hAnsi="Arial" w:cs="Arial"/>
        </w:rPr>
      </w:pPr>
    </w:p>
    <w:p w:rsidR="00A33ED4" w:rsidRPr="00C0357E" w:rsidRDefault="00A33ED4" w:rsidP="00A33ED4">
      <w:pPr>
        <w:pStyle w:val="Corpodetexto"/>
        <w:spacing w:before="59" w:line="276" w:lineRule="auto"/>
        <w:ind w:left="141" w:right="107" w:firstLine="1416"/>
        <w:jc w:val="both"/>
        <w:rPr>
          <w:rFonts w:ascii="Arial" w:hAnsi="Arial" w:cs="Arial"/>
        </w:rPr>
      </w:pPr>
      <w:r w:rsidRPr="00C0357E">
        <w:rPr>
          <w:rFonts w:ascii="Arial" w:hAnsi="Arial" w:cs="Arial"/>
        </w:rPr>
        <w:t>Declaro estar ciente de que a falsidade nas informações acima implicará nas</w:t>
      </w:r>
      <w:r w:rsidRPr="00C0357E">
        <w:rPr>
          <w:rFonts w:ascii="Arial" w:hAnsi="Arial" w:cs="Arial"/>
          <w:spacing w:val="1"/>
        </w:rPr>
        <w:t xml:space="preserve"> </w:t>
      </w:r>
      <w:r w:rsidRPr="00C0357E">
        <w:rPr>
          <w:rFonts w:ascii="Arial" w:hAnsi="Arial" w:cs="Arial"/>
        </w:rPr>
        <w:t>penalidades cabíveis, previstas no Artigo 299, do Código Penal, tornando nulo e sem efeito o</w:t>
      </w:r>
      <w:r w:rsidRPr="00C0357E">
        <w:rPr>
          <w:rFonts w:ascii="Arial" w:hAnsi="Arial" w:cs="Arial"/>
          <w:spacing w:val="1"/>
        </w:rPr>
        <w:t xml:space="preserve"> </w:t>
      </w:r>
      <w:r w:rsidRPr="00C0357E">
        <w:rPr>
          <w:rFonts w:ascii="Arial" w:hAnsi="Arial" w:cs="Arial"/>
        </w:rPr>
        <w:t>contrato firmado com a Administração Pública, além de me obrigar a restituir aos cofres</w:t>
      </w:r>
      <w:r w:rsidRPr="00C0357E">
        <w:rPr>
          <w:rFonts w:ascii="Arial" w:hAnsi="Arial" w:cs="Arial"/>
          <w:spacing w:val="1"/>
        </w:rPr>
        <w:t xml:space="preserve"> </w:t>
      </w:r>
      <w:r w:rsidRPr="00C0357E">
        <w:rPr>
          <w:rFonts w:ascii="Arial" w:hAnsi="Arial" w:cs="Arial"/>
        </w:rPr>
        <w:t>públicos</w:t>
      </w:r>
      <w:r w:rsidRPr="00C0357E">
        <w:rPr>
          <w:rFonts w:ascii="Arial" w:hAnsi="Arial" w:cs="Arial"/>
          <w:spacing w:val="1"/>
        </w:rPr>
        <w:t xml:space="preserve"> </w:t>
      </w:r>
      <w:r w:rsidRPr="00C0357E">
        <w:rPr>
          <w:rFonts w:ascii="Arial" w:hAnsi="Arial" w:cs="Arial"/>
        </w:rPr>
        <w:t>todo</w:t>
      </w:r>
      <w:r w:rsidRPr="00C0357E">
        <w:rPr>
          <w:rFonts w:ascii="Arial" w:hAnsi="Arial" w:cs="Arial"/>
          <w:spacing w:val="1"/>
        </w:rPr>
        <w:t xml:space="preserve"> </w:t>
      </w:r>
      <w:r w:rsidRPr="00C0357E">
        <w:rPr>
          <w:rFonts w:ascii="Arial" w:hAnsi="Arial" w:cs="Arial"/>
        </w:rPr>
        <w:t>e</w:t>
      </w:r>
      <w:r w:rsidRPr="00C0357E">
        <w:rPr>
          <w:rFonts w:ascii="Arial" w:hAnsi="Arial" w:cs="Arial"/>
          <w:spacing w:val="1"/>
        </w:rPr>
        <w:t xml:space="preserve"> </w:t>
      </w:r>
      <w:r w:rsidRPr="00C0357E">
        <w:rPr>
          <w:rFonts w:ascii="Arial" w:hAnsi="Arial" w:cs="Arial"/>
        </w:rPr>
        <w:t>qualquer</w:t>
      </w:r>
      <w:r w:rsidRPr="00C0357E">
        <w:rPr>
          <w:rFonts w:ascii="Arial" w:hAnsi="Arial" w:cs="Arial"/>
          <w:spacing w:val="1"/>
        </w:rPr>
        <w:t xml:space="preserve"> </w:t>
      </w:r>
      <w:r w:rsidRPr="00C0357E">
        <w:rPr>
          <w:rFonts w:ascii="Arial" w:hAnsi="Arial" w:cs="Arial"/>
        </w:rPr>
        <w:t>valor</w:t>
      </w:r>
      <w:r w:rsidRPr="00C0357E">
        <w:rPr>
          <w:rFonts w:ascii="Arial" w:hAnsi="Arial" w:cs="Arial"/>
          <w:spacing w:val="1"/>
        </w:rPr>
        <w:t xml:space="preserve"> </w:t>
      </w:r>
      <w:r w:rsidRPr="00C0357E">
        <w:rPr>
          <w:rFonts w:ascii="Arial" w:hAnsi="Arial" w:cs="Arial"/>
        </w:rPr>
        <w:t>recebido</w:t>
      </w:r>
      <w:r w:rsidRPr="00C0357E">
        <w:rPr>
          <w:rFonts w:ascii="Arial" w:hAnsi="Arial" w:cs="Arial"/>
          <w:spacing w:val="1"/>
        </w:rPr>
        <w:t xml:space="preserve"> </w:t>
      </w:r>
      <w:r w:rsidRPr="00C0357E">
        <w:rPr>
          <w:rFonts w:ascii="Arial" w:hAnsi="Arial" w:cs="Arial"/>
        </w:rPr>
        <w:t>indevidamente,</w:t>
      </w:r>
      <w:r w:rsidRPr="00C0357E">
        <w:rPr>
          <w:rFonts w:ascii="Arial" w:hAnsi="Arial" w:cs="Arial"/>
          <w:spacing w:val="1"/>
        </w:rPr>
        <w:t xml:space="preserve"> </w:t>
      </w:r>
      <w:r w:rsidRPr="00C0357E">
        <w:rPr>
          <w:rFonts w:ascii="Arial" w:hAnsi="Arial" w:cs="Arial"/>
        </w:rPr>
        <w:t>sem</w:t>
      </w:r>
      <w:r w:rsidRPr="00C0357E">
        <w:rPr>
          <w:rFonts w:ascii="Arial" w:hAnsi="Arial" w:cs="Arial"/>
          <w:spacing w:val="1"/>
        </w:rPr>
        <w:t xml:space="preserve"> </w:t>
      </w:r>
      <w:r w:rsidRPr="00C0357E">
        <w:rPr>
          <w:rFonts w:ascii="Arial" w:hAnsi="Arial" w:cs="Arial"/>
        </w:rPr>
        <w:t>prejuízo</w:t>
      </w:r>
      <w:r w:rsidRPr="00C0357E">
        <w:rPr>
          <w:rFonts w:ascii="Arial" w:hAnsi="Arial" w:cs="Arial"/>
          <w:spacing w:val="1"/>
        </w:rPr>
        <w:t xml:space="preserve"> </w:t>
      </w:r>
      <w:r w:rsidRPr="00C0357E">
        <w:rPr>
          <w:rFonts w:ascii="Arial" w:hAnsi="Arial" w:cs="Arial"/>
        </w:rPr>
        <w:t>da</w:t>
      </w:r>
      <w:r w:rsidRPr="00C0357E">
        <w:rPr>
          <w:rFonts w:ascii="Arial" w:hAnsi="Arial" w:cs="Arial"/>
          <w:spacing w:val="1"/>
        </w:rPr>
        <w:t xml:space="preserve"> </w:t>
      </w:r>
      <w:r w:rsidRPr="00C0357E">
        <w:rPr>
          <w:rFonts w:ascii="Arial" w:hAnsi="Arial" w:cs="Arial"/>
        </w:rPr>
        <w:t>atualização</w:t>
      </w:r>
      <w:r w:rsidRPr="00C0357E">
        <w:rPr>
          <w:rFonts w:ascii="Arial" w:hAnsi="Arial" w:cs="Arial"/>
          <w:spacing w:val="1"/>
        </w:rPr>
        <w:t xml:space="preserve"> </w:t>
      </w:r>
      <w:r w:rsidRPr="00C0357E">
        <w:rPr>
          <w:rFonts w:ascii="Arial" w:hAnsi="Arial" w:cs="Arial"/>
        </w:rPr>
        <w:t>monetária até</w:t>
      </w:r>
      <w:r w:rsidRPr="00C0357E">
        <w:rPr>
          <w:rFonts w:ascii="Arial" w:hAnsi="Arial" w:cs="Arial"/>
          <w:spacing w:val="-2"/>
        </w:rPr>
        <w:t xml:space="preserve"> </w:t>
      </w:r>
      <w:r w:rsidRPr="00C0357E">
        <w:rPr>
          <w:rFonts w:ascii="Arial" w:hAnsi="Arial" w:cs="Arial"/>
        </w:rPr>
        <w:t>o dia</w:t>
      </w:r>
      <w:r w:rsidRPr="00C0357E">
        <w:rPr>
          <w:rFonts w:ascii="Arial" w:hAnsi="Arial" w:cs="Arial"/>
          <w:spacing w:val="1"/>
        </w:rPr>
        <w:t xml:space="preserve"> </w:t>
      </w:r>
      <w:r w:rsidRPr="00C0357E">
        <w:rPr>
          <w:rFonts w:ascii="Arial" w:hAnsi="Arial" w:cs="Arial"/>
        </w:rPr>
        <w:t>da efetiva</w:t>
      </w:r>
      <w:r w:rsidRPr="00C0357E">
        <w:rPr>
          <w:rFonts w:ascii="Arial" w:hAnsi="Arial" w:cs="Arial"/>
          <w:spacing w:val="-2"/>
        </w:rPr>
        <w:t xml:space="preserve"> </w:t>
      </w:r>
      <w:r w:rsidRPr="00C0357E">
        <w:rPr>
          <w:rFonts w:ascii="Arial" w:hAnsi="Arial" w:cs="Arial"/>
        </w:rPr>
        <w:t>devolução.</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080"/>
        <w:jc w:val="center"/>
        <w:rPr>
          <w:rFonts w:ascii="Arial" w:hAnsi="Arial" w:cs="Arial"/>
        </w:rPr>
      </w:pP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 xml:space="preserve"> , de </w:t>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u w:val="single"/>
        </w:rPr>
        <w:tab/>
      </w:r>
      <w:r>
        <w:rPr>
          <w:rFonts w:ascii="Arial" w:hAnsi="Arial" w:cs="Arial"/>
        </w:rPr>
        <w:t xml:space="preserve"> </w:t>
      </w:r>
      <w:r w:rsidRPr="00C0357E">
        <w:rPr>
          <w:rFonts w:ascii="Arial" w:hAnsi="Arial" w:cs="Arial"/>
        </w:rPr>
        <w:t xml:space="preserve">de </w:t>
      </w:r>
      <w:r>
        <w:rPr>
          <w:rFonts w:ascii="Arial" w:hAnsi="Arial" w:cs="Arial"/>
        </w:rPr>
        <w:t>2026.</w:t>
      </w:r>
    </w:p>
    <w:p w:rsidR="00A33ED4" w:rsidRPr="00C0357E" w:rsidRDefault="00A33ED4" w:rsidP="00A33ED4">
      <w:pPr>
        <w:pStyle w:val="Corpodetexto"/>
        <w:spacing w:before="11" w:line="276" w:lineRule="auto"/>
        <w:jc w:val="center"/>
        <w:rPr>
          <w:rFonts w:ascii="Arial" w:hAnsi="Arial" w:cs="Arial"/>
        </w:rPr>
      </w:pPr>
    </w:p>
    <w:p w:rsidR="00A33ED4" w:rsidRPr="00C0357E" w:rsidRDefault="00A33ED4" w:rsidP="00A33ED4">
      <w:pPr>
        <w:pStyle w:val="Corpodetexto"/>
        <w:spacing w:before="11" w:line="276" w:lineRule="auto"/>
        <w:jc w:val="center"/>
        <w:rPr>
          <w:rFonts w:ascii="Arial" w:hAnsi="Arial" w:cs="Arial"/>
        </w:rPr>
      </w:pPr>
    </w:p>
    <w:p w:rsidR="00A33ED4" w:rsidRPr="00C0357E" w:rsidRDefault="00A33ED4" w:rsidP="00A33ED4">
      <w:pPr>
        <w:pStyle w:val="Corpodetexto"/>
        <w:spacing w:before="11" w:line="276" w:lineRule="auto"/>
        <w:jc w:val="center"/>
        <w:rPr>
          <w:rFonts w:ascii="Arial" w:hAnsi="Arial" w:cs="Arial"/>
        </w:rPr>
      </w:pPr>
      <w:r w:rsidRPr="00C0357E">
        <w:rPr>
          <w:rFonts w:ascii="Arial" w:hAnsi="Arial" w:cs="Arial"/>
        </w:rPr>
        <w:t>_________________________________________________________</w:t>
      </w:r>
    </w:p>
    <w:p w:rsidR="00A33ED4" w:rsidRPr="00C0357E" w:rsidRDefault="00A33ED4" w:rsidP="00A33ED4">
      <w:pPr>
        <w:pStyle w:val="Corpodetexto"/>
        <w:spacing w:before="11" w:line="276" w:lineRule="auto"/>
        <w:jc w:val="center"/>
        <w:rPr>
          <w:rFonts w:ascii="Arial" w:hAnsi="Arial" w:cs="Arial"/>
        </w:rPr>
      </w:pPr>
      <w:r w:rsidRPr="00C0357E">
        <w:rPr>
          <w:rFonts w:ascii="Arial" w:hAnsi="Arial" w:cs="Arial"/>
        </w:rPr>
        <w:t>DECLARANTE</w:t>
      </w:r>
    </w:p>
    <w:p w:rsidR="00A33ED4" w:rsidRPr="00C0357E" w:rsidRDefault="00A33ED4" w:rsidP="00A33ED4">
      <w:pPr>
        <w:pStyle w:val="Corpodetexto"/>
        <w:spacing w:before="11" w:line="276" w:lineRule="auto"/>
        <w:jc w:val="center"/>
        <w:rPr>
          <w:rFonts w:ascii="Arial" w:hAnsi="Arial" w:cs="Arial"/>
        </w:rPr>
      </w:pPr>
      <w:r w:rsidRPr="00C0357E">
        <w:rPr>
          <w:rFonts w:ascii="Arial" w:hAnsi="Arial" w:cs="Arial"/>
        </w:rPr>
        <w:t>EMPRESA</w:t>
      </w:r>
    </w:p>
    <w:p w:rsidR="00A33ED4" w:rsidRDefault="00A33ED4" w:rsidP="00A33ED4">
      <w:pPr>
        <w:pStyle w:val="Corpodetexto"/>
        <w:spacing w:before="11" w:line="276" w:lineRule="auto"/>
        <w:rPr>
          <w:rFonts w:ascii="Arial" w:hAnsi="Arial" w:cs="Arial"/>
        </w:rPr>
      </w:pPr>
    </w:p>
    <w:p w:rsidR="00726074" w:rsidRDefault="00726074" w:rsidP="00A33ED4">
      <w:pPr>
        <w:pStyle w:val="Corpodetexto"/>
        <w:spacing w:before="11" w:line="276" w:lineRule="auto"/>
        <w:rPr>
          <w:rFonts w:ascii="Arial" w:hAnsi="Arial" w:cs="Arial"/>
        </w:rPr>
      </w:pPr>
    </w:p>
    <w:bookmarkEnd w:id="4"/>
    <w:p w:rsidR="00A33ED4" w:rsidRPr="00C0357E" w:rsidRDefault="00A33ED4" w:rsidP="00A33ED4">
      <w:pPr>
        <w:tabs>
          <w:tab w:val="left" w:pos="4560"/>
        </w:tabs>
        <w:spacing w:line="276" w:lineRule="auto"/>
        <w:jc w:val="center"/>
        <w:rPr>
          <w:rFonts w:ascii="Arial" w:hAnsi="Arial" w:cs="Arial"/>
          <w:b/>
        </w:rPr>
      </w:pPr>
      <w:r w:rsidRPr="00C0357E">
        <w:rPr>
          <w:rFonts w:ascii="Arial" w:hAnsi="Arial" w:cs="Arial"/>
          <w:b/>
        </w:rPr>
        <w:lastRenderedPageBreak/>
        <w:t>ANEXO X</w:t>
      </w:r>
      <w:r w:rsidR="00D46706">
        <w:rPr>
          <w:rFonts w:ascii="Arial" w:hAnsi="Arial" w:cs="Arial"/>
          <w:b/>
        </w:rPr>
        <w:t>II</w:t>
      </w:r>
    </w:p>
    <w:p w:rsidR="00A33ED4" w:rsidRPr="00487A28" w:rsidRDefault="00A33ED4" w:rsidP="00A33ED4">
      <w:pPr>
        <w:spacing w:line="276" w:lineRule="auto"/>
        <w:jc w:val="center"/>
        <w:rPr>
          <w:rFonts w:ascii="Arial" w:hAnsi="Arial" w:cs="Arial"/>
        </w:rPr>
      </w:pPr>
      <w:r w:rsidRPr="00487A28">
        <w:rPr>
          <w:rFonts w:ascii="Arial" w:hAnsi="Arial" w:cs="Arial"/>
        </w:rPr>
        <w:t>Minuta da Ata</w:t>
      </w:r>
    </w:p>
    <w:p w:rsidR="00A33ED4" w:rsidRPr="00C0357E" w:rsidRDefault="00A33ED4" w:rsidP="00A33ED4">
      <w:pPr>
        <w:autoSpaceDE w:val="0"/>
        <w:autoSpaceDN w:val="0"/>
        <w:adjustRightInd w:val="0"/>
        <w:spacing w:line="276" w:lineRule="auto"/>
        <w:ind w:left="2280"/>
        <w:jc w:val="both"/>
        <w:rPr>
          <w:rFonts w:ascii="Arial" w:hAnsi="Arial" w:cs="Arial"/>
          <w:b/>
          <w:color w:val="000000"/>
        </w:rPr>
      </w:pPr>
    </w:p>
    <w:p w:rsidR="00A33ED4" w:rsidRPr="00C0357E" w:rsidRDefault="00A33ED4" w:rsidP="00A33ED4">
      <w:pPr>
        <w:autoSpaceDE w:val="0"/>
        <w:autoSpaceDN w:val="0"/>
        <w:adjustRightInd w:val="0"/>
        <w:spacing w:line="276" w:lineRule="auto"/>
        <w:ind w:left="2280"/>
        <w:jc w:val="both"/>
        <w:rPr>
          <w:rFonts w:ascii="Arial" w:hAnsi="Arial" w:cs="Arial"/>
          <w:color w:val="000000"/>
        </w:rPr>
      </w:pPr>
      <w:r w:rsidRPr="00C0357E">
        <w:rPr>
          <w:rFonts w:ascii="Arial" w:hAnsi="Arial" w:cs="Arial"/>
          <w:b/>
          <w:color w:val="000000"/>
        </w:rPr>
        <w:t>ATA DE REGISTRO DE PREÇOS</w:t>
      </w:r>
      <w:r w:rsidRPr="00C0357E">
        <w:rPr>
          <w:rFonts w:ascii="Arial" w:hAnsi="Arial" w:cs="Arial"/>
          <w:color w:val="000000"/>
        </w:rPr>
        <w:t xml:space="preserve"> REFERENTE AO </w:t>
      </w:r>
      <w:r w:rsidRPr="00C0357E">
        <w:rPr>
          <w:rFonts w:ascii="Arial" w:hAnsi="Arial" w:cs="Arial"/>
          <w:b/>
          <w:color w:val="000000"/>
        </w:rPr>
        <w:t xml:space="preserve">PREGÃO </w:t>
      </w:r>
      <w:r>
        <w:rPr>
          <w:rFonts w:ascii="Arial" w:hAnsi="Arial" w:cs="Arial"/>
          <w:b/>
          <w:color w:val="000000"/>
        </w:rPr>
        <w:t>PRESENCIAL</w:t>
      </w:r>
      <w:r w:rsidRPr="00C0357E">
        <w:rPr>
          <w:rFonts w:ascii="Arial" w:hAnsi="Arial" w:cs="Arial"/>
          <w:b/>
          <w:color w:val="000000"/>
        </w:rPr>
        <w:t xml:space="preserve"> Nº </w:t>
      </w:r>
      <w:r>
        <w:rPr>
          <w:rFonts w:ascii="Arial" w:hAnsi="Arial" w:cs="Arial"/>
          <w:b/>
          <w:color w:val="000000"/>
        </w:rPr>
        <w:t>00</w:t>
      </w:r>
      <w:r w:rsidR="00C97B73">
        <w:rPr>
          <w:rFonts w:ascii="Arial" w:hAnsi="Arial" w:cs="Arial"/>
          <w:b/>
          <w:color w:val="000000"/>
        </w:rPr>
        <w:t>3</w:t>
      </w:r>
      <w:r>
        <w:rPr>
          <w:rFonts w:ascii="Arial" w:hAnsi="Arial" w:cs="Arial"/>
          <w:b/>
          <w:color w:val="000000"/>
        </w:rPr>
        <w:t>/2026.</w:t>
      </w:r>
      <w:r w:rsidRPr="00C0357E">
        <w:rPr>
          <w:rFonts w:ascii="Arial" w:hAnsi="Arial" w:cs="Arial"/>
          <w:color w:val="000000"/>
        </w:rPr>
        <w:t xml:space="preserve"> QUE ENTRE SI CELEBRAM O </w:t>
      </w:r>
      <w:r>
        <w:rPr>
          <w:rFonts w:ascii="Arial" w:hAnsi="Arial" w:cs="Arial"/>
          <w:b/>
          <w:color w:val="000000"/>
        </w:rPr>
        <w:t>MUNICÍPIO DE COLORADO-RS</w:t>
      </w:r>
      <w:r w:rsidRPr="00C0357E">
        <w:rPr>
          <w:rFonts w:ascii="Arial" w:hAnsi="Arial" w:cs="Arial"/>
          <w:color w:val="000000"/>
        </w:rPr>
        <w:t xml:space="preserve"> E </w:t>
      </w:r>
      <w:r w:rsidRPr="00C0357E">
        <w:rPr>
          <w:rFonts w:ascii="Arial" w:hAnsi="Arial" w:cs="Arial"/>
          <w:b/>
          <w:color w:val="000000"/>
        </w:rPr>
        <w:t>...</w:t>
      </w:r>
      <w:r w:rsidRPr="00C0357E">
        <w:rPr>
          <w:rFonts w:ascii="Arial" w:hAnsi="Arial" w:cs="Arial"/>
          <w:color w:val="000000"/>
        </w:rPr>
        <w:t>, NOS TERMOS E CONDIÇÕES A SEGUIR ESTABELECIDAS.</w:t>
      </w:r>
    </w:p>
    <w:p w:rsidR="00A33ED4" w:rsidRPr="00C0357E" w:rsidRDefault="00A33ED4" w:rsidP="00A33ED4">
      <w:pPr>
        <w:spacing w:line="276" w:lineRule="auto"/>
        <w:rPr>
          <w:rFonts w:ascii="Arial" w:hAnsi="Arial" w:cs="Arial"/>
        </w:rPr>
      </w:pPr>
    </w:p>
    <w:p w:rsidR="00A33ED4" w:rsidRPr="00C0357E" w:rsidRDefault="00A33ED4" w:rsidP="00A33ED4">
      <w:pPr>
        <w:autoSpaceDE w:val="0"/>
        <w:autoSpaceDN w:val="0"/>
        <w:adjustRightInd w:val="0"/>
        <w:spacing w:line="276" w:lineRule="auto"/>
        <w:ind w:firstLine="1134"/>
        <w:jc w:val="both"/>
        <w:rPr>
          <w:rFonts w:ascii="Arial" w:hAnsi="Arial" w:cs="Arial"/>
        </w:rPr>
      </w:pPr>
      <w:r w:rsidRPr="00C0357E">
        <w:rPr>
          <w:rFonts w:ascii="Arial" w:hAnsi="Arial" w:cs="Arial"/>
          <w:color w:val="000000"/>
        </w:rPr>
        <w:t xml:space="preserve">O </w:t>
      </w:r>
      <w:r w:rsidRPr="00C0357E">
        <w:rPr>
          <w:rFonts w:ascii="Arial" w:hAnsi="Arial" w:cs="Arial"/>
          <w:b/>
          <w:color w:val="000000"/>
        </w:rPr>
        <w:t>xxxxxxxxxxxxxxxxx</w:t>
      </w:r>
      <w:r w:rsidRPr="00C0357E">
        <w:rPr>
          <w:rFonts w:ascii="Arial" w:hAnsi="Arial" w:cs="Arial"/>
          <w:b/>
          <w:bCs/>
          <w:color w:val="000000"/>
        </w:rPr>
        <w:t xml:space="preserve">, </w:t>
      </w:r>
      <w:r w:rsidRPr="00C0357E">
        <w:rPr>
          <w:rFonts w:ascii="Arial" w:hAnsi="Arial" w:cs="Arial"/>
          <w:color w:val="000000"/>
        </w:rPr>
        <w:t xml:space="preserve">pessoa jurídica de direito público interno, inscrito no CNPJ sob o nº </w:t>
      </w:r>
      <w:r>
        <w:rPr>
          <w:rFonts w:ascii="Arial" w:hAnsi="Arial" w:cs="Arial"/>
        </w:rPr>
        <w:t>xxxxxxxxx</w:t>
      </w:r>
      <w:r w:rsidRPr="00C0357E">
        <w:rPr>
          <w:rFonts w:ascii="Arial" w:hAnsi="Arial" w:cs="Arial"/>
          <w:color w:val="000000"/>
        </w:rPr>
        <w:t xml:space="preserve">, estabelecida na Rua </w:t>
      </w:r>
      <w:r>
        <w:rPr>
          <w:rFonts w:ascii="Arial" w:hAnsi="Arial" w:cs="Arial"/>
          <w:color w:val="000000"/>
        </w:rPr>
        <w:t>xxxxxx</w:t>
      </w:r>
      <w:r w:rsidRPr="00C0357E">
        <w:rPr>
          <w:rFonts w:ascii="Arial" w:hAnsi="Arial" w:cs="Arial"/>
          <w:color w:val="000000"/>
        </w:rPr>
        <w:t xml:space="preserve">, nº </w:t>
      </w:r>
      <w:r>
        <w:rPr>
          <w:rFonts w:ascii="Arial" w:hAnsi="Arial" w:cs="Arial"/>
          <w:color w:val="000000"/>
        </w:rPr>
        <w:t>xxxxx</w:t>
      </w:r>
      <w:r w:rsidRPr="00C0357E">
        <w:rPr>
          <w:rFonts w:ascii="Arial" w:hAnsi="Arial" w:cs="Arial"/>
          <w:color w:val="000000"/>
        </w:rPr>
        <w:t>, neste a</w:t>
      </w:r>
      <w:r w:rsidRPr="00C0357E">
        <w:rPr>
          <w:rFonts w:ascii="Arial" w:hAnsi="Arial" w:cs="Arial"/>
        </w:rPr>
        <w:t xml:space="preserve">to representado pelo seu Prefeito Municipal Sr. </w:t>
      </w:r>
      <w:r w:rsidRPr="00C0357E">
        <w:rPr>
          <w:rFonts w:ascii="Arial" w:hAnsi="Arial" w:cs="Arial"/>
          <w:b/>
        </w:rPr>
        <w:t xml:space="preserve">xxxxxxxxxxxx, </w:t>
      </w:r>
      <w:r w:rsidRPr="00C0357E">
        <w:rPr>
          <w:rFonts w:ascii="Arial" w:hAnsi="Arial" w:cs="Arial"/>
          <w:bCs/>
        </w:rPr>
        <w:t>brasileiro, casado, inscrito no CPF sob o xxxxxxxxxx, carteira de identidade xxxxxxxxxxxx, residente e domiciliado na Rua xxxxxxxxxxx, nº xxxxx, Bairro xxxxxx na cidade de xxxxxxxxxxx - RS</w:t>
      </w:r>
      <w:r w:rsidRPr="00C0357E">
        <w:rPr>
          <w:rFonts w:ascii="Arial" w:hAnsi="Arial" w:cs="Arial"/>
        </w:rPr>
        <w:t xml:space="preserve">, </w:t>
      </w:r>
      <w:r w:rsidRPr="00C0357E">
        <w:rPr>
          <w:rFonts w:ascii="Arial" w:hAnsi="Arial" w:cs="Arial"/>
          <w:color w:val="000000"/>
        </w:rPr>
        <w:t xml:space="preserve">doravante denominada </w:t>
      </w:r>
      <w:r w:rsidRPr="00C0357E">
        <w:rPr>
          <w:rFonts w:ascii="Arial" w:hAnsi="Arial" w:cs="Arial"/>
          <w:b/>
          <w:color w:val="000000"/>
        </w:rPr>
        <w:t>ADMINISTRAÇÃO</w:t>
      </w:r>
      <w:r w:rsidRPr="00C0357E">
        <w:rPr>
          <w:rFonts w:ascii="Arial" w:hAnsi="Arial" w:cs="Arial"/>
          <w:color w:val="000000"/>
        </w:rPr>
        <w:t xml:space="preserve"> </w:t>
      </w:r>
      <w:r w:rsidRPr="00C0357E">
        <w:rPr>
          <w:rFonts w:ascii="Arial" w:hAnsi="Arial" w:cs="Arial"/>
          <w:bCs/>
          <w:color w:val="000000"/>
        </w:rPr>
        <w:t>e</w:t>
      </w:r>
      <w:r w:rsidRPr="00C0357E">
        <w:rPr>
          <w:rFonts w:ascii="Arial" w:hAnsi="Arial" w:cs="Arial"/>
          <w:b/>
          <w:bCs/>
          <w:color w:val="000000"/>
        </w:rPr>
        <w:t xml:space="preserve"> </w:t>
      </w:r>
      <w:r w:rsidRPr="00C0357E">
        <w:rPr>
          <w:rFonts w:ascii="Arial" w:hAnsi="Arial" w:cs="Arial"/>
          <w:color w:val="000000"/>
        </w:rPr>
        <w:t>a</w:t>
      </w:r>
      <w:r w:rsidRPr="00C0357E">
        <w:rPr>
          <w:rFonts w:ascii="Arial" w:hAnsi="Arial" w:cs="Arial"/>
        </w:rPr>
        <w:t xml:space="preserve"> empresa ......</w:t>
      </w:r>
      <w:r w:rsidRPr="00C0357E">
        <w:rPr>
          <w:rFonts w:ascii="Arial" w:hAnsi="Arial" w:cs="Arial"/>
          <w:b/>
        </w:rPr>
        <w:t xml:space="preserve">, </w:t>
      </w:r>
      <w:r w:rsidRPr="00C0357E">
        <w:rPr>
          <w:rFonts w:ascii="Arial" w:hAnsi="Arial" w:cs="Arial"/>
        </w:rPr>
        <w:t>inscrita no CNPJ sob o nº ....., estabelecida na Rua ....., nº ....., Bairro ....., na cidade de ......, neste ato representada pelo Sr. ....., brasileiro, (estado civil), inscrito no CPF sob o nº ......, carteira de identidade nº ......, residente e domiciliado na Rua ....., nº ......, Bairro ....., na cidade de ......,</w:t>
      </w:r>
      <w:r w:rsidRPr="00C0357E">
        <w:rPr>
          <w:rFonts w:ascii="Arial" w:hAnsi="Arial" w:cs="Arial"/>
          <w:color w:val="000000"/>
        </w:rPr>
        <w:t xml:space="preserve"> doravante denominada </w:t>
      </w:r>
      <w:r w:rsidRPr="00C0357E">
        <w:rPr>
          <w:rFonts w:ascii="Arial" w:hAnsi="Arial" w:cs="Arial"/>
          <w:b/>
          <w:color w:val="000000"/>
        </w:rPr>
        <w:t xml:space="preserve">COMPROMITENTE </w:t>
      </w:r>
      <w:r>
        <w:rPr>
          <w:rFonts w:ascii="Arial" w:hAnsi="Arial" w:cs="Arial"/>
          <w:b/>
          <w:color w:val="000000"/>
        </w:rPr>
        <w:t>FORNECEDORA</w:t>
      </w:r>
      <w:r w:rsidRPr="00C0357E">
        <w:rPr>
          <w:rFonts w:ascii="Arial" w:hAnsi="Arial" w:cs="Arial"/>
          <w:color w:val="000000"/>
        </w:rPr>
        <w:t xml:space="preserve">, resolvem firmar a presente ATA DE REGISTRO DE PREÇOS, de acordo com o resultado do </w:t>
      </w:r>
      <w:r w:rsidRPr="00C0357E">
        <w:rPr>
          <w:rFonts w:ascii="Arial" w:hAnsi="Arial" w:cs="Arial"/>
          <w:b/>
          <w:bCs/>
          <w:color w:val="000000"/>
        </w:rPr>
        <w:t xml:space="preserve">Pregão </w:t>
      </w:r>
      <w:r>
        <w:rPr>
          <w:rFonts w:ascii="Arial" w:hAnsi="Arial" w:cs="Arial"/>
          <w:b/>
          <w:bCs/>
          <w:color w:val="000000"/>
        </w:rPr>
        <w:t>Presencial n.º 00</w:t>
      </w:r>
      <w:r w:rsidR="00C97B73">
        <w:rPr>
          <w:rFonts w:ascii="Arial" w:hAnsi="Arial" w:cs="Arial"/>
          <w:b/>
          <w:bCs/>
          <w:color w:val="000000"/>
        </w:rPr>
        <w:t>3</w:t>
      </w:r>
      <w:r w:rsidRPr="00C0357E">
        <w:rPr>
          <w:rFonts w:ascii="Arial" w:hAnsi="Arial" w:cs="Arial"/>
          <w:b/>
          <w:bCs/>
          <w:color w:val="000000"/>
        </w:rPr>
        <w:t>/</w:t>
      </w:r>
      <w:r>
        <w:rPr>
          <w:rFonts w:ascii="Arial" w:hAnsi="Arial" w:cs="Arial"/>
          <w:b/>
          <w:bCs/>
          <w:color w:val="000000"/>
        </w:rPr>
        <w:t>2026</w:t>
      </w:r>
      <w:r w:rsidRPr="00C0357E">
        <w:rPr>
          <w:rFonts w:ascii="Arial" w:hAnsi="Arial" w:cs="Arial"/>
          <w:b/>
          <w:bCs/>
          <w:color w:val="000000"/>
        </w:rPr>
        <w:t xml:space="preserve">, </w:t>
      </w:r>
      <w:r w:rsidRPr="00C0357E">
        <w:rPr>
          <w:rFonts w:ascii="Arial" w:hAnsi="Arial" w:cs="Arial"/>
          <w:color w:val="000000"/>
        </w:rPr>
        <w:t>mediante as cláusulas e condições a seguir estabelecidas:</w:t>
      </w:r>
    </w:p>
    <w:p w:rsidR="00A33ED4" w:rsidRPr="00C0357E" w:rsidRDefault="00A33ED4" w:rsidP="00A33ED4">
      <w:pPr>
        <w:spacing w:line="276" w:lineRule="auto"/>
        <w:ind w:firstLine="1134"/>
        <w:jc w:val="both"/>
        <w:rPr>
          <w:rFonts w:ascii="Arial" w:hAnsi="Arial" w:cs="Arial"/>
        </w:rPr>
      </w:pPr>
    </w:p>
    <w:p w:rsidR="00A33ED4" w:rsidRPr="00C0357E" w:rsidRDefault="00A33ED4" w:rsidP="00A33ED4">
      <w:pPr>
        <w:spacing w:line="276" w:lineRule="auto"/>
        <w:ind w:firstLine="1134"/>
        <w:jc w:val="both"/>
        <w:rPr>
          <w:rFonts w:ascii="Arial" w:hAnsi="Arial" w:cs="Arial"/>
          <w:b/>
        </w:rPr>
      </w:pPr>
      <w:r w:rsidRPr="00C0357E">
        <w:rPr>
          <w:rFonts w:ascii="Arial" w:hAnsi="Arial" w:cs="Arial"/>
          <w:b/>
        </w:rPr>
        <w:t>CLÁUSULA PRIMEIRA – OBJETO</w:t>
      </w:r>
    </w:p>
    <w:p w:rsidR="00A33ED4" w:rsidRPr="00C0357E" w:rsidRDefault="00A33ED4" w:rsidP="00A33ED4">
      <w:pPr>
        <w:spacing w:line="276" w:lineRule="auto"/>
        <w:ind w:firstLine="1134"/>
        <w:jc w:val="both"/>
        <w:rPr>
          <w:rFonts w:ascii="Arial" w:hAnsi="Arial" w:cs="Arial"/>
        </w:rPr>
      </w:pPr>
    </w:p>
    <w:p w:rsidR="00A33ED4" w:rsidRPr="00C0357E" w:rsidRDefault="00A33ED4" w:rsidP="00A33ED4">
      <w:pPr>
        <w:autoSpaceDE w:val="0"/>
        <w:autoSpaceDN w:val="0"/>
        <w:adjustRightInd w:val="0"/>
        <w:spacing w:line="276" w:lineRule="auto"/>
        <w:ind w:firstLine="1134"/>
        <w:jc w:val="both"/>
        <w:rPr>
          <w:rFonts w:ascii="Arial" w:hAnsi="Arial" w:cs="Arial"/>
          <w:color w:val="000000"/>
        </w:rPr>
      </w:pPr>
      <w:r w:rsidRPr="00C0357E">
        <w:rPr>
          <w:rFonts w:ascii="Arial" w:hAnsi="Arial" w:cs="Arial"/>
          <w:color w:val="000000"/>
        </w:rPr>
        <w:t xml:space="preserve">A presente ATA tem por objeto e finalidade o REGISTRO DE PREÇOS de XXXXXXXXXXXX, nas condições definidas no ato convocatório, seus anexos, propostas de preços e Ata </w:t>
      </w:r>
      <w:r>
        <w:rPr>
          <w:rFonts w:ascii="Arial" w:hAnsi="Arial" w:cs="Arial"/>
        </w:rPr>
        <w:t>do Pregão nº .001</w:t>
      </w:r>
      <w:r w:rsidRPr="00AB05AC">
        <w:rPr>
          <w:rFonts w:ascii="Arial" w:hAnsi="Arial" w:cs="Arial"/>
        </w:rPr>
        <w:t>/202</w:t>
      </w:r>
      <w:r>
        <w:rPr>
          <w:rFonts w:ascii="Arial" w:hAnsi="Arial" w:cs="Arial"/>
        </w:rPr>
        <w:t>6</w:t>
      </w:r>
      <w:r w:rsidRPr="00C0357E">
        <w:rPr>
          <w:rFonts w:ascii="Arial" w:hAnsi="Arial" w:cs="Arial"/>
          <w:color w:val="000000"/>
        </w:rPr>
        <w:t xml:space="preserve"> que integram este instrumento independente de transcrição, pelo prazo de validade do registro.</w:t>
      </w:r>
    </w:p>
    <w:p w:rsidR="00A33ED4" w:rsidRPr="00C0357E" w:rsidRDefault="00C97B73" w:rsidP="00C97B73">
      <w:pPr>
        <w:autoSpaceDE w:val="0"/>
        <w:autoSpaceDN w:val="0"/>
        <w:adjustRightInd w:val="0"/>
        <w:spacing w:line="276" w:lineRule="auto"/>
        <w:jc w:val="both"/>
        <w:rPr>
          <w:rFonts w:ascii="Arial" w:hAnsi="Arial" w:cs="Arial"/>
          <w:color w:val="000000"/>
        </w:rPr>
      </w:pPr>
      <w:r>
        <w:rPr>
          <w:rFonts w:ascii="Arial" w:hAnsi="Arial" w:cs="Arial"/>
          <w:b/>
          <w:color w:val="000000"/>
        </w:rPr>
        <w:t xml:space="preserve">   </w:t>
      </w:r>
      <w:r w:rsidR="00A33ED4" w:rsidRPr="00C97B73">
        <w:rPr>
          <w:rFonts w:ascii="Arial" w:hAnsi="Arial" w:cs="Arial"/>
          <w:b/>
          <w:color w:val="000000"/>
        </w:rPr>
        <w:t>I –</w:t>
      </w:r>
      <w:r w:rsidR="00A33ED4" w:rsidRPr="00C0357E">
        <w:rPr>
          <w:rFonts w:ascii="Arial" w:hAnsi="Arial" w:cs="Arial"/>
          <w:color w:val="000000"/>
        </w:rPr>
        <w:t xml:space="preserve"> Quantidades máximas possíveis para aquisição:</w:t>
      </w:r>
    </w:p>
    <w:p w:rsidR="00A33ED4" w:rsidRPr="00C0357E" w:rsidRDefault="00A33ED4" w:rsidP="00A33ED4">
      <w:pPr>
        <w:autoSpaceDE w:val="0"/>
        <w:autoSpaceDN w:val="0"/>
        <w:adjustRightInd w:val="0"/>
        <w:spacing w:line="276" w:lineRule="auto"/>
        <w:ind w:firstLine="1134"/>
        <w:jc w:val="both"/>
        <w:rPr>
          <w:rFonts w:ascii="Arial" w:hAnsi="Arial" w:cs="Arial"/>
          <w:color w:val="000000"/>
        </w:rPr>
      </w:pPr>
    </w:p>
    <w:tbl>
      <w:tblPr>
        <w:tblW w:w="9639" w:type="dxa"/>
        <w:tblInd w:w="7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709"/>
        <w:gridCol w:w="4820"/>
        <w:gridCol w:w="4110"/>
      </w:tblGrid>
      <w:tr w:rsidR="00A33ED4" w:rsidRPr="00C0357E" w:rsidTr="00C97B73">
        <w:trPr>
          <w:cantSplit/>
        </w:trPr>
        <w:tc>
          <w:tcPr>
            <w:tcW w:w="709" w:type="dxa"/>
          </w:tcPr>
          <w:p w:rsidR="00A33ED4" w:rsidRPr="00C0357E" w:rsidRDefault="00A33ED4" w:rsidP="00B36950">
            <w:pPr>
              <w:spacing w:line="276" w:lineRule="auto"/>
              <w:jc w:val="center"/>
              <w:rPr>
                <w:rFonts w:ascii="Arial" w:hAnsi="Arial" w:cs="Arial"/>
                <w:b/>
              </w:rPr>
            </w:pPr>
            <w:r w:rsidRPr="00C0357E">
              <w:rPr>
                <w:rFonts w:ascii="Arial" w:hAnsi="Arial" w:cs="Arial"/>
                <w:b/>
              </w:rPr>
              <w:t>Item</w:t>
            </w:r>
          </w:p>
        </w:tc>
        <w:tc>
          <w:tcPr>
            <w:tcW w:w="4820" w:type="dxa"/>
          </w:tcPr>
          <w:p w:rsidR="00A33ED4" w:rsidRPr="00C0357E" w:rsidRDefault="00A33ED4" w:rsidP="00B36950">
            <w:pPr>
              <w:spacing w:line="276" w:lineRule="auto"/>
              <w:jc w:val="center"/>
              <w:rPr>
                <w:rFonts w:ascii="Arial" w:hAnsi="Arial" w:cs="Arial"/>
                <w:b/>
              </w:rPr>
            </w:pPr>
            <w:r w:rsidRPr="00C0357E">
              <w:rPr>
                <w:rFonts w:ascii="Arial" w:hAnsi="Arial" w:cs="Arial"/>
                <w:b/>
              </w:rPr>
              <w:t>Descrição</w:t>
            </w:r>
          </w:p>
        </w:tc>
        <w:tc>
          <w:tcPr>
            <w:tcW w:w="4110" w:type="dxa"/>
            <w:vAlign w:val="center"/>
          </w:tcPr>
          <w:p w:rsidR="00A33ED4" w:rsidRPr="00C0357E" w:rsidRDefault="00A33ED4" w:rsidP="00B36950">
            <w:pPr>
              <w:spacing w:line="276" w:lineRule="auto"/>
              <w:jc w:val="center"/>
              <w:rPr>
                <w:rFonts w:ascii="Arial" w:hAnsi="Arial" w:cs="Arial"/>
                <w:b/>
              </w:rPr>
            </w:pPr>
            <w:r w:rsidRPr="00C0357E">
              <w:rPr>
                <w:rFonts w:ascii="Arial" w:hAnsi="Arial" w:cs="Arial"/>
                <w:b/>
              </w:rPr>
              <w:t>Quantidades máximas possíveis de contratação</w:t>
            </w:r>
          </w:p>
        </w:tc>
      </w:tr>
      <w:tr w:rsidR="00A33ED4" w:rsidRPr="00C0357E" w:rsidTr="00C97B73">
        <w:trPr>
          <w:cantSplit/>
        </w:trPr>
        <w:tc>
          <w:tcPr>
            <w:tcW w:w="709" w:type="dxa"/>
            <w:vAlign w:val="center"/>
          </w:tcPr>
          <w:p w:rsidR="00A33ED4" w:rsidRPr="00C0357E" w:rsidRDefault="00A33ED4" w:rsidP="00B36950">
            <w:pPr>
              <w:spacing w:line="276" w:lineRule="auto"/>
              <w:jc w:val="center"/>
              <w:rPr>
                <w:rFonts w:ascii="Arial" w:hAnsi="Arial" w:cs="Arial"/>
                <w:b/>
              </w:rPr>
            </w:pPr>
          </w:p>
        </w:tc>
        <w:tc>
          <w:tcPr>
            <w:tcW w:w="4820" w:type="dxa"/>
          </w:tcPr>
          <w:p w:rsidR="00A33ED4" w:rsidRPr="00C0357E" w:rsidRDefault="00A33ED4" w:rsidP="00B36950">
            <w:pPr>
              <w:spacing w:line="276" w:lineRule="auto"/>
              <w:jc w:val="both"/>
              <w:rPr>
                <w:rFonts w:ascii="Arial" w:hAnsi="Arial" w:cs="Arial"/>
                <w:color w:val="0070C0"/>
              </w:rPr>
            </w:pPr>
          </w:p>
        </w:tc>
        <w:tc>
          <w:tcPr>
            <w:tcW w:w="4110" w:type="dxa"/>
            <w:vAlign w:val="center"/>
          </w:tcPr>
          <w:p w:rsidR="00A33ED4" w:rsidRPr="00C0357E" w:rsidRDefault="00A33ED4" w:rsidP="00B36950">
            <w:pPr>
              <w:spacing w:line="276" w:lineRule="auto"/>
              <w:jc w:val="center"/>
              <w:rPr>
                <w:rFonts w:ascii="Arial" w:hAnsi="Arial" w:cs="Arial"/>
              </w:rPr>
            </w:pPr>
          </w:p>
        </w:tc>
      </w:tr>
      <w:tr w:rsidR="00A33ED4" w:rsidRPr="00C0357E" w:rsidTr="00C97B73">
        <w:trPr>
          <w:cantSplit/>
        </w:trPr>
        <w:tc>
          <w:tcPr>
            <w:tcW w:w="709" w:type="dxa"/>
            <w:vAlign w:val="center"/>
          </w:tcPr>
          <w:p w:rsidR="00A33ED4" w:rsidRPr="00C0357E" w:rsidRDefault="00A33ED4" w:rsidP="00B36950">
            <w:pPr>
              <w:spacing w:line="276" w:lineRule="auto"/>
              <w:jc w:val="center"/>
              <w:rPr>
                <w:rFonts w:ascii="Arial" w:hAnsi="Arial" w:cs="Arial"/>
                <w:b/>
              </w:rPr>
            </w:pPr>
          </w:p>
        </w:tc>
        <w:tc>
          <w:tcPr>
            <w:tcW w:w="4820" w:type="dxa"/>
          </w:tcPr>
          <w:p w:rsidR="00A33ED4" w:rsidRPr="00C0357E" w:rsidRDefault="00A33ED4" w:rsidP="00B36950">
            <w:pPr>
              <w:spacing w:line="276" w:lineRule="auto"/>
              <w:rPr>
                <w:rFonts w:ascii="Arial" w:hAnsi="Arial" w:cs="Arial"/>
                <w:b/>
              </w:rPr>
            </w:pPr>
          </w:p>
        </w:tc>
        <w:tc>
          <w:tcPr>
            <w:tcW w:w="4110" w:type="dxa"/>
            <w:vAlign w:val="center"/>
          </w:tcPr>
          <w:p w:rsidR="00A33ED4" w:rsidRPr="00C0357E" w:rsidRDefault="00A33ED4" w:rsidP="00B36950">
            <w:pPr>
              <w:spacing w:line="276" w:lineRule="auto"/>
              <w:jc w:val="center"/>
              <w:rPr>
                <w:rFonts w:ascii="Arial" w:hAnsi="Arial" w:cs="Arial"/>
              </w:rPr>
            </w:pPr>
          </w:p>
        </w:tc>
      </w:tr>
    </w:tbl>
    <w:p w:rsidR="00A33ED4" w:rsidRPr="00C0357E" w:rsidRDefault="00A33ED4" w:rsidP="00A33ED4">
      <w:pPr>
        <w:autoSpaceDE w:val="0"/>
        <w:autoSpaceDN w:val="0"/>
        <w:adjustRightInd w:val="0"/>
        <w:spacing w:line="276" w:lineRule="auto"/>
        <w:ind w:firstLine="1134"/>
        <w:jc w:val="both"/>
        <w:rPr>
          <w:rFonts w:ascii="Arial" w:hAnsi="Arial" w:cs="Arial"/>
          <w:color w:val="000000"/>
        </w:rPr>
      </w:pPr>
    </w:p>
    <w:p w:rsidR="00A33ED4" w:rsidRPr="00C0357E" w:rsidRDefault="00C97B73" w:rsidP="00C97B73">
      <w:pPr>
        <w:tabs>
          <w:tab w:val="left" w:pos="2552"/>
        </w:tabs>
        <w:spacing w:line="276" w:lineRule="auto"/>
        <w:jc w:val="both"/>
        <w:rPr>
          <w:rFonts w:ascii="Arial" w:hAnsi="Arial" w:cs="Arial"/>
          <w:bCs/>
        </w:rPr>
      </w:pPr>
      <w:r>
        <w:rPr>
          <w:rFonts w:ascii="Arial" w:hAnsi="Arial" w:cs="Arial"/>
          <w:b/>
          <w:bCs/>
        </w:rPr>
        <w:t xml:space="preserve">   </w:t>
      </w:r>
      <w:r w:rsidR="00A33ED4" w:rsidRPr="00C97B73">
        <w:rPr>
          <w:rFonts w:ascii="Arial" w:hAnsi="Arial" w:cs="Arial"/>
          <w:b/>
          <w:bCs/>
        </w:rPr>
        <w:t>II –</w:t>
      </w:r>
      <w:r w:rsidR="00A33ED4" w:rsidRPr="00C0357E">
        <w:rPr>
          <w:rFonts w:ascii="Arial" w:hAnsi="Arial" w:cs="Arial"/>
          <w:bCs/>
        </w:rPr>
        <w:t xml:space="preserve"> Os</w:t>
      </w:r>
      <w:r w:rsidR="00A33ED4">
        <w:rPr>
          <w:rFonts w:ascii="Arial" w:hAnsi="Arial" w:cs="Arial"/>
          <w:bCs/>
        </w:rPr>
        <w:t xml:space="preserve"> materiais </w:t>
      </w:r>
      <w:r w:rsidR="00A33ED4" w:rsidRPr="00C0357E">
        <w:rPr>
          <w:rFonts w:ascii="Arial" w:hAnsi="Arial" w:cs="Arial"/>
          <w:bCs/>
        </w:rPr>
        <w:t xml:space="preserve">deverão ser </w:t>
      </w:r>
      <w:r w:rsidR="00A33ED4">
        <w:rPr>
          <w:rFonts w:ascii="Arial" w:hAnsi="Arial" w:cs="Arial"/>
          <w:bCs/>
        </w:rPr>
        <w:t>entregues nas formas, quantidades e prazos estabelecidos, atendendo as especificações constantes neste edital e seus anexos, bem como estarem acondicionados adequadamente, sob pena de não recebimento dos mesmos ou, após o recebimento, com procedimento de devolução.</w:t>
      </w:r>
    </w:p>
    <w:p w:rsidR="00A33ED4" w:rsidRPr="00C0357E" w:rsidRDefault="00C97B73" w:rsidP="00C97B73">
      <w:pPr>
        <w:tabs>
          <w:tab w:val="left" w:pos="2552"/>
        </w:tabs>
        <w:spacing w:line="276" w:lineRule="auto"/>
        <w:jc w:val="both"/>
        <w:rPr>
          <w:rFonts w:ascii="Arial" w:hAnsi="Arial" w:cs="Arial"/>
          <w:bCs/>
        </w:rPr>
      </w:pPr>
      <w:r>
        <w:rPr>
          <w:rFonts w:ascii="Arial" w:hAnsi="Arial" w:cs="Arial"/>
          <w:bCs/>
        </w:rPr>
        <w:t xml:space="preserve">   </w:t>
      </w:r>
      <w:r w:rsidR="00A33ED4" w:rsidRPr="00C97B73">
        <w:rPr>
          <w:rFonts w:ascii="Arial" w:hAnsi="Arial" w:cs="Arial"/>
          <w:b/>
          <w:bCs/>
        </w:rPr>
        <w:t xml:space="preserve">III – </w:t>
      </w:r>
      <w:r w:rsidR="00A33ED4" w:rsidRPr="00C0357E">
        <w:rPr>
          <w:rFonts w:ascii="Arial" w:hAnsi="Arial" w:cs="Arial"/>
          <w:bCs/>
        </w:rPr>
        <w:t>Fica a cargo da empresa vencedora</w:t>
      </w:r>
      <w:r w:rsidR="00A33ED4">
        <w:rPr>
          <w:rFonts w:ascii="Arial" w:hAnsi="Arial" w:cs="Arial"/>
          <w:bCs/>
        </w:rPr>
        <w:t xml:space="preserve"> a entrega dos materiais</w:t>
      </w:r>
      <w:r w:rsidR="00A33ED4" w:rsidRPr="00C0357E">
        <w:rPr>
          <w:rFonts w:ascii="Arial" w:hAnsi="Arial" w:cs="Arial"/>
          <w:bCs/>
        </w:rPr>
        <w:t xml:space="preserve"> nos locais onde o Município indicar</w:t>
      </w:r>
      <w:r w:rsidR="00A33ED4">
        <w:rPr>
          <w:rFonts w:ascii="Arial" w:hAnsi="Arial" w:cs="Arial"/>
          <w:bCs/>
        </w:rPr>
        <w:t xml:space="preserve">. </w:t>
      </w:r>
    </w:p>
    <w:p w:rsidR="00A33ED4" w:rsidRPr="00C0357E" w:rsidRDefault="00C97B73" w:rsidP="00C97B73">
      <w:pPr>
        <w:autoSpaceDE w:val="0"/>
        <w:autoSpaceDN w:val="0"/>
        <w:adjustRightInd w:val="0"/>
        <w:spacing w:line="276" w:lineRule="auto"/>
        <w:jc w:val="both"/>
        <w:rPr>
          <w:rFonts w:ascii="Arial" w:hAnsi="Arial" w:cs="Arial"/>
          <w:color w:val="000000"/>
        </w:rPr>
      </w:pPr>
      <w:r>
        <w:rPr>
          <w:rFonts w:ascii="Arial" w:hAnsi="Arial" w:cs="Arial"/>
          <w:b/>
          <w:color w:val="000000"/>
        </w:rPr>
        <w:lastRenderedPageBreak/>
        <w:t xml:space="preserve">   </w:t>
      </w:r>
      <w:r w:rsidR="00A33ED4" w:rsidRPr="00C97B73">
        <w:rPr>
          <w:rFonts w:ascii="Arial" w:hAnsi="Arial" w:cs="Arial"/>
          <w:b/>
          <w:color w:val="000000"/>
        </w:rPr>
        <w:t xml:space="preserve">IV – </w:t>
      </w:r>
      <w:r w:rsidR="00A33ED4" w:rsidRPr="00C0357E">
        <w:rPr>
          <w:rFonts w:ascii="Arial" w:hAnsi="Arial" w:cs="Arial"/>
          <w:color w:val="000000"/>
        </w:rPr>
        <w:t>Os quantitativos indicados são meramente estimados, não acarretando qualquer obrigação quanto a sua contratação por parte desta municipalidade.</w:t>
      </w:r>
    </w:p>
    <w:p w:rsidR="00A33ED4" w:rsidRPr="00C0357E" w:rsidRDefault="00C97B73" w:rsidP="00C97B73">
      <w:pPr>
        <w:autoSpaceDE w:val="0"/>
        <w:autoSpaceDN w:val="0"/>
        <w:adjustRightInd w:val="0"/>
        <w:spacing w:line="276" w:lineRule="auto"/>
        <w:jc w:val="both"/>
        <w:rPr>
          <w:rFonts w:ascii="Arial" w:hAnsi="Arial" w:cs="Arial"/>
          <w:color w:val="000000"/>
        </w:rPr>
      </w:pPr>
      <w:r>
        <w:rPr>
          <w:rFonts w:ascii="Arial" w:hAnsi="Arial" w:cs="Arial"/>
          <w:color w:val="000000"/>
        </w:rPr>
        <w:t xml:space="preserve">   </w:t>
      </w:r>
      <w:r w:rsidR="00A33ED4" w:rsidRPr="00C97B73">
        <w:rPr>
          <w:rFonts w:ascii="Arial" w:hAnsi="Arial" w:cs="Arial"/>
          <w:b/>
          <w:color w:val="000000"/>
        </w:rPr>
        <w:t xml:space="preserve">V – </w:t>
      </w:r>
      <w:r w:rsidR="00A33ED4" w:rsidRPr="00C0357E">
        <w:rPr>
          <w:rFonts w:ascii="Arial" w:hAnsi="Arial" w:cs="Arial"/>
          <w:color w:val="000000"/>
        </w:rPr>
        <w:t>As quantidades que vierem a ser contratadas serão definidas em</w:t>
      </w:r>
      <w:r w:rsidR="00A33ED4">
        <w:rPr>
          <w:rFonts w:ascii="Arial" w:hAnsi="Arial" w:cs="Arial"/>
          <w:color w:val="000000"/>
        </w:rPr>
        <w:t xml:space="preserve"> “Contrato” ou</w:t>
      </w:r>
      <w:r w:rsidR="00A33ED4" w:rsidRPr="00C0357E">
        <w:rPr>
          <w:rFonts w:ascii="Arial" w:hAnsi="Arial" w:cs="Arial"/>
          <w:color w:val="000000"/>
        </w:rPr>
        <w:t xml:space="preserve"> “Nota de Empenho”.</w:t>
      </w:r>
    </w:p>
    <w:p w:rsidR="00A33ED4" w:rsidRPr="00C0357E" w:rsidRDefault="00C97B73" w:rsidP="00C97B73">
      <w:pPr>
        <w:autoSpaceDE w:val="0"/>
        <w:autoSpaceDN w:val="0"/>
        <w:adjustRightInd w:val="0"/>
        <w:spacing w:line="276" w:lineRule="auto"/>
        <w:jc w:val="both"/>
        <w:rPr>
          <w:rFonts w:ascii="Arial" w:hAnsi="Arial" w:cs="Arial"/>
          <w:color w:val="000000"/>
        </w:rPr>
      </w:pPr>
      <w:r>
        <w:rPr>
          <w:rFonts w:ascii="Arial" w:hAnsi="Arial" w:cs="Arial"/>
          <w:color w:val="000000"/>
        </w:rPr>
        <w:t xml:space="preserve">   </w:t>
      </w:r>
      <w:r w:rsidR="00A33ED4" w:rsidRPr="00C97B73">
        <w:rPr>
          <w:rFonts w:ascii="Arial" w:hAnsi="Arial" w:cs="Arial"/>
          <w:b/>
          <w:color w:val="000000"/>
        </w:rPr>
        <w:t xml:space="preserve">VI – </w:t>
      </w:r>
      <w:r w:rsidR="00A33ED4" w:rsidRPr="00C0357E">
        <w:rPr>
          <w:rFonts w:ascii="Arial" w:hAnsi="Arial" w:cs="Arial"/>
          <w:color w:val="000000"/>
        </w:rPr>
        <w:t>A existência de preços registrados não obriga o Município a firmar contratação, sendo-lhe facultada a utilização de outros meios, assegurando-se ao beneficiário do registro preferência em igualdade de condições.</w:t>
      </w:r>
    </w:p>
    <w:p w:rsidR="00A33ED4" w:rsidRPr="00C0357E" w:rsidRDefault="00A33ED4" w:rsidP="00A33ED4">
      <w:pPr>
        <w:spacing w:line="276" w:lineRule="auto"/>
        <w:ind w:firstLine="1134"/>
        <w:jc w:val="both"/>
        <w:rPr>
          <w:rFonts w:ascii="Arial" w:hAnsi="Arial" w:cs="Arial"/>
          <w:b/>
        </w:rPr>
      </w:pPr>
    </w:p>
    <w:p w:rsidR="00A33ED4" w:rsidRPr="00C0357E" w:rsidRDefault="00A33ED4" w:rsidP="00A33ED4">
      <w:pPr>
        <w:spacing w:line="276" w:lineRule="auto"/>
        <w:ind w:firstLine="1134"/>
        <w:jc w:val="both"/>
        <w:rPr>
          <w:rFonts w:ascii="Arial" w:hAnsi="Arial" w:cs="Arial"/>
          <w:b/>
        </w:rPr>
      </w:pPr>
      <w:r w:rsidRPr="00C0357E">
        <w:rPr>
          <w:rFonts w:ascii="Arial" w:hAnsi="Arial" w:cs="Arial"/>
          <w:b/>
        </w:rPr>
        <w:t>CLÁUSULA SEGUNDA – DO PREÇO REGISTRADO</w:t>
      </w:r>
    </w:p>
    <w:p w:rsidR="00A33ED4" w:rsidRPr="00C0357E" w:rsidRDefault="00A33ED4" w:rsidP="00A33ED4">
      <w:pPr>
        <w:spacing w:line="276" w:lineRule="auto"/>
        <w:ind w:firstLine="1134"/>
        <w:jc w:val="both"/>
        <w:rPr>
          <w:rFonts w:ascii="Arial" w:hAnsi="Arial" w:cs="Arial"/>
        </w:rPr>
      </w:pPr>
      <w:r w:rsidRPr="00C0357E">
        <w:rPr>
          <w:rFonts w:ascii="Arial" w:hAnsi="Arial" w:cs="Arial"/>
        </w:rPr>
        <w:t>Os preços registrados nesta ATA constam na ata de abertura e da proposta da empresa registrada, que é parte integrante desta ata, sendo os seguintes valores:</w:t>
      </w:r>
    </w:p>
    <w:p w:rsidR="00A33ED4" w:rsidRPr="00C0357E" w:rsidRDefault="00A33ED4" w:rsidP="00A33ED4">
      <w:pPr>
        <w:spacing w:line="276" w:lineRule="auto"/>
        <w:ind w:firstLine="1134"/>
        <w:jc w:val="both"/>
        <w:rPr>
          <w:rFonts w:ascii="Arial" w:hAnsi="Arial" w:cs="Arial"/>
        </w:rPr>
      </w:pPr>
    </w:p>
    <w:tbl>
      <w:tblPr>
        <w:tblW w:w="9781" w:type="dxa"/>
        <w:tblInd w:w="-7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51"/>
        <w:gridCol w:w="5103"/>
        <w:gridCol w:w="1559"/>
        <w:gridCol w:w="1276"/>
        <w:gridCol w:w="992"/>
      </w:tblGrid>
      <w:tr w:rsidR="00C97B73" w:rsidRPr="00C0357E" w:rsidTr="00726074">
        <w:trPr>
          <w:cantSplit/>
        </w:trPr>
        <w:tc>
          <w:tcPr>
            <w:tcW w:w="851"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center"/>
              <w:rPr>
                <w:rFonts w:ascii="Arial" w:hAnsi="Arial" w:cs="Arial"/>
                <w:b/>
              </w:rPr>
            </w:pPr>
            <w:r w:rsidRPr="00C0357E">
              <w:rPr>
                <w:rFonts w:ascii="Arial" w:hAnsi="Arial" w:cs="Arial"/>
                <w:b/>
              </w:rPr>
              <w:t>Item</w:t>
            </w:r>
          </w:p>
        </w:tc>
        <w:tc>
          <w:tcPr>
            <w:tcW w:w="5103"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center"/>
              <w:rPr>
                <w:rFonts w:ascii="Arial" w:hAnsi="Arial" w:cs="Arial"/>
                <w:b/>
              </w:rPr>
            </w:pPr>
            <w:r w:rsidRPr="00C0357E">
              <w:rPr>
                <w:rFonts w:ascii="Arial" w:hAnsi="Arial" w:cs="Arial"/>
                <w:b/>
              </w:rPr>
              <w:t>Descrição</w:t>
            </w:r>
          </w:p>
        </w:tc>
        <w:tc>
          <w:tcPr>
            <w:tcW w:w="1559"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center"/>
              <w:rPr>
                <w:rFonts w:ascii="Arial" w:hAnsi="Arial" w:cs="Arial"/>
                <w:b/>
              </w:rPr>
            </w:pPr>
            <w:r>
              <w:rPr>
                <w:rFonts w:ascii="Arial" w:hAnsi="Arial" w:cs="Arial"/>
                <w:b/>
              </w:rPr>
              <w:t>Quantidade</w:t>
            </w:r>
          </w:p>
        </w:tc>
        <w:tc>
          <w:tcPr>
            <w:tcW w:w="1276"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center"/>
              <w:rPr>
                <w:rFonts w:ascii="Arial" w:hAnsi="Arial" w:cs="Arial"/>
                <w:b/>
              </w:rPr>
            </w:pPr>
            <w:r w:rsidRPr="00C0357E">
              <w:rPr>
                <w:rFonts w:ascii="Arial" w:hAnsi="Arial" w:cs="Arial"/>
                <w:b/>
              </w:rPr>
              <w:t>Valor Unitário</w:t>
            </w:r>
          </w:p>
        </w:tc>
        <w:tc>
          <w:tcPr>
            <w:tcW w:w="992"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center"/>
              <w:rPr>
                <w:rFonts w:ascii="Arial" w:hAnsi="Arial" w:cs="Arial"/>
                <w:b/>
              </w:rPr>
            </w:pPr>
            <w:r>
              <w:rPr>
                <w:rFonts w:ascii="Arial" w:hAnsi="Arial" w:cs="Arial"/>
                <w:b/>
              </w:rPr>
              <w:t>Valor Total</w:t>
            </w:r>
          </w:p>
        </w:tc>
      </w:tr>
      <w:tr w:rsidR="00C97B73" w:rsidRPr="00C0357E" w:rsidTr="00726074">
        <w:trPr>
          <w:cantSplit/>
        </w:trPr>
        <w:tc>
          <w:tcPr>
            <w:tcW w:w="851" w:type="dxa"/>
            <w:tcBorders>
              <w:top w:val="single" w:sz="6" w:space="0" w:color="000000"/>
              <w:left w:val="single" w:sz="6" w:space="0" w:color="000000"/>
              <w:bottom w:val="single" w:sz="6" w:space="0" w:color="000000"/>
              <w:right w:val="single" w:sz="6" w:space="0" w:color="000000"/>
            </w:tcBorders>
            <w:vAlign w:val="center"/>
            <w:hideMark/>
          </w:tcPr>
          <w:p w:rsidR="00C97B73" w:rsidRPr="00C0357E" w:rsidRDefault="00C97B73" w:rsidP="00B36950">
            <w:pPr>
              <w:spacing w:line="276" w:lineRule="auto"/>
              <w:jc w:val="center"/>
              <w:rPr>
                <w:rFonts w:ascii="Arial" w:hAnsi="Arial" w:cs="Arial"/>
                <w:b/>
              </w:rPr>
            </w:pPr>
            <w:r w:rsidRPr="00C0357E">
              <w:rPr>
                <w:rFonts w:ascii="Arial" w:hAnsi="Arial" w:cs="Arial"/>
                <w:b/>
              </w:rPr>
              <w:t>01</w:t>
            </w:r>
          </w:p>
        </w:tc>
        <w:tc>
          <w:tcPr>
            <w:tcW w:w="5103"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both"/>
              <w:rPr>
                <w:rFonts w:ascii="Arial" w:hAnsi="Arial" w:cs="Arial"/>
                <w:color w:val="0070C0"/>
              </w:rPr>
            </w:pPr>
          </w:p>
        </w:tc>
        <w:tc>
          <w:tcPr>
            <w:tcW w:w="1559"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center"/>
              <w:rPr>
                <w:rFonts w:ascii="Arial" w:hAnsi="Arial" w:cs="Arial"/>
                <w:b/>
              </w:rPr>
            </w:pPr>
          </w:p>
        </w:tc>
        <w:tc>
          <w:tcPr>
            <w:tcW w:w="1276"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center"/>
              <w:rPr>
                <w:rFonts w:ascii="Arial" w:hAnsi="Arial" w:cs="Arial"/>
                <w:b/>
              </w:rPr>
            </w:pPr>
          </w:p>
        </w:tc>
        <w:tc>
          <w:tcPr>
            <w:tcW w:w="992"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center"/>
              <w:rPr>
                <w:rFonts w:ascii="Arial" w:hAnsi="Arial" w:cs="Arial"/>
                <w:b/>
              </w:rPr>
            </w:pPr>
          </w:p>
        </w:tc>
      </w:tr>
      <w:tr w:rsidR="00C97B73" w:rsidRPr="00C0357E" w:rsidTr="00726074">
        <w:trPr>
          <w:cantSplit/>
        </w:trPr>
        <w:tc>
          <w:tcPr>
            <w:tcW w:w="851" w:type="dxa"/>
            <w:tcBorders>
              <w:top w:val="single" w:sz="6" w:space="0" w:color="000000"/>
              <w:left w:val="single" w:sz="6" w:space="0" w:color="000000"/>
              <w:bottom w:val="single" w:sz="6" w:space="0" w:color="000000"/>
              <w:right w:val="single" w:sz="6" w:space="0" w:color="000000"/>
            </w:tcBorders>
            <w:vAlign w:val="center"/>
          </w:tcPr>
          <w:p w:rsidR="00C97B73" w:rsidRPr="00C0357E" w:rsidRDefault="00C97B73" w:rsidP="00B36950">
            <w:pPr>
              <w:spacing w:line="276" w:lineRule="auto"/>
              <w:jc w:val="center"/>
              <w:rPr>
                <w:rFonts w:ascii="Arial" w:hAnsi="Arial" w:cs="Arial"/>
                <w:b/>
              </w:rPr>
            </w:pPr>
            <w:r>
              <w:rPr>
                <w:rFonts w:ascii="Arial" w:hAnsi="Arial" w:cs="Arial"/>
                <w:b/>
              </w:rPr>
              <w:t>02</w:t>
            </w:r>
          </w:p>
        </w:tc>
        <w:tc>
          <w:tcPr>
            <w:tcW w:w="5103"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both"/>
              <w:rPr>
                <w:rFonts w:ascii="Arial" w:hAnsi="Arial" w:cs="Arial"/>
              </w:rPr>
            </w:pPr>
          </w:p>
        </w:tc>
        <w:tc>
          <w:tcPr>
            <w:tcW w:w="1559"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center"/>
              <w:rPr>
                <w:rFonts w:ascii="Arial" w:hAnsi="Arial" w:cs="Arial"/>
                <w:b/>
              </w:rPr>
            </w:pPr>
          </w:p>
        </w:tc>
        <w:tc>
          <w:tcPr>
            <w:tcW w:w="1276"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center"/>
              <w:rPr>
                <w:rFonts w:ascii="Arial" w:hAnsi="Arial" w:cs="Arial"/>
                <w:b/>
              </w:rPr>
            </w:pPr>
          </w:p>
        </w:tc>
        <w:tc>
          <w:tcPr>
            <w:tcW w:w="992" w:type="dxa"/>
            <w:tcBorders>
              <w:top w:val="single" w:sz="6" w:space="0" w:color="000000"/>
              <w:left w:val="single" w:sz="6" w:space="0" w:color="000000"/>
              <w:bottom w:val="single" w:sz="6" w:space="0" w:color="000000"/>
              <w:right w:val="single" w:sz="6" w:space="0" w:color="000000"/>
            </w:tcBorders>
          </w:tcPr>
          <w:p w:rsidR="00C97B73" w:rsidRPr="00C0357E" w:rsidRDefault="00C97B73" w:rsidP="00B36950">
            <w:pPr>
              <w:spacing w:line="276" w:lineRule="auto"/>
              <w:jc w:val="center"/>
              <w:rPr>
                <w:rFonts w:ascii="Arial" w:hAnsi="Arial" w:cs="Arial"/>
                <w:b/>
              </w:rPr>
            </w:pPr>
          </w:p>
        </w:tc>
      </w:tr>
    </w:tbl>
    <w:p w:rsidR="00A33ED4" w:rsidRPr="00C0357E" w:rsidRDefault="00A33ED4" w:rsidP="00A33ED4">
      <w:pPr>
        <w:tabs>
          <w:tab w:val="left" w:pos="279"/>
          <w:tab w:val="left" w:pos="2007"/>
          <w:tab w:val="left" w:pos="2727"/>
          <w:tab w:val="left" w:pos="3447"/>
          <w:tab w:val="left" w:pos="4167"/>
          <w:tab w:val="left" w:pos="4887"/>
          <w:tab w:val="left" w:pos="5607"/>
          <w:tab w:val="left" w:pos="6327"/>
          <w:tab w:val="left" w:pos="7047"/>
        </w:tabs>
        <w:spacing w:line="276" w:lineRule="auto"/>
        <w:ind w:firstLine="1134"/>
        <w:jc w:val="both"/>
        <w:rPr>
          <w:rFonts w:ascii="Arial" w:hAnsi="Arial" w:cs="Arial"/>
        </w:rPr>
      </w:pPr>
    </w:p>
    <w:p w:rsidR="00A33ED4" w:rsidRPr="00C0357E" w:rsidRDefault="00A33ED4" w:rsidP="00A33ED4">
      <w:pPr>
        <w:tabs>
          <w:tab w:val="left" w:pos="279"/>
          <w:tab w:val="left" w:pos="2007"/>
          <w:tab w:val="left" w:pos="2727"/>
          <w:tab w:val="left" w:pos="3447"/>
          <w:tab w:val="left" w:pos="4167"/>
          <w:tab w:val="left" w:pos="4887"/>
          <w:tab w:val="left" w:pos="5607"/>
          <w:tab w:val="left" w:pos="6327"/>
          <w:tab w:val="left" w:pos="7047"/>
        </w:tabs>
        <w:spacing w:line="276" w:lineRule="auto"/>
        <w:ind w:firstLine="1134"/>
        <w:jc w:val="both"/>
        <w:rPr>
          <w:rFonts w:ascii="Arial" w:hAnsi="Arial" w:cs="Arial"/>
        </w:rPr>
      </w:pPr>
      <w:r w:rsidRPr="0031120A">
        <w:rPr>
          <w:rFonts w:ascii="Arial" w:hAnsi="Arial" w:cs="Arial"/>
          <w:b/>
        </w:rPr>
        <w:t>Parágrafo único.</w:t>
      </w:r>
      <w:r w:rsidRPr="00C0357E">
        <w:rPr>
          <w:rFonts w:ascii="Arial" w:hAnsi="Arial" w:cs="Arial"/>
        </w:rPr>
        <w:t xml:space="preserve"> Os preços Registrados são considerados completos e suficientes para </w:t>
      </w:r>
      <w:r>
        <w:rPr>
          <w:rFonts w:ascii="Arial" w:hAnsi="Arial" w:cs="Arial"/>
        </w:rPr>
        <w:t>o fornecimento</w:t>
      </w:r>
      <w:r w:rsidRPr="00C0357E">
        <w:rPr>
          <w:rFonts w:ascii="Arial" w:hAnsi="Arial" w:cs="Arial"/>
        </w:rPr>
        <w:t>, objeto deste contrato, sendo desconsiderada qualquer reivindicação de pagamento adicional devido a erro ou má interpretação por parte da COMPROMITENTE FORNECEDORA.</w:t>
      </w:r>
    </w:p>
    <w:p w:rsidR="00A33ED4" w:rsidRPr="00C0357E" w:rsidRDefault="00A33ED4" w:rsidP="00A33ED4">
      <w:pPr>
        <w:tabs>
          <w:tab w:val="left" w:pos="279"/>
          <w:tab w:val="left" w:pos="2007"/>
          <w:tab w:val="left" w:pos="2727"/>
          <w:tab w:val="left" w:pos="3447"/>
          <w:tab w:val="left" w:pos="4167"/>
          <w:tab w:val="left" w:pos="4887"/>
          <w:tab w:val="left" w:pos="5607"/>
          <w:tab w:val="left" w:pos="6327"/>
          <w:tab w:val="left" w:pos="7047"/>
        </w:tabs>
        <w:spacing w:line="276" w:lineRule="auto"/>
        <w:ind w:firstLine="1134"/>
        <w:jc w:val="both"/>
        <w:rPr>
          <w:rFonts w:ascii="Arial" w:hAnsi="Arial" w:cs="Arial"/>
        </w:rPr>
      </w:pPr>
    </w:p>
    <w:p w:rsidR="00A33ED4" w:rsidRPr="004B7E38" w:rsidRDefault="00A33ED4" w:rsidP="00A33ED4">
      <w:pPr>
        <w:spacing w:line="276" w:lineRule="auto"/>
        <w:ind w:firstLine="1134"/>
        <w:jc w:val="both"/>
        <w:rPr>
          <w:rFonts w:ascii="Arial" w:hAnsi="Arial" w:cs="Arial"/>
          <w:b/>
        </w:rPr>
      </w:pPr>
      <w:r w:rsidRPr="00C0357E">
        <w:rPr>
          <w:rFonts w:ascii="Arial" w:hAnsi="Arial" w:cs="Arial"/>
          <w:b/>
        </w:rPr>
        <w:t>CLÁUSULA TERCEIRA – DO</w:t>
      </w:r>
      <w:r>
        <w:rPr>
          <w:rFonts w:ascii="Arial" w:hAnsi="Arial" w:cs="Arial"/>
          <w:b/>
        </w:rPr>
        <w:t xml:space="preserve"> FORNECIMENTO</w:t>
      </w:r>
    </w:p>
    <w:p w:rsidR="00A33ED4" w:rsidRDefault="0031120A" w:rsidP="0031120A">
      <w:pPr>
        <w:spacing w:line="276" w:lineRule="auto"/>
        <w:jc w:val="both"/>
        <w:rPr>
          <w:rFonts w:ascii="Arial" w:hAnsi="Arial" w:cs="Arial"/>
          <w:color w:val="000000"/>
        </w:rPr>
      </w:pPr>
      <w:r>
        <w:rPr>
          <w:rFonts w:ascii="Arial" w:hAnsi="Arial" w:cs="Arial"/>
          <w:color w:val="000000"/>
        </w:rPr>
        <w:t xml:space="preserve">   </w:t>
      </w:r>
      <w:r w:rsidR="00A33ED4" w:rsidRPr="0031120A">
        <w:rPr>
          <w:rFonts w:ascii="Arial" w:hAnsi="Arial" w:cs="Arial"/>
          <w:b/>
          <w:color w:val="000000"/>
        </w:rPr>
        <w:t xml:space="preserve">I – </w:t>
      </w:r>
      <w:r w:rsidR="00A33ED4" w:rsidRPr="00C0357E">
        <w:rPr>
          <w:rFonts w:ascii="Arial" w:hAnsi="Arial" w:cs="Arial"/>
          <w:color w:val="000000"/>
        </w:rPr>
        <w:t xml:space="preserve">Caberá à </w:t>
      </w:r>
      <w:r w:rsidR="00A33ED4">
        <w:rPr>
          <w:rFonts w:ascii="Arial" w:hAnsi="Arial" w:cs="Arial"/>
          <w:color w:val="000000"/>
        </w:rPr>
        <w:t>COMPROMITENTE FORNECEDORA</w:t>
      </w:r>
      <w:r w:rsidR="00A33ED4" w:rsidRPr="00C0357E">
        <w:rPr>
          <w:rFonts w:ascii="Arial" w:hAnsi="Arial" w:cs="Arial"/>
          <w:color w:val="000000"/>
        </w:rPr>
        <w:t xml:space="preserve">, fornecer todos os equipamentos, veículos e mão de obra para </w:t>
      </w:r>
      <w:r w:rsidR="00A33ED4">
        <w:rPr>
          <w:rFonts w:ascii="Arial" w:hAnsi="Arial" w:cs="Arial"/>
          <w:color w:val="000000"/>
        </w:rPr>
        <w:t>executar os procedimentos d</w:t>
      </w:r>
      <w:r w:rsidR="00A33ED4" w:rsidRPr="00C0357E">
        <w:rPr>
          <w:rFonts w:ascii="Arial" w:hAnsi="Arial" w:cs="Arial"/>
          <w:color w:val="000000"/>
        </w:rPr>
        <w:t>e sua competência, correndo por sua inteira conta e risco o pagamento de despesas de combustível, manutenção, material de segurança, uniformes, peças, acessórios, motoristas e ajudantes, alimentação e alojamento, transporte, pagamento de seguros, impostos, taxas e leis sociais e toda e qualquer despesa referente ao</w:t>
      </w:r>
      <w:r w:rsidR="00A33ED4">
        <w:rPr>
          <w:rFonts w:ascii="Arial" w:hAnsi="Arial" w:cs="Arial"/>
          <w:color w:val="000000"/>
        </w:rPr>
        <w:t xml:space="preserve"> fornecimento</w:t>
      </w:r>
      <w:r w:rsidR="00A33ED4" w:rsidRPr="00C0357E">
        <w:rPr>
          <w:rFonts w:ascii="Arial" w:hAnsi="Arial" w:cs="Arial"/>
          <w:color w:val="000000"/>
        </w:rPr>
        <w:t xml:space="preserve"> respondendo pelo mesmo atual e futuramente. Cabendo, também, refazer, corrigir ou reparar qualquer </w:t>
      </w:r>
      <w:r w:rsidR="00A33ED4">
        <w:rPr>
          <w:rFonts w:ascii="Arial" w:hAnsi="Arial" w:cs="Arial"/>
          <w:color w:val="000000"/>
        </w:rPr>
        <w:t>fornecimento</w:t>
      </w:r>
      <w:r w:rsidR="00A33ED4" w:rsidRPr="00C0357E">
        <w:rPr>
          <w:rFonts w:ascii="Arial" w:hAnsi="Arial" w:cs="Arial"/>
          <w:color w:val="000000"/>
        </w:rPr>
        <w:t xml:space="preserve"> impugnado pela fiscalização, sem que venha a incorrer em ônus para o CONTRATANTE.</w:t>
      </w:r>
    </w:p>
    <w:p w:rsidR="00A33ED4"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II – </w:t>
      </w:r>
      <w:r w:rsidR="00A33ED4">
        <w:rPr>
          <w:rFonts w:ascii="Arial" w:hAnsi="Arial" w:cs="Arial"/>
        </w:rPr>
        <w:t xml:space="preserve">Os materiais deverão ser entregues nos locais indicados na ordem de fornecimento, dentro do limite territorial de COLORADO/RS, no prazo de, no máximo, </w:t>
      </w:r>
      <w:r w:rsidR="00A02432" w:rsidRPr="009967E9">
        <w:rPr>
          <w:rFonts w:ascii="Arial" w:hAnsi="Arial" w:cs="Arial"/>
        </w:rPr>
        <w:t>uma semana, sendo todas as terças-feiras</w:t>
      </w:r>
      <w:r w:rsidR="00A33ED4">
        <w:rPr>
          <w:rFonts w:ascii="Arial" w:hAnsi="Arial" w:cs="Arial"/>
        </w:rPr>
        <w:t>, contados da data de recebimento da ordem de fornecimento expedida pelo Município.</w:t>
      </w:r>
    </w:p>
    <w:p w:rsidR="00A33ED4"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III – </w:t>
      </w:r>
      <w:r w:rsidR="00A33ED4">
        <w:rPr>
          <w:rFonts w:ascii="Arial" w:hAnsi="Arial" w:cs="Arial"/>
        </w:rPr>
        <w:t>Caso a COMPROMITENTE FORNECEDORA não emita o comprovante imediato da ordem de fornecimento expedida pelo Município, para fins de cumprimento do item anterior, considerar-se-á como recebida a ordem no primeiro dia útil seguinte a data do envio.</w:t>
      </w:r>
    </w:p>
    <w:p w:rsidR="00A33ED4" w:rsidRDefault="00A33ED4" w:rsidP="00A33ED4">
      <w:pPr>
        <w:spacing w:line="276" w:lineRule="auto"/>
        <w:ind w:firstLine="1134"/>
        <w:jc w:val="both"/>
        <w:rPr>
          <w:rFonts w:ascii="Arial" w:hAnsi="Arial" w:cs="Arial"/>
        </w:rPr>
      </w:pPr>
    </w:p>
    <w:p w:rsidR="00A02432" w:rsidRDefault="00A02432" w:rsidP="00A33ED4">
      <w:pPr>
        <w:spacing w:line="276" w:lineRule="auto"/>
        <w:ind w:firstLine="1134"/>
        <w:jc w:val="both"/>
        <w:rPr>
          <w:rFonts w:ascii="Arial" w:hAnsi="Arial" w:cs="Arial"/>
          <w:b/>
        </w:rPr>
      </w:pPr>
    </w:p>
    <w:p w:rsidR="00A33ED4" w:rsidRPr="00C0357E" w:rsidRDefault="00A33ED4" w:rsidP="00A33ED4">
      <w:pPr>
        <w:spacing w:line="276" w:lineRule="auto"/>
        <w:ind w:firstLine="1134"/>
        <w:jc w:val="both"/>
        <w:rPr>
          <w:rFonts w:ascii="Arial" w:hAnsi="Arial" w:cs="Arial"/>
          <w:b/>
        </w:rPr>
      </w:pPr>
      <w:r w:rsidRPr="00C0357E">
        <w:rPr>
          <w:rFonts w:ascii="Arial" w:hAnsi="Arial" w:cs="Arial"/>
          <w:b/>
        </w:rPr>
        <w:t xml:space="preserve">CLÁUSULA QUARTA – DO RECEBIMENTO DOS </w:t>
      </w:r>
      <w:r>
        <w:rPr>
          <w:rFonts w:ascii="Arial" w:hAnsi="Arial" w:cs="Arial"/>
          <w:b/>
        </w:rPr>
        <w:t xml:space="preserve">OBJETOS </w:t>
      </w:r>
      <w:r w:rsidRPr="00C0357E">
        <w:rPr>
          <w:rFonts w:ascii="Arial" w:hAnsi="Arial" w:cs="Arial"/>
          <w:b/>
        </w:rPr>
        <w:t>E PAGAMENTO</w:t>
      </w:r>
    </w:p>
    <w:p w:rsidR="00A33ED4" w:rsidRPr="00C0357E"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I – </w:t>
      </w:r>
      <w:r w:rsidR="00A33ED4" w:rsidRPr="00C0357E">
        <w:rPr>
          <w:rFonts w:ascii="Arial" w:hAnsi="Arial" w:cs="Arial"/>
        </w:rPr>
        <w:t>O acompanhamento e fiscalização do</w:t>
      </w:r>
      <w:r w:rsidR="00A33ED4">
        <w:rPr>
          <w:rFonts w:ascii="Arial" w:hAnsi="Arial" w:cs="Arial"/>
        </w:rPr>
        <w:t xml:space="preserve"> fornecimento</w:t>
      </w:r>
      <w:r w:rsidR="00A33ED4" w:rsidRPr="00C0357E">
        <w:rPr>
          <w:rFonts w:ascii="Arial" w:hAnsi="Arial" w:cs="Arial"/>
        </w:rPr>
        <w:t>, objeto desta licitação, será realizada por servidores municipais designados, que farão o recebimento nos termos do artigo 140, I, "a" e "b", da Lei n.º 14.133/21, da seguinte forma:</w:t>
      </w:r>
    </w:p>
    <w:p w:rsidR="00A33ED4" w:rsidRPr="00C0357E"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a) </w:t>
      </w:r>
      <w:r w:rsidR="00A33ED4" w:rsidRPr="00C0357E">
        <w:rPr>
          <w:rFonts w:ascii="Arial" w:hAnsi="Arial" w:cs="Arial"/>
        </w:rPr>
        <w:t>provisoriamente, pelo responsável por seu acompanhamento e fiscalização, mediante termo detalhado, quando verificado o cumprimento das exigências de caráter técnico;</w:t>
      </w:r>
    </w:p>
    <w:p w:rsidR="00A33ED4" w:rsidRPr="00C0357E"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b) </w:t>
      </w:r>
      <w:r w:rsidR="00A33ED4" w:rsidRPr="00C0357E">
        <w:rPr>
          <w:rFonts w:ascii="Arial" w:hAnsi="Arial" w:cs="Arial"/>
        </w:rPr>
        <w:t>definitivamente, por servidor ou comissão designada pela autoridade competente, mediante termo detalhado que comprove o atendimento das exigências contratuais.</w:t>
      </w:r>
    </w:p>
    <w:p w:rsidR="00A33ED4" w:rsidRPr="00C0357E"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II – </w:t>
      </w:r>
      <w:r w:rsidR="00A33ED4" w:rsidRPr="00C0357E">
        <w:rPr>
          <w:rFonts w:ascii="Arial" w:hAnsi="Arial" w:cs="Arial"/>
        </w:rPr>
        <w:t>A fiscalização do</w:t>
      </w:r>
      <w:r w:rsidR="00A33ED4">
        <w:rPr>
          <w:rFonts w:ascii="Arial" w:hAnsi="Arial" w:cs="Arial"/>
        </w:rPr>
        <w:t xml:space="preserve"> fornecimento contratado</w:t>
      </w:r>
      <w:r w:rsidR="00A33ED4" w:rsidRPr="00C0357E">
        <w:rPr>
          <w:rFonts w:ascii="Arial" w:hAnsi="Arial" w:cs="Arial"/>
        </w:rPr>
        <w:t xml:space="preserve"> será efetuada por técnicos designados pelo Município, que deverão dispor de amplo acesso às informações</w:t>
      </w:r>
      <w:r w:rsidR="00A33ED4">
        <w:rPr>
          <w:rFonts w:ascii="Arial" w:hAnsi="Arial" w:cs="Arial"/>
        </w:rPr>
        <w:t xml:space="preserve"> </w:t>
      </w:r>
      <w:r w:rsidR="00A33ED4" w:rsidRPr="00C0357E">
        <w:rPr>
          <w:rFonts w:ascii="Arial" w:hAnsi="Arial" w:cs="Arial"/>
        </w:rPr>
        <w:t>que julgarem necessários.</w:t>
      </w:r>
    </w:p>
    <w:p w:rsidR="00A33ED4" w:rsidRPr="00C0357E"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III – </w:t>
      </w:r>
      <w:r w:rsidR="00A33ED4">
        <w:rPr>
          <w:rFonts w:ascii="Arial" w:hAnsi="Arial" w:cs="Arial"/>
        </w:rPr>
        <w:t>Materiais</w:t>
      </w:r>
      <w:r w:rsidR="00A33ED4" w:rsidRPr="00C0357E">
        <w:rPr>
          <w:rFonts w:ascii="Arial" w:hAnsi="Arial" w:cs="Arial"/>
        </w:rPr>
        <w:t xml:space="preserve"> incompletos, defeituosos ou em desacordo, deverão ser</w:t>
      </w:r>
      <w:r w:rsidR="00A33ED4">
        <w:rPr>
          <w:rFonts w:ascii="Arial" w:hAnsi="Arial" w:cs="Arial"/>
        </w:rPr>
        <w:t xml:space="preserve"> substituídos</w:t>
      </w:r>
      <w:r w:rsidR="00A33ED4" w:rsidRPr="00C0357E">
        <w:rPr>
          <w:rFonts w:ascii="Arial" w:hAnsi="Arial" w:cs="Arial"/>
        </w:rPr>
        <w:t>, imediatamente, ficando sujeita às sanções previstas neste edital.</w:t>
      </w:r>
    </w:p>
    <w:p w:rsidR="00A33ED4" w:rsidRPr="00C0357E"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IV – </w:t>
      </w:r>
      <w:r w:rsidR="00A33ED4" w:rsidRPr="00C0357E">
        <w:rPr>
          <w:rFonts w:ascii="Arial" w:hAnsi="Arial" w:cs="Arial"/>
        </w:rPr>
        <w:t xml:space="preserve">Quando da verificação, se os </w:t>
      </w:r>
      <w:r w:rsidR="00A33ED4">
        <w:rPr>
          <w:rFonts w:ascii="Arial" w:hAnsi="Arial" w:cs="Arial"/>
        </w:rPr>
        <w:t>produtos</w:t>
      </w:r>
      <w:r w:rsidR="00A33ED4" w:rsidRPr="00C0357E">
        <w:rPr>
          <w:rFonts w:ascii="Arial" w:hAnsi="Arial" w:cs="Arial"/>
        </w:rPr>
        <w:t xml:space="preserve"> não atenderem às especificações solicitadas, serão aplicadas as sanções previstas neste edital.</w:t>
      </w:r>
    </w:p>
    <w:p w:rsidR="00A33ED4" w:rsidRPr="00C0357E" w:rsidRDefault="0031120A" w:rsidP="0031120A">
      <w:pPr>
        <w:spacing w:line="276" w:lineRule="auto"/>
        <w:jc w:val="both"/>
        <w:rPr>
          <w:rFonts w:ascii="Arial" w:hAnsi="Arial" w:cs="Arial"/>
        </w:rPr>
      </w:pPr>
      <w:r w:rsidRPr="0031120A">
        <w:rPr>
          <w:rFonts w:ascii="Arial" w:hAnsi="Arial" w:cs="Arial"/>
          <w:b/>
          <w:bCs/>
        </w:rPr>
        <w:t xml:space="preserve">   </w:t>
      </w:r>
      <w:r w:rsidR="00A33ED4" w:rsidRPr="00A02432">
        <w:rPr>
          <w:rFonts w:ascii="Arial" w:hAnsi="Arial" w:cs="Arial"/>
          <w:b/>
          <w:bCs/>
        </w:rPr>
        <w:t xml:space="preserve">V – </w:t>
      </w:r>
      <w:r w:rsidR="00A33ED4" w:rsidRPr="00A02432">
        <w:rPr>
          <w:rFonts w:ascii="Arial" w:hAnsi="Arial" w:cs="Arial"/>
          <w:b/>
          <w:bCs/>
          <w:u w:val="single"/>
        </w:rPr>
        <w:t>O</w:t>
      </w:r>
      <w:r w:rsidR="00A33ED4" w:rsidRPr="00C0357E">
        <w:rPr>
          <w:rFonts w:ascii="Arial" w:hAnsi="Arial" w:cs="Arial"/>
          <w:b/>
          <w:bCs/>
          <w:u w:val="single"/>
        </w:rPr>
        <w:t xml:space="preserve"> pagamento</w:t>
      </w:r>
      <w:r w:rsidR="00A33ED4" w:rsidRPr="00C0357E">
        <w:rPr>
          <w:rFonts w:ascii="Arial" w:hAnsi="Arial" w:cs="Arial"/>
        </w:rPr>
        <w:t xml:space="preserve"> será efetuado</w:t>
      </w:r>
      <w:r w:rsidR="00A33ED4">
        <w:rPr>
          <w:rFonts w:ascii="Arial" w:hAnsi="Arial" w:cs="Arial"/>
        </w:rPr>
        <w:t xml:space="preserve"> em até 15 (quinze) dias após o recebimento dos produtos e a verificação de sua conformidade</w:t>
      </w:r>
      <w:r w:rsidR="00A33ED4" w:rsidRPr="00C0357E">
        <w:rPr>
          <w:rFonts w:ascii="Arial" w:hAnsi="Arial" w:cs="Arial"/>
        </w:rPr>
        <w:t>, em conta bancária a ser fornecida pela</w:t>
      </w:r>
      <w:r w:rsidR="00A33ED4">
        <w:rPr>
          <w:rFonts w:ascii="Arial" w:hAnsi="Arial" w:cs="Arial"/>
        </w:rPr>
        <w:t xml:space="preserve"> COMPROMITENTE FORNECEDORA</w:t>
      </w:r>
      <w:r w:rsidR="00A33ED4" w:rsidRPr="00C0357E">
        <w:rPr>
          <w:rFonts w:ascii="Arial" w:hAnsi="Arial" w:cs="Arial"/>
        </w:rPr>
        <w:t>, mediante apresentação da respectiva nota fiscal.</w:t>
      </w:r>
    </w:p>
    <w:p w:rsidR="00A33ED4" w:rsidRPr="00C0357E"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VI – </w:t>
      </w:r>
      <w:r w:rsidR="00A33ED4" w:rsidRPr="00C0357E">
        <w:rPr>
          <w:rFonts w:ascii="Arial" w:hAnsi="Arial" w:cs="Arial"/>
        </w:rPr>
        <w:t xml:space="preserve">Fica a Compromitente </w:t>
      </w:r>
      <w:r w:rsidR="00A33ED4">
        <w:rPr>
          <w:rFonts w:ascii="Arial" w:hAnsi="Arial" w:cs="Arial"/>
        </w:rPr>
        <w:t xml:space="preserve">Fornecedora </w:t>
      </w:r>
      <w:r w:rsidR="00A33ED4" w:rsidRPr="00C0357E">
        <w:rPr>
          <w:rFonts w:ascii="Arial" w:hAnsi="Arial" w:cs="Arial"/>
        </w:rPr>
        <w:t xml:space="preserve">obrigada à retenção do Imposto de Renda Retido em seus pagamentos conforme IN-RFB nº 1.234/2012 e Decreto Executivo Municipal </w:t>
      </w:r>
      <w:r w:rsidR="00A33ED4" w:rsidRPr="0031120A">
        <w:rPr>
          <w:rFonts w:ascii="Arial" w:hAnsi="Arial" w:cs="Arial"/>
        </w:rPr>
        <w:t xml:space="preserve">nº </w:t>
      </w:r>
      <w:r w:rsidRPr="0031120A">
        <w:rPr>
          <w:rFonts w:ascii="Arial" w:hAnsi="Arial" w:cs="Arial"/>
        </w:rPr>
        <w:t>041/2023</w:t>
      </w:r>
      <w:r w:rsidR="00A33ED4" w:rsidRPr="0031120A">
        <w:rPr>
          <w:rFonts w:ascii="Arial" w:hAnsi="Arial" w:cs="Arial"/>
        </w:rPr>
        <w:t>,</w:t>
      </w:r>
      <w:r w:rsidR="00A33ED4" w:rsidRPr="00C0357E">
        <w:rPr>
          <w:rFonts w:ascii="Arial" w:hAnsi="Arial" w:cs="Arial"/>
        </w:rPr>
        <w:t xml:space="preserve"> devendo a mesma emitir os documentos fiscais observadas as disposições da citada Instrução Normativa, observando o correto destaque do valor do Imposto de Renda a ser retido.</w:t>
      </w:r>
    </w:p>
    <w:p w:rsidR="00A33ED4" w:rsidRPr="00C0357E"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VII – </w:t>
      </w:r>
      <w:r w:rsidR="00A33ED4" w:rsidRPr="00C0357E">
        <w:rPr>
          <w:rFonts w:ascii="Arial" w:hAnsi="Arial" w:cs="Arial"/>
        </w:rPr>
        <w:t xml:space="preserve">Fica a Compromitente </w:t>
      </w:r>
      <w:r w:rsidR="00A33ED4">
        <w:rPr>
          <w:rFonts w:ascii="Arial" w:hAnsi="Arial" w:cs="Arial"/>
        </w:rPr>
        <w:t>Fornecedora</w:t>
      </w:r>
      <w:r w:rsidR="00A33ED4" w:rsidRPr="00C0357E">
        <w:rPr>
          <w:rFonts w:ascii="Arial" w:hAnsi="Arial" w:cs="Arial"/>
        </w:rPr>
        <w:t>, juntamente com a Secretaria responsável, cientes de que todas as notas fiscais, com exceção das emitidas por empresa optante pelo Simples Nacional, deverão ser entregues na contabilidade no mês em que forem emitidas.</w:t>
      </w:r>
    </w:p>
    <w:p w:rsidR="00A33ED4" w:rsidRPr="00C0357E"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VIII – </w:t>
      </w:r>
      <w:r w:rsidR="00A33ED4" w:rsidRPr="00C0357E">
        <w:rPr>
          <w:rFonts w:ascii="Arial" w:hAnsi="Arial" w:cs="Arial"/>
        </w:rPr>
        <w:t xml:space="preserve">A inadimplência da Compromitente </w:t>
      </w:r>
      <w:r w:rsidR="00A33ED4">
        <w:rPr>
          <w:rFonts w:ascii="Arial" w:hAnsi="Arial" w:cs="Arial"/>
        </w:rPr>
        <w:t>Fornecedora</w:t>
      </w:r>
      <w:r w:rsidR="00A33ED4" w:rsidRPr="00C0357E">
        <w:rPr>
          <w:rFonts w:ascii="Arial" w:hAnsi="Arial" w:cs="Arial"/>
        </w:rPr>
        <w:t xml:space="preserve"> com relação aos encargos sociais, trabalhistas, fiscais e comerciais ou indenizações, não transfere ao Município, a responsabilidade por seu pagamento, nem poderá onerar o objeto contratado, de acordo com o artigo 121, § 1.º, da Lei Federal n.º 14.133/21.</w:t>
      </w:r>
    </w:p>
    <w:p w:rsidR="00A33ED4"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IX – </w:t>
      </w:r>
      <w:r w:rsidR="00A33ED4" w:rsidRPr="00C0357E">
        <w:rPr>
          <w:rFonts w:ascii="Arial" w:hAnsi="Arial" w:cs="Arial"/>
        </w:rPr>
        <w:t>Em caso de reclamatória trabalhista contra a licitante vencedora em que o Município seja incluído no polo passivo da demanda, independente da garantia ofertada, será retido, até o final da lide, valores suficientes para garantir eventual indenização.</w:t>
      </w:r>
    </w:p>
    <w:p w:rsidR="00A02432" w:rsidRDefault="00A02432" w:rsidP="0031120A">
      <w:pPr>
        <w:spacing w:line="276" w:lineRule="auto"/>
        <w:jc w:val="both"/>
        <w:rPr>
          <w:rFonts w:ascii="Arial" w:hAnsi="Arial" w:cs="Arial"/>
        </w:rPr>
      </w:pPr>
    </w:p>
    <w:p w:rsidR="00A02432" w:rsidRDefault="00A02432" w:rsidP="0031120A">
      <w:pPr>
        <w:spacing w:line="276" w:lineRule="auto"/>
        <w:jc w:val="both"/>
        <w:rPr>
          <w:rFonts w:ascii="Arial" w:hAnsi="Arial" w:cs="Arial"/>
        </w:rPr>
      </w:pPr>
    </w:p>
    <w:p w:rsidR="00A02432" w:rsidRPr="00C0357E" w:rsidRDefault="00A02432" w:rsidP="0031120A">
      <w:pPr>
        <w:spacing w:line="276" w:lineRule="auto"/>
        <w:jc w:val="both"/>
        <w:rPr>
          <w:rFonts w:ascii="Arial" w:hAnsi="Arial" w:cs="Arial"/>
        </w:rPr>
      </w:pPr>
    </w:p>
    <w:p w:rsidR="00A33ED4" w:rsidRPr="004B7E38" w:rsidRDefault="00A33ED4" w:rsidP="00A33ED4">
      <w:pPr>
        <w:spacing w:line="276" w:lineRule="auto"/>
        <w:ind w:firstLine="1134"/>
        <w:jc w:val="both"/>
        <w:rPr>
          <w:rFonts w:ascii="Arial" w:hAnsi="Arial" w:cs="Arial"/>
          <w:b/>
          <w:bCs/>
          <w:snapToGrid w:val="0"/>
        </w:rPr>
      </w:pPr>
      <w:r w:rsidRPr="00C0357E">
        <w:rPr>
          <w:rFonts w:ascii="Arial" w:hAnsi="Arial" w:cs="Arial"/>
          <w:b/>
          <w:bCs/>
          <w:snapToGrid w:val="0"/>
        </w:rPr>
        <w:lastRenderedPageBreak/>
        <w:t>CLÁUSULA QUINTA – DA VIGÊNCIA</w:t>
      </w:r>
    </w:p>
    <w:p w:rsidR="00A33ED4" w:rsidRPr="00C0357E" w:rsidRDefault="00A33ED4" w:rsidP="00A33ED4">
      <w:pPr>
        <w:spacing w:line="276" w:lineRule="auto"/>
        <w:ind w:firstLine="1134"/>
        <w:jc w:val="both"/>
        <w:rPr>
          <w:rFonts w:ascii="Arial" w:hAnsi="Arial" w:cs="Arial"/>
          <w:snapToGrid w:val="0"/>
        </w:rPr>
      </w:pPr>
      <w:r w:rsidRPr="00C0357E">
        <w:rPr>
          <w:rFonts w:ascii="Arial" w:hAnsi="Arial" w:cs="Arial"/>
          <w:snapToGrid w:val="0"/>
        </w:rPr>
        <w:t>O prazo de vigência desta Ata é de 12 (doze) meses contados desta data, podendo ser prorrogado por até igual período, desde que comprovado o preço vantajoso.</w:t>
      </w:r>
    </w:p>
    <w:p w:rsidR="00A33ED4" w:rsidRDefault="00A33ED4" w:rsidP="00A33ED4">
      <w:pPr>
        <w:spacing w:line="276" w:lineRule="auto"/>
        <w:ind w:firstLine="1134"/>
        <w:jc w:val="both"/>
        <w:rPr>
          <w:rFonts w:ascii="Arial" w:hAnsi="Arial" w:cs="Arial"/>
        </w:rPr>
      </w:pPr>
    </w:p>
    <w:p w:rsidR="00A33ED4" w:rsidRDefault="00A33ED4" w:rsidP="00A33ED4">
      <w:pPr>
        <w:spacing w:line="276" w:lineRule="auto"/>
        <w:ind w:firstLine="1134"/>
        <w:rPr>
          <w:rFonts w:ascii="Arial" w:hAnsi="Arial" w:cs="Arial"/>
          <w:b/>
          <w:bCs/>
        </w:rPr>
      </w:pPr>
      <w:r w:rsidRPr="00C0357E">
        <w:rPr>
          <w:rFonts w:ascii="Arial" w:hAnsi="Arial" w:cs="Arial"/>
          <w:b/>
          <w:bCs/>
        </w:rPr>
        <w:t xml:space="preserve">CLÁUSULA SEXTA </w:t>
      </w:r>
      <w:r>
        <w:rPr>
          <w:rFonts w:ascii="Arial" w:hAnsi="Arial" w:cs="Arial"/>
          <w:b/>
          <w:bCs/>
        </w:rPr>
        <w:t>–</w:t>
      </w:r>
      <w:r w:rsidRPr="00C0357E">
        <w:rPr>
          <w:rFonts w:ascii="Arial" w:hAnsi="Arial" w:cs="Arial"/>
          <w:b/>
          <w:bCs/>
        </w:rPr>
        <w:t xml:space="preserve"> DA DOTAÇÃO ORÇAMENTÁRIA</w:t>
      </w:r>
    </w:p>
    <w:p w:rsidR="00A33ED4" w:rsidRDefault="00A33ED4" w:rsidP="00A33ED4">
      <w:pPr>
        <w:spacing w:line="276" w:lineRule="auto"/>
        <w:ind w:firstLine="1134"/>
        <w:jc w:val="both"/>
        <w:rPr>
          <w:rFonts w:ascii="Arial" w:hAnsi="Arial" w:cs="Arial"/>
        </w:rPr>
      </w:pPr>
      <w:r w:rsidRPr="00C0357E">
        <w:rPr>
          <w:rFonts w:ascii="Arial" w:hAnsi="Arial" w:cs="Arial"/>
        </w:rPr>
        <w:t>Para aquisição do objeto desta Ata os recursos previstos correrão por conta das dotações que se fizerem necessárias às</w:t>
      </w:r>
      <w:r>
        <w:rPr>
          <w:rFonts w:ascii="Arial" w:hAnsi="Arial" w:cs="Arial"/>
        </w:rPr>
        <w:t xml:space="preserve"> compras constantes no orçamento:</w:t>
      </w:r>
    </w:p>
    <w:p w:rsidR="00A33ED4" w:rsidRPr="00C0357E" w:rsidRDefault="00A33ED4" w:rsidP="00A33ED4">
      <w:pPr>
        <w:spacing w:line="276" w:lineRule="auto"/>
        <w:ind w:firstLine="1134"/>
        <w:jc w:val="both"/>
        <w:rPr>
          <w:rFonts w:ascii="Arial" w:hAnsi="Arial" w:cs="Arial"/>
        </w:rPr>
      </w:pPr>
      <w:r w:rsidRPr="001F5480">
        <w:rPr>
          <w:rFonts w:ascii="Arial" w:hAnsi="Arial" w:cs="Arial"/>
        </w:rPr>
        <w:t>Códigos reduzidos 248 – Manutenção da Alimentação Escolar – MATERIAL DE CONSUMO</w:t>
      </w:r>
      <w:r>
        <w:rPr>
          <w:rFonts w:ascii="Arial" w:hAnsi="Arial" w:cs="Arial"/>
        </w:rPr>
        <w:t>.</w:t>
      </w:r>
    </w:p>
    <w:p w:rsidR="00A33ED4" w:rsidRDefault="00A33ED4" w:rsidP="00A33ED4">
      <w:pPr>
        <w:spacing w:line="276" w:lineRule="auto"/>
        <w:ind w:firstLine="1134"/>
        <w:jc w:val="both"/>
        <w:rPr>
          <w:rFonts w:ascii="Arial" w:hAnsi="Arial" w:cs="Arial"/>
        </w:rPr>
      </w:pPr>
    </w:p>
    <w:p w:rsidR="00A33ED4" w:rsidRDefault="00A33ED4" w:rsidP="00A33ED4">
      <w:pPr>
        <w:pStyle w:val="Ttulo7"/>
        <w:spacing w:line="276" w:lineRule="auto"/>
        <w:ind w:firstLine="1134"/>
        <w:rPr>
          <w:rFonts w:ascii="Arial" w:hAnsi="Arial" w:cs="Arial"/>
          <w:color w:val="000000"/>
          <w:szCs w:val="24"/>
        </w:rPr>
      </w:pPr>
      <w:r w:rsidRPr="00C0357E">
        <w:rPr>
          <w:rFonts w:ascii="Arial" w:hAnsi="Arial" w:cs="Arial"/>
          <w:szCs w:val="24"/>
        </w:rPr>
        <w:t xml:space="preserve">CLÁUSULA SÉTIMA </w:t>
      </w:r>
      <w:r>
        <w:rPr>
          <w:rFonts w:ascii="Arial" w:hAnsi="Arial" w:cs="Arial"/>
          <w:szCs w:val="24"/>
        </w:rPr>
        <w:t>–</w:t>
      </w:r>
      <w:r w:rsidRPr="00C0357E">
        <w:rPr>
          <w:rFonts w:ascii="Arial" w:hAnsi="Arial" w:cs="Arial"/>
          <w:szCs w:val="24"/>
        </w:rPr>
        <w:t xml:space="preserve"> DAS OBRIGAÇÕES DA COMPROMITENTE </w:t>
      </w:r>
      <w:r>
        <w:rPr>
          <w:rFonts w:ascii="Arial" w:hAnsi="Arial" w:cs="Arial"/>
          <w:color w:val="000000"/>
          <w:szCs w:val="24"/>
        </w:rPr>
        <w:t>FORNECEDORA</w:t>
      </w:r>
    </w:p>
    <w:p w:rsidR="00A33ED4" w:rsidRPr="00C0357E" w:rsidRDefault="00A33ED4" w:rsidP="00A33ED4">
      <w:pPr>
        <w:spacing w:line="276" w:lineRule="auto"/>
        <w:ind w:firstLine="1134"/>
        <w:jc w:val="both"/>
        <w:rPr>
          <w:rFonts w:ascii="Arial" w:hAnsi="Arial" w:cs="Arial"/>
          <w:b/>
        </w:rPr>
      </w:pPr>
      <w:r w:rsidRPr="00C0357E">
        <w:rPr>
          <w:rFonts w:ascii="Arial" w:hAnsi="Arial" w:cs="Arial"/>
        </w:rPr>
        <w:t xml:space="preserve">Caberá a Compromitente </w:t>
      </w:r>
      <w:r>
        <w:rPr>
          <w:rFonts w:ascii="Arial" w:hAnsi="Arial" w:cs="Arial"/>
        </w:rPr>
        <w:t>Fornecedora</w:t>
      </w:r>
      <w:r w:rsidRPr="00C0357E">
        <w:rPr>
          <w:rFonts w:ascii="Arial" w:hAnsi="Arial" w:cs="Arial"/>
          <w:b/>
        </w:rPr>
        <w:t>:</w:t>
      </w:r>
    </w:p>
    <w:p w:rsidR="00A33ED4" w:rsidRPr="00C0357E" w:rsidRDefault="0031120A" w:rsidP="0031120A">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I </w:t>
      </w:r>
      <w:r w:rsidR="00A33ED4">
        <w:rPr>
          <w:rFonts w:ascii="Arial" w:hAnsi="Arial" w:cs="Arial"/>
          <w:b/>
        </w:rPr>
        <w:t>–</w:t>
      </w:r>
      <w:r w:rsidR="00A33ED4" w:rsidRPr="00C0357E">
        <w:rPr>
          <w:rFonts w:ascii="Arial" w:hAnsi="Arial" w:cs="Arial"/>
          <w:b/>
        </w:rPr>
        <w:t xml:space="preserve"> </w:t>
      </w:r>
      <w:r w:rsidR="00A33ED4" w:rsidRPr="00C0357E">
        <w:rPr>
          <w:rFonts w:ascii="Arial" w:hAnsi="Arial" w:cs="Arial"/>
        </w:rPr>
        <w:t xml:space="preserve">Fornecer toda a mão-de-obra, todos os equipamentos, ferramentas, máquinas, e veículos necessários para </w:t>
      </w:r>
      <w:r w:rsidR="00A33ED4">
        <w:rPr>
          <w:rFonts w:ascii="Arial" w:hAnsi="Arial" w:cs="Arial"/>
        </w:rPr>
        <w:t xml:space="preserve">o fornecimento </w:t>
      </w:r>
      <w:r w:rsidR="00A33ED4" w:rsidRPr="00C0357E">
        <w:rPr>
          <w:rFonts w:ascii="Arial" w:hAnsi="Arial" w:cs="Arial"/>
        </w:rPr>
        <w:t>de sua competência, correndo por sua inteira conta e risco, as despesas com o equipamento, e, também com alimentação, alojamento de toda equipe de trabalho, transporte e encargos sociais decorrentes de contrato de trabalho de seus empregados, indenizações trabalhistas, inclusive as apuradas pela Justiça do Trabalho, bem como do que vier a firmar com terceiros, nos termos da legislação trabalhista, civil, previdenciária ou penal em vigor, bem como indenizações por danos causados ao Município e/ou a terceiros.</w:t>
      </w:r>
    </w:p>
    <w:p w:rsidR="00A33ED4" w:rsidRPr="00C0357E" w:rsidRDefault="0031120A" w:rsidP="0031120A">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II </w:t>
      </w:r>
      <w:r w:rsidR="00A33ED4">
        <w:rPr>
          <w:rFonts w:ascii="Arial" w:hAnsi="Arial" w:cs="Arial"/>
          <w:b/>
        </w:rPr>
        <w:t>–</w:t>
      </w:r>
      <w:r w:rsidR="00A33ED4" w:rsidRPr="00C0357E">
        <w:rPr>
          <w:rFonts w:ascii="Arial" w:hAnsi="Arial" w:cs="Arial"/>
          <w:b/>
        </w:rPr>
        <w:t xml:space="preserve"> </w:t>
      </w:r>
      <w:r w:rsidR="00A33ED4" w:rsidRPr="00C0357E">
        <w:rPr>
          <w:rFonts w:ascii="Arial" w:hAnsi="Arial" w:cs="Arial"/>
        </w:rPr>
        <w:t>Reparar, corrigir, remover, reconstruir ou substituir, às suas expensas, no total ou em parte, o objeto do contrato em que se verificarem vícios, defeitos ou incorreções resultantes da execução, sem que isso venha a incorrer em ônus para o Município.</w:t>
      </w:r>
    </w:p>
    <w:p w:rsidR="00A33ED4" w:rsidRPr="00C0357E" w:rsidRDefault="0031120A" w:rsidP="0031120A">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III </w:t>
      </w:r>
      <w:r w:rsidR="00A33ED4">
        <w:rPr>
          <w:rFonts w:ascii="Arial" w:hAnsi="Arial" w:cs="Arial"/>
          <w:b/>
        </w:rPr>
        <w:t>–</w:t>
      </w:r>
      <w:r w:rsidR="00A33ED4" w:rsidRPr="00C0357E">
        <w:rPr>
          <w:rFonts w:ascii="Arial" w:hAnsi="Arial" w:cs="Arial"/>
          <w:b/>
        </w:rPr>
        <w:t xml:space="preserve"> </w:t>
      </w:r>
      <w:r w:rsidR="00A33ED4" w:rsidRPr="00C0357E">
        <w:rPr>
          <w:rFonts w:ascii="Arial" w:hAnsi="Arial" w:cs="Arial"/>
        </w:rPr>
        <w:t>Assumir a responsabilidade de todos os riscos enquanto o</w:t>
      </w:r>
      <w:r w:rsidR="00A33ED4">
        <w:rPr>
          <w:rFonts w:ascii="Arial" w:hAnsi="Arial" w:cs="Arial"/>
        </w:rPr>
        <w:t xml:space="preserve"> fornecimento</w:t>
      </w:r>
      <w:r w:rsidR="00A33ED4" w:rsidRPr="00C0357E">
        <w:rPr>
          <w:rFonts w:ascii="Arial" w:hAnsi="Arial" w:cs="Arial"/>
        </w:rPr>
        <w:t xml:space="preserve"> não for concluído e recebido pelo Município, através da Equipe de Fiscalização.</w:t>
      </w:r>
    </w:p>
    <w:p w:rsidR="00A33ED4" w:rsidRPr="00C0357E" w:rsidRDefault="0031120A" w:rsidP="0031120A">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IV </w:t>
      </w:r>
      <w:r w:rsidR="00A33ED4">
        <w:rPr>
          <w:rFonts w:ascii="Arial" w:hAnsi="Arial" w:cs="Arial"/>
          <w:b/>
        </w:rPr>
        <w:t>–</w:t>
      </w:r>
      <w:r w:rsidR="00A33ED4" w:rsidRPr="00C0357E">
        <w:rPr>
          <w:rFonts w:ascii="Arial" w:hAnsi="Arial" w:cs="Arial"/>
          <w:b/>
        </w:rPr>
        <w:t xml:space="preserve"> </w:t>
      </w:r>
      <w:r w:rsidR="00A33ED4" w:rsidRPr="00C0357E">
        <w:rPr>
          <w:rFonts w:ascii="Arial" w:hAnsi="Arial" w:cs="Arial"/>
        </w:rPr>
        <w:t>Obriga-se, durante a vigência do presente Registro de Preços, a manter todas as condições da habilitação e qualificação exigidas no Edital de abertura.</w:t>
      </w:r>
    </w:p>
    <w:p w:rsidR="00A33ED4" w:rsidRPr="00C0357E" w:rsidRDefault="0031120A" w:rsidP="0031120A">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V </w:t>
      </w:r>
      <w:r w:rsidR="00A33ED4">
        <w:rPr>
          <w:rFonts w:ascii="Arial" w:hAnsi="Arial" w:cs="Arial"/>
          <w:b/>
        </w:rPr>
        <w:t>–</w:t>
      </w:r>
      <w:r w:rsidR="00A33ED4" w:rsidRPr="00C0357E">
        <w:rPr>
          <w:rFonts w:ascii="Arial" w:hAnsi="Arial" w:cs="Arial"/>
          <w:b/>
        </w:rPr>
        <w:t xml:space="preserve"> </w:t>
      </w:r>
      <w:r w:rsidR="00A33ED4" w:rsidRPr="00C0357E">
        <w:rPr>
          <w:rFonts w:ascii="Arial" w:hAnsi="Arial" w:cs="Arial"/>
        </w:rPr>
        <w:t>Indenizar terceiros e o Município, todo e qualquer prejuízo ou dano, decorrentes de dolo ou culpa, durante a execução do contrato, ou após o seu término, em conformidade com o Código Civil Brasileiro.</w:t>
      </w:r>
    </w:p>
    <w:p w:rsidR="00A33ED4" w:rsidRPr="00C0357E" w:rsidRDefault="0031120A" w:rsidP="0031120A">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VI </w:t>
      </w:r>
      <w:r w:rsidR="00A33ED4">
        <w:rPr>
          <w:rFonts w:ascii="Arial" w:hAnsi="Arial" w:cs="Arial"/>
          <w:b/>
        </w:rPr>
        <w:t>–</w:t>
      </w:r>
      <w:r w:rsidR="00A33ED4" w:rsidRPr="00C0357E">
        <w:rPr>
          <w:rFonts w:ascii="Arial" w:hAnsi="Arial" w:cs="Arial"/>
          <w:b/>
        </w:rPr>
        <w:t xml:space="preserve"> </w:t>
      </w:r>
      <w:r w:rsidR="00A33ED4" w:rsidRPr="00C0357E">
        <w:rPr>
          <w:rFonts w:ascii="Arial" w:hAnsi="Arial" w:cs="Arial"/>
        </w:rPr>
        <w:t>Obriga-se a cumprir fielmente as normas estabelecidas no Edital e esta Ata de Registro de Preços, em compatibilidade com as obrigações assumidas.</w:t>
      </w:r>
    </w:p>
    <w:p w:rsidR="00A33ED4" w:rsidRPr="00C0357E" w:rsidRDefault="0031120A" w:rsidP="0031120A">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VII – </w:t>
      </w:r>
      <w:r w:rsidR="00A33ED4" w:rsidRPr="00C0357E">
        <w:rPr>
          <w:rFonts w:ascii="Arial" w:hAnsi="Arial" w:cs="Arial"/>
        </w:rPr>
        <w:t>Responsabilizar-se pelos encargos trabalhistas, previdenciários, fiscais e comerciais, indenizações trabalhistas, inclusive as apuradas pela Justiça do Trabalho, resultantes da execução do presente contrato.</w:t>
      </w:r>
    </w:p>
    <w:p w:rsidR="00A33ED4" w:rsidRPr="00C0357E" w:rsidRDefault="0031120A" w:rsidP="0031120A">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 xml:space="preserve">VIII </w:t>
      </w:r>
      <w:r w:rsidR="00A33ED4">
        <w:rPr>
          <w:rFonts w:ascii="Arial" w:hAnsi="Arial" w:cs="Arial"/>
          <w:b/>
        </w:rPr>
        <w:t>–</w:t>
      </w:r>
      <w:r w:rsidR="00A33ED4" w:rsidRPr="00C0357E">
        <w:rPr>
          <w:rFonts w:ascii="Arial" w:hAnsi="Arial" w:cs="Arial"/>
          <w:b/>
        </w:rPr>
        <w:t xml:space="preserve"> </w:t>
      </w:r>
      <w:r w:rsidR="00A33ED4" w:rsidRPr="00C0357E">
        <w:rPr>
          <w:rFonts w:ascii="Arial" w:hAnsi="Arial" w:cs="Arial"/>
        </w:rPr>
        <w:t>Responsabiliza-se civil e criminalmente pela execução do</w:t>
      </w:r>
      <w:r w:rsidR="00A33ED4">
        <w:rPr>
          <w:rFonts w:ascii="Arial" w:hAnsi="Arial" w:cs="Arial"/>
        </w:rPr>
        <w:t xml:space="preserve"> fornecimento</w:t>
      </w:r>
      <w:r w:rsidR="00A33ED4" w:rsidRPr="00C0357E">
        <w:rPr>
          <w:rFonts w:ascii="Arial" w:hAnsi="Arial" w:cs="Arial"/>
        </w:rPr>
        <w:t>, objeto deste contrato, bem como solidez e segurança dos</w:t>
      </w:r>
      <w:r w:rsidR="00A33ED4">
        <w:rPr>
          <w:rFonts w:ascii="Arial" w:hAnsi="Arial" w:cs="Arial"/>
        </w:rPr>
        <w:t xml:space="preserve"> fornecimentos</w:t>
      </w:r>
      <w:r w:rsidR="00A33ED4" w:rsidRPr="00C0357E">
        <w:rPr>
          <w:rFonts w:ascii="Arial" w:hAnsi="Arial" w:cs="Arial"/>
        </w:rPr>
        <w:t xml:space="preserve"> realizados, na forma da Legislação Civil e, por todos e quaisquer acidentes sofridos por empregados e prepostos seus, bem como quaisquer danos causados a terceiros em decorrência de negligência ou </w:t>
      </w:r>
      <w:r w:rsidR="00A33ED4" w:rsidRPr="00C0357E">
        <w:rPr>
          <w:rFonts w:ascii="Arial" w:hAnsi="Arial" w:cs="Arial"/>
        </w:rPr>
        <w:lastRenderedPageBreak/>
        <w:t>imperícia de seus empregados ou prepostos, ou, ainda por fatos ou danos oriundos do equipamento utilizado para prestação do labor avançado.</w:t>
      </w:r>
    </w:p>
    <w:p w:rsidR="00A33ED4" w:rsidRPr="00C0357E" w:rsidRDefault="0031120A" w:rsidP="0031120A">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IX –</w:t>
      </w:r>
      <w:r w:rsidR="00A33ED4" w:rsidRPr="00C0357E">
        <w:rPr>
          <w:rFonts w:ascii="Arial" w:hAnsi="Arial" w:cs="Arial"/>
        </w:rPr>
        <w:t xml:space="preserve"> A </w:t>
      </w:r>
      <w:r w:rsidR="00A33ED4" w:rsidRPr="00C0357E">
        <w:rPr>
          <w:rFonts w:ascii="Arial" w:hAnsi="Arial" w:cs="Arial"/>
          <w:bCs/>
          <w:color w:val="000000"/>
        </w:rPr>
        <w:t xml:space="preserve">COMPROMITENTE </w:t>
      </w:r>
      <w:r w:rsidR="00A33ED4">
        <w:rPr>
          <w:rFonts w:ascii="Arial" w:hAnsi="Arial" w:cs="Arial"/>
          <w:bCs/>
          <w:color w:val="000000"/>
        </w:rPr>
        <w:t>FORNECEDORA</w:t>
      </w:r>
      <w:r w:rsidR="00A33ED4" w:rsidRPr="00C0357E">
        <w:rPr>
          <w:rFonts w:ascii="Arial" w:hAnsi="Arial" w:cs="Arial"/>
        </w:rPr>
        <w:t xml:space="preserve"> deverá atender às Normas Regulamentadoras do Ministério do Trabalho e Emprego atinentes às atividades desempenhadas, em especial as de número 04, 05, 06, 07, 09, 12 e 17, incidindo a Contratada, nas penalidades previstas em contrato em caso de descumprimento.</w:t>
      </w:r>
    </w:p>
    <w:p w:rsidR="00A33ED4" w:rsidRPr="00C0357E" w:rsidRDefault="0031120A" w:rsidP="0031120A">
      <w:pPr>
        <w:spacing w:line="276" w:lineRule="auto"/>
        <w:jc w:val="both"/>
        <w:rPr>
          <w:rFonts w:ascii="Arial" w:hAnsi="Arial" w:cs="Arial"/>
        </w:rPr>
      </w:pPr>
      <w:r>
        <w:rPr>
          <w:rFonts w:ascii="Arial" w:hAnsi="Arial" w:cs="Arial"/>
          <w:b/>
          <w:bCs/>
        </w:rPr>
        <w:t xml:space="preserve">   </w:t>
      </w:r>
      <w:r w:rsidR="00A33ED4" w:rsidRPr="00C0357E">
        <w:rPr>
          <w:rFonts w:ascii="Arial" w:hAnsi="Arial" w:cs="Arial"/>
          <w:b/>
          <w:bCs/>
        </w:rPr>
        <w:t xml:space="preserve">X </w:t>
      </w:r>
      <w:r w:rsidR="00A33ED4">
        <w:rPr>
          <w:rFonts w:ascii="Arial" w:hAnsi="Arial" w:cs="Arial"/>
          <w:b/>
          <w:bCs/>
        </w:rPr>
        <w:t>–</w:t>
      </w:r>
      <w:r w:rsidR="00A33ED4" w:rsidRPr="00C0357E">
        <w:rPr>
          <w:rFonts w:ascii="Arial" w:hAnsi="Arial" w:cs="Arial"/>
          <w:b/>
          <w:bCs/>
        </w:rPr>
        <w:t xml:space="preserve"> </w:t>
      </w:r>
      <w:r w:rsidR="00A33ED4" w:rsidRPr="00C0357E">
        <w:rPr>
          <w:rFonts w:ascii="Arial" w:hAnsi="Arial" w:cs="Arial"/>
        </w:rPr>
        <w:t xml:space="preserve">A </w:t>
      </w:r>
      <w:r w:rsidR="00A33ED4" w:rsidRPr="00C0357E">
        <w:rPr>
          <w:rFonts w:ascii="Arial" w:hAnsi="Arial" w:cs="Arial"/>
          <w:bCs/>
        </w:rPr>
        <w:t>COMPROMITENTE FORNECEDORA</w:t>
      </w:r>
      <w:r w:rsidR="00A33ED4" w:rsidRPr="00C0357E">
        <w:rPr>
          <w:rFonts w:ascii="Arial" w:hAnsi="Arial" w:cs="Arial"/>
        </w:rPr>
        <w:t xml:space="preserve"> deverá atender às determinações regulares emitidas pelo fiscal ou gestor do contrato ou autoridade superior, estando ciente das infrações previstas no art. 137, II, da Lei n.º 14.133, de 2021, e prestar todo esclarecimento ou informação por eles solicitados.</w:t>
      </w:r>
    </w:p>
    <w:p w:rsidR="00A33ED4" w:rsidRPr="00C0357E" w:rsidRDefault="0031120A" w:rsidP="0031120A">
      <w:pPr>
        <w:spacing w:line="276" w:lineRule="auto"/>
        <w:jc w:val="both"/>
        <w:rPr>
          <w:rFonts w:ascii="Arial" w:hAnsi="Arial" w:cs="Arial"/>
        </w:rPr>
      </w:pPr>
      <w:r>
        <w:rPr>
          <w:rFonts w:ascii="Arial" w:hAnsi="Arial" w:cs="Arial"/>
          <w:b/>
          <w:bCs/>
        </w:rPr>
        <w:t xml:space="preserve">   </w:t>
      </w:r>
      <w:r w:rsidR="00A33ED4" w:rsidRPr="00C0357E">
        <w:rPr>
          <w:rFonts w:ascii="Arial" w:hAnsi="Arial" w:cs="Arial"/>
          <w:b/>
          <w:bCs/>
        </w:rPr>
        <w:t xml:space="preserve">XI – </w:t>
      </w:r>
      <w:r w:rsidR="00A33ED4" w:rsidRPr="00C0357E">
        <w:rPr>
          <w:rFonts w:ascii="Arial" w:hAnsi="Arial" w:cs="Arial"/>
        </w:rPr>
        <w:t xml:space="preserve">A </w:t>
      </w:r>
      <w:r w:rsidR="00A33ED4" w:rsidRPr="00C0357E">
        <w:rPr>
          <w:rFonts w:ascii="Arial" w:hAnsi="Arial" w:cs="Arial"/>
          <w:bCs/>
        </w:rPr>
        <w:t>COMPROMITENTE FORNECEDORA</w:t>
      </w:r>
      <w:r w:rsidR="00A33ED4" w:rsidRPr="00C0357E">
        <w:rPr>
          <w:rFonts w:ascii="Arial" w:hAnsi="Arial" w:cs="Arial"/>
        </w:rPr>
        <w:t xml:space="preserve"> deverá cumprir, durante todo o período de vigência, a reserva de cargos prevista em lei para pessoa com deficiência, para reabilitado da Previdência Social ou para aprendiz, bem como as reservas de cargos previstas na legislação, art. 116, da Lei n.º 14.133, de 2021.</w:t>
      </w:r>
    </w:p>
    <w:p w:rsidR="00A33ED4" w:rsidRPr="00C0357E" w:rsidRDefault="0031120A" w:rsidP="0031120A">
      <w:pPr>
        <w:spacing w:line="276" w:lineRule="auto"/>
        <w:jc w:val="both"/>
        <w:rPr>
          <w:rFonts w:ascii="Arial" w:hAnsi="Arial" w:cs="Arial"/>
        </w:rPr>
      </w:pPr>
      <w:r>
        <w:rPr>
          <w:rFonts w:ascii="Arial" w:hAnsi="Arial" w:cs="Arial"/>
          <w:b/>
          <w:bCs/>
        </w:rPr>
        <w:t xml:space="preserve">   </w:t>
      </w:r>
      <w:r w:rsidR="00A33ED4" w:rsidRPr="00C0357E">
        <w:rPr>
          <w:rFonts w:ascii="Arial" w:hAnsi="Arial" w:cs="Arial"/>
          <w:b/>
          <w:bCs/>
        </w:rPr>
        <w:t xml:space="preserve">XII </w:t>
      </w:r>
      <w:r w:rsidR="00A33ED4">
        <w:rPr>
          <w:rFonts w:ascii="Arial" w:hAnsi="Arial" w:cs="Arial"/>
          <w:b/>
          <w:bCs/>
        </w:rPr>
        <w:t>–</w:t>
      </w:r>
      <w:r w:rsidR="00A33ED4" w:rsidRPr="00C0357E">
        <w:rPr>
          <w:rFonts w:ascii="Arial" w:hAnsi="Arial" w:cs="Arial"/>
        </w:rPr>
        <w:t xml:space="preserve">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A33ED4" w:rsidRPr="00C0357E" w:rsidRDefault="0031120A" w:rsidP="0031120A">
      <w:pPr>
        <w:spacing w:line="276" w:lineRule="auto"/>
        <w:jc w:val="both"/>
        <w:rPr>
          <w:rFonts w:ascii="Arial" w:hAnsi="Arial" w:cs="Arial"/>
        </w:rPr>
      </w:pPr>
      <w:r>
        <w:rPr>
          <w:rFonts w:ascii="Arial" w:hAnsi="Arial" w:cs="Arial"/>
          <w:b/>
          <w:bCs/>
        </w:rPr>
        <w:t xml:space="preserve">   </w:t>
      </w:r>
      <w:r w:rsidR="00A33ED4" w:rsidRPr="00C0357E">
        <w:rPr>
          <w:rFonts w:ascii="Arial" w:hAnsi="Arial" w:cs="Arial"/>
          <w:b/>
          <w:bCs/>
        </w:rPr>
        <w:t xml:space="preserve">XIII </w:t>
      </w:r>
      <w:r w:rsidR="00A33ED4">
        <w:rPr>
          <w:rFonts w:ascii="Arial" w:hAnsi="Arial" w:cs="Arial"/>
          <w:b/>
          <w:bCs/>
        </w:rPr>
        <w:t>–</w:t>
      </w:r>
      <w:r w:rsidR="00A33ED4" w:rsidRPr="00C0357E">
        <w:rPr>
          <w:rFonts w:ascii="Arial" w:hAnsi="Arial" w:cs="Arial"/>
          <w:b/>
          <w:bCs/>
        </w:rPr>
        <w:t xml:space="preserve"> </w:t>
      </w:r>
      <w:r w:rsidR="00A33ED4" w:rsidRPr="00C0357E">
        <w:rPr>
          <w:rFonts w:ascii="Arial" w:hAnsi="Arial" w:cs="Arial"/>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rsidR="00A33ED4" w:rsidRPr="00C0357E" w:rsidRDefault="0031120A" w:rsidP="0031120A">
      <w:pPr>
        <w:spacing w:line="276" w:lineRule="auto"/>
        <w:jc w:val="both"/>
        <w:rPr>
          <w:rFonts w:ascii="Arial" w:hAnsi="Arial" w:cs="Arial"/>
        </w:rPr>
      </w:pPr>
      <w:r>
        <w:rPr>
          <w:rFonts w:ascii="Arial" w:hAnsi="Arial" w:cs="Arial"/>
          <w:b/>
          <w:bCs/>
        </w:rPr>
        <w:t xml:space="preserve">   </w:t>
      </w:r>
      <w:r w:rsidR="00A33ED4" w:rsidRPr="00C0357E">
        <w:rPr>
          <w:rFonts w:ascii="Arial" w:hAnsi="Arial" w:cs="Arial"/>
          <w:b/>
          <w:bCs/>
        </w:rPr>
        <w:t xml:space="preserve">XIV </w:t>
      </w:r>
      <w:r w:rsidR="00A33ED4">
        <w:rPr>
          <w:rFonts w:ascii="Arial" w:hAnsi="Arial" w:cs="Arial"/>
          <w:b/>
          <w:bCs/>
        </w:rPr>
        <w:t>–</w:t>
      </w:r>
      <w:r w:rsidR="00A33ED4" w:rsidRPr="00C0357E">
        <w:rPr>
          <w:rFonts w:ascii="Arial" w:hAnsi="Arial" w:cs="Arial"/>
          <w:b/>
          <w:bCs/>
        </w:rPr>
        <w:t xml:space="preserve"> </w:t>
      </w:r>
      <w:r w:rsidR="00A33ED4" w:rsidRPr="00C0357E">
        <w:rPr>
          <w:rFonts w:ascii="Arial" w:hAnsi="Arial" w:cs="Arial"/>
        </w:rPr>
        <w:t>Orientar e treinar seus empregados sobre os deveres previstos na Lei nº 13.709, de 14 de agosto de 2018, adotando medidas eficazes para proteção de dados pessoais a que tenha acesso por força da execução deste contrato;</w:t>
      </w:r>
    </w:p>
    <w:p w:rsidR="00A33ED4" w:rsidRPr="00C0357E" w:rsidRDefault="0031120A" w:rsidP="0031120A">
      <w:pPr>
        <w:spacing w:line="276" w:lineRule="auto"/>
        <w:jc w:val="both"/>
        <w:rPr>
          <w:rFonts w:ascii="Arial" w:hAnsi="Arial" w:cs="Arial"/>
          <w:b/>
        </w:rPr>
      </w:pPr>
      <w:r>
        <w:rPr>
          <w:rFonts w:ascii="Arial" w:hAnsi="Arial" w:cs="Arial"/>
          <w:b/>
          <w:bCs/>
        </w:rPr>
        <w:t xml:space="preserve">   </w:t>
      </w:r>
      <w:r w:rsidR="00A33ED4" w:rsidRPr="00C0357E">
        <w:rPr>
          <w:rFonts w:ascii="Arial" w:hAnsi="Arial" w:cs="Arial"/>
          <w:b/>
          <w:bCs/>
        </w:rPr>
        <w:t xml:space="preserve">XV </w:t>
      </w:r>
      <w:r w:rsidR="00A33ED4">
        <w:rPr>
          <w:rFonts w:ascii="Arial" w:hAnsi="Arial" w:cs="Arial"/>
          <w:b/>
          <w:bCs/>
        </w:rPr>
        <w:t>–</w:t>
      </w:r>
      <w:r w:rsidR="00A33ED4" w:rsidRPr="00C0357E">
        <w:rPr>
          <w:rFonts w:ascii="Arial" w:hAnsi="Arial" w:cs="Arial"/>
        </w:rPr>
        <w:t xml:space="preserve"> Não permitir a utilização de qualquer trabalho do menor de </w:t>
      </w:r>
      <w:r w:rsidR="00A02432">
        <w:rPr>
          <w:rFonts w:ascii="Arial" w:hAnsi="Arial" w:cs="Arial"/>
        </w:rPr>
        <w:t>16 (</w:t>
      </w:r>
      <w:r w:rsidR="00A33ED4" w:rsidRPr="00C0357E">
        <w:rPr>
          <w:rFonts w:ascii="Arial" w:hAnsi="Arial" w:cs="Arial"/>
        </w:rPr>
        <w:t>dezesseis</w:t>
      </w:r>
      <w:r w:rsidR="00A02432">
        <w:rPr>
          <w:rFonts w:ascii="Arial" w:hAnsi="Arial" w:cs="Arial"/>
        </w:rPr>
        <w:t>)</w:t>
      </w:r>
      <w:r w:rsidR="00A33ED4" w:rsidRPr="00C0357E">
        <w:rPr>
          <w:rFonts w:ascii="Arial" w:hAnsi="Arial" w:cs="Arial"/>
        </w:rPr>
        <w:t xml:space="preserve"> anos, exceto na condição de aprendiz para os maiores de </w:t>
      </w:r>
      <w:r w:rsidR="00A02432">
        <w:rPr>
          <w:rFonts w:ascii="Arial" w:hAnsi="Arial" w:cs="Arial"/>
        </w:rPr>
        <w:t>14 (</w:t>
      </w:r>
      <w:r w:rsidR="00A33ED4" w:rsidRPr="00C0357E">
        <w:rPr>
          <w:rFonts w:ascii="Arial" w:hAnsi="Arial" w:cs="Arial"/>
        </w:rPr>
        <w:t>quatorze</w:t>
      </w:r>
      <w:r w:rsidR="00A02432">
        <w:rPr>
          <w:rFonts w:ascii="Arial" w:hAnsi="Arial" w:cs="Arial"/>
        </w:rPr>
        <w:t>)</w:t>
      </w:r>
      <w:r w:rsidR="00A33ED4" w:rsidRPr="00C0357E">
        <w:rPr>
          <w:rFonts w:ascii="Arial" w:hAnsi="Arial" w:cs="Arial"/>
        </w:rPr>
        <w:t xml:space="preserve"> anos, nem permitir a utilização do trabalho do menor de </w:t>
      </w:r>
      <w:r w:rsidR="00A02432">
        <w:rPr>
          <w:rFonts w:ascii="Arial" w:hAnsi="Arial" w:cs="Arial"/>
        </w:rPr>
        <w:t>18 (</w:t>
      </w:r>
      <w:r w:rsidR="00A33ED4" w:rsidRPr="00C0357E">
        <w:rPr>
          <w:rFonts w:ascii="Arial" w:hAnsi="Arial" w:cs="Arial"/>
        </w:rPr>
        <w:t>dezoito</w:t>
      </w:r>
      <w:r w:rsidR="00A02432">
        <w:rPr>
          <w:rFonts w:ascii="Arial" w:hAnsi="Arial" w:cs="Arial"/>
        </w:rPr>
        <w:t>)</w:t>
      </w:r>
      <w:r w:rsidR="00A33ED4" w:rsidRPr="00C0357E">
        <w:rPr>
          <w:rFonts w:ascii="Arial" w:hAnsi="Arial" w:cs="Arial"/>
        </w:rPr>
        <w:t xml:space="preserve"> anos em trabalho noturno, perigoso ou insalubre.</w:t>
      </w:r>
    </w:p>
    <w:p w:rsidR="00A33ED4" w:rsidRDefault="00A33ED4" w:rsidP="00A33ED4">
      <w:pPr>
        <w:spacing w:line="276" w:lineRule="auto"/>
        <w:ind w:firstLine="1134"/>
        <w:jc w:val="both"/>
        <w:rPr>
          <w:rFonts w:ascii="Arial" w:hAnsi="Arial" w:cs="Arial"/>
          <w:b/>
        </w:rPr>
      </w:pPr>
    </w:p>
    <w:p w:rsidR="00A33ED4"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rPr>
      </w:pPr>
      <w:r w:rsidRPr="00C0357E">
        <w:rPr>
          <w:rFonts w:ascii="Arial" w:hAnsi="Arial" w:cs="Arial"/>
          <w:b/>
        </w:rPr>
        <w:t xml:space="preserve">CLÁUSULA OITAVA </w:t>
      </w:r>
      <w:r>
        <w:rPr>
          <w:rFonts w:ascii="Arial" w:hAnsi="Arial" w:cs="Arial"/>
          <w:b/>
        </w:rPr>
        <w:t>–</w:t>
      </w:r>
      <w:r w:rsidRPr="00C0357E">
        <w:rPr>
          <w:rFonts w:ascii="Arial" w:hAnsi="Arial" w:cs="Arial"/>
          <w:b/>
        </w:rPr>
        <w:t xml:space="preserve"> DAS OBRIGAÇÕES DA ADMINISTRAÇÃO</w:t>
      </w:r>
    </w:p>
    <w:p w:rsidR="00A33ED4" w:rsidRPr="00C0357E" w:rsidRDefault="00A33ED4" w:rsidP="00A33ED4">
      <w:pPr>
        <w:spacing w:line="276" w:lineRule="auto"/>
        <w:ind w:firstLine="1134"/>
        <w:jc w:val="both"/>
        <w:rPr>
          <w:rFonts w:ascii="Arial" w:hAnsi="Arial" w:cs="Arial"/>
          <w:color w:val="000000"/>
        </w:rPr>
      </w:pPr>
      <w:r w:rsidRPr="00C0357E">
        <w:rPr>
          <w:rFonts w:ascii="Arial" w:hAnsi="Arial" w:cs="Arial"/>
          <w:color w:val="000000"/>
        </w:rPr>
        <w:t>São obrigações da ADMINISTRAÇÃO:</w:t>
      </w:r>
    </w:p>
    <w:p w:rsidR="00A33ED4" w:rsidRPr="00C0357E" w:rsidRDefault="0031120A" w:rsidP="0031120A">
      <w:pPr>
        <w:spacing w:line="276" w:lineRule="auto"/>
        <w:jc w:val="both"/>
        <w:rPr>
          <w:rFonts w:ascii="Arial" w:hAnsi="Arial" w:cs="Arial"/>
          <w:color w:val="000000"/>
        </w:rPr>
      </w:pPr>
      <w:r>
        <w:rPr>
          <w:rFonts w:ascii="Arial" w:hAnsi="Arial" w:cs="Arial"/>
          <w:b/>
          <w:color w:val="000000"/>
        </w:rPr>
        <w:t xml:space="preserve">   </w:t>
      </w:r>
      <w:r w:rsidR="00A33ED4" w:rsidRPr="00C0357E">
        <w:rPr>
          <w:rFonts w:ascii="Arial" w:hAnsi="Arial" w:cs="Arial"/>
          <w:b/>
          <w:color w:val="000000"/>
        </w:rPr>
        <w:t xml:space="preserve">I </w:t>
      </w:r>
      <w:r w:rsidR="00A33ED4">
        <w:rPr>
          <w:rFonts w:ascii="Arial" w:hAnsi="Arial" w:cs="Arial"/>
          <w:b/>
          <w:color w:val="000000"/>
        </w:rPr>
        <w:t>–</w:t>
      </w:r>
      <w:r w:rsidR="00A33ED4" w:rsidRPr="00C0357E">
        <w:rPr>
          <w:rFonts w:ascii="Arial" w:hAnsi="Arial" w:cs="Arial"/>
          <w:b/>
          <w:color w:val="000000"/>
        </w:rPr>
        <w:t xml:space="preserve"> </w:t>
      </w:r>
      <w:r w:rsidR="00A33ED4" w:rsidRPr="00C0357E">
        <w:rPr>
          <w:rFonts w:ascii="Arial" w:hAnsi="Arial" w:cs="Arial"/>
          <w:color w:val="000000"/>
        </w:rPr>
        <w:t>A acompanhar, fiscalizar, conferir e avaliar o fornecimento, objeto deste contrato, através de seus fiscais.</w:t>
      </w:r>
    </w:p>
    <w:p w:rsidR="00A33ED4" w:rsidRPr="00C0357E" w:rsidRDefault="0031120A" w:rsidP="0031120A">
      <w:pPr>
        <w:spacing w:line="276" w:lineRule="auto"/>
        <w:jc w:val="both"/>
        <w:rPr>
          <w:rFonts w:ascii="Arial" w:hAnsi="Arial" w:cs="Arial"/>
          <w:color w:val="000000"/>
        </w:rPr>
      </w:pPr>
      <w:r>
        <w:rPr>
          <w:rFonts w:ascii="Arial" w:hAnsi="Arial" w:cs="Arial"/>
          <w:b/>
          <w:color w:val="000000"/>
        </w:rPr>
        <w:t xml:space="preserve">   </w:t>
      </w:r>
      <w:r w:rsidR="00A33ED4" w:rsidRPr="00C0357E">
        <w:rPr>
          <w:rFonts w:ascii="Arial" w:hAnsi="Arial" w:cs="Arial"/>
          <w:b/>
          <w:color w:val="000000"/>
        </w:rPr>
        <w:t xml:space="preserve">II </w:t>
      </w:r>
      <w:r w:rsidR="00A33ED4">
        <w:rPr>
          <w:rFonts w:ascii="Arial" w:hAnsi="Arial" w:cs="Arial"/>
          <w:b/>
          <w:color w:val="000000"/>
        </w:rPr>
        <w:t>–</w:t>
      </w:r>
      <w:r w:rsidR="00A33ED4" w:rsidRPr="00C0357E">
        <w:rPr>
          <w:rFonts w:ascii="Arial" w:hAnsi="Arial" w:cs="Arial"/>
          <w:b/>
          <w:color w:val="000000"/>
        </w:rPr>
        <w:t xml:space="preserve"> </w:t>
      </w:r>
      <w:r w:rsidR="00A33ED4" w:rsidRPr="00C0357E">
        <w:rPr>
          <w:rFonts w:ascii="Arial" w:hAnsi="Arial" w:cs="Arial"/>
          <w:color w:val="000000"/>
        </w:rPr>
        <w:t>Efetuar os pagamentos, desde que tenha havido o recebimento a aprovação dos produtos.</w:t>
      </w:r>
    </w:p>
    <w:p w:rsidR="00A33ED4" w:rsidRPr="00C0357E" w:rsidRDefault="0031120A" w:rsidP="0031120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Pr>
          <w:rFonts w:ascii="Arial" w:hAnsi="Arial" w:cs="Arial"/>
          <w:b/>
          <w:bCs/>
        </w:rPr>
        <w:t xml:space="preserve">   </w:t>
      </w:r>
      <w:r w:rsidR="00A33ED4" w:rsidRPr="00C0357E">
        <w:rPr>
          <w:rFonts w:ascii="Arial" w:hAnsi="Arial" w:cs="Arial"/>
          <w:b/>
          <w:bCs/>
        </w:rPr>
        <w:t xml:space="preserve">III </w:t>
      </w:r>
      <w:r w:rsidR="00A33ED4">
        <w:rPr>
          <w:rFonts w:ascii="Arial" w:hAnsi="Arial" w:cs="Arial"/>
          <w:b/>
          <w:bCs/>
        </w:rPr>
        <w:t>–</w:t>
      </w:r>
      <w:r w:rsidR="00A33ED4" w:rsidRPr="00C0357E">
        <w:rPr>
          <w:rFonts w:ascii="Arial" w:hAnsi="Arial" w:cs="Arial"/>
          <w:b/>
          <w:bCs/>
        </w:rPr>
        <w:t xml:space="preserve"> </w:t>
      </w:r>
      <w:r w:rsidR="00A33ED4" w:rsidRPr="00C0357E">
        <w:rPr>
          <w:rFonts w:ascii="Arial" w:hAnsi="Arial" w:cs="Arial"/>
        </w:rPr>
        <w:t xml:space="preserve">Explicitamente emitir decisão sobre todas as solicitações e reclamações relacionadas à execução da presente Ata de Registro de Preços, ressalvados os </w:t>
      </w:r>
      <w:r w:rsidR="00A33ED4" w:rsidRPr="00C0357E">
        <w:rPr>
          <w:rFonts w:ascii="Arial" w:hAnsi="Arial" w:cs="Arial"/>
        </w:rPr>
        <w:lastRenderedPageBreak/>
        <w:t>requerimentos manifestamente impertinentes, meramente protelatórios ou de nenhum interesse para a boa execução do ajuste.</w:t>
      </w:r>
    </w:p>
    <w:p w:rsidR="00A33ED4" w:rsidRPr="00C0357E" w:rsidRDefault="0031120A" w:rsidP="0031120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Pr>
          <w:rFonts w:ascii="Arial" w:hAnsi="Arial" w:cs="Arial"/>
          <w:b/>
          <w:bCs/>
        </w:rPr>
        <w:t xml:space="preserve">   </w:t>
      </w:r>
      <w:r w:rsidR="00A33ED4" w:rsidRPr="00C0357E">
        <w:rPr>
          <w:rFonts w:ascii="Arial" w:hAnsi="Arial" w:cs="Arial"/>
          <w:b/>
          <w:bCs/>
        </w:rPr>
        <w:t xml:space="preserve">IV </w:t>
      </w:r>
      <w:r w:rsidR="00A33ED4">
        <w:rPr>
          <w:rFonts w:ascii="Arial" w:hAnsi="Arial" w:cs="Arial"/>
          <w:b/>
          <w:bCs/>
        </w:rPr>
        <w:t>–</w:t>
      </w:r>
      <w:r w:rsidR="00A33ED4" w:rsidRPr="00C0357E">
        <w:rPr>
          <w:rFonts w:ascii="Arial" w:hAnsi="Arial" w:cs="Arial"/>
        </w:rPr>
        <w:t xml:space="preserve"> Responder eventuais pedidos de reestabelecimento do equilíbrio econômico-financeiro feitos pela </w:t>
      </w:r>
      <w:r w:rsidR="00A33ED4" w:rsidRPr="00C0357E">
        <w:rPr>
          <w:rFonts w:ascii="Arial" w:hAnsi="Arial" w:cs="Arial"/>
          <w:bCs/>
        </w:rPr>
        <w:t>COMPROMITENTE FORNECEDORA.</w:t>
      </w:r>
    </w:p>
    <w:p w:rsidR="00A33ED4" w:rsidRDefault="0031120A" w:rsidP="0031120A">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rFonts w:ascii="Arial" w:hAnsi="Arial" w:cs="Arial"/>
        </w:rPr>
      </w:pPr>
      <w:r>
        <w:rPr>
          <w:rFonts w:ascii="Arial" w:hAnsi="Arial" w:cs="Arial"/>
          <w:b/>
          <w:bCs/>
        </w:rPr>
        <w:t xml:space="preserve">   </w:t>
      </w:r>
      <w:r w:rsidR="00A33ED4" w:rsidRPr="00C0357E">
        <w:rPr>
          <w:rFonts w:ascii="Arial" w:hAnsi="Arial" w:cs="Arial"/>
          <w:b/>
          <w:bCs/>
        </w:rPr>
        <w:t xml:space="preserve">V </w:t>
      </w:r>
      <w:r w:rsidR="00A33ED4">
        <w:rPr>
          <w:rFonts w:ascii="Arial" w:hAnsi="Arial" w:cs="Arial"/>
          <w:b/>
          <w:bCs/>
        </w:rPr>
        <w:t>–</w:t>
      </w:r>
      <w:r w:rsidR="00A33ED4" w:rsidRPr="00C0357E">
        <w:rPr>
          <w:rFonts w:ascii="Arial" w:hAnsi="Arial" w:cs="Arial"/>
        </w:rPr>
        <w:t xml:space="preserve"> A Administração não responderá por quaisquer compromissos assumidos pela </w:t>
      </w:r>
      <w:r w:rsidR="00A33ED4" w:rsidRPr="00C0357E">
        <w:rPr>
          <w:rFonts w:ascii="Arial" w:hAnsi="Arial" w:cs="Arial"/>
          <w:bCs/>
        </w:rPr>
        <w:t>COMPROMITENTE FORNECEDORA</w:t>
      </w:r>
      <w:r w:rsidR="00A33ED4" w:rsidRPr="00C0357E">
        <w:rPr>
          <w:rFonts w:ascii="Arial" w:hAnsi="Arial" w:cs="Arial"/>
        </w:rPr>
        <w:t xml:space="preserve"> com terceiros, ainda que vinculados à execução da Ata, bem como por qualquer dano causado a terceiros em decorrência de ato da </w:t>
      </w:r>
      <w:r w:rsidR="00A33ED4" w:rsidRPr="00C0357E">
        <w:rPr>
          <w:rFonts w:ascii="Arial" w:hAnsi="Arial" w:cs="Arial"/>
          <w:bCs/>
        </w:rPr>
        <w:t>COMPROMITENTE FORNECEDORA</w:t>
      </w:r>
      <w:r w:rsidR="00A33ED4" w:rsidRPr="00C0357E">
        <w:rPr>
          <w:rFonts w:ascii="Arial" w:hAnsi="Arial" w:cs="Arial"/>
        </w:rPr>
        <w:t>, de seus empregados, prepostos ou subordinados.</w:t>
      </w:r>
    </w:p>
    <w:p w:rsidR="00A33ED4"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p>
    <w:p w:rsidR="00A33ED4" w:rsidRDefault="00A33ED4" w:rsidP="00A33ED4">
      <w:pPr>
        <w:spacing w:line="276" w:lineRule="auto"/>
        <w:ind w:firstLine="1134"/>
        <w:jc w:val="both"/>
        <w:rPr>
          <w:rFonts w:ascii="Arial" w:hAnsi="Arial" w:cs="Arial"/>
          <w:b/>
        </w:rPr>
      </w:pPr>
      <w:r w:rsidRPr="00C0357E">
        <w:rPr>
          <w:rFonts w:ascii="Arial" w:hAnsi="Arial" w:cs="Arial"/>
          <w:b/>
        </w:rPr>
        <w:t xml:space="preserve">CLÁUSULA NONA </w:t>
      </w:r>
      <w:r>
        <w:rPr>
          <w:rFonts w:ascii="Arial" w:hAnsi="Arial" w:cs="Arial"/>
          <w:b/>
        </w:rPr>
        <w:t>–</w:t>
      </w:r>
      <w:r w:rsidRPr="00C0357E">
        <w:rPr>
          <w:rFonts w:ascii="Arial" w:hAnsi="Arial" w:cs="Arial"/>
          <w:b/>
        </w:rPr>
        <w:t xml:space="preserve"> DAS PENALIDADES</w:t>
      </w:r>
    </w:p>
    <w:p w:rsidR="00A33ED4" w:rsidRPr="00C0357E" w:rsidRDefault="00A33ED4" w:rsidP="00A33ED4">
      <w:pPr>
        <w:spacing w:line="276" w:lineRule="auto"/>
        <w:ind w:firstLine="1134"/>
        <w:jc w:val="both"/>
        <w:rPr>
          <w:rFonts w:ascii="Arial" w:hAnsi="Arial" w:cs="Arial"/>
        </w:rPr>
      </w:pPr>
      <w:r w:rsidRPr="00C0357E">
        <w:rPr>
          <w:rFonts w:ascii="Arial" w:hAnsi="Arial" w:cs="Arial"/>
        </w:rPr>
        <w:t>A ADMINISTRAÇÃO, no uso das prerrogativas que lhe confere o inciso IV, do Art. 104 e 156, incisos I, II, III, IV e §1º ao § 9º da Lei Federal nº 14.133/21, aplicará sanções, se houver descumprimento com o disposto na presente Ata de Registro de Preços e/ou com a proposta apresentada.</w:t>
      </w:r>
    </w:p>
    <w:p w:rsidR="00A33ED4" w:rsidRPr="00C0357E" w:rsidRDefault="0031120A" w:rsidP="0031120A">
      <w:pPr>
        <w:spacing w:line="276" w:lineRule="auto"/>
        <w:jc w:val="both"/>
        <w:rPr>
          <w:rFonts w:ascii="Arial" w:hAnsi="Arial" w:cs="Arial"/>
        </w:rPr>
      </w:pPr>
      <w:r>
        <w:rPr>
          <w:rFonts w:ascii="Arial" w:hAnsi="Arial" w:cs="Arial"/>
          <w:b/>
        </w:rPr>
        <w:t xml:space="preserve">   </w:t>
      </w:r>
      <w:r w:rsidR="00A33ED4" w:rsidRPr="0031120A">
        <w:rPr>
          <w:rFonts w:ascii="Arial" w:hAnsi="Arial" w:cs="Arial"/>
          <w:b/>
        </w:rPr>
        <w:t xml:space="preserve">I – </w:t>
      </w:r>
      <w:r w:rsidR="00A33ED4" w:rsidRPr="00C0357E">
        <w:rPr>
          <w:rFonts w:ascii="Arial" w:hAnsi="Arial" w:cs="Arial"/>
        </w:rPr>
        <w:t xml:space="preserve">Pelo atraso </w:t>
      </w:r>
      <w:r w:rsidR="00A33ED4">
        <w:rPr>
          <w:rFonts w:ascii="Arial" w:hAnsi="Arial" w:cs="Arial"/>
        </w:rPr>
        <w:t>no fornecimento dos produtos</w:t>
      </w:r>
      <w:r w:rsidR="00A33ED4" w:rsidRPr="00C0357E">
        <w:rPr>
          <w:rFonts w:ascii="Arial" w:hAnsi="Arial" w:cs="Arial"/>
        </w:rPr>
        <w:t xml:space="preserve">, além do prazo estipulado, aplicação de multa na razão de 1% (um por cento), por dia de atraso, sobre o valor total da Nota de Empenho, até </w:t>
      </w:r>
      <w:r w:rsidR="00A33ED4">
        <w:rPr>
          <w:rFonts w:ascii="Arial" w:hAnsi="Arial" w:cs="Arial"/>
        </w:rPr>
        <w:t>0</w:t>
      </w:r>
      <w:r w:rsidR="00A33ED4" w:rsidRPr="00C0357E">
        <w:rPr>
          <w:rFonts w:ascii="Arial" w:hAnsi="Arial" w:cs="Arial"/>
        </w:rPr>
        <w:t>5 (cinco) dias consecutivos de atraso. Após esse prazo, poderá, também, ser anulada a Nota de Empenho e aplicada as penas previstas no art. 156, III, da Lei nº 14.133/21, pelo prazo de, no mínimo, 36 (trinta e seis) meses</w:t>
      </w:r>
    </w:p>
    <w:p w:rsidR="00A33ED4" w:rsidRPr="00C0357E"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 xml:space="preserve">II – </w:t>
      </w:r>
      <w:r w:rsidR="00A33ED4">
        <w:rPr>
          <w:rFonts w:ascii="Arial" w:hAnsi="Arial" w:cs="Arial"/>
        </w:rPr>
        <w:t>Fornecimento</w:t>
      </w:r>
      <w:r w:rsidR="00A33ED4" w:rsidRPr="00C0357E">
        <w:rPr>
          <w:rFonts w:ascii="Arial" w:hAnsi="Arial" w:cs="Arial"/>
        </w:rPr>
        <w:t xml:space="preserve"> em desacordo com o solicitado, não atendimento as impugnações, não correção e/ou reparo, será aplicada de multa na razão de 5% (cinco por cento), sobre o valor total da Nota de Empenho, por dia, que não poderá ultrapassar a 10 (dez) dias consecutivos para a efetiva adequação. Após esse prazo, poderá, também, ser anulada a Nota de Empenho e aplicada às penas previstas no art. 156, III, da Lei nº 14.133/21, pelo prazo de, no mínimo, 36 (trinta e seis) meses</w:t>
      </w:r>
    </w:p>
    <w:p w:rsidR="00A33ED4" w:rsidRPr="00C0357E" w:rsidRDefault="0031120A" w:rsidP="0031120A">
      <w:pPr>
        <w:spacing w:line="276" w:lineRule="auto"/>
        <w:jc w:val="both"/>
        <w:rPr>
          <w:rFonts w:ascii="Arial" w:hAnsi="Arial" w:cs="Arial"/>
        </w:rPr>
      </w:pPr>
      <w:r>
        <w:rPr>
          <w:rFonts w:ascii="Arial" w:hAnsi="Arial" w:cs="Arial"/>
        </w:rPr>
        <w:t xml:space="preserve">   </w:t>
      </w:r>
      <w:r w:rsidR="00A33ED4" w:rsidRPr="0031120A">
        <w:rPr>
          <w:rFonts w:ascii="Arial" w:hAnsi="Arial" w:cs="Arial"/>
          <w:b/>
        </w:rPr>
        <w:t>I</w:t>
      </w:r>
      <w:r w:rsidRPr="0031120A">
        <w:rPr>
          <w:rFonts w:ascii="Arial" w:hAnsi="Arial" w:cs="Arial"/>
          <w:b/>
        </w:rPr>
        <w:t>II</w:t>
      </w:r>
      <w:r w:rsidR="00A33ED4" w:rsidRPr="0031120A">
        <w:rPr>
          <w:rFonts w:ascii="Arial" w:hAnsi="Arial" w:cs="Arial"/>
          <w:b/>
        </w:rPr>
        <w:t xml:space="preserve"> – </w:t>
      </w:r>
      <w:r w:rsidR="00A33ED4" w:rsidRPr="00C0357E">
        <w:rPr>
          <w:rFonts w:ascii="Arial" w:hAnsi="Arial" w:cs="Arial"/>
        </w:rPr>
        <w:t xml:space="preserve">Quando da reincidência em imperfeição já notificada pela ADMINISTRAÇÃO, aplicação de multa na razão de 2% (dois por cento), sobre o valor total da Nota de Empenho por reincidência, sendo que a </w:t>
      </w:r>
      <w:r w:rsidR="00A33ED4" w:rsidRPr="00C0357E">
        <w:rPr>
          <w:rFonts w:ascii="Arial" w:hAnsi="Arial" w:cs="Arial"/>
          <w:bCs/>
        </w:rPr>
        <w:t>COMPROMITENTE FORNECEDORA</w:t>
      </w:r>
      <w:r w:rsidR="00A33ED4" w:rsidRPr="00C0357E">
        <w:rPr>
          <w:rFonts w:ascii="Arial" w:hAnsi="Arial" w:cs="Arial"/>
        </w:rPr>
        <w:t xml:space="preserve"> terá um prazo de até 10 (dez) dias consecutivos para a efetiva adequação do</w:t>
      </w:r>
      <w:r w:rsidR="00A33ED4">
        <w:rPr>
          <w:rFonts w:ascii="Arial" w:hAnsi="Arial" w:cs="Arial"/>
        </w:rPr>
        <w:t xml:space="preserve"> fornecimento</w:t>
      </w:r>
      <w:r w:rsidR="00A33ED4" w:rsidRPr="00C0357E">
        <w:rPr>
          <w:rFonts w:ascii="Arial" w:hAnsi="Arial" w:cs="Arial"/>
        </w:rPr>
        <w:t xml:space="preserve">. Após </w:t>
      </w:r>
      <w:r w:rsidR="00A33ED4">
        <w:rPr>
          <w:rFonts w:ascii="Arial" w:hAnsi="Arial" w:cs="Arial"/>
        </w:rPr>
        <w:t>0</w:t>
      </w:r>
      <w:r w:rsidR="00A33ED4" w:rsidRPr="00C0357E">
        <w:rPr>
          <w:rFonts w:ascii="Arial" w:hAnsi="Arial" w:cs="Arial"/>
        </w:rPr>
        <w:t>3 (três) reincidências e/ou após o prazo, poderá, também, ser anulada a Nota de Empenho e aplicada às penas previstas no art. 156, III, da Lei nº 14.133/21, pelo prazo de, no mínimo, 36 (trinta e seis) meses</w:t>
      </w:r>
    </w:p>
    <w:p w:rsidR="00A33ED4" w:rsidRPr="00C0357E" w:rsidRDefault="0031120A" w:rsidP="0031120A">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31120A">
        <w:rPr>
          <w:rFonts w:ascii="Arial" w:hAnsi="Arial" w:cs="Arial"/>
          <w:b/>
        </w:rPr>
        <w:t>§ 1º</w:t>
      </w:r>
      <w:r w:rsidRPr="0031120A">
        <w:rPr>
          <w:rFonts w:ascii="Arial" w:hAnsi="Arial" w:cs="Arial"/>
          <w:b/>
        </w:rPr>
        <w:t xml:space="preserve"> – </w:t>
      </w:r>
      <w:r w:rsidR="00A33ED4" w:rsidRPr="00C0357E">
        <w:rPr>
          <w:rFonts w:ascii="Arial" w:hAnsi="Arial" w:cs="Arial"/>
        </w:rPr>
        <w:t xml:space="preserve">Com fundamento no artigo 156, § 4º, da Lei n.º 14.133/21, o responsável ficará impedido de licitar ou contratar no âmbito da Administração Pública direta e indireta do Município de </w:t>
      </w:r>
      <w:r w:rsidR="00A33ED4">
        <w:rPr>
          <w:rFonts w:ascii="Arial" w:hAnsi="Arial" w:cs="Arial"/>
        </w:rPr>
        <w:t>COLORADO-RS</w:t>
      </w:r>
      <w:r w:rsidR="00A33ED4" w:rsidRPr="00C0357E">
        <w:rPr>
          <w:rFonts w:ascii="Arial" w:hAnsi="Arial" w:cs="Arial"/>
        </w:rPr>
        <w:t xml:space="preserve"> pelo prazo máximo de 3 (três) anos, garantida a ampla defesa, sem prejuízo das demais cominações legais e de multa de 0,5% a 30% </w:t>
      </w:r>
      <w:r w:rsidR="00A02432">
        <w:rPr>
          <w:rFonts w:ascii="Arial" w:hAnsi="Arial" w:cs="Arial"/>
        </w:rPr>
        <w:t xml:space="preserve">(cinco décimos de por cento até trinta por cento) </w:t>
      </w:r>
      <w:r w:rsidR="00A33ED4" w:rsidRPr="00C0357E">
        <w:rPr>
          <w:rFonts w:ascii="Arial" w:hAnsi="Arial" w:cs="Arial"/>
        </w:rPr>
        <w:t xml:space="preserve">sobre o valor da contratação, a COMPROMITENTE FORNECEDORA que: </w:t>
      </w:r>
    </w:p>
    <w:p w:rsidR="00A33ED4" w:rsidRPr="00C0357E" w:rsidRDefault="00492D46" w:rsidP="00492D46">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492D46">
        <w:rPr>
          <w:rFonts w:ascii="Arial" w:hAnsi="Arial" w:cs="Arial"/>
          <w:b/>
        </w:rPr>
        <w:t xml:space="preserve">a) </w:t>
      </w:r>
      <w:r w:rsidR="00A33ED4" w:rsidRPr="00C0357E">
        <w:rPr>
          <w:rFonts w:ascii="Arial" w:hAnsi="Arial" w:cs="Arial"/>
        </w:rPr>
        <w:t>dar causa à inexecução parcial da Ata de Registro de Preços que cause grave dano à Administração, ao funcionamento dos serviços públicos ou ao interesse coletivo;</w:t>
      </w:r>
    </w:p>
    <w:p w:rsidR="00A33ED4" w:rsidRPr="00C0357E" w:rsidRDefault="00492D46" w:rsidP="00492D46">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lastRenderedPageBreak/>
        <w:t xml:space="preserve">      </w:t>
      </w:r>
      <w:r w:rsidR="00A33ED4" w:rsidRPr="00492D46">
        <w:rPr>
          <w:rFonts w:ascii="Arial" w:hAnsi="Arial" w:cs="Arial"/>
          <w:b/>
        </w:rPr>
        <w:t xml:space="preserve">b) </w:t>
      </w:r>
      <w:r w:rsidR="00A33ED4" w:rsidRPr="00C0357E">
        <w:rPr>
          <w:rFonts w:ascii="Arial" w:hAnsi="Arial" w:cs="Arial"/>
        </w:rPr>
        <w:t>dar causa à inexecução total da Ata de Registro de Preços;</w:t>
      </w:r>
    </w:p>
    <w:p w:rsidR="00A33ED4" w:rsidRPr="00C0357E" w:rsidRDefault="00492D46" w:rsidP="00492D46">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492D46">
        <w:rPr>
          <w:rFonts w:ascii="Arial" w:hAnsi="Arial" w:cs="Arial"/>
          <w:b/>
        </w:rPr>
        <w:t xml:space="preserve">c) </w:t>
      </w:r>
      <w:r w:rsidR="00A33ED4">
        <w:rPr>
          <w:rFonts w:ascii="Arial" w:hAnsi="Arial" w:cs="Arial"/>
        </w:rPr>
        <w:t>deix</w:t>
      </w:r>
      <w:r w:rsidR="00A33ED4" w:rsidRPr="00C0357E">
        <w:rPr>
          <w:rFonts w:ascii="Arial" w:hAnsi="Arial" w:cs="Arial"/>
        </w:rPr>
        <w:t>ar de entregar a documentação exigida para o certame;</w:t>
      </w:r>
    </w:p>
    <w:p w:rsidR="00A33ED4" w:rsidRPr="00C0357E" w:rsidRDefault="00492D46" w:rsidP="00492D46">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492D46">
        <w:rPr>
          <w:rFonts w:ascii="Arial" w:hAnsi="Arial" w:cs="Arial"/>
          <w:b/>
        </w:rPr>
        <w:t xml:space="preserve">d) </w:t>
      </w:r>
      <w:r w:rsidR="00A33ED4" w:rsidRPr="00C0357E">
        <w:rPr>
          <w:rFonts w:ascii="Arial" w:hAnsi="Arial" w:cs="Arial"/>
        </w:rPr>
        <w:t>não manter a proposta, salvo em decorrência de fato superveniente devidamente justificado;</w:t>
      </w:r>
    </w:p>
    <w:p w:rsidR="00A33ED4" w:rsidRPr="00C0357E" w:rsidRDefault="00492D46" w:rsidP="00492D46">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492D46">
        <w:rPr>
          <w:rFonts w:ascii="Arial" w:hAnsi="Arial" w:cs="Arial"/>
          <w:b/>
        </w:rPr>
        <w:t xml:space="preserve">e) </w:t>
      </w:r>
      <w:r w:rsidR="00A33ED4" w:rsidRPr="00C0357E">
        <w:rPr>
          <w:rFonts w:ascii="Arial" w:hAnsi="Arial" w:cs="Arial"/>
        </w:rPr>
        <w:t>não celebrar a Ata de Registro de Preços ou não entregar a documentação exigida para a contratação formalização, quando convocado dentro do prazo de validade de sua proposta;</w:t>
      </w:r>
    </w:p>
    <w:p w:rsidR="00A33ED4" w:rsidRPr="00C0357E" w:rsidRDefault="00492D46" w:rsidP="00492D46">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492D46">
        <w:rPr>
          <w:rFonts w:ascii="Arial" w:hAnsi="Arial" w:cs="Arial"/>
          <w:b/>
        </w:rPr>
        <w:t xml:space="preserve">f) </w:t>
      </w:r>
      <w:r w:rsidR="00A33ED4" w:rsidRPr="00C0357E">
        <w:rPr>
          <w:rFonts w:ascii="Arial" w:hAnsi="Arial" w:cs="Arial"/>
        </w:rPr>
        <w:t>ensejar o retardamento da execução ou da entrega do objeto da licitação sem motivo justificado;</w:t>
      </w:r>
    </w:p>
    <w:p w:rsidR="00A33ED4" w:rsidRPr="00C0357E" w:rsidRDefault="00492D46" w:rsidP="00492D46">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492D46">
        <w:rPr>
          <w:rFonts w:ascii="Arial" w:hAnsi="Arial" w:cs="Arial"/>
          <w:b/>
        </w:rPr>
        <w:t>§ 2º</w:t>
      </w:r>
      <w:r w:rsidRPr="00492D46">
        <w:rPr>
          <w:rFonts w:ascii="Arial" w:hAnsi="Arial" w:cs="Arial"/>
          <w:b/>
        </w:rPr>
        <w:t xml:space="preserve"> –</w:t>
      </w:r>
      <w:r w:rsidR="00A33ED4" w:rsidRPr="00492D46">
        <w:rPr>
          <w:rFonts w:ascii="Arial" w:hAnsi="Arial" w:cs="Arial"/>
          <w:b/>
        </w:rPr>
        <w:t xml:space="preserve"> </w:t>
      </w:r>
      <w:r w:rsidR="00A33ED4" w:rsidRPr="00C0357E">
        <w:rPr>
          <w:rFonts w:ascii="Arial" w:hAnsi="Arial" w:cs="Arial"/>
        </w:rPr>
        <w:t xml:space="preserve">Com fundamento no artigo 156, § 5º, da Lei n.º 14.133/21, o responsável ficará impedido de licitar ou contratar no âmbito da Administração Pública direta e indireta de todos os entes federativos, pelo prazo mínimo de 3 (três) anos e máximo de 6 (seis) anos, garantida a ampla defesa, sem prejuízo das demais cominações legais e de multa de 0,5% a 30% </w:t>
      </w:r>
      <w:r w:rsidR="00A02432">
        <w:rPr>
          <w:rFonts w:ascii="Arial" w:hAnsi="Arial" w:cs="Arial"/>
        </w:rPr>
        <w:t xml:space="preserve">(cinco décimos de por cento até trinta por cento) </w:t>
      </w:r>
      <w:r w:rsidR="00A33ED4" w:rsidRPr="00C0357E">
        <w:rPr>
          <w:rFonts w:ascii="Arial" w:hAnsi="Arial" w:cs="Arial"/>
        </w:rPr>
        <w:t>sobre o valor da contratação, a COMP</w:t>
      </w:r>
      <w:r w:rsidR="00A33ED4">
        <w:rPr>
          <w:rFonts w:ascii="Arial" w:hAnsi="Arial" w:cs="Arial"/>
        </w:rPr>
        <w:t>ROMITENTE FORNECEDORA que:</w:t>
      </w:r>
    </w:p>
    <w:p w:rsidR="00A33ED4" w:rsidRPr="00C0357E" w:rsidRDefault="00226AE3" w:rsidP="00226AE3">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226AE3">
        <w:rPr>
          <w:rFonts w:ascii="Arial" w:hAnsi="Arial" w:cs="Arial"/>
          <w:b/>
        </w:rPr>
        <w:t xml:space="preserve">a) </w:t>
      </w:r>
      <w:r w:rsidR="00A33ED4" w:rsidRPr="00C0357E">
        <w:rPr>
          <w:rFonts w:ascii="Arial" w:hAnsi="Arial" w:cs="Arial"/>
        </w:rPr>
        <w:t>apresentar declaração ou documentação falsa exigida para o certame ou prestar declaração falsa durante a licitação ou a execução da Ata de Registro de Preços;</w:t>
      </w:r>
    </w:p>
    <w:p w:rsidR="00A33ED4" w:rsidRPr="00C0357E" w:rsidRDefault="00226AE3" w:rsidP="00226AE3">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226AE3">
        <w:rPr>
          <w:rFonts w:ascii="Arial" w:hAnsi="Arial" w:cs="Arial"/>
          <w:b/>
        </w:rPr>
        <w:t xml:space="preserve">b) </w:t>
      </w:r>
      <w:r w:rsidR="00A33ED4" w:rsidRPr="00C0357E">
        <w:rPr>
          <w:rFonts w:ascii="Arial" w:hAnsi="Arial" w:cs="Arial"/>
        </w:rPr>
        <w:t>fraudar a licitação ou praticar ato fraudulento na execução;</w:t>
      </w:r>
    </w:p>
    <w:p w:rsidR="00A33ED4" w:rsidRPr="00C0357E" w:rsidRDefault="00226AE3" w:rsidP="00226AE3">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226AE3">
        <w:rPr>
          <w:rFonts w:ascii="Arial" w:hAnsi="Arial" w:cs="Arial"/>
          <w:b/>
        </w:rPr>
        <w:t xml:space="preserve">c) </w:t>
      </w:r>
      <w:r w:rsidR="00A33ED4" w:rsidRPr="00C0357E">
        <w:rPr>
          <w:rFonts w:ascii="Arial" w:hAnsi="Arial" w:cs="Arial"/>
        </w:rPr>
        <w:t>comportar-se de modo inidôneo ou cometer fraude de qualquer natureza;</w:t>
      </w:r>
    </w:p>
    <w:p w:rsidR="00A33ED4" w:rsidRPr="00C0357E" w:rsidRDefault="00226AE3" w:rsidP="00226AE3">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226AE3">
        <w:rPr>
          <w:rFonts w:ascii="Arial" w:hAnsi="Arial" w:cs="Arial"/>
          <w:b/>
        </w:rPr>
        <w:t xml:space="preserve">d) </w:t>
      </w:r>
      <w:r w:rsidR="00A33ED4" w:rsidRPr="00C0357E">
        <w:rPr>
          <w:rFonts w:ascii="Arial" w:hAnsi="Arial" w:cs="Arial"/>
        </w:rPr>
        <w:t>praticar atos ilícitos com vistas a frustrar os objetivos da licitação;</w:t>
      </w:r>
    </w:p>
    <w:p w:rsidR="00A33ED4" w:rsidRPr="00C0357E" w:rsidRDefault="00226AE3" w:rsidP="00226AE3">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226AE3">
        <w:rPr>
          <w:rFonts w:ascii="Arial" w:hAnsi="Arial" w:cs="Arial"/>
          <w:b/>
        </w:rPr>
        <w:t xml:space="preserve">e) </w:t>
      </w:r>
      <w:r w:rsidR="00A33ED4" w:rsidRPr="00C0357E">
        <w:rPr>
          <w:rFonts w:ascii="Arial" w:hAnsi="Arial" w:cs="Arial"/>
        </w:rPr>
        <w:t>praticar ato lesivo previsto no art. 5º da Lei nº 12.846, de 1º de agosto de 2013.</w:t>
      </w:r>
    </w:p>
    <w:p w:rsidR="00A33ED4" w:rsidRPr="00C0357E" w:rsidRDefault="00226AE3" w:rsidP="00226AE3">
      <w:pPr>
        <w:tabs>
          <w:tab w:val="left" w:pos="568"/>
          <w:tab w:val="left" w:pos="1396"/>
          <w:tab w:val="left" w:pos="2008"/>
          <w:tab w:val="left" w:pos="2728"/>
          <w:tab w:val="left" w:pos="3448"/>
          <w:tab w:val="left" w:pos="4168"/>
          <w:tab w:val="left" w:pos="4888"/>
          <w:tab w:val="left" w:pos="5608"/>
          <w:tab w:val="left" w:pos="6328"/>
          <w:tab w:val="left" w:pos="7048"/>
        </w:tabs>
        <w:spacing w:line="276" w:lineRule="auto"/>
        <w:jc w:val="both"/>
        <w:rPr>
          <w:rFonts w:ascii="Arial" w:hAnsi="Arial" w:cs="Arial"/>
        </w:rPr>
      </w:pPr>
      <w:r>
        <w:rPr>
          <w:rFonts w:ascii="Arial" w:hAnsi="Arial" w:cs="Arial"/>
        </w:rPr>
        <w:t xml:space="preserve">   </w:t>
      </w:r>
      <w:r w:rsidR="00A33ED4" w:rsidRPr="00226AE3">
        <w:rPr>
          <w:rFonts w:ascii="Arial" w:hAnsi="Arial" w:cs="Arial"/>
          <w:b/>
        </w:rPr>
        <w:t>§ 3º</w:t>
      </w:r>
      <w:r>
        <w:rPr>
          <w:rFonts w:ascii="Arial" w:hAnsi="Arial" w:cs="Arial"/>
          <w:b/>
        </w:rPr>
        <w:t xml:space="preserve"> –</w:t>
      </w:r>
      <w:r w:rsidR="00A33ED4" w:rsidRPr="00226AE3">
        <w:rPr>
          <w:rFonts w:ascii="Arial" w:hAnsi="Arial" w:cs="Arial"/>
          <w:b/>
        </w:rPr>
        <w:t xml:space="preserve"> </w:t>
      </w:r>
      <w:r w:rsidR="00A33ED4" w:rsidRPr="00C0357E">
        <w:rPr>
          <w:rFonts w:ascii="Arial" w:hAnsi="Arial" w:cs="Arial"/>
        </w:rPr>
        <w:t>Para os fins da Subcondição “c” do § 2º, reputar-se-ão inidôneos atos como os descritos nos artigos 337-F, 337-G, 337-I, 337-J e 337-K do Código Penal.</w:t>
      </w:r>
    </w:p>
    <w:p w:rsidR="00A33ED4" w:rsidRPr="00C0357E" w:rsidRDefault="00226AE3" w:rsidP="00226AE3">
      <w:pPr>
        <w:pStyle w:val="Corpodetexto21"/>
        <w:overflowPunct/>
        <w:autoSpaceDE/>
        <w:autoSpaceDN/>
        <w:adjustRightInd/>
        <w:spacing w:line="276" w:lineRule="auto"/>
        <w:ind w:left="0"/>
        <w:textAlignment w:val="auto"/>
        <w:rPr>
          <w:rFonts w:ascii="Arial" w:hAnsi="Arial" w:cs="Arial"/>
          <w:b w:val="0"/>
          <w:bCs/>
          <w:szCs w:val="24"/>
        </w:rPr>
      </w:pPr>
      <w:r>
        <w:rPr>
          <w:rFonts w:ascii="Arial" w:hAnsi="Arial" w:cs="Arial"/>
          <w:b w:val="0"/>
          <w:bCs/>
          <w:szCs w:val="24"/>
        </w:rPr>
        <w:t xml:space="preserve">   </w:t>
      </w:r>
      <w:r w:rsidR="00A33ED4" w:rsidRPr="00226AE3">
        <w:rPr>
          <w:rFonts w:ascii="Arial" w:hAnsi="Arial" w:cs="Arial"/>
          <w:bCs/>
          <w:szCs w:val="24"/>
        </w:rPr>
        <w:t>§ 4º</w:t>
      </w:r>
      <w:r>
        <w:rPr>
          <w:rFonts w:ascii="Arial" w:hAnsi="Arial" w:cs="Arial"/>
          <w:bCs/>
          <w:szCs w:val="24"/>
        </w:rPr>
        <w:t xml:space="preserve"> –</w:t>
      </w:r>
      <w:r w:rsidR="00A33ED4" w:rsidRPr="00226AE3">
        <w:rPr>
          <w:rFonts w:ascii="Arial" w:hAnsi="Arial" w:cs="Arial"/>
          <w:bCs/>
          <w:szCs w:val="24"/>
        </w:rPr>
        <w:t xml:space="preserve"> </w:t>
      </w:r>
      <w:r w:rsidR="00A33ED4" w:rsidRPr="00C0357E">
        <w:rPr>
          <w:rFonts w:ascii="Arial" w:hAnsi="Arial" w:cs="Arial"/>
          <w:b w:val="0"/>
          <w:bCs/>
          <w:szCs w:val="24"/>
        </w:rPr>
        <w:t>Na aplicação das penalidades previstas a ADMINISTRAÇÃO considerará, motivadamente, a gravidade da falta, seus efeitos, bem como os antecedentes da COMPROMITENTE FORNECEDORA, podendo deixar de aplicá-las, se admitidas as suas justificativas, nos termos do que dispõe os artigos 156 e 157 da Lei nº. 14.133/21.</w:t>
      </w:r>
    </w:p>
    <w:p w:rsidR="00A33ED4" w:rsidRPr="00C0357E" w:rsidRDefault="00226AE3" w:rsidP="00226AE3">
      <w:pPr>
        <w:pStyle w:val="Corpodetexto21"/>
        <w:overflowPunct/>
        <w:autoSpaceDE/>
        <w:autoSpaceDN/>
        <w:adjustRightInd/>
        <w:spacing w:line="276" w:lineRule="auto"/>
        <w:ind w:left="0"/>
        <w:textAlignment w:val="auto"/>
        <w:rPr>
          <w:rFonts w:ascii="Arial" w:hAnsi="Arial" w:cs="Arial"/>
          <w:b w:val="0"/>
          <w:bCs/>
          <w:szCs w:val="24"/>
        </w:rPr>
      </w:pPr>
      <w:r>
        <w:rPr>
          <w:rFonts w:ascii="Arial" w:hAnsi="Arial" w:cs="Arial"/>
          <w:b w:val="0"/>
          <w:bCs/>
          <w:szCs w:val="24"/>
        </w:rPr>
        <w:t xml:space="preserve">   </w:t>
      </w:r>
      <w:r w:rsidR="00A33ED4" w:rsidRPr="00226AE3">
        <w:rPr>
          <w:rFonts w:ascii="Arial" w:hAnsi="Arial" w:cs="Arial"/>
          <w:bCs/>
          <w:szCs w:val="24"/>
        </w:rPr>
        <w:t>§ 5°</w:t>
      </w:r>
      <w:r>
        <w:rPr>
          <w:rFonts w:ascii="Arial" w:hAnsi="Arial" w:cs="Arial"/>
          <w:bCs/>
          <w:szCs w:val="24"/>
        </w:rPr>
        <w:t xml:space="preserve"> –</w:t>
      </w:r>
      <w:r w:rsidR="00A33ED4" w:rsidRPr="00226AE3">
        <w:rPr>
          <w:rFonts w:ascii="Arial" w:hAnsi="Arial" w:cs="Arial"/>
          <w:bCs/>
          <w:szCs w:val="24"/>
        </w:rPr>
        <w:t xml:space="preserve"> </w:t>
      </w:r>
      <w:r w:rsidR="00A33ED4" w:rsidRPr="00C0357E">
        <w:rPr>
          <w:rFonts w:ascii="Arial" w:hAnsi="Arial" w:cs="Arial"/>
          <w:b w:val="0"/>
          <w:bCs/>
          <w:szCs w:val="24"/>
        </w:rPr>
        <w:t>As penalidades serão registradas no cadastro da COMPROMITENTE FORNECEDORA, quando for o caso.</w:t>
      </w:r>
    </w:p>
    <w:p w:rsidR="00A33ED4" w:rsidRPr="00C0357E" w:rsidRDefault="00226AE3" w:rsidP="00226AE3">
      <w:pPr>
        <w:pStyle w:val="Corpodetexto21"/>
        <w:overflowPunct/>
        <w:autoSpaceDE/>
        <w:autoSpaceDN/>
        <w:adjustRightInd/>
        <w:spacing w:line="276" w:lineRule="auto"/>
        <w:ind w:left="0"/>
        <w:textAlignment w:val="auto"/>
        <w:rPr>
          <w:rFonts w:ascii="Arial" w:hAnsi="Arial" w:cs="Arial"/>
          <w:b w:val="0"/>
          <w:bCs/>
          <w:szCs w:val="24"/>
        </w:rPr>
      </w:pPr>
      <w:r>
        <w:rPr>
          <w:rFonts w:ascii="Arial" w:hAnsi="Arial" w:cs="Arial"/>
          <w:b w:val="0"/>
          <w:bCs/>
          <w:szCs w:val="24"/>
        </w:rPr>
        <w:t xml:space="preserve">   </w:t>
      </w:r>
      <w:r w:rsidR="00A33ED4" w:rsidRPr="00226AE3">
        <w:rPr>
          <w:rFonts w:ascii="Arial" w:hAnsi="Arial" w:cs="Arial"/>
          <w:bCs/>
          <w:szCs w:val="24"/>
        </w:rPr>
        <w:t>§ 6°</w:t>
      </w:r>
      <w:r>
        <w:rPr>
          <w:rFonts w:ascii="Arial" w:hAnsi="Arial" w:cs="Arial"/>
          <w:bCs/>
          <w:szCs w:val="24"/>
        </w:rPr>
        <w:t xml:space="preserve"> –</w:t>
      </w:r>
      <w:r w:rsidR="00A33ED4" w:rsidRPr="00226AE3">
        <w:rPr>
          <w:rFonts w:ascii="Arial" w:hAnsi="Arial" w:cs="Arial"/>
          <w:bCs/>
          <w:szCs w:val="24"/>
        </w:rPr>
        <w:t xml:space="preserve"> </w:t>
      </w:r>
      <w:r w:rsidR="00A33ED4" w:rsidRPr="00C0357E">
        <w:rPr>
          <w:rFonts w:ascii="Arial" w:hAnsi="Arial" w:cs="Arial"/>
          <w:b w:val="0"/>
          <w:bCs/>
          <w:szCs w:val="24"/>
        </w:rPr>
        <w:t>A sanção pelas infrações previstas nos incisos VIII e XII do caput do art. 155 Lei 14.133/21 exigirá, como condição de reabilitação do licitante ou COMPROMITENTE FORNECEDORA, a implantação ou aperfeiçoamento de programa de integridade pelo responsável.</w:t>
      </w:r>
    </w:p>
    <w:p w:rsidR="00A33ED4" w:rsidRPr="00C0357E" w:rsidRDefault="00226AE3" w:rsidP="00226AE3">
      <w:pPr>
        <w:pStyle w:val="Corpodetexto21"/>
        <w:overflowPunct/>
        <w:autoSpaceDE/>
        <w:autoSpaceDN/>
        <w:adjustRightInd/>
        <w:spacing w:line="276" w:lineRule="auto"/>
        <w:ind w:left="0"/>
        <w:textAlignment w:val="auto"/>
        <w:rPr>
          <w:rFonts w:ascii="Arial" w:hAnsi="Arial" w:cs="Arial"/>
          <w:b w:val="0"/>
          <w:bCs/>
          <w:szCs w:val="24"/>
        </w:rPr>
      </w:pPr>
      <w:r>
        <w:rPr>
          <w:rFonts w:ascii="Arial" w:hAnsi="Arial" w:cs="Arial"/>
          <w:b w:val="0"/>
          <w:bCs/>
          <w:szCs w:val="24"/>
        </w:rPr>
        <w:t xml:space="preserve">   </w:t>
      </w:r>
      <w:r w:rsidR="00A33ED4" w:rsidRPr="00226AE3">
        <w:rPr>
          <w:rFonts w:ascii="Arial" w:hAnsi="Arial" w:cs="Arial"/>
          <w:bCs/>
          <w:szCs w:val="24"/>
        </w:rPr>
        <w:t>§ 7º</w:t>
      </w:r>
      <w:r>
        <w:rPr>
          <w:rFonts w:ascii="Arial" w:hAnsi="Arial" w:cs="Arial"/>
          <w:bCs/>
          <w:szCs w:val="24"/>
        </w:rPr>
        <w:t xml:space="preserve"> –</w:t>
      </w:r>
      <w:r w:rsidR="00A33ED4" w:rsidRPr="00226AE3">
        <w:rPr>
          <w:rFonts w:ascii="Arial" w:hAnsi="Arial" w:cs="Arial"/>
          <w:bCs/>
          <w:szCs w:val="24"/>
        </w:rPr>
        <w:t xml:space="preserve"> </w:t>
      </w:r>
      <w:r w:rsidR="00A33ED4" w:rsidRPr="00C0357E">
        <w:rPr>
          <w:rFonts w:ascii="Arial" w:hAnsi="Arial" w:cs="Arial"/>
          <w:b w:val="0"/>
          <w:bCs/>
          <w:szCs w:val="24"/>
        </w:rPr>
        <w:t>Nenhum pagamento será efetuado enquanto pendente de liquidação qualquer obrigação financeira que for imposta ao fornecedor em virtude de penalidade ou inadimplência contratual.</w:t>
      </w:r>
    </w:p>
    <w:p w:rsidR="00A33ED4" w:rsidRPr="00C0357E" w:rsidRDefault="00226AE3" w:rsidP="00226AE3">
      <w:pPr>
        <w:pStyle w:val="Recuodecorpodetexto"/>
        <w:spacing w:line="276" w:lineRule="auto"/>
        <w:ind w:firstLine="0"/>
        <w:rPr>
          <w:rFonts w:ascii="Arial" w:hAnsi="Arial" w:cs="Arial"/>
          <w:sz w:val="24"/>
        </w:rPr>
      </w:pPr>
      <w:r>
        <w:rPr>
          <w:rFonts w:ascii="Arial" w:hAnsi="Arial" w:cs="Arial"/>
          <w:sz w:val="24"/>
        </w:rPr>
        <w:t xml:space="preserve">   </w:t>
      </w:r>
      <w:r w:rsidR="00A33ED4" w:rsidRPr="00226AE3">
        <w:rPr>
          <w:rFonts w:ascii="Arial" w:hAnsi="Arial" w:cs="Arial"/>
          <w:b/>
          <w:sz w:val="24"/>
        </w:rPr>
        <w:t>§ 8º</w:t>
      </w:r>
      <w:r>
        <w:rPr>
          <w:rFonts w:ascii="Arial" w:hAnsi="Arial" w:cs="Arial"/>
          <w:b/>
          <w:sz w:val="24"/>
        </w:rPr>
        <w:t xml:space="preserve"> –</w:t>
      </w:r>
      <w:r w:rsidR="00A33ED4" w:rsidRPr="00226AE3">
        <w:rPr>
          <w:rFonts w:ascii="Arial" w:hAnsi="Arial" w:cs="Arial"/>
          <w:b/>
          <w:sz w:val="24"/>
        </w:rPr>
        <w:t xml:space="preserve"> </w:t>
      </w:r>
      <w:r w:rsidR="00A33ED4" w:rsidRPr="00C0357E">
        <w:rPr>
          <w:rFonts w:ascii="Arial" w:hAnsi="Arial" w:cs="Arial"/>
          <w:sz w:val="24"/>
        </w:rPr>
        <w:t>As multas são independentes e a aplicação de uma não exclui a(s) outra(s).</w:t>
      </w:r>
    </w:p>
    <w:p w:rsidR="00A33ED4" w:rsidRPr="00C0357E" w:rsidRDefault="00226AE3" w:rsidP="00226AE3">
      <w:pPr>
        <w:pStyle w:val="Corpodetexto21"/>
        <w:overflowPunct/>
        <w:autoSpaceDE/>
        <w:autoSpaceDN/>
        <w:adjustRightInd/>
        <w:spacing w:line="276" w:lineRule="auto"/>
        <w:ind w:left="0"/>
        <w:textAlignment w:val="auto"/>
        <w:rPr>
          <w:rFonts w:ascii="Arial" w:hAnsi="Arial" w:cs="Arial"/>
          <w:b w:val="0"/>
          <w:bCs/>
          <w:szCs w:val="24"/>
        </w:rPr>
      </w:pPr>
      <w:r>
        <w:rPr>
          <w:rFonts w:ascii="Arial" w:hAnsi="Arial" w:cs="Arial"/>
          <w:b w:val="0"/>
          <w:bCs/>
          <w:szCs w:val="24"/>
        </w:rPr>
        <w:t xml:space="preserve">   </w:t>
      </w:r>
      <w:r w:rsidR="00A33ED4" w:rsidRPr="00226AE3">
        <w:rPr>
          <w:rFonts w:ascii="Arial" w:hAnsi="Arial" w:cs="Arial"/>
          <w:bCs/>
          <w:szCs w:val="24"/>
        </w:rPr>
        <w:t>§ 9º</w:t>
      </w:r>
      <w:r>
        <w:rPr>
          <w:rFonts w:ascii="Arial" w:hAnsi="Arial" w:cs="Arial"/>
          <w:bCs/>
          <w:szCs w:val="24"/>
        </w:rPr>
        <w:t xml:space="preserve"> –</w:t>
      </w:r>
      <w:r w:rsidR="00A33ED4" w:rsidRPr="00226AE3">
        <w:rPr>
          <w:rFonts w:ascii="Arial" w:hAnsi="Arial" w:cs="Arial"/>
          <w:bCs/>
          <w:szCs w:val="24"/>
        </w:rPr>
        <w:t xml:space="preserve"> </w:t>
      </w:r>
      <w:r w:rsidR="00A33ED4" w:rsidRPr="00C0357E">
        <w:rPr>
          <w:rFonts w:ascii="Arial" w:hAnsi="Arial" w:cs="Arial"/>
          <w:b w:val="0"/>
          <w:bCs/>
          <w:szCs w:val="24"/>
        </w:rPr>
        <w:t xml:space="preserve">Será facultada apresentação de defesa prévia na ocorrência de quaisquer das situações previstas, poderá, também, ser anulada a Nota de Empenho e aplicada às </w:t>
      </w:r>
      <w:r w:rsidR="00A33ED4" w:rsidRPr="00C0357E">
        <w:rPr>
          <w:rFonts w:ascii="Arial" w:hAnsi="Arial" w:cs="Arial"/>
          <w:b w:val="0"/>
          <w:bCs/>
          <w:szCs w:val="24"/>
        </w:rPr>
        <w:lastRenderedPageBreak/>
        <w:t>penas previstas no art. 156, III, da Lei nº 14.133/21, pelo prazo de, no mínimo, 36 (trinta e seis) meses.</w:t>
      </w:r>
    </w:p>
    <w:p w:rsidR="00A33ED4" w:rsidRDefault="00A33ED4" w:rsidP="00A33ED4">
      <w:pPr>
        <w:spacing w:line="276" w:lineRule="auto"/>
        <w:ind w:firstLine="1134"/>
        <w:rPr>
          <w:rFonts w:ascii="Arial" w:hAnsi="Arial" w:cs="Arial"/>
          <w:bCs/>
        </w:rPr>
      </w:pPr>
    </w:p>
    <w:p w:rsidR="00A33ED4" w:rsidRDefault="00A33ED4" w:rsidP="00226AE3">
      <w:pPr>
        <w:pStyle w:val="Ttulo1"/>
        <w:numPr>
          <w:ilvl w:val="0"/>
          <w:numId w:val="0"/>
        </w:numPr>
        <w:tabs>
          <w:tab w:val="left" w:pos="1276"/>
        </w:tabs>
        <w:spacing w:line="276" w:lineRule="auto"/>
        <w:ind w:left="1134"/>
        <w:jc w:val="both"/>
        <w:rPr>
          <w:rFonts w:ascii="Arial" w:hAnsi="Arial" w:cs="Arial"/>
          <w:sz w:val="24"/>
          <w:szCs w:val="24"/>
        </w:rPr>
      </w:pPr>
      <w:r w:rsidRPr="00C0357E">
        <w:rPr>
          <w:rFonts w:ascii="Arial" w:hAnsi="Arial" w:cs="Arial"/>
          <w:sz w:val="24"/>
          <w:szCs w:val="24"/>
        </w:rPr>
        <w:t xml:space="preserve">CLÁUSULA DÉCIMA </w:t>
      </w:r>
      <w:r>
        <w:rPr>
          <w:rFonts w:ascii="Arial" w:hAnsi="Arial" w:cs="Arial"/>
          <w:sz w:val="24"/>
          <w:szCs w:val="24"/>
        </w:rPr>
        <w:t>–</w:t>
      </w:r>
      <w:r w:rsidRPr="00C0357E">
        <w:rPr>
          <w:rFonts w:ascii="Arial" w:hAnsi="Arial" w:cs="Arial"/>
          <w:sz w:val="24"/>
          <w:szCs w:val="24"/>
        </w:rPr>
        <w:t xml:space="preserve"> DA APLICAÇÃO DAS PENALIDADES</w:t>
      </w:r>
    </w:p>
    <w:p w:rsidR="00A33ED4" w:rsidRPr="00C0357E" w:rsidRDefault="00A33ED4" w:rsidP="00A33ED4">
      <w:pPr>
        <w:spacing w:line="276" w:lineRule="auto"/>
        <w:ind w:firstLine="1134"/>
        <w:jc w:val="both"/>
        <w:rPr>
          <w:rFonts w:ascii="Arial" w:hAnsi="Arial" w:cs="Arial"/>
        </w:rPr>
      </w:pPr>
      <w:r w:rsidRPr="00C0357E">
        <w:rPr>
          <w:rFonts w:ascii="Arial" w:hAnsi="Arial" w:cs="Arial"/>
        </w:rPr>
        <w:t>No caso de incidência de uma das situações previstas neste edital, a licitante será cientificada através do endereço eletrônico (e-mail) por ela informado no seu ato de vinculação ao certame; sendo que os prazos concedidos para manifestação fluirão, independentemente da confirmação de leitura da mensagem, após 24 (vinte e quatro) horas da data de remessa.</w:t>
      </w:r>
    </w:p>
    <w:p w:rsidR="00A33ED4" w:rsidRPr="00C0357E" w:rsidRDefault="00A33ED4" w:rsidP="00A33ED4">
      <w:pPr>
        <w:spacing w:line="276" w:lineRule="auto"/>
        <w:ind w:firstLine="1134"/>
        <w:jc w:val="both"/>
        <w:rPr>
          <w:rFonts w:ascii="Arial" w:hAnsi="Arial" w:cs="Arial"/>
        </w:rPr>
      </w:pPr>
      <w:r w:rsidRPr="00C0357E">
        <w:rPr>
          <w:rFonts w:ascii="Arial" w:hAnsi="Arial" w:cs="Arial"/>
        </w:rPr>
        <w:t>Será considerado justificado o inadimplemento, nas seguintes situações:</w:t>
      </w:r>
    </w:p>
    <w:p w:rsidR="00A33ED4" w:rsidRPr="00C0357E" w:rsidRDefault="00226AE3" w:rsidP="00226AE3">
      <w:pPr>
        <w:spacing w:line="276" w:lineRule="auto"/>
        <w:jc w:val="both"/>
        <w:rPr>
          <w:rFonts w:ascii="Arial" w:hAnsi="Arial" w:cs="Arial"/>
        </w:rPr>
      </w:pPr>
      <w:r>
        <w:rPr>
          <w:rFonts w:ascii="Arial" w:hAnsi="Arial" w:cs="Arial"/>
        </w:rPr>
        <w:t xml:space="preserve">   </w:t>
      </w:r>
      <w:r w:rsidR="00A33ED4" w:rsidRPr="00226AE3">
        <w:rPr>
          <w:rFonts w:ascii="Arial" w:hAnsi="Arial" w:cs="Arial"/>
          <w:b/>
        </w:rPr>
        <w:t xml:space="preserve">a) </w:t>
      </w:r>
      <w:r w:rsidR="00A33ED4" w:rsidRPr="00C0357E">
        <w:rPr>
          <w:rFonts w:ascii="Arial" w:hAnsi="Arial" w:cs="Arial"/>
        </w:rPr>
        <w:t>Acidentes que impliquem retardamento na execução do</w:t>
      </w:r>
      <w:r w:rsidR="00A33ED4">
        <w:rPr>
          <w:rFonts w:ascii="Arial" w:hAnsi="Arial" w:cs="Arial"/>
        </w:rPr>
        <w:t xml:space="preserve"> fornecimento</w:t>
      </w:r>
      <w:r w:rsidR="00A33ED4" w:rsidRPr="00C0357E">
        <w:rPr>
          <w:rFonts w:ascii="Arial" w:hAnsi="Arial" w:cs="Arial"/>
        </w:rPr>
        <w:t xml:space="preserve">, sem culpa da Compromitente </w:t>
      </w:r>
      <w:r w:rsidR="00A33ED4">
        <w:rPr>
          <w:rFonts w:ascii="Arial" w:hAnsi="Arial" w:cs="Arial"/>
          <w:color w:val="000000"/>
        </w:rPr>
        <w:t>Fornecedora</w:t>
      </w:r>
      <w:r w:rsidR="00A33ED4" w:rsidRPr="00C0357E">
        <w:rPr>
          <w:rFonts w:ascii="Arial" w:hAnsi="Arial" w:cs="Arial"/>
        </w:rPr>
        <w:t>.</w:t>
      </w:r>
    </w:p>
    <w:p w:rsidR="00A33ED4" w:rsidRPr="00C0357E" w:rsidRDefault="00226AE3" w:rsidP="00226AE3">
      <w:pPr>
        <w:spacing w:line="276" w:lineRule="auto"/>
        <w:jc w:val="both"/>
        <w:rPr>
          <w:rFonts w:ascii="Arial" w:hAnsi="Arial" w:cs="Arial"/>
        </w:rPr>
      </w:pPr>
      <w:r>
        <w:rPr>
          <w:rFonts w:ascii="Arial" w:hAnsi="Arial" w:cs="Arial"/>
        </w:rPr>
        <w:t xml:space="preserve">   </w:t>
      </w:r>
      <w:r w:rsidR="00A33ED4" w:rsidRPr="00226AE3">
        <w:rPr>
          <w:rFonts w:ascii="Arial" w:hAnsi="Arial" w:cs="Arial"/>
          <w:b/>
        </w:rPr>
        <w:t xml:space="preserve">b) </w:t>
      </w:r>
      <w:r w:rsidR="00A33ED4" w:rsidRPr="00C0357E">
        <w:rPr>
          <w:rFonts w:ascii="Arial" w:hAnsi="Arial" w:cs="Arial"/>
        </w:rPr>
        <w:t>Falta ou culpa do Município.</w:t>
      </w:r>
    </w:p>
    <w:p w:rsidR="00A33ED4" w:rsidRPr="00C0357E" w:rsidRDefault="00226AE3" w:rsidP="00226AE3">
      <w:pPr>
        <w:spacing w:line="276" w:lineRule="auto"/>
        <w:jc w:val="both"/>
        <w:rPr>
          <w:rFonts w:ascii="Arial" w:hAnsi="Arial" w:cs="Arial"/>
        </w:rPr>
      </w:pPr>
      <w:r>
        <w:rPr>
          <w:rFonts w:ascii="Arial" w:hAnsi="Arial" w:cs="Arial"/>
        </w:rPr>
        <w:t xml:space="preserve">   </w:t>
      </w:r>
      <w:r w:rsidR="00A33ED4" w:rsidRPr="00226AE3">
        <w:rPr>
          <w:rFonts w:ascii="Arial" w:hAnsi="Arial" w:cs="Arial"/>
          <w:b/>
        </w:rPr>
        <w:t xml:space="preserve">c) </w:t>
      </w:r>
      <w:r w:rsidR="00A33ED4" w:rsidRPr="00C0357E">
        <w:rPr>
          <w:rFonts w:ascii="Arial" w:hAnsi="Arial" w:cs="Arial"/>
        </w:rPr>
        <w:t>Caso fortuito ou força maior, conforme previsto no Código Civil Brasileiro.</w:t>
      </w:r>
    </w:p>
    <w:p w:rsidR="00A33ED4" w:rsidRDefault="00A33ED4" w:rsidP="00A33ED4">
      <w:pPr>
        <w:spacing w:line="276" w:lineRule="auto"/>
        <w:ind w:firstLine="1134"/>
        <w:jc w:val="both"/>
        <w:rPr>
          <w:rFonts w:ascii="Arial" w:hAnsi="Arial" w:cs="Arial"/>
          <w:b/>
        </w:rPr>
      </w:pPr>
    </w:p>
    <w:p w:rsidR="00A33ED4" w:rsidRDefault="00A33ED4" w:rsidP="00A33ED4">
      <w:pPr>
        <w:spacing w:line="276" w:lineRule="auto"/>
        <w:ind w:firstLine="1134"/>
        <w:jc w:val="both"/>
        <w:rPr>
          <w:rFonts w:ascii="Arial" w:hAnsi="Arial" w:cs="Arial"/>
          <w:b/>
        </w:rPr>
      </w:pPr>
      <w:r w:rsidRPr="00C0357E">
        <w:rPr>
          <w:rFonts w:ascii="Arial" w:hAnsi="Arial" w:cs="Arial"/>
          <w:b/>
        </w:rPr>
        <w:t xml:space="preserve">CLÁUSULA DÉCIMA PRIMEIRA </w:t>
      </w:r>
      <w:r>
        <w:rPr>
          <w:rFonts w:ascii="Arial" w:hAnsi="Arial" w:cs="Arial"/>
          <w:b/>
        </w:rPr>
        <w:t>–</w:t>
      </w:r>
      <w:r w:rsidRPr="00C0357E">
        <w:rPr>
          <w:rFonts w:ascii="Arial" w:hAnsi="Arial" w:cs="Arial"/>
          <w:b/>
        </w:rPr>
        <w:t xml:space="preserve"> DA FISCALIZAÇÃO </w:t>
      </w:r>
    </w:p>
    <w:p w:rsidR="00A33ED4" w:rsidRPr="00C0357E" w:rsidRDefault="00A33ED4" w:rsidP="00A33ED4">
      <w:pPr>
        <w:spacing w:line="276" w:lineRule="auto"/>
        <w:ind w:firstLine="1134"/>
        <w:jc w:val="both"/>
        <w:rPr>
          <w:rFonts w:ascii="Arial" w:hAnsi="Arial" w:cs="Arial"/>
        </w:rPr>
      </w:pPr>
      <w:r w:rsidRPr="00C0357E">
        <w:rPr>
          <w:rFonts w:ascii="Arial" w:hAnsi="Arial" w:cs="Arial"/>
        </w:rPr>
        <w:t xml:space="preserve">Sem que lhe possa ser atribuída responsabilidade de qualquer natureza, fica assegurado ao Município, o direito de fiscalizar o inteiro cumprimento do contrato, obrigando-se a Compromitente </w:t>
      </w:r>
      <w:r>
        <w:rPr>
          <w:rFonts w:ascii="Arial" w:hAnsi="Arial" w:cs="Arial"/>
          <w:color w:val="000000"/>
        </w:rPr>
        <w:t>fornecedora</w:t>
      </w:r>
      <w:r w:rsidRPr="00C0357E">
        <w:rPr>
          <w:rFonts w:ascii="Arial" w:hAnsi="Arial" w:cs="Arial"/>
        </w:rPr>
        <w:t xml:space="preserve"> a facilitar aos fiscais, o acesso a todos os documentos, a fornecer informações e elementos que lhe forem solicitados e a cumprir as determinações que lhe forem feitas, tudo dentro dos prazos estabelecidos nas respectivas notificações.</w:t>
      </w:r>
    </w:p>
    <w:p w:rsidR="00A33ED4" w:rsidRPr="00C0357E" w:rsidRDefault="00226AE3" w:rsidP="00226AE3">
      <w:pPr>
        <w:spacing w:line="276" w:lineRule="auto"/>
        <w:jc w:val="both"/>
        <w:rPr>
          <w:rFonts w:ascii="Arial" w:hAnsi="Arial" w:cs="Arial"/>
        </w:rPr>
      </w:pPr>
      <w:r>
        <w:rPr>
          <w:rFonts w:ascii="Arial" w:hAnsi="Arial" w:cs="Arial"/>
          <w:b/>
        </w:rPr>
        <w:t xml:space="preserve">   </w:t>
      </w:r>
      <w:r w:rsidR="00A33ED4" w:rsidRPr="00C0357E">
        <w:rPr>
          <w:rFonts w:ascii="Arial" w:hAnsi="Arial" w:cs="Arial"/>
          <w:b/>
        </w:rPr>
        <w:t>§</w:t>
      </w:r>
      <w:r w:rsidR="00A33ED4">
        <w:rPr>
          <w:rFonts w:ascii="Arial" w:hAnsi="Arial" w:cs="Arial"/>
          <w:b/>
        </w:rPr>
        <w:t xml:space="preserve"> 1º</w:t>
      </w:r>
      <w:r>
        <w:rPr>
          <w:rFonts w:ascii="Arial" w:hAnsi="Arial" w:cs="Arial"/>
          <w:b/>
        </w:rPr>
        <w:t xml:space="preserve"> –</w:t>
      </w:r>
      <w:r w:rsidR="00A33ED4" w:rsidRPr="00C0357E">
        <w:rPr>
          <w:rFonts w:ascii="Arial" w:hAnsi="Arial" w:cs="Arial"/>
          <w:b/>
          <w:i/>
        </w:rPr>
        <w:t xml:space="preserve"> </w:t>
      </w:r>
      <w:r w:rsidR="00A33ED4" w:rsidRPr="00C0357E">
        <w:rPr>
          <w:rFonts w:ascii="Arial" w:hAnsi="Arial" w:cs="Arial"/>
        </w:rPr>
        <w:t>A fiscalização</w:t>
      </w:r>
      <w:r w:rsidR="00A33ED4">
        <w:rPr>
          <w:rFonts w:ascii="Arial" w:hAnsi="Arial" w:cs="Arial"/>
        </w:rPr>
        <w:t xml:space="preserve"> </w:t>
      </w:r>
      <w:r w:rsidR="00A33ED4" w:rsidRPr="00C0357E">
        <w:rPr>
          <w:rFonts w:ascii="Arial" w:hAnsi="Arial" w:cs="Arial"/>
        </w:rPr>
        <w:t>do</w:t>
      </w:r>
      <w:r w:rsidR="00A33ED4">
        <w:rPr>
          <w:rFonts w:ascii="Arial" w:hAnsi="Arial" w:cs="Arial"/>
        </w:rPr>
        <w:t xml:space="preserve"> fornecimento </w:t>
      </w:r>
      <w:r w:rsidR="00A33ED4" w:rsidRPr="00C0357E">
        <w:rPr>
          <w:rFonts w:ascii="Arial" w:hAnsi="Arial" w:cs="Arial"/>
        </w:rPr>
        <w:t>contratado será efetuada por técnicos do Município e/ou por empresa contratada, que deverá(ão) dispor de amplo acesso às informações</w:t>
      </w:r>
      <w:r w:rsidR="00A33ED4">
        <w:rPr>
          <w:rFonts w:ascii="Arial" w:hAnsi="Arial" w:cs="Arial"/>
        </w:rPr>
        <w:t xml:space="preserve"> </w:t>
      </w:r>
      <w:r w:rsidR="00A33ED4" w:rsidRPr="00C0357E">
        <w:rPr>
          <w:rFonts w:ascii="Arial" w:hAnsi="Arial" w:cs="Arial"/>
        </w:rPr>
        <w:t>que julgar(em) necessários. E anotará em registro próprio todas as ocorrências relacionadas com a execução do presente contrato, determinando o que for necessário à regularização das faltas ou defeitos observados.</w:t>
      </w:r>
    </w:p>
    <w:p w:rsidR="00A33ED4" w:rsidRPr="00C0357E" w:rsidRDefault="00226AE3" w:rsidP="00226AE3">
      <w:pPr>
        <w:spacing w:line="276" w:lineRule="auto"/>
        <w:jc w:val="both"/>
        <w:rPr>
          <w:rFonts w:ascii="Arial" w:hAnsi="Arial" w:cs="Arial"/>
        </w:rPr>
      </w:pPr>
      <w:r>
        <w:rPr>
          <w:rFonts w:ascii="Arial" w:hAnsi="Arial" w:cs="Arial"/>
          <w:b/>
        </w:rPr>
        <w:t xml:space="preserve">   </w:t>
      </w:r>
      <w:r w:rsidR="00A33ED4">
        <w:rPr>
          <w:rFonts w:ascii="Arial" w:hAnsi="Arial" w:cs="Arial"/>
          <w:b/>
        </w:rPr>
        <w:t>§ 2º</w:t>
      </w:r>
      <w:r>
        <w:rPr>
          <w:rFonts w:ascii="Arial" w:hAnsi="Arial" w:cs="Arial"/>
          <w:b/>
        </w:rPr>
        <w:t xml:space="preserve"> –</w:t>
      </w:r>
      <w:r w:rsidR="00A33ED4" w:rsidRPr="00C0357E">
        <w:rPr>
          <w:rFonts w:ascii="Arial" w:hAnsi="Arial" w:cs="Arial"/>
          <w:b/>
          <w:color w:val="3366FF"/>
        </w:rPr>
        <w:t xml:space="preserve"> </w:t>
      </w:r>
      <w:r w:rsidR="00A33ED4">
        <w:rPr>
          <w:rFonts w:ascii="Arial" w:hAnsi="Arial" w:cs="Arial"/>
        </w:rPr>
        <w:t>Fornecimentos</w:t>
      </w:r>
      <w:r w:rsidR="00A33ED4" w:rsidRPr="00C0357E">
        <w:rPr>
          <w:rFonts w:ascii="Arial" w:hAnsi="Arial" w:cs="Arial"/>
        </w:rPr>
        <w:t xml:space="preserve"> incompletos, defeituosos ou em desacordo com os Projetos e os Memoriais Descritivos deverão ser refeitos imediatamente, não cabendo ao Município o direito à indenização, ficando a mesma sujeita às sanções previstas nesta Ata de Registro de Preços.</w:t>
      </w:r>
    </w:p>
    <w:p w:rsidR="00A33ED4" w:rsidRPr="00C0357E" w:rsidRDefault="00A33ED4" w:rsidP="00A33ED4">
      <w:pPr>
        <w:spacing w:line="276" w:lineRule="auto"/>
        <w:ind w:firstLine="1134"/>
        <w:jc w:val="both"/>
        <w:rPr>
          <w:rFonts w:ascii="Arial" w:hAnsi="Arial" w:cs="Arial"/>
          <w:b/>
        </w:rPr>
      </w:pPr>
    </w:p>
    <w:p w:rsidR="00A33ED4" w:rsidRPr="00C0357E" w:rsidRDefault="00A33ED4" w:rsidP="00A33ED4">
      <w:pPr>
        <w:spacing w:line="276" w:lineRule="auto"/>
        <w:ind w:firstLine="1134"/>
        <w:jc w:val="both"/>
        <w:rPr>
          <w:rFonts w:ascii="Arial" w:hAnsi="Arial" w:cs="Arial"/>
          <w:b/>
          <w:iCs/>
        </w:rPr>
      </w:pPr>
      <w:r w:rsidRPr="00C0357E">
        <w:rPr>
          <w:rFonts w:ascii="Arial" w:hAnsi="Arial" w:cs="Arial"/>
          <w:b/>
          <w:iCs/>
        </w:rPr>
        <w:t xml:space="preserve">CLÁUSULA DÉCIMA SEGUNDA </w:t>
      </w:r>
      <w:r>
        <w:rPr>
          <w:rFonts w:ascii="Arial" w:hAnsi="Arial" w:cs="Arial"/>
          <w:b/>
          <w:iCs/>
        </w:rPr>
        <w:t>–</w:t>
      </w:r>
      <w:r w:rsidRPr="00C0357E">
        <w:rPr>
          <w:rFonts w:ascii="Arial" w:hAnsi="Arial" w:cs="Arial"/>
          <w:b/>
          <w:iCs/>
        </w:rPr>
        <w:t xml:space="preserve"> DO REAJUSTE E DA ATUALIZAÇÃO DOS PREÇOS</w:t>
      </w:r>
    </w:p>
    <w:p w:rsidR="00A33ED4" w:rsidRPr="00C0357E" w:rsidRDefault="00226AE3" w:rsidP="00226AE3">
      <w:pPr>
        <w:spacing w:line="276" w:lineRule="auto"/>
        <w:jc w:val="both"/>
        <w:rPr>
          <w:rFonts w:ascii="Arial" w:hAnsi="Arial" w:cs="Arial"/>
          <w:iCs/>
        </w:rPr>
      </w:pPr>
      <w:r>
        <w:rPr>
          <w:rFonts w:ascii="Arial" w:hAnsi="Arial" w:cs="Arial"/>
          <w:iCs/>
        </w:rPr>
        <w:t xml:space="preserve">   </w:t>
      </w:r>
      <w:r w:rsidR="00A33ED4" w:rsidRPr="00226AE3">
        <w:rPr>
          <w:rFonts w:ascii="Arial" w:hAnsi="Arial" w:cs="Arial"/>
          <w:b/>
          <w:iCs/>
        </w:rPr>
        <w:t xml:space="preserve">I – </w:t>
      </w:r>
      <w:r w:rsidR="00A33ED4" w:rsidRPr="00C0357E">
        <w:rPr>
          <w:rFonts w:ascii="Arial" w:hAnsi="Arial" w:cs="Arial"/>
          <w:iCs/>
        </w:rPr>
        <w:t xml:space="preserve">O beneficiário do registro de preços, em função da dinâmica do mercado, poderá solicitar o equilíbrio econômico dos preços vigentes através de solicitação formal, desde que acompanhado de documentos que comprovem a procedência do pedido. Até a decisão final da Administração, a qual deverá ser prolatada em até 30 (trinta) dias a contar da entrega completa da documentação comprobatória, o fornecimento do produto </w:t>
      </w:r>
      <w:r w:rsidR="00A33ED4" w:rsidRPr="00C0357E">
        <w:rPr>
          <w:rFonts w:ascii="Arial" w:hAnsi="Arial" w:cs="Arial"/>
          <w:iCs/>
        </w:rPr>
        <w:lastRenderedPageBreak/>
        <w:t>quando solicitado pela Administração, deverá ocorrer normalmente, pelo preço registrado em vigor.</w:t>
      </w:r>
    </w:p>
    <w:p w:rsidR="00A33ED4" w:rsidRPr="00C0357E" w:rsidRDefault="00226AE3" w:rsidP="00226AE3">
      <w:pPr>
        <w:spacing w:line="276" w:lineRule="auto"/>
        <w:jc w:val="both"/>
        <w:rPr>
          <w:rFonts w:ascii="Arial" w:hAnsi="Arial" w:cs="Arial"/>
          <w:iCs/>
        </w:rPr>
      </w:pPr>
      <w:r>
        <w:rPr>
          <w:rFonts w:ascii="Arial" w:hAnsi="Arial" w:cs="Arial"/>
          <w:iCs/>
        </w:rPr>
        <w:t xml:space="preserve">   </w:t>
      </w:r>
      <w:r w:rsidR="00A33ED4" w:rsidRPr="00226AE3">
        <w:rPr>
          <w:rFonts w:ascii="Arial" w:hAnsi="Arial" w:cs="Arial"/>
          <w:b/>
          <w:iCs/>
        </w:rPr>
        <w:t xml:space="preserve">II – </w:t>
      </w:r>
      <w:r w:rsidR="00A33ED4" w:rsidRPr="00C0357E">
        <w:rPr>
          <w:rFonts w:ascii="Arial" w:hAnsi="Arial" w:cs="Arial"/>
          <w:iCs/>
        </w:rPr>
        <w:t>O Município poderá, na vigência do registro, solicitar a redução dos preços registrados, garantido a prévia defesa do beneficiário do registro, e de conformidade com os parâmetros de pesquisa de mercado realizada ou quando alterações conjunturais provocarem a redução dos preços praticados no mercado nacional e/ou internacional.</w:t>
      </w:r>
    </w:p>
    <w:p w:rsidR="00A33ED4" w:rsidRPr="00C0357E" w:rsidRDefault="00226AE3" w:rsidP="00226AE3">
      <w:pPr>
        <w:spacing w:line="276" w:lineRule="auto"/>
        <w:jc w:val="both"/>
        <w:rPr>
          <w:rFonts w:ascii="Arial" w:hAnsi="Arial" w:cs="Arial"/>
          <w:iCs/>
        </w:rPr>
      </w:pPr>
      <w:r>
        <w:rPr>
          <w:rFonts w:ascii="Arial" w:hAnsi="Arial" w:cs="Arial"/>
          <w:iCs/>
        </w:rPr>
        <w:t xml:space="preserve">   </w:t>
      </w:r>
      <w:r w:rsidR="00A33ED4" w:rsidRPr="00226AE3">
        <w:rPr>
          <w:rFonts w:ascii="Arial" w:hAnsi="Arial" w:cs="Arial"/>
          <w:b/>
          <w:iCs/>
        </w:rPr>
        <w:t xml:space="preserve">III – </w:t>
      </w:r>
      <w:r w:rsidR="00A33ED4" w:rsidRPr="00C0357E">
        <w:rPr>
          <w:rFonts w:ascii="Arial" w:hAnsi="Arial" w:cs="Arial"/>
          <w:iCs/>
        </w:rPr>
        <w:t>A Ata de Registro de Preços poderá sofrer alterações, obedecidas as disposições contidas no art. 124 da Lei n.º 14.133/21.</w:t>
      </w:r>
    </w:p>
    <w:p w:rsidR="00A33ED4" w:rsidRPr="00C0357E" w:rsidRDefault="00226AE3" w:rsidP="00226AE3">
      <w:pPr>
        <w:spacing w:line="276" w:lineRule="auto"/>
        <w:jc w:val="both"/>
        <w:rPr>
          <w:rFonts w:ascii="Arial" w:hAnsi="Arial" w:cs="Arial"/>
          <w:iCs/>
        </w:rPr>
      </w:pPr>
      <w:r>
        <w:rPr>
          <w:rFonts w:ascii="Arial" w:hAnsi="Arial" w:cs="Arial"/>
          <w:iCs/>
        </w:rPr>
        <w:t xml:space="preserve">      </w:t>
      </w:r>
      <w:r w:rsidR="00A33ED4" w:rsidRPr="00226AE3">
        <w:rPr>
          <w:rFonts w:ascii="Arial" w:hAnsi="Arial" w:cs="Arial"/>
          <w:b/>
          <w:iCs/>
        </w:rPr>
        <w:t xml:space="preserve">a) </w:t>
      </w:r>
      <w:r w:rsidR="00A33ED4" w:rsidRPr="00C0357E">
        <w:rPr>
          <w:rFonts w:ascii="Arial" w:hAnsi="Arial" w:cs="Arial"/>
          <w:iCs/>
        </w:rPr>
        <w:t>O preço registrado poderá ser revisto em decorrência de eventual redução ou elevação daqueles praticados no mercado.</w:t>
      </w:r>
    </w:p>
    <w:p w:rsidR="00226AE3" w:rsidRDefault="00226AE3" w:rsidP="00226AE3">
      <w:pPr>
        <w:spacing w:line="276" w:lineRule="auto"/>
        <w:jc w:val="both"/>
        <w:rPr>
          <w:rFonts w:ascii="Arial" w:hAnsi="Arial" w:cs="Arial"/>
          <w:iCs/>
        </w:rPr>
      </w:pPr>
      <w:r>
        <w:rPr>
          <w:rFonts w:ascii="Arial" w:hAnsi="Arial" w:cs="Arial"/>
          <w:iCs/>
        </w:rPr>
        <w:t xml:space="preserve">      </w:t>
      </w:r>
      <w:r w:rsidR="00A33ED4" w:rsidRPr="00226AE3">
        <w:rPr>
          <w:rFonts w:ascii="Arial" w:hAnsi="Arial" w:cs="Arial"/>
          <w:b/>
          <w:iCs/>
        </w:rPr>
        <w:t xml:space="preserve">b) </w:t>
      </w:r>
      <w:r w:rsidR="00A33ED4" w:rsidRPr="00C0357E">
        <w:rPr>
          <w:rFonts w:ascii="Arial" w:hAnsi="Arial" w:cs="Arial"/>
          <w:iCs/>
        </w:rPr>
        <w:t>Quando o preço inicialmente registrado, por motivo superveniente, tornar-se superior ao preço praticado no mercado, o Município:</w:t>
      </w:r>
    </w:p>
    <w:p w:rsidR="00A33ED4" w:rsidRPr="00C0357E" w:rsidRDefault="00226AE3" w:rsidP="00226AE3">
      <w:pPr>
        <w:spacing w:line="276" w:lineRule="auto"/>
        <w:jc w:val="both"/>
        <w:rPr>
          <w:rFonts w:ascii="Arial" w:hAnsi="Arial" w:cs="Arial"/>
          <w:iCs/>
        </w:rPr>
      </w:pPr>
      <w:r>
        <w:rPr>
          <w:rFonts w:ascii="Arial" w:hAnsi="Arial" w:cs="Arial"/>
          <w:iCs/>
        </w:rPr>
        <w:t xml:space="preserve">         </w:t>
      </w:r>
      <w:r w:rsidR="00A33ED4" w:rsidRPr="00226AE3">
        <w:rPr>
          <w:rFonts w:ascii="Arial" w:hAnsi="Arial" w:cs="Arial"/>
          <w:b/>
          <w:iCs/>
        </w:rPr>
        <w:t>1.</w:t>
      </w:r>
      <w:r w:rsidR="00A33ED4" w:rsidRPr="00C0357E">
        <w:rPr>
          <w:rFonts w:ascii="Arial" w:hAnsi="Arial" w:cs="Arial"/>
          <w:iCs/>
        </w:rPr>
        <w:t xml:space="preserve"> convocará o fornecedor visando a negociação para redução de preços e sua adequação ao praticado pelo mercado;</w:t>
      </w:r>
    </w:p>
    <w:p w:rsidR="00A33ED4" w:rsidRPr="00C0357E" w:rsidRDefault="00226AE3" w:rsidP="00226AE3">
      <w:pPr>
        <w:spacing w:line="276" w:lineRule="auto"/>
        <w:jc w:val="both"/>
        <w:rPr>
          <w:rFonts w:ascii="Arial" w:hAnsi="Arial" w:cs="Arial"/>
          <w:iCs/>
        </w:rPr>
      </w:pPr>
      <w:r>
        <w:rPr>
          <w:rFonts w:ascii="Arial" w:hAnsi="Arial" w:cs="Arial"/>
          <w:iCs/>
        </w:rPr>
        <w:t xml:space="preserve">         </w:t>
      </w:r>
      <w:r w:rsidR="00A33ED4" w:rsidRPr="00226AE3">
        <w:rPr>
          <w:rFonts w:ascii="Arial" w:hAnsi="Arial" w:cs="Arial"/>
          <w:b/>
          <w:iCs/>
        </w:rPr>
        <w:t xml:space="preserve">2. </w:t>
      </w:r>
      <w:r w:rsidR="00A33ED4" w:rsidRPr="00C0357E">
        <w:rPr>
          <w:rFonts w:ascii="Arial" w:hAnsi="Arial" w:cs="Arial"/>
          <w:iCs/>
        </w:rPr>
        <w:t>frustrada a negociação e comprovado que o preço registrado é superior ao de mercado, o fornecedor será liberado do compromisso assumido; e</w:t>
      </w:r>
    </w:p>
    <w:p w:rsidR="00A33ED4" w:rsidRPr="00C0357E" w:rsidRDefault="00226AE3" w:rsidP="00226AE3">
      <w:pPr>
        <w:spacing w:line="276" w:lineRule="auto"/>
        <w:jc w:val="both"/>
        <w:rPr>
          <w:rFonts w:ascii="Arial" w:hAnsi="Arial" w:cs="Arial"/>
          <w:iCs/>
        </w:rPr>
      </w:pPr>
      <w:r>
        <w:rPr>
          <w:rFonts w:ascii="Arial" w:hAnsi="Arial" w:cs="Arial"/>
          <w:iCs/>
        </w:rPr>
        <w:t xml:space="preserve">         </w:t>
      </w:r>
      <w:r w:rsidR="00A33ED4" w:rsidRPr="00226AE3">
        <w:rPr>
          <w:rFonts w:ascii="Arial" w:hAnsi="Arial" w:cs="Arial"/>
          <w:b/>
          <w:iCs/>
        </w:rPr>
        <w:t xml:space="preserve">3. </w:t>
      </w:r>
      <w:r w:rsidR="00A33ED4" w:rsidRPr="00C0357E">
        <w:rPr>
          <w:rFonts w:ascii="Arial" w:hAnsi="Arial" w:cs="Arial"/>
          <w:iCs/>
        </w:rPr>
        <w:t>convocará os demais fornecedores registrados visando igual oportunidade de negociação.</w:t>
      </w:r>
    </w:p>
    <w:p w:rsidR="00A33ED4" w:rsidRPr="00C0357E" w:rsidRDefault="00226AE3" w:rsidP="00226AE3">
      <w:pPr>
        <w:spacing w:line="276" w:lineRule="auto"/>
        <w:jc w:val="both"/>
        <w:rPr>
          <w:rFonts w:ascii="Arial" w:hAnsi="Arial" w:cs="Arial"/>
          <w:iCs/>
        </w:rPr>
      </w:pPr>
      <w:r>
        <w:rPr>
          <w:rFonts w:ascii="Arial" w:hAnsi="Arial" w:cs="Arial"/>
          <w:iCs/>
        </w:rPr>
        <w:t xml:space="preserve">   </w:t>
      </w:r>
      <w:r w:rsidR="00A33ED4" w:rsidRPr="00226AE3">
        <w:rPr>
          <w:rFonts w:ascii="Arial" w:hAnsi="Arial" w:cs="Arial"/>
          <w:b/>
          <w:iCs/>
        </w:rPr>
        <w:t xml:space="preserve">IV – </w:t>
      </w:r>
      <w:r w:rsidR="00A33ED4" w:rsidRPr="00C0357E">
        <w:rPr>
          <w:rFonts w:ascii="Arial" w:hAnsi="Arial" w:cs="Arial"/>
          <w:iCs/>
        </w:rPr>
        <w:t>Quando o preço de mercado tornar-se superior aos registrados e o fornecedor, mediante requerimento devidamente comprovado, não puder cumprir o compromisso, o Município poderá:</w:t>
      </w:r>
    </w:p>
    <w:p w:rsidR="00A33ED4" w:rsidRPr="00C0357E" w:rsidRDefault="00226AE3" w:rsidP="00226AE3">
      <w:pPr>
        <w:spacing w:line="276" w:lineRule="auto"/>
        <w:jc w:val="both"/>
        <w:rPr>
          <w:rFonts w:ascii="Arial" w:hAnsi="Arial" w:cs="Arial"/>
          <w:iCs/>
        </w:rPr>
      </w:pPr>
      <w:r>
        <w:rPr>
          <w:rFonts w:ascii="Arial" w:hAnsi="Arial" w:cs="Arial"/>
          <w:iCs/>
        </w:rPr>
        <w:t xml:space="preserve">      </w:t>
      </w:r>
      <w:r w:rsidR="00A33ED4" w:rsidRPr="00226AE3">
        <w:rPr>
          <w:rFonts w:ascii="Arial" w:hAnsi="Arial" w:cs="Arial"/>
          <w:b/>
          <w:iCs/>
        </w:rPr>
        <w:t xml:space="preserve">a) </w:t>
      </w:r>
      <w:r w:rsidR="00A33ED4" w:rsidRPr="00C0357E">
        <w:rPr>
          <w:rFonts w:ascii="Arial" w:hAnsi="Arial" w:cs="Arial"/>
          <w:iCs/>
        </w:rPr>
        <w:t>liberar o fornecedor do compromisso assumido, sem aplicação de penalidade, confirmando a veracidade dos motivos e comprovantes apresentados, e se a comunicação ocorrer antes do pedido de fornecimento; e</w:t>
      </w:r>
    </w:p>
    <w:p w:rsidR="00A33ED4" w:rsidRPr="00C0357E" w:rsidRDefault="00226AE3" w:rsidP="00226AE3">
      <w:pPr>
        <w:spacing w:line="276" w:lineRule="auto"/>
        <w:jc w:val="both"/>
        <w:rPr>
          <w:rFonts w:ascii="Arial" w:hAnsi="Arial" w:cs="Arial"/>
          <w:iCs/>
        </w:rPr>
      </w:pPr>
      <w:r>
        <w:rPr>
          <w:rFonts w:ascii="Arial" w:hAnsi="Arial" w:cs="Arial"/>
          <w:iCs/>
        </w:rPr>
        <w:t xml:space="preserve">      </w:t>
      </w:r>
      <w:r w:rsidR="00A33ED4" w:rsidRPr="00226AE3">
        <w:rPr>
          <w:rFonts w:ascii="Arial" w:hAnsi="Arial" w:cs="Arial"/>
          <w:b/>
          <w:iCs/>
        </w:rPr>
        <w:t xml:space="preserve">b) </w:t>
      </w:r>
      <w:r w:rsidR="00A33ED4" w:rsidRPr="00C0357E">
        <w:rPr>
          <w:rFonts w:ascii="Arial" w:hAnsi="Arial" w:cs="Arial"/>
          <w:iCs/>
        </w:rPr>
        <w:t>convocar os demais fornecedores visando igual oportunidade de negociação.</w:t>
      </w:r>
    </w:p>
    <w:p w:rsidR="00A33ED4" w:rsidRPr="00C0357E" w:rsidRDefault="00226AE3" w:rsidP="00226AE3">
      <w:pPr>
        <w:spacing w:line="276" w:lineRule="auto"/>
        <w:jc w:val="both"/>
        <w:rPr>
          <w:rFonts w:ascii="Arial" w:hAnsi="Arial" w:cs="Arial"/>
          <w:iCs/>
        </w:rPr>
      </w:pPr>
      <w:r>
        <w:rPr>
          <w:rFonts w:ascii="Arial" w:hAnsi="Arial" w:cs="Arial"/>
          <w:iCs/>
        </w:rPr>
        <w:t xml:space="preserve">   </w:t>
      </w:r>
      <w:r w:rsidR="00A33ED4" w:rsidRPr="00226AE3">
        <w:rPr>
          <w:rFonts w:ascii="Arial" w:hAnsi="Arial" w:cs="Arial"/>
          <w:b/>
          <w:iCs/>
        </w:rPr>
        <w:t xml:space="preserve">V – </w:t>
      </w:r>
      <w:r w:rsidR="00A33ED4" w:rsidRPr="00C0357E">
        <w:rPr>
          <w:rFonts w:ascii="Arial" w:hAnsi="Arial" w:cs="Arial"/>
          <w:iCs/>
        </w:rPr>
        <w:t>Não havendo êxito nas negociações, o Órgão Gerenciador procederá à revogação da Ata de Registro de Preços para o item, adotando as medidas cabíveis para obtenção da contratação mais vantajosa.</w:t>
      </w:r>
    </w:p>
    <w:p w:rsidR="00A33ED4" w:rsidRPr="00C0357E" w:rsidRDefault="00A33ED4" w:rsidP="00A33ED4">
      <w:pPr>
        <w:spacing w:line="276" w:lineRule="auto"/>
        <w:ind w:firstLine="1134"/>
        <w:jc w:val="both"/>
        <w:rPr>
          <w:rFonts w:ascii="Arial" w:hAnsi="Arial" w:cs="Arial"/>
          <w:b/>
        </w:rPr>
      </w:pPr>
    </w:p>
    <w:p w:rsidR="00A33ED4" w:rsidRDefault="00A33ED4" w:rsidP="00A33ED4">
      <w:pPr>
        <w:spacing w:line="276" w:lineRule="auto"/>
        <w:ind w:firstLine="1134"/>
        <w:jc w:val="both"/>
        <w:rPr>
          <w:rFonts w:ascii="Arial" w:hAnsi="Arial" w:cs="Arial"/>
          <w:b/>
          <w:bCs/>
          <w:color w:val="000000"/>
        </w:rPr>
      </w:pPr>
      <w:r w:rsidRPr="00C0357E">
        <w:rPr>
          <w:rFonts w:ascii="Arial" w:hAnsi="Arial" w:cs="Arial"/>
          <w:b/>
          <w:bCs/>
          <w:color w:val="000000"/>
        </w:rPr>
        <w:t xml:space="preserve">CLÁUSULA DÉCIMA TERCEIRA </w:t>
      </w:r>
      <w:r>
        <w:rPr>
          <w:rFonts w:ascii="Arial" w:hAnsi="Arial" w:cs="Arial"/>
          <w:b/>
          <w:bCs/>
          <w:color w:val="000000"/>
        </w:rPr>
        <w:t>–</w:t>
      </w:r>
      <w:r w:rsidRPr="00C0357E">
        <w:rPr>
          <w:rFonts w:ascii="Arial" w:hAnsi="Arial" w:cs="Arial"/>
          <w:b/>
          <w:bCs/>
          <w:color w:val="000000"/>
        </w:rPr>
        <w:t xml:space="preserve"> DO CANCELAMENTO DOS PREÇOS REGISTRADOS</w:t>
      </w:r>
    </w:p>
    <w:p w:rsidR="00A33ED4" w:rsidRPr="00C0357E" w:rsidRDefault="00A33ED4" w:rsidP="00A33ED4">
      <w:pPr>
        <w:autoSpaceDE w:val="0"/>
        <w:autoSpaceDN w:val="0"/>
        <w:adjustRightInd w:val="0"/>
        <w:spacing w:line="276" w:lineRule="auto"/>
        <w:ind w:firstLine="1134"/>
        <w:jc w:val="both"/>
        <w:rPr>
          <w:rFonts w:ascii="Arial" w:hAnsi="Arial" w:cs="Arial"/>
          <w:color w:val="000000"/>
        </w:rPr>
      </w:pPr>
      <w:r w:rsidRPr="00C0357E">
        <w:rPr>
          <w:rFonts w:ascii="Arial" w:hAnsi="Arial" w:cs="Arial"/>
          <w:color w:val="000000"/>
        </w:rPr>
        <w:t>A Ata de Registro de Preço será cancelada, automaticamente, por decurso do prazo de vigência ou quando não restarem fornecedores registrados e, por iniciativa do Gestor da Ata, quando:</w:t>
      </w:r>
    </w:p>
    <w:p w:rsidR="00A33ED4" w:rsidRPr="00C0357E" w:rsidRDefault="005164A5" w:rsidP="005164A5">
      <w:pPr>
        <w:autoSpaceDE w:val="0"/>
        <w:autoSpaceDN w:val="0"/>
        <w:adjustRightInd w:val="0"/>
        <w:spacing w:line="276" w:lineRule="auto"/>
        <w:jc w:val="both"/>
        <w:rPr>
          <w:rFonts w:ascii="Arial" w:hAnsi="Arial" w:cs="Arial"/>
          <w:color w:val="000000"/>
        </w:rPr>
      </w:pPr>
      <w:r>
        <w:rPr>
          <w:rFonts w:ascii="Arial" w:hAnsi="Arial" w:cs="Arial"/>
          <w:b/>
          <w:color w:val="000000"/>
        </w:rPr>
        <w:t xml:space="preserve">   </w:t>
      </w:r>
      <w:r w:rsidR="00A33ED4" w:rsidRPr="00C0357E">
        <w:rPr>
          <w:rFonts w:ascii="Arial" w:hAnsi="Arial" w:cs="Arial"/>
          <w:b/>
          <w:color w:val="000000"/>
        </w:rPr>
        <w:t xml:space="preserve">I </w:t>
      </w:r>
      <w:r w:rsidR="00A33ED4">
        <w:rPr>
          <w:rFonts w:ascii="Arial" w:hAnsi="Arial" w:cs="Arial"/>
          <w:b/>
          <w:color w:val="000000"/>
        </w:rPr>
        <w:t>–</w:t>
      </w:r>
      <w:r w:rsidR="00A33ED4" w:rsidRPr="00C0357E">
        <w:rPr>
          <w:rFonts w:ascii="Arial" w:hAnsi="Arial" w:cs="Arial"/>
          <w:b/>
          <w:color w:val="000000"/>
        </w:rPr>
        <w:t xml:space="preserve"> </w:t>
      </w:r>
      <w:r w:rsidR="00A33ED4" w:rsidRPr="00C0357E">
        <w:rPr>
          <w:rFonts w:ascii="Arial" w:hAnsi="Arial" w:cs="Arial"/>
          <w:color w:val="000000"/>
        </w:rPr>
        <w:t>O fornecedor não formalizar o contrato decorrente do registro de preços e/ou não retirar o instrumento equivalente no prazo estipulado ou descumprir exigências da Ata, sem justificativa aceitável;</w:t>
      </w:r>
    </w:p>
    <w:p w:rsidR="00A33ED4" w:rsidRPr="00C0357E" w:rsidRDefault="005164A5" w:rsidP="005164A5">
      <w:pPr>
        <w:autoSpaceDE w:val="0"/>
        <w:autoSpaceDN w:val="0"/>
        <w:adjustRightInd w:val="0"/>
        <w:spacing w:line="276" w:lineRule="auto"/>
        <w:jc w:val="both"/>
        <w:rPr>
          <w:rFonts w:ascii="Arial" w:hAnsi="Arial" w:cs="Arial"/>
          <w:color w:val="000000"/>
        </w:rPr>
      </w:pPr>
      <w:r>
        <w:rPr>
          <w:rFonts w:ascii="Arial" w:hAnsi="Arial" w:cs="Arial"/>
          <w:b/>
          <w:color w:val="000000"/>
        </w:rPr>
        <w:t xml:space="preserve">   </w:t>
      </w:r>
      <w:r w:rsidR="00A33ED4" w:rsidRPr="00C0357E">
        <w:rPr>
          <w:rFonts w:ascii="Arial" w:hAnsi="Arial" w:cs="Arial"/>
          <w:b/>
          <w:color w:val="000000"/>
        </w:rPr>
        <w:t xml:space="preserve">II </w:t>
      </w:r>
      <w:r w:rsidR="00A33ED4">
        <w:rPr>
          <w:rFonts w:ascii="Arial" w:hAnsi="Arial" w:cs="Arial"/>
          <w:b/>
          <w:color w:val="000000"/>
        </w:rPr>
        <w:t>–</w:t>
      </w:r>
      <w:r w:rsidR="00A33ED4" w:rsidRPr="00C0357E">
        <w:rPr>
          <w:rFonts w:ascii="Arial" w:hAnsi="Arial" w:cs="Arial"/>
          <w:b/>
          <w:color w:val="000000"/>
        </w:rPr>
        <w:t xml:space="preserve"> </w:t>
      </w:r>
      <w:r w:rsidR="00A33ED4" w:rsidRPr="00C0357E">
        <w:rPr>
          <w:rFonts w:ascii="Arial" w:hAnsi="Arial" w:cs="Arial"/>
          <w:color w:val="000000"/>
        </w:rPr>
        <w:t>Ocorrer qualquer das hipóteses de inexecução total ou parcial do instrumento de ajuste;</w:t>
      </w:r>
    </w:p>
    <w:p w:rsidR="00A33ED4" w:rsidRPr="00C0357E" w:rsidRDefault="005164A5" w:rsidP="005164A5">
      <w:pPr>
        <w:autoSpaceDE w:val="0"/>
        <w:autoSpaceDN w:val="0"/>
        <w:adjustRightInd w:val="0"/>
        <w:spacing w:line="276" w:lineRule="auto"/>
        <w:jc w:val="both"/>
        <w:rPr>
          <w:rFonts w:ascii="Arial" w:hAnsi="Arial" w:cs="Arial"/>
          <w:color w:val="000000"/>
        </w:rPr>
      </w:pPr>
      <w:r>
        <w:rPr>
          <w:rFonts w:ascii="Arial" w:hAnsi="Arial" w:cs="Arial"/>
          <w:b/>
          <w:color w:val="000000"/>
        </w:rPr>
        <w:lastRenderedPageBreak/>
        <w:t xml:space="preserve">   </w:t>
      </w:r>
      <w:r w:rsidR="00A33ED4" w:rsidRPr="00C0357E">
        <w:rPr>
          <w:rFonts w:ascii="Arial" w:hAnsi="Arial" w:cs="Arial"/>
          <w:b/>
          <w:color w:val="000000"/>
        </w:rPr>
        <w:t xml:space="preserve">III </w:t>
      </w:r>
      <w:r w:rsidR="00A33ED4">
        <w:rPr>
          <w:rFonts w:ascii="Arial" w:hAnsi="Arial" w:cs="Arial"/>
          <w:b/>
          <w:color w:val="000000"/>
        </w:rPr>
        <w:t>–</w:t>
      </w:r>
      <w:r w:rsidR="00A33ED4" w:rsidRPr="00C0357E">
        <w:rPr>
          <w:rFonts w:ascii="Arial" w:hAnsi="Arial" w:cs="Arial"/>
          <w:b/>
          <w:color w:val="000000"/>
        </w:rPr>
        <w:t xml:space="preserve"> </w:t>
      </w:r>
      <w:r w:rsidR="00A33ED4" w:rsidRPr="00C0357E">
        <w:rPr>
          <w:rFonts w:ascii="Arial" w:hAnsi="Arial" w:cs="Arial"/>
          <w:color w:val="000000"/>
        </w:rPr>
        <w:t>Os preços registrados apresentarem-se superiores ao do mercado e não houver êxito na negociação;</w:t>
      </w:r>
    </w:p>
    <w:p w:rsidR="00A33ED4" w:rsidRPr="00C0357E" w:rsidRDefault="005164A5" w:rsidP="005164A5">
      <w:pPr>
        <w:autoSpaceDE w:val="0"/>
        <w:autoSpaceDN w:val="0"/>
        <w:adjustRightInd w:val="0"/>
        <w:spacing w:line="276" w:lineRule="auto"/>
        <w:jc w:val="both"/>
        <w:rPr>
          <w:rFonts w:ascii="Arial" w:hAnsi="Arial" w:cs="Arial"/>
          <w:color w:val="000000"/>
        </w:rPr>
      </w:pPr>
      <w:r>
        <w:rPr>
          <w:rFonts w:ascii="Arial" w:hAnsi="Arial" w:cs="Arial"/>
          <w:b/>
          <w:color w:val="000000"/>
        </w:rPr>
        <w:t xml:space="preserve">   </w:t>
      </w:r>
      <w:r w:rsidR="00A33ED4" w:rsidRPr="00C0357E">
        <w:rPr>
          <w:rFonts w:ascii="Arial" w:hAnsi="Arial" w:cs="Arial"/>
          <w:b/>
          <w:color w:val="000000"/>
        </w:rPr>
        <w:t xml:space="preserve">IV </w:t>
      </w:r>
      <w:r w:rsidR="00A33ED4">
        <w:rPr>
          <w:rFonts w:ascii="Arial" w:hAnsi="Arial" w:cs="Arial"/>
          <w:b/>
          <w:color w:val="000000"/>
        </w:rPr>
        <w:t>–</w:t>
      </w:r>
      <w:r w:rsidR="00A33ED4" w:rsidRPr="00C0357E">
        <w:rPr>
          <w:rFonts w:ascii="Arial" w:hAnsi="Arial" w:cs="Arial"/>
          <w:b/>
          <w:color w:val="000000"/>
        </w:rPr>
        <w:t xml:space="preserve"> </w:t>
      </w:r>
      <w:r w:rsidR="00A33ED4" w:rsidRPr="00C0357E">
        <w:rPr>
          <w:rFonts w:ascii="Arial" w:hAnsi="Arial" w:cs="Arial"/>
          <w:color w:val="000000"/>
        </w:rPr>
        <w:t>Der causa a rescisão administrativa do ajuste decorrente do registro de preços por motivos elencados no art. 155, I, II e III da Lei 14.133/21;</w:t>
      </w:r>
    </w:p>
    <w:p w:rsidR="00A33ED4" w:rsidRPr="00C0357E" w:rsidRDefault="005164A5" w:rsidP="005164A5">
      <w:pPr>
        <w:autoSpaceDE w:val="0"/>
        <w:autoSpaceDN w:val="0"/>
        <w:adjustRightInd w:val="0"/>
        <w:spacing w:line="276" w:lineRule="auto"/>
        <w:jc w:val="both"/>
        <w:rPr>
          <w:rFonts w:ascii="Arial" w:hAnsi="Arial" w:cs="Arial"/>
          <w:color w:val="000000"/>
        </w:rPr>
      </w:pPr>
      <w:r>
        <w:rPr>
          <w:rFonts w:ascii="Arial" w:hAnsi="Arial" w:cs="Arial"/>
          <w:b/>
          <w:color w:val="000000"/>
        </w:rPr>
        <w:t xml:space="preserve">   </w:t>
      </w:r>
      <w:r w:rsidR="00A33ED4" w:rsidRPr="00C0357E">
        <w:rPr>
          <w:rFonts w:ascii="Arial" w:hAnsi="Arial" w:cs="Arial"/>
          <w:b/>
          <w:color w:val="000000"/>
        </w:rPr>
        <w:t xml:space="preserve">V </w:t>
      </w:r>
      <w:r w:rsidR="00A33ED4">
        <w:rPr>
          <w:rFonts w:ascii="Arial" w:hAnsi="Arial" w:cs="Arial"/>
          <w:b/>
          <w:color w:val="000000"/>
        </w:rPr>
        <w:t>–</w:t>
      </w:r>
      <w:r w:rsidR="00A33ED4" w:rsidRPr="00C0357E">
        <w:rPr>
          <w:rFonts w:ascii="Arial" w:hAnsi="Arial" w:cs="Arial"/>
          <w:b/>
          <w:color w:val="000000"/>
        </w:rPr>
        <w:t xml:space="preserve"> </w:t>
      </w:r>
      <w:r w:rsidR="00A33ED4" w:rsidRPr="00C0357E">
        <w:rPr>
          <w:rFonts w:ascii="Arial" w:hAnsi="Arial" w:cs="Arial"/>
          <w:color w:val="000000"/>
        </w:rPr>
        <w:t>Por razão de interesse público, devidamente motivado.</w:t>
      </w:r>
    </w:p>
    <w:p w:rsidR="00A33ED4" w:rsidRPr="00C0357E" w:rsidRDefault="005164A5" w:rsidP="005164A5">
      <w:pPr>
        <w:autoSpaceDE w:val="0"/>
        <w:autoSpaceDN w:val="0"/>
        <w:adjustRightInd w:val="0"/>
        <w:spacing w:line="276" w:lineRule="auto"/>
        <w:jc w:val="both"/>
        <w:rPr>
          <w:rFonts w:ascii="Arial" w:hAnsi="Arial" w:cs="Arial"/>
          <w:color w:val="000000"/>
        </w:rPr>
      </w:pPr>
      <w:r>
        <w:rPr>
          <w:rFonts w:ascii="Arial" w:hAnsi="Arial" w:cs="Arial"/>
          <w:b/>
          <w:color w:val="000000"/>
        </w:rPr>
        <w:t xml:space="preserve">      </w:t>
      </w:r>
      <w:r w:rsidR="00A33ED4">
        <w:rPr>
          <w:rFonts w:ascii="Arial" w:hAnsi="Arial" w:cs="Arial"/>
          <w:b/>
          <w:color w:val="000000"/>
        </w:rPr>
        <w:t>§ 1º</w:t>
      </w:r>
      <w:r>
        <w:rPr>
          <w:rFonts w:ascii="Arial" w:hAnsi="Arial" w:cs="Arial"/>
          <w:b/>
          <w:color w:val="000000"/>
        </w:rPr>
        <w:t xml:space="preserve"> –</w:t>
      </w:r>
      <w:r w:rsidR="00A33ED4" w:rsidRPr="00C0357E">
        <w:rPr>
          <w:rFonts w:ascii="Arial" w:hAnsi="Arial" w:cs="Arial"/>
          <w:b/>
          <w:color w:val="000000"/>
        </w:rPr>
        <w:t xml:space="preserve"> </w:t>
      </w:r>
      <w:r w:rsidR="00A33ED4" w:rsidRPr="00C0357E">
        <w:rPr>
          <w:rFonts w:ascii="Arial" w:hAnsi="Arial" w:cs="Arial"/>
          <w:color w:val="000000"/>
        </w:rPr>
        <w:t xml:space="preserve">No caso de cancelamento do registro de preço, devidamente justificado nos autos do Processo, terá a </w:t>
      </w:r>
      <w:r w:rsidR="00A33ED4" w:rsidRPr="00C0357E">
        <w:rPr>
          <w:rFonts w:ascii="Arial" w:hAnsi="Arial" w:cs="Arial"/>
        </w:rPr>
        <w:t>COMPROMITENTE FORNECEDORA</w:t>
      </w:r>
      <w:r w:rsidR="00A33ED4" w:rsidRPr="00C0357E">
        <w:rPr>
          <w:rFonts w:ascii="Arial" w:hAnsi="Arial" w:cs="Arial"/>
          <w:color w:val="000000"/>
        </w:rPr>
        <w:t xml:space="preserve"> o prazo de 05 (cinco</w:t>
      </w:r>
      <w:r w:rsidR="00A33ED4">
        <w:rPr>
          <w:rFonts w:ascii="Arial" w:hAnsi="Arial" w:cs="Arial"/>
          <w:color w:val="000000"/>
        </w:rPr>
        <w:t>)</w:t>
      </w:r>
      <w:r w:rsidR="00A33ED4" w:rsidRPr="00C0357E">
        <w:rPr>
          <w:rFonts w:ascii="Arial" w:hAnsi="Arial" w:cs="Arial"/>
          <w:color w:val="000000"/>
        </w:rPr>
        <w:t xml:space="preserve"> dias úteis, contados da notificação, para apresentar o contraditório e a ampla defesa.</w:t>
      </w:r>
    </w:p>
    <w:p w:rsidR="00A33ED4" w:rsidRPr="00C0357E" w:rsidRDefault="005164A5" w:rsidP="005164A5">
      <w:pPr>
        <w:autoSpaceDE w:val="0"/>
        <w:autoSpaceDN w:val="0"/>
        <w:adjustRightInd w:val="0"/>
        <w:spacing w:line="276" w:lineRule="auto"/>
        <w:jc w:val="both"/>
        <w:rPr>
          <w:rFonts w:ascii="Arial" w:hAnsi="Arial" w:cs="Arial"/>
          <w:color w:val="000000"/>
        </w:rPr>
      </w:pPr>
      <w:r>
        <w:rPr>
          <w:rFonts w:ascii="Arial" w:hAnsi="Arial" w:cs="Arial"/>
          <w:b/>
          <w:color w:val="000000"/>
        </w:rPr>
        <w:t xml:space="preserve">      </w:t>
      </w:r>
      <w:r w:rsidR="00A33ED4" w:rsidRPr="00C0357E">
        <w:rPr>
          <w:rFonts w:ascii="Arial" w:hAnsi="Arial" w:cs="Arial"/>
          <w:b/>
          <w:color w:val="000000"/>
        </w:rPr>
        <w:t>§ 2º</w:t>
      </w:r>
      <w:r>
        <w:rPr>
          <w:rFonts w:ascii="Arial" w:hAnsi="Arial" w:cs="Arial"/>
          <w:b/>
          <w:color w:val="000000"/>
        </w:rPr>
        <w:t xml:space="preserve"> –</w:t>
      </w:r>
      <w:r w:rsidR="00A33ED4" w:rsidRPr="00C0357E">
        <w:rPr>
          <w:rFonts w:ascii="Arial" w:hAnsi="Arial" w:cs="Arial"/>
          <w:b/>
          <w:color w:val="000000"/>
        </w:rPr>
        <w:t xml:space="preserve"> </w:t>
      </w:r>
      <w:r w:rsidR="00A33ED4" w:rsidRPr="00C0357E">
        <w:rPr>
          <w:rFonts w:ascii="Arial" w:hAnsi="Arial" w:cs="Arial"/>
          <w:color w:val="000000"/>
        </w:rPr>
        <w:t>O cancelamento do registro de preço poderá ensejar a convocação do fornecedor com classificação imediatamente subseq</w:t>
      </w:r>
      <w:r w:rsidR="00A33ED4">
        <w:rPr>
          <w:rFonts w:ascii="Arial" w:hAnsi="Arial" w:cs="Arial"/>
          <w:color w:val="000000"/>
        </w:rPr>
        <w:t>u</w:t>
      </w:r>
      <w:r w:rsidR="00A33ED4" w:rsidRPr="00C0357E">
        <w:rPr>
          <w:rFonts w:ascii="Arial" w:hAnsi="Arial" w:cs="Arial"/>
          <w:color w:val="000000"/>
        </w:rPr>
        <w:t>ente ou a realização de nova licitação para a aquisição do produto, a critério da ADMINISTRAÇÃO.</w:t>
      </w:r>
    </w:p>
    <w:p w:rsidR="00A33ED4" w:rsidRPr="00C0357E" w:rsidRDefault="00A33ED4" w:rsidP="00A33ED4">
      <w:pPr>
        <w:spacing w:line="276" w:lineRule="auto"/>
        <w:ind w:firstLine="1134"/>
        <w:jc w:val="both"/>
        <w:rPr>
          <w:rFonts w:ascii="Arial" w:hAnsi="Arial" w:cs="Arial"/>
          <w:b/>
        </w:rPr>
      </w:pPr>
    </w:p>
    <w:p w:rsidR="00A33ED4" w:rsidRDefault="00A33ED4" w:rsidP="00A33ED4">
      <w:pPr>
        <w:spacing w:line="276" w:lineRule="auto"/>
        <w:ind w:firstLine="1134"/>
        <w:jc w:val="both"/>
        <w:rPr>
          <w:rFonts w:ascii="Arial" w:hAnsi="Arial" w:cs="Arial"/>
          <w:b/>
        </w:rPr>
      </w:pPr>
      <w:r w:rsidRPr="00C0357E">
        <w:rPr>
          <w:rFonts w:ascii="Arial" w:hAnsi="Arial" w:cs="Arial"/>
          <w:b/>
        </w:rPr>
        <w:t xml:space="preserve">CLÁUSULA DÉCIMA </w:t>
      </w:r>
      <w:r>
        <w:rPr>
          <w:rFonts w:ascii="Arial" w:hAnsi="Arial" w:cs="Arial"/>
          <w:b/>
        </w:rPr>
        <w:t>QUARTA</w:t>
      </w:r>
      <w:r w:rsidRPr="00C0357E">
        <w:rPr>
          <w:rFonts w:ascii="Arial" w:hAnsi="Arial" w:cs="Arial"/>
          <w:b/>
        </w:rPr>
        <w:t xml:space="preserve"> </w:t>
      </w:r>
      <w:r>
        <w:rPr>
          <w:rFonts w:ascii="Arial" w:hAnsi="Arial" w:cs="Arial"/>
          <w:b/>
        </w:rPr>
        <w:t>–</w:t>
      </w:r>
      <w:r w:rsidRPr="00C0357E">
        <w:rPr>
          <w:rFonts w:ascii="Arial" w:hAnsi="Arial" w:cs="Arial"/>
          <w:b/>
        </w:rPr>
        <w:t xml:space="preserve"> DA LEI REGRADORA</w:t>
      </w:r>
    </w:p>
    <w:p w:rsidR="00A33ED4" w:rsidRDefault="00A33ED4" w:rsidP="00A33ED4">
      <w:pPr>
        <w:spacing w:line="276" w:lineRule="auto"/>
        <w:ind w:firstLine="1134"/>
        <w:jc w:val="both"/>
        <w:rPr>
          <w:rFonts w:ascii="Arial" w:hAnsi="Arial" w:cs="Arial"/>
        </w:rPr>
      </w:pPr>
      <w:r w:rsidRPr="00C0357E">
        <w:rPr>
          <w:rFonts w:ascii="Arial" w:hAnsi="Arial" w:cs="Arial"/>
        </w:rPr>
        <w:t>A presente contratação reger-se-á pela Lei nº 14.133/21</w:t>
      </w:r>
      <w:r>
        <w:rPr>
          <w:rFonts w:ascii="Arial" w:hAnsi="Arial" w:cs="Arial"/>
        </w:rPr>
        <w:t xml:space="preserve">, o edital de Pregão </w:t>
      </w:r>
      <w:r w:rsidR="005164A5">
        <w:rPr>
          <w:rFonts w:ascii="Arial" w:hAnsi="Arial" w:cs="Arial"/>
        </w:rPr>
        <w:t xml:space="preserve">Presencial </w:t>
      </w:r>
      <w:r>
        <w:rPr>
          <w:rFonts w:ascii="Arial" w:hAnsi="Arial" w:cs="Arial"/>
        </w:rPr>
        <w:t>nº 00</w:t>
      </w:r>
      <w:r w:rsidR="005164A5">
        <w:rPr>
          <w:rFonts w:ascii="Arial" w:hAnsi="Arial" w:cs="Arial"/>
        </w:rPr>
        <w:t>3</w:t>
      </w:r>
      <w:r w:rsidRPr="00C0357E">
        <w:rPr>
          <w:rFonts w:ascii="Arial" w:hAnsi="Arial" w:cs="Arial"/>
        </w:rPr>
        <w:t>/</w:t>
      </w:r>
      <w:r>
        <w:rPr>
          <w:rFonts w:ascii="Arial" w:hAnsi="Arial" w:cs="Arial"/>
        </w:rPr>
        <w:t>2026</w:t>
      </w:r>
      <w:r w:rsidRPr="00C0357E">
        <w:rPr>
          <w:rFonts w:ascii="Arial" w:hAnsi="Arial" w:cs="Arial"/>
        </w:rPr>
        <w:t xml:space="preserve"> e seus anexos, juntamente com normas de direito público, resolverão os casos omissos.</w:t>
      </w:r>
    </w:p>
    <w:p w:rsidR="00A02432" w:rsidRDefault="00A02432" w:rsidP="00A33ED4">
      <w:pPr>
        <w:spacing w:line="276" w:lineRule="auto"/>
        <w:ind w:firstLine="1134"/>
        <w:jc w:val="both"/>
        <w:rPr>
          <w:rFonts w:ascii="Arial" w:hAnsi="Arial" w:cs="Arial"/>
        </w:rPr>
      </w:pPr>
    </w:p>
    <w:p w:rsidR="00A33ED4" w:rsidRDefault="00A33ED4" w:rsidP="00A33ED4">
      <w:pPr>
        <w:widowControl w:val="0"/>
        <w:suppressAutoHyphens/>
        <w:spacing w:line="276" w:lineRule="auto"/>
        <w:ind w:firstLine="1134"/>
        <w:jc w:val="both"/>
        <w:rPr>
          <w:rFonts w:ascii="Arial" w:hAnsi="Arial" w:cs="Arial"/>
          <w:b/>
        </w:rPr>
      </w:pPr>
      <w:r w:rsidRPr="00C0357E">
        <w:rPr>
          <w:rFonts w:ascii="Arial" w:hAnsi="Arial" w:cs="Arial"/>
          <w:b/>
        </w:rPr>
        <w:t xml:space="preserve">CLÁUSULA DÉCIMA </w:t>
      </w:r>
      <w:r>
        <w:rPr>
          <w:rFonts w:ascii="Arial" w:hAnsi="Arial" w:cs="Arial"/>
          <w:b/>
        </w:rPr>
        <w:t>QUINTA</w:t>
      </w:r>
      <w:r w:rsidRPr="00C0357E">
        <w:rPr>
          <w:rFonts w:ascii="Arial" w:hAnsi="Arial" w:cs="Arial"/>
          <w:b/>
        </w:rPr>
        <w:t xml:space="preserve"> – DA VINCULAÇÃO AO EDITAL</w:t>
      </w:r>
    </w:p>
    <w:p w:rsidR="00A33ED4" w:rsidRPr="00C0357E" w:rsidRDefault="00A33ED4" w:rsidP="00A33ED4">
      <w:pPr>
        <w:spacing w:line="276" w:lineRule="auto"/>
        <w:ind w:firstLine="1134"/>
        <w:jc w:val="both"/>
        <w:rPr>
          <w:rFonts w:ascii="Arial" w:hAnsi="Arial" w:cs="Arial"/>
          <w:b/>
        </w:rPr>
      </w:pPr>
      <w:r w:rsidRPr="00C0357E">
        <w:rPr>
          <w:rFonts w:ascii="Arial" w:hAnsi="Arial" w:cs="Arial"/>
        </w:rPr>
        <w:t xml:space="preserve">Esta Ata fica vinculada ao processo licitatório modalidade Pregão </w:t>
      </w:r>
      <w:r w:rsidR="005164A5">
        <w:rPr>
          <w:rFonts w:ascii="Arial" w:hAnsi="Arial" w:cs="Arial"/>
        </w:rPr>
        <w:t>Presencial n</w:t>
      </w:r>
      <w:r w:rsidRPr="00C0357E">
        <w:rPr>
          <w:rFonts w:ascii="Arial" w:hAnsi="Arial" w:cs="Arial"/>
        </w:rPr>
        <w:t xml:space="preserve">º </w:t>
      </w:r>
      <w:r>
        <w:rPr>
          <w:rFonts w:ascii="Arial" w:hAnsi="Arial" w:cs="Arial"/>
        </w:rPr>
        <w:t>00</w:t>
      </w:r>
      <w:r w:rsidR="005164A5">
        <w:rPr>
          <w:rFonts w:ascii="Arial" w:hAnsi="Arial" w:cs="Arial"/>
        </w:rPr>
        <w:t>3</w:t>
      </w:r>
      <w:r w:rsidRPr="00C0357E">
        <w:rPr>
          <w:rFonts w:ascii="Arial" w:hAnsi="Arial" w:cs="Arial"/>
        </w:rPr>
        <w:t>/</w:t>
      </w:r>
      <w:r>
        <w:rPr>
          <w:rFonts w:ascii="Arial" w:hAnsi="Arial" w:cs="Arial"/>
        </w:rPr>
        <w:t>2026</w:t>
      </w:r>
      <w:r w:rsidRPr="00C0357E">
        <w:rPr>
          <w:rFonts w:ascii="Arial" w:hAnsi="Arial" w:cs="Arial"/>
        </w:rPr>
        <w:t xml:space="preserve"> e seus anexos.</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b/>
        </w:rPr>
      </w:pPr>
    </w:p>
    <w:p w:rsidR="00A33ED4" w:rsidRDefault="00A33ED4" w:rsidP="00A33ED4">
      <w:pPr>
        <w:spacing w:line="276" w:lineRule="auto"/>
        <w:ind w:firstLine="1134"/>
        <w:jc w:val="both"/>
        <w:rPr>
          <w:rFonts w:ascii="Arial" w:hAnsi="Arial" w:cs="Arial"/>
          <w:b/>
        </w:rPr>
      </w:pPr>
      <w:r w:rsidRPr="00C0357E">
        <w:rPr>
          <w:rFonts w:ascii="Arial" w:hAnsi="Arial" w:cs="Arial"/>
          <w:b/>
        </w:rPr>
        <w:t xml:space="preserve">CLÁUSULA DÉCIMA </w:t>
      </w:r>
      <w:r>
        <w:rPr>
          <w:rFonts w:ascii="Arial" w:hAnsi="Arial" w:cs="Arial"/>
          <w:b/>
        </w:rPr>
        <w:t>SEXTA</w:t>
      </w:r>
      <w:r w:rsidRPr="00C0357E">
        <w:rPr>
          <w:rFonts w:ascii="Arial" w:hAnsi="Arial" w:cs="Arial"/>
          <w:b/>
        </w:rPr>
        <w:t xml:space="preserve"> </w:t>
      </w:r>
      <w:r>
        <w:rPr>
          <w:rFonts w:ascii="Arial" w:hAnsi="Arial" w:cs="Arial"/>
          <w:b/>
        </w:rPr>
        <w:t>–</w:t>
      </w:r>
      <w:r w:rsidRPr="00C0357E">
        <w:rPr>
          <w:rFonts w:ascii="Arial" w:hAnsi="Arial" w:cs="Arial"/>
          <w:b/>
        </w:rPr>
        <w:t xml:space="preserve"> D</w:t>
      </w:r>
      <w:r>
        <w:rPr>
          <w:rFonts w:ascii="Arial" w:hAnsi="Arial" w:cs="Arial"/>
          <w:b/>
        </w:rPr>
        <w:t>O</w:t>
      </w:r>
      <w:r w:rsidRPr="00C0357E">
        <w:rPr>
          <w:rFonts w:ascii="Arial" w:hAnsi="Arial" w:cs="Arial"/>
          <w:b/>
        </w:rPr>
        <w:t xml:space="preserve"> FORO</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C0357E">
        <w:rPr>
          <w:rFonts w:ascii="Arial" w:hAnsi="Arial" w:cs="Arial"/>
        </w:rPr>
        <w:t xml:space="preserve">As partes elegem o Foro da Comarca de </w:t>
      </w:r>
      <w:r>
        <w:rPr>
          <w:rFonts w:ascii="Arial" w:hAnsi="Arial" w:cs="Arial"/>
        </w:rPr>
        <w:t>Tapera/</w:t>
      </w:r>
      <w:r w:rsidRPr="00C0357E">
        <w:rPr>
          <w:rFonts w:ascii="Arial" w:hAnsi="Arial" w:cs="Arial"/>
        </w:rPr>
        <w:t>RS com renúncia expressa de qualquer outro, por mais privilegiado que seja, para dirimir dúvidas porventura emergentes da presente contratação.</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r w:rsidRPr="00C0357E">
        <w:rPr>
          <w:rFonts w:ascii="Arial" w:hAnsi="Arial" w:cs="Arial"/>
        </w:rPr>
        <w:t xml:space="preserve">E por estarem assim justos e contratados, assinam o presente instrumento, em </w:t>
      </w:r>
      <w:r>
        <w:rPr>
          <w:rFonts w:ascii="Arial" w:hAnsi="Arial" w:cs="Arial"/>
        </w:rPr>
        <w:t>2</w:t>
      </w:r>
      <w:r w:rsidRPr="00C0357E">
        <w:rPr>
          <w:rFonts w:ascii="Arial" w:hAnsi="Arial" w:cs="Arial"/>
        </w:rPr>
        <w:t xml:space="preserve"> (</w:t>
      </w:r>
      <w:r>
        <w:rPr>
          <w:rFonts w:ascii="Arial" w:hAnsi="Arial" w:cs="Arial"/>
        </w:rPr>
        <w:t>duas</w:t>
      </w:r>
      <w:r w:rsidRPr="00C0357E">
        <w:rPr>
          <w:rFonts w:ascii="Arial" w:hAnsi="Arial" w:cs="Arial"/>
        </w:rPr>
        <w:t>) vias de igual teor e forma, na presença das testemunhas ao final subscritas, para que o mesmo produza todos os jurídicos e legais efeitos.</w:t>
      </w: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jc w:val="both"/>
        <w:rPr>
          <w:rFonts w:ascii="Arial" w:hAnsi="Arial" w:cs="Arial"/>
        </w:rPr>
      </w:pPr>
    </w:p>
    <w:p w:rsidR="00A33ED4" w:rsidRPr="00C0357E" w:rsidRDefault="00A33ED4" w:rsidP="00A33ED4">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ind w:firstLine="1134"/>
        <w:rPr>
          <w:rFonts w:ascii="Arial" w:hAnsi="Arial" w:cs="Arial"/>
        </w:rPr>
      </w:pPr>
      <w:r>
        <w:rPr>
          <w:rFonts w:ascii="Arial" w:hAnsi="Arial" w:cs="Arial"/>
        </w:rPr>
        <w:t>Colorado/</w:t>
      </w:r>
      <w:r w:rsidRPr="00C0357E">
        <w:rPr>
          <w:rFonts w:ascii="Arial" w:hAnsi="Arial" w:cs="Arial"/>
        </w:rPr>
        <w:t xml:space="preserve">RS, .......... de ........................ de </w:t>
      </w:r>
      <w:r>
        <w:rPr>
          <w:rFonts w:ascii="Arial" w:hAnsi="Arial" w:cs="Arial"/>
        </w:rPr>
        <w:t>2026</w:t>
      </w:r>
      <w:r w:rsidRPr="00C0357E">
        <w:rPr>
          <w:rFonts w:ascii="Arial" w:hAnsi="Arial" w:cs="Arial"/>
        </w:rPr>
        <w:t>.</w:t>
      </w:r>
    </w:p>
    <w:p w:rsidR="00A33ED4" w:rsidRDefault="00A33ED4" w:rsidP="00A33ED4">
      <w:pPr>
        <w:spacing w:line="276" w:lineRule="auto"/>
        <w:jc w:val="center"/>
        <w:rPr>
          <w:rFonts w:ascii="Arial" w:hAnsi="Arial" w:cs="Arial"/>
          <w:b/>
        </w:rPr>
      </w:pPr>
    </w:p>
    <w:p w:rsidR="00A33ED4" w:rsidRDefault="00A33ED4" w:rsidP="00A33ED4">
      <w:pPr>
        <w:spacing w:line="276" w:lineRule="auto"/>
        <w:jc w:val="center"/>
        <w:rPr>
          <w:rFonts w:ascii="Arial" w:hAnsi="Arial" w:cs="Arial"/>
          <w:b/>
        </w:rPr>
      </w:pPr>
    </w:p>
    <w:p w:rsidR="00A33ED4" w:rsidRPr="00C0357E" w:rsidRDefault="00A33ED4" w:rsidP="00A33ED4">
      <w:pPr>
        <w:spacing w:line="276" w:lineRule="auto"/>
        <w:jc w:val="center"/>
        <w:rPr>
          <w:rFonts w:ascii="Arial" w:hAnsi="Arial" w:cs="Arial"/>
          <w:b/>
        </w:rPr>
      </w:pPr>
    </w:p>
    <w:p w:rsidR="00A33ED4" w:rsidRPr="00C0357E" w:rsidRDefault="00A33ED4" w:rsidP="00A33ED4">
      <w:pPr>
        <w:spacing w:line="276" w:lineRule="auto"/>
        <w:jc w:val="center"/>
        <w:rPr>
          <w:rFonts w:ascii="Arial" w:hAnsi="Arial" w:cs="Arial"/>
          <w:b/>
        </w:rPr>
      </w:pPr>
      <w:r w:rsidRPr="00C0357E">
        <w:rPr>
          <w:rFonts w:ascii="Arial" w:hAnsi="Arial" w:cs="Arial"/>
          <w:b/>
        </w:rPr>
        <w:t>XXXXXXXXXXXX</w:t>
      </w:r>
    </w:p>
    <w:p w:rsidR="00A33ED4" w:rsidRPr="00C0357E" w:rsidRDefault="00A33ED4" w:rsidP="00A33ED4">
      <w:pPr>
        <w:spacing w:line="276" w:lineRule="auto"/>
        <w:jc w:val="center"/>
        <w:rPr>
          <w:rFonts w:ascii="Arial" w:hAnsi="Arial" w:cs="Arial"/>
          <w:b/>
        </w:rPr>
      </w:pPr>
      <w:r w:rsidRPr="00C0357E">
        <w:rPr>
          <w:rFonts w:ascii="Arial" w:hAnsi="Arial" w:cs="Arial"/>
          <w:b/>
        </w:rPr>
        <w:t>Prefeito Municipal</w:t>
      </w:r>
    </w:p>
    <w:p w:rsidR="00A33ED4" w:rsidRPr="00C0357E" w:rsidRDefault="00A33ED4" w:rsidP="00A33ED4">
      <w:pPr>
        <w:spacing w:line="276" w:lineRule="auto"/>
        <w:jc w:val="center"/>
        <w:rPr>
          <w:rFonts w:ascii="Arial" w:hAnsi="Arial" w:cs="Arial"/>
          <w:b/>
          <w:color w:val="000000"/>
        </w:rPr>
      </w:pPr>
      <w:r w:rsidRPr="00C0357E">
        <w:rPr>
          <w:rFonts w:ascii="Arial" w:hAnsi="Arial" w:cs="Arial"/>
          <w:b/>
          <w:color w:val="000000"/>
        </w:rPr>
        <w:t>ADMINISTRAÇÃO</w:t>
      </w:r>
    </w:p>
    <w:p w:rsidR="00A33ED4" w:rsidRDefault="00A33ED4" w:rsidP="00A33ED4">
      <w:pPr>
        <w:spacing w:line="276" w:lineRule="auto"/>
        <w:jc w:val="center"/>
        <w:rPr>
          <w:rFonts w:ascii="Arial" w:hAnsi="Arial" w:cs="Arial"/>
          <w:b/>
        </w:rPr>
      </w:pPr>
    </w:p>
    <w:p w:rsidR="005164A5" w:rsidRDefault="005164A5" w:rsidP="00A33ED4">
      <w:pPr>
        <w:spacing w:line="276" w:lineRule="auto"/>
        <w:jc w:val="center"/>
        <w:rPr>
          <w:rFonts w:ascii="Arial" w:hAnsi="Arial" w:cs="Arial"/>
          <w:b/>
        </w:rPr>
      </w:pPr>
    </w:p>
    <w:p w:rsidR="00A33ED4" w:rsidRPr="00C0357E" w:rsidRDefault="00A33ED4" w:rsidP="00A33ED4">
      <w:pPr>
        <w:spacing w:line="276" w:lineRule="auto"/>
        <w:jc w:val="center"/>
        <w:rPr>
          <w:rFonts w:ascii="Arial" w:hAnsi="Arial" w:cs="Arial"/>
          <w:b/>
        </w:rPr>
      </w:pPr>
    </w:p>
    <w:p w:rsidR="00B36950" w:rsidRDefault="00A33ED4" w:rsidP="005164A5">
      <w:pPr>
        <w:spacing w:line="276" w:lineRule="auto"/>
        <w:jc w:val="center"/>
      </w:pPr>
      <w:r w:rsidRPr="00C0357E">
        <w:rPr>
          <w:rFonts w:ascii="Arial" w:hAnsi="Arial" w:cs="Arial"/>
          <w:b/>
        </w:rPr>
        <w:t xml:space="preserve">COMPROMITENTE </w:t>
      </w:r>
      <w:r>
        <w:rPr>
          <w:rFonts w:ascii="Arial" w:hAnsi="Arial" w:cs="Arial"/>
          <w:b/>
          <w:color w:val="000000"/>
        </w:rPr>
        <w:t>FORNECEDORA</w:t>
      </w:r>
    </w:p>
    <w:sectPr w:rsidR="00B36950" w:rsidSect="00A33ED4">
      <w:headerReference w:type="default" r:id="rId20"/>
      <w:footerReference w:type="default" r:id="rId21"/>
      <w:type w:val="continuous"/>
      <w:pgSz w:w="11907" w:h="16840" w:code="9"/>
      <w:pgMar w:top="851" w:right="992" w:bottom="1418" w:left="1276" w:header="426"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49A8" w:rsidRDefault="00E449A8">
      <w:r>
        <w:separator/>
      </w:r>
    </w:p>
  </w:endnote>
  <w:endnote w:type="continuationSeparator" w:id="0">
    <w:p w:rsidR="00E449A8" w:rsidRDefault="00E4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AFB" w:rsidRDefault="00967AFB" w:rsidP="00B36950">
    <w:pPr>
      <w:pStyle w:val="Rodap"/>
      <w:spacing w:line="276" w:lineRule="auto"/>
      <w:jc w:val="center"/>
      <w:rPr>
        <w:rFonts w:ascii="Arial" w:hAnsi="Arial" w:cs="Arial"/>
        <w:i/>
        <w:sz w:val="20"/>
        <w:szCs w:val="20"/>
      </w:rPr>
    </w:pPr>
    <w:r>
      <w:rPr>
        <w:rFonts w:ascii="Arial" w:hAnsi="Arial" w:cs="Arial"/>
        <w:i/>
        <w:sz w:val="20"/>
        <w:szCs w:val="20"/>
      </w:rPr>
      <w:t>Avenida Boa Esperança, 692 – Centro – Colorado/RS – CEP: 99460-00 – Fones: (54)3191-0001</w:t>
    </w:r>
  </w:p>
  <w:p w:rsidR="00967AFB" w:rsidRPr="00614A2A" w:rsidRDefault="00967AFB" w:rsidP="00B36950">
    <w:pPr>
      <w:pStyle w:val="Rodap"/>
      <w:spacing w:line="276" w:lineRule="auto"/>
      <w:jc w:val="center"/>
      <w:rPr>
        <w:rFonts w:ascii="Arial" w:hAnsi="Arial" w:cs="Arial"/>
        <w:i/>
        <w:sz w:val="20"/>
        <w:szCs w:val="20"/>
      </w:rPr>
    </w:pPr>
    <w:r>
      <w:rPr>
        <w:rFonts w:ascii="Arial" w:hAnsi="Arial" w:cs="Arial"/>
        <w:i/>
        <w:sz w:val="20"/>
        <w:szCs w:val="20"/>
      </w:rPr>
      <w:t xml:space="preserve">CNPJ: 87.613.527/0001-70 – e-mail: </w:t>
    </w:r>
    <w:hyperlink r:id="rId1" w:history="1">
      <w:r>
        <w:rPr>
          <w:rStyle w:val="Hyperlink"/>
          <w:rFonts w:ascii="Arial" w:hAnsi="Arial" w:cs="Arial"/>
          <w:i/>
          <w:sz w:val="20"/>
        </w:rPr>
        <w:t>pmcolorado@colorado.rs.gov.br</w:t>
      </w:r>
    </w:hyperlink>
    <w:r>
      <w:rPr>
        <w:rFonts w:ascii="Arial" w:hAnsi="Arial" w:cs="Arial"/>
        <w:i/>
        <w:sz w:val="20"/>
        <w:szCs w:val="20"/>
      </w:rPr>
      <w:t xml:space="preserve">                                      www.colorado.rs.gov.br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49A8" w:rsidRDefault="00E449A8">
      <w:r>
        <w:separator/>
      </w:r>
    </w:p>
  </w:footnote>
  <w:footnote w:type="continuationSeparator" w:id="0">
    <w:p w:rsidR="00E449A8" w:rsidRDefault="00E449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AFB" w:rsidRDefault="00967AFB" w:rsidP="00B36950">
    <w:pPr>
      <w:pStyle w:val="Cabealho"/>
      <w:ind w:hanging="2"/>
    </w:pPr>
  </w:p>
  <w:tbl>
    <w:tblPr>
      <w:tblW w:w="0" w:type="auto"/>
      <w:jc w:val="center"/>
      <w:tblInd w:w="-1845" w:type="dxa"/>
      <w:tblCellMar>
        <w:left w:w="70" w:type="dxa"/>
        <w:right w:w="70" w:type="dxa"/>
      </w:tblCellMar>
      <w:tblLook w:val="0000" w:firstRow="0" w:lastRow="0" w:firstColumn="0" w:lastColumn="0" w:noHBand="0" w:noVBand="0"/>
    </w:tblPr>
    <w:tblGrid>
      <w:gridCol w:w="1580"/>
      <w:gridCol w:w="5749"/>
      <w:gridCol w:w="2189"/>
    </w:tblGrid>
    <w:tr w:rsidR="00967AFB" w:rsidTr="00B36950">
      <w:trPr>
        <w:jc w:val="center"/>
      </w:trPr>
      <w:tc>
        <w:tcPr>
          <w:tcW w:w="1579" w:type="dxa"/>
        </w:tcPr>
        <w:p w:rsidR="00967AFB" w:rsidRDefault="00967AFB" w:rsidP="00B36950">
          <w:pPr>
            <w:pStyle w:val="Cabealho"/>
          </w:pPr>
          <w:r>
            <w:rPr>
              <w:noProof/>
            </w:rPr>
            <w:drawing>
              <wp:inline distT="0" distB="0" distL="0" distR="0" wp14:anchorId="3220DBE2" wp14:editId="31A040B9">
                <wp:extent cx="914400" cy="819150"/>
                <wp:effectExtent l="0" t="0" r="0" b="0"/>
                <wp:docPr id="1" name="Imagem 1" descr="COLORA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COLORA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14400" cy="819150"/>
                        </a:xfrm>
                        <a:prstGeom prst="rect">
                          <a:avLst/>
                        </a:prstGeom>
                        <a:noFill/>
                        <a:ln>
                          <a:noFill/>
                        </a:ln>
                      </pic:spPr>
                    </pic:pic>
                  </a:graphicData>
                </a:graphic>
              </wp:inline>
            </w:drawing>
          </w:r>
        </w:p>
      </w:tc>
      <w:tc>
        <w:tcPr>
          <w:tcW w:w="5749" w:type="dxa"/>
        </w:tcPr>
        <w:p w:rsidR="00967AFB" w:rsidRDefault="00967AFB" w:rsidP="00B36950">
          <w:pPr>
            <w:pStyle w:val="Cabealho"/>
            <w:spacing w:line="360" w:lineRule="auto"/>
            <w:ind w:left="-860"/>
            <w:jc w:val="center"/>
            <w:rPr>
              <w:rFonts w:ascii="Arial" w:hAnsi="Arial" w:cs="Arial"/>
              <w:b/>
              <w:bCs/>
            </w:rPr>
          </w:pPr>
          <w:r>
            <w:rPr>
              <w:rFonts w:ascii="Arial" w:hAnsi="Arial" w:cs="Arial"/>
              <w:b/>
              <w:bCs/>
            </w:rPr>
            <w:t xml:space="preserve">       Estado do Rio Grande do Sul</w:t>
          </w:r>
        </w:p>
        <w:p w:rsidR="00967AFB" w:rsidRDefault="00967AFB" w:rsidP="00B36950">
          <w:pPr>
            <w:pStyle w:val="Cabealho"/>
            <w:spacing w:line="360" w:lineRule="auto"/>
            <w:ind w:left="-860"/>
            <w:jc w:val="center"/>
            <w:rPr>
              <w:rFonts w:ascii="Arial" w:hAnsi="Arial" w:cs="Arial"/>
              <w:b/>
              <w:bCs/>
            </w:rPr>
          </w:pPr>
          <w:r>
            <w:rPr>
              <w:rFonts w:ascii="Arial" w:hAnsi="Arial" w:cs="Arial"/>
              <w:b/>
              <w:bCs/>
            </w:rPr>
            <w:t xml:space="preserve">           PREFEITURA MUNICIPAL DE COLORADO – RS</w:t>
          </w:r>
        </w:p>
        <w:p w:rsidR="00967AFB" w:rsidRDefault="00967AFB" w:rsidP="00B36950">
          <w:pPr>
            <w:pStyle w:val="Cabealho"/>
            <w:spacing w:line="360" w:lineRule="auto"/>
            <w:ind w:left="-860"/>
            <w:jc w:val="center"/>
          </w:pPr>
          <w:r>
            <w:rPr>
              <w:rFonts w:ascii="Arial" w:hAnsi="Arial" w:cs="Arial"/>
              <w:b/>
              <w:bCs/>
            </w:rPr>
            <w:t xml:space="preserve">      “BERÇO DA LAVOURA MECANIZADA”</w:t>
          </w:r>
        </w:p>
      </w:tc>
      <w:tc>
        <w:tcPr>
          <w:tcW w:w="2189" w:type="dxa"/>
        </w:tcPr>
        <w:p w:rsidR="00967AFB" w:rsidRDefault="00967AFB" w:rsidP="00B36950">
          <w:pPr>
            <w:pStyle w:val="Cabealho"/>
            <w:spacing w:line="360" w:lineRule="auto"/>
            <w:ind w:left="-860" w:right="1206"/>
            <w:jc w:val="center"/>
            <w:rPr>
              <w:rFonts w:ascii="Arial" w:hAnsi="Arial" w:cs="Arial"/>
              <w:b/>
              <w:bCs/>
            </w:rPr>
          </w:pPr>
          <w:r>
            <w:rPr>
              <w:noProof/>
            </w:rPr>
            <w:drawing>
              <wp:anchor distT="0" distB="0" distL="114300" distR="114300" simplePos="0" relativeHeight="251659264" behindDoc="1" locked="0" layoutInCell="1" allowOverlap="1" wp14:anchorId="6BDFC7F4" wp14:editId="0306D82D">
                <wp:simplePos x="0" y="0"/>
                <wp:positionH relativeFrom="page">
                  <wp:posOffset>151130</wp:posOffset>
                </wp:positionH>
                <wp:positionV relativeFrom="page">
                  <wp:posOffset>43815</wp:posOffset>
                </wp:positionV>
                <wp:extent cx="1165225" cy="70675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65225" cy="706755"/>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rsidR="00967AFB" w:rsidRDefault="00967AFB" w:rsidP="00B36950">
    <w:pPr>
      <w:pStyle w:val="Cabealho"/>
      <w:ind w:hanging="2"/>
    </w:pPr>
  </w:p>
  <w:p w:rsidR="00967AFB" w:rsidRDefault="00967AF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016E8"/>
    <w:multiLevelType w:val="multilevel"/>
    <w:tmpl w:val="D7CC2A0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nsid w:val="05715FC1"/>
    <w:multiLevelType w:val="multilevel"/>
    <w:tmpl w:val="65746FCA"/>
    <w:lvl w:ilvl="0">
      <w:start w:val="1"/>
      <w:numFmt w:val="decimal"/>
      <w:lvlText w:val="%1."/>
      <w:lvlJc w:val="left"/>
      <w:pPr>
        <w:ind w:left="1065" w:hanging="360"/>
      </w:pPr>
      <w:rPr>
        <w:vertAlign w:val="baseline"/>
      </w:rPr>
    </w:lvl>
    <w:lvl w:ilvl="1">
      <w:start w:val="1"/>
      <w:numFmt w:val="lowerLetter"/>
      <w:lvlText w:val="%2."/>
      <w:lvlJc w:val="left"/>
      <w:pPr>
        <w:ind w:left="1785" w:hanging="360"/>
      </w:pPr>
      <w:rPr>
        <w:vertAlign w:val="baseline"/>
      </w:rPr>
    </w:lvl>
    <w:lvl w:ilvl="2">
      <w:start w:val="1"/>
      <w:numFmt w:val="lowerRoman"/>
      <w:lvlText w:val="%3."/>
      <w:lvlJc w:val="right"/>
      <w:pPr>
        <w:ind w:left="2505" w:hanging="180"/>
      </w:pPr>
      <w:rPr>
        <w:vertAlign w:val="baseline"/>
      </w:rPr>
    </w:lvl>
    <w:lvl w:ilvl="3">
      <w:start w:val="1"/>
      <w:numFmt w:val="decimal"/>
      <w:lvlText w:val="%4."/>
      <w:lvlJc w:val="left"/>
      <w:pPr>
        <w:ind w:left="3225" w:hanging="360"/>
      </w:pPr>
      <w:rPr>
        <w:vertAlign w:val="baseline"/>
      </w:rPr>
    </w:lvl>
    <w:lvl w:ilvl="4">
      <w:start w:val="1"/>
      <w:numFmt w:val="lowerLetter"/>
      <w:lvlText w:val="%5."/>
      <w:lvlJc w:val="left"/>
      <w:pPr>
        <w:ind w:left="3945" w:hanging="360"/>
      </w:pPr>
      <w:rPr>
        <w:vertAlign w:val="baseline"/>
      </w:rPr>
    </w:lvl>
    <w:lvl w:ilvl="5">
      <w:start w:val="1"/>
      <w:numFmt w:val="lowerRoman"/>
      <w:lvlText w:val="%6."/>
      <w:lvlJc w:val="right"/>
      <w:pPr>
        <w:ind w:left="4665" w:hanging="180"/>
      </w:pPr>
      <w:rPr>
        <w:vertAlign w:val="baseline"/>
      </w:rPr>
    </w:lvl>
    <w:lvl w:ilvl="6">
      <w:start w:val="1"/>
      <w:numFmt w:val="decimal"/>
      <w:lvlText w:val="%7."/>
      <w:lvlJc w:val="left"/>
      <w:pPr>
        <w:ind w:left="5385" w:hanging="360"/>
      </w:pPr>
      <w:rPr>
        <w:vertAlign w:val="baseline"/>
      </w:rPr>
    </w:lvl>
    <w:lvl w:ilvl="7">
      <w:start w:val="1"/>
      <w:numFmt w:val="lowerLetter"/>
      <w:lvlText w:val="%8."/>
      <w:lvlJc w:val="left"/>
      <w:pPr>
        <w:ind w:left="6105" w:hanging="360"/>
      </w:pPr>
      <w:rPr>
        <w:vertAlign w:val="baseline"/>
      </w:rPr>
    </w:lvl>
    <w:lvl w:ilvl="8">
      <w:start w:val="1"/>
      <w:numFmt w:val="lowerRoman"/>
      <w:lvlText w:val="%9."/>
      <w:lvlJc w:val="right"/>
      <w:pPr>
        <w:ind w:left="6825" w:hanging="180"/>
      </w:pPr>
      <w:rPr>
        <w:vertAlign w:val="baseline"/>
      </w:rPr>
    </w:lvl>
  </w:abstractNum>
  <w:abstractNum w:abstractNumId="2">
    <w:nsid w:val="06A46023"/>
    <w:multiLevelType w:val="multilevel"/>
    <w:tmpl w:val="C65A21C0"/>
    <w:lvl w:ilvl="0">
      <w:start w:val="1"/>
      <w:numFmt w:val="decimal"/>
      <w:pStyle w:val="Commarcadores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nsid w:val="14DC7245"/>
    <w:multiLevelType w:val="multilevel"/>
    <w:tmpl w:val="25E63CA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nsid w:val="18053D4E"/>
    <w:multiLevelType w:val="multilevel"/>
    <w:tmpl w:val="43AA2BB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nsid w:val="3CDB5DA6"/>
    <w:multiLevelType w:val="multilevel"/>
    <w:tmpl w:val="A28A3B36"/>
    <w:lvl w:ilvl="0">
      <w:start w:val="1"/>
      <w:numFmt w:val="decimal"/>
      <w:lvlText w:val="%1"/>
      <w:lvlJc w:val="left"/>
      <w:pPr>
        <w:ind w:left="1575" w:hanging="1575"/>
      </w:pPr>
      <w:rPr>
        <w:rFonts w:hint="default"/>
      </w:rPr>
    </w:lvl>
    <w:lvl w:ilvl="1">
      <w:start w:val="1"/>
      <w:numFmt w:val="decimal"/>
      <w:lvlText w:val="%1.%2"/>
      <w:lvlJc w:val="left"/>
      <w:pPr>
        <w:ind w:left="2655" w:hanging="1575"/>
      </w:pPr>
      <w:rPr>
        <w:rFonts w:hint="default"/>
      </w:rPr>
    </w:lvl>
    <w:lvl w:ilvl="2">
      <w:start w:val="1"/>
      <w:numFmt w:val="decimal"/>
      <w:lvlText w:val="%1.%2.%3"/>
      <w:lvlJc w:val="left"/>
      <w:pPr>
        <w:ind w:left="3735" w:hanging="1575"/>
      </w:pPr>
      <w:rPr>
        <w:rFonts w:hint="default"/>
      </w:rPr>
    </w:lvl>
    <w:lvl w:ilvl="3">
      <w:start w:val="1"/>
      <w:numFmt w:val="decimal"/>
      <w:lvlText w:val="%1.%2.%3.%4"/>
      <w:lvlJc w:val="left"/>
      <w:pPr>
        <w:ind w:left="4815" w:hanging="1575"/>
      </w:pPr>
      <w:rPr>
        <w:rFonts w:hint="default"/>
      </w:rPr>
    </w:lvl>
    <w:lvl w:ilvl="4">
      <w:start w:val="1"/>
      <w:numFmt w:val="decimal"/>
      <w:lvlText w:val="%1.%2.%3.%4.%5"/>
      <w:lvlJc w:val="left"/>
      <w:pPr>
        <w:ind w:left="5895" w:hanging="1575"/>
      </w:pPr>
      <w:rPr>
        <w:rFonts w:hint="default"/>
      </w:rPr>
    </w:lvl>
    <w:lvl w:ilvl="5">
      <w:start w:val="1"/>
      <w:numFmt w:val="decimal"/>
      <w:lvlText w:val="%1.%2.%3.%4.%5.%6"/>
      <w:lvlJc w:val="left"/>
      <w:pPr>
        <w:ind w:left="6975" w:hanging="1575"/>
      </w:pPr>
      <w:rPr>
        <w:rFonts w:hint="default"/>
      </w:rPr>
    </w:lvl>
    <w:lvl w:ilvl="6">
      <w:start w:val="1"/>
      <w:numFmt w:val="decimal"/>
      <w:lvlText w:val="%1.%2.%3.%4.%5.%6.%7"/>
      <w:lvlJc w:val="left"/>
      <w:pPr>
        <w:ind w:left="8055" w:hanging="1575"/>
      </w:pPr>
      <w:rPr>
        <w:rFonts w:hint="default"/>
      </w:rPr>
    </w:lvl>
    <w:lvl w:ilvl="7">
      <w:start w:val="1"/>
      <w:numFmt w:val="decimal"/>
      <w:lvlText w:val="%1.%2.%3.%4.%5.%6.%7.%8"/>
      <w:lvlJc w:val="left"/>
      <w:pPr>
        <w:ind w:left="9360" w:hanging="1800"/>
      </w:pPr>
      <w:rPr>
        <w:rFonts w:hint="default"/>
      </w:rPr>
    </w:lvl>
    <w:lvl w:ilvl="8">
      <w:start w:val="1"/>
      <w:numFmt w:val="decimal"/>
      <w:lvlText w:val="%1.%2.%3.%4.%5.%6.%7.%8.%9"/>
      <w:lvlJc w:val="left"/>
      <w:pPr>
        <w:ind w:left="10440" w:hanging="1800"/>
      </w:pPr>
      <w:rPr>
        <w:rFonts w:hint="default"/>
      </w:rPr>
    </w:lvl>
  </w:abstractNum>
  <w:abstractNum w:abstractNumId="6">
    <w:nsid w:val="6602245C"/>
    <w:multiLevelType w:val="multilevel"/>
    <w:tmpl w:val="50203FF4"/>
    <w:lvl w:ilvl="0">
      <w:start w:val="1"/>
      <w:numFmt w:val="decimal"/>
      <w:lvlText w:val="%1."/>
      <w:lvlJc w:val="left"/>
      <w:pPr>
        <w:ind w:left="1065" w:hanging="360"/>
      </w:pPr>
      <w:rPr>
        <w:vertAlign w:val="baseline"/>
      </w:rPr>
    </w:lvl>
    <w:lvl w:ilvl="1">
      <w:start w:val="1"/>
      <w:numFmt w:val="lowerLetter"/>
      <w:lvlText w:val="%2."/>
      <w:lvlJc w:val="left"/>
      <w:pPr>
        <w:ind w:left="1785" w:hanging="360"/>
      </w:pPr>
      <w:rPr>
        <w:vertAlign w:val="baseline"/>
      </w:rPr>
    </w:lvl>
    <w:lvl w:ilvl="2">
      <w:start w:val="1"/>
      <w:numFmt w:val="lowerRoman"/>
      <w:lvlText w:val="%3."/>
      <w:lvlJc w:val="right"/>
      <w:pPr>
        <w:ind w:left="2505" w:hanging="180"/>
      </w:pPr>
      <w:rPr>
        <w:vertAlign w:val="baseline"/>
      </w:rPr>
    </w:lvl>
    <w:lvl w:ilvl="3">
      <w:start w:val="1"/>
      <w:numFmt w:val="decimal"/>
      <w:lvlText w:val="%4."/>
      <w:lvlJc w:val="left"/>
      <w:pPr>
        <w:ind w:left="3225" w:hanging="360"/>
      </w:pPr>
      <w:rPr>
        <w:vertAlign w:val="baseline"/>
      </w:rPr>
    </w:lvl>
    <w:lvl w:ilvl="4">
      <w:start w:val="1"/>
      <w:numFmt w:val="lowerLetter"/>
      <w:lvlText w:val="%5."/>
      <w:lvlJc w:val="left"/>
      <w:pPr>
        <w:ind w:left="3945" w:hanging="360"/>
      </w:pPr>
      <w:rPr>
        <w:vertAlign w:val="baseline"/>
      </w:rPr>
    </w:lvl>
    <w:lvl w:ilvl="5">
      <w:start w:val="1"/>
      <w:numFmt w:val="lowerRoman"/>
      <w:lvlText w:val="%6."/>
      <w:lvlJc w:val="right"/>
      <w:pPr>
        <w:ind w:left="4665" w:hanging="180"/>
      </w:pPr>
      <w:rPr>
        <w:vertAlign w:val="baseline"/>
      </w:rPr>
    </w:lvl>
    <w:lvl w:ilvl="6">
      <w:start w:val="1"/>
      <w:numFmt w:val="decimal"/>
      <w:lvlText w:val="%7."/>
      <w:lvlJc w:val="left"/>
      <w:pPr>
        <w:ind w:left="5385" w:hanging="360"/>
      </w:pPr>
      <w:rPr>
        <w:vertAlign w:val="baseline"/>
      </w:rPr>
    </w:lvl>
    <w:lvl w:ilvl="7">
      <w:start w:val="1"/>
      <w:numFmt w:val="lowerLetter"/>
      <w:lvlText w:val="%8."/>
      <w:lvlJc w:val="left"/>
      <w:pPr>
        <w:ind w:left="6105" w:hanging="360"/>
      </w:pPr>
      <w:rPr>
        <w:vertAlign w:val="baseline"/>
      </w:rPr>
    </w:lvl>
    <w:lvl w:ilvl="8">
      <w:start w:val="1"/>
      <w:numFmt w:val="lowerRoman"/>
      <w:lvlText w:val="%9."/>
      <w:lvlJc w:val="right"/>
      <w:pPr>
        <w:ind w:left="6825" w:hanging="180"/>
      </w:pPr>
      <w:rPr>
        <w:vertAlign w:val="baseline"/>
      </w:rPr>
    </w:lvl>
  </w:abstractNum>
  <w:abstractNum w:abstractNumId="7">
    <w:nsid w:val="6CDF038F"/>
    <w:multiLevelType w:val="multilevel"/>
    <w:tmpl w:val="8BB6366C"/>
    <w:lvl w:ilvl="0">
      <w:start w:val="1"/>
      <w:numFmt w:val="decimal"/>
      <w:lvlText w:val="%1."/>
      <w:lvlJc w:val="left"/>
      <w:pPr>
        <w:ind w:left="1065" w:hanging="360"/>
      </w:pPr>
      <w:rPr>
        <w:vertAlign w:val="baseline"/>
      </w:rPr>
    </w:lvl>
    <w:lvl w:ilvl="1">
      <w:start w:val="1"/>
      <w:numFmt w:val="lowerLetter"/>
      <w:lvlText w:val="%2."/>
      <w:lvlJc w:val="left"/>
      <w:pPr>
        <w:ind w:left="1785" w:hanging="360"/>
      </w:pPr>
      <w:rPr>
        <w:vertAlign w:val="baseline"/>
      </w:rPr>
    </w:lvl>
    <w:lvl w:ilvl="2">
      <w:start w:val="1"/>
      <w:numFmt w:val="lowerRoman"/>
      <w:lvlText w:val="%3."/>
      <w:lvlJc w:val="right"/>
      <w:pPr>
        <w:ind w:left="2505" w:hanging="180"/>
      </w:pPr>
      <w:rPr>
        <w:vertAlign w:val="baseline"/>
      </w:rPr>
    </w:lvl>
    <w:lvl w:ilvl="3">
      <w:start w:val="1"/>
      <w:numFmt w:val="decimal"/>
      <w:lvlText w:val="%4."/>
      <w:lvlJc w:val="left"/>
      <w:pPr>
        <w:ind w:left="3225" w:hanging="360"/>
      </w:pPr>
      <w:rPr>
        <w:vertAlign w:val="baseline"/>
      </w:rPr>
    </w:lvl>
    <w:lvl w:ilvl="4">
      <w:start w:val="1"/>
      <w:numFmt w:val="lowerLetter"/>
      <w:lvlText w:val="%5."/>
      <w:lvlJc w:val="left"/>
      <w:pPr>
        <w:ind w:left="3945" w:hanging="360"/>
      </w:pPr>
      <w:rPr>
        <w:vertAlign w:val="baseline"/>
      </w:rPr>
    </w:lvl>
    <w:lvl w:ilvl="5">
      <w:start w:val="1"/>
      <w:numFmt w:val="lowerRoman"/>
      <w:lvlText w:val="%6."/>
      <w:lvlJc w:val="right"/>
      <w:pPr>
        <w:ind w:left="4665" w:hanging="180"/>
      </w:pPr>
      <w:rPr>
        <w:vertAlign w:val="baseline"/>
      </w:rPr>
    </w:lvl>
    <w:lvl w:ilvl="6">
      <w:start w:val="1"/>
      <w:numFmt w:val="decimal"/>
      <w:lvlText w:val="%7."/>
      <w:lvlJc w:val="left"/>
      <w:pPr>
        <w:ind w:left="5385" w:hanging="360"/>
      </w:pPr>
      <w:rPr>
        <w:vertAlign w:val="baseline"/>
      </w:rPr>
    </w:lvl>
    <w:lvl w:ilvl="7">
      <w:start w:val="1"/>
      <w:numFmt w:val="lowerLetter"/>
      <w:lvlText w:val="%8."/>
      <w:lvlJc w:val="left"/>
      <w:pPr>
        <w:ind w:left="6105" w:hanging="360"/>
      </w:pPr>
      <w:rPr>
        <w:vertAlign w:val="baseline"/>
      </w:rPr>
    </w:lvl>
    <w:lvl w:ilvl="8">
      <w:start w:val="1"/>
      <w:numFmt w:val="lowerRoman"/>
      <w:lvlText w:val="%9."/>
      <w:lvlJc w:val="right"/>
      <w:pPr>
        <w:ind w:left="6825" w:hanging="180"/>
      </w:pPr>
      <w:rPr>
        <w:vertAlign w:val="baseline"/>
      </w:rPr>
    </w:lvl>
  </w:abstractNum>
  <w:abstractNum w:abstractNumId="8">
    <w:nsid w:val="6D215450"/>
    <w:multiLevelType w:val="multilevel"/>
    <w:tmpl w:val="AEE07E38"/>
    <w:lvl w:ilvl="0">
      <w:start w:val="1"/>
      <w:numFmt w:val="decimal"/>
      <w:pStyle w:val="Commarcadore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nsid w:val="6DAB0C69"/>
    <w:multiLevelType w:val="multilevel"/>
    <w:tmpl w:val="76AC486E"/>
    <w:lvl w:ilvl="0">
      <w:start w:val="1"/>
      <w:numFmt w:val="decimal"/>
      <w:pStyle w:val="Ttulo1"/>
      <w:lvlText w:val="%1."/>
      <w:lvlJc w:val="left"/>
      <w:pPr>
        <w:ind w:left="1065" w:hanging="360"/>
      </w:pPr>
      <w:rPr>
        <w:vertAlign w:val="baseline"/>
      </w:rPr>
    </w:lvl>
    <w:lvl w:ilvl="1">
      <w:start w:val="1"/>
      <w:numFmt w:val="lowerLetter"/>
      <w:lvlText w:val="%2."/>
      <w:lvlJc w:val="left"/>
      <w:pPr>
        <w:ind w:left="1785" w:hanging="360"/>
      </w:pPr>
      <w:rPr>
        <w:vertAlign w:val="baseline"/>
      </w:rPr>
    </w:lvl>
    <w:lvl w:ilvl="2">
      <w:start w:val="1"/>
      <w:numFmt w:val="lowerRoman"/>
      <w:lvlText w:val="%3."/>
      <w:lvlJc w:val="right"/>
      <w:pPr>
        <w:ind w:left="2505" w:hanging="180"/>
      </w:pPr>
      <w:rPr>
        <w:vertAlign w:val="baseline"/>
      </w:rPr>
    </w:lvl>
    <w:lvl w:ilvl="3">
      <w:start w:val="1"/>
      <w:numFmt w:val="decimal"/>
      <w:lvlText w:val="%4."/>
      <w:lvlJc w:val="left"/>
      <w:pPr>
        <w:ind w:left="3225" w:hanging="360"/>
      </w:pPr>
      <w:rPr>
        <w:vertAlign w:val="baseline"/>
      </w:rPr>
    </w:lvl>
    <w:lvl w:ilvl="4">
      <w:start w:val="1"/>
      <w:numFmt w:val="lowerLetter"/>
      <w:lvlText w:val="%5."/>
      <w:lvlJc w:val="left"/>
      <w:pPr>
        <w:ind w:left="3945" w:hanging="360"/>
      </w:pPr>
      <w:rPr>
        <w:vertAlign w:val="baseline"/>
      </w:rPr>
    </w:lvl>
    <w:lvl w:ilvl="5">
      <w:start w:val="1"/>
      <w:numFmt w:val="lowerRoman"/>
      <w:lvlText w:val="%6."/>
      <w:lvlJc w:val="right"/>
      <w:pPr>
        <w:ind w:left="4665" w:hanging="180"/>
      </w:pPr>
      <w:rPr>
        <w:vertAlign w:val="baseline"/>
      </w:rPr>
    </w:lvl>
    <w:lvl w:ilvl="6">
      <w:start w:val="1"/>
      <w:numFmt w:val="decimal"/>
      <w:lvlText w:val="%7."/>
      <w:lvlJc w:val="left"/>
      <w:pPr>
        <w:ind w:left="5385" w:hanging="360"/>
      </w:pPr>
      <w:rPr>
        <w:vertAlign w:val="baseline"/>
      </w:rPr>
    </w:lvl>
    <w:lvl w:ilvl="7">
      <w:start w:val="1"/>
      <w:numFmt w:val="lowerLetter"/>
      <w:lvlText w:val="%8."/>
      <w:lvlJc w:val="left"/>
      <w:pPr>
        <w:ind w:left="6105" w:hanging="360"/>
      </w:pPr>
      <w:rPr>
        <w:vertAlign w:val="baseline"/>
      </w:rPr>
    </w:lvl>
    <w:lvl w:ilvl="8">
      <w:start w:val="1"/>
      <w:numFmt w:val="lowerRoman"/>
      <w:lvlText w:val="%9."/>
      <w:lvlJc w:val="right"/>
      <w:pPr>
        <w:ind w:left="6825" w:hanging="180"/>
      </w:pPr>
      <w:rPr>
        <w:vertAlign w:val="baseline"/>
      </w:rPr>
    </w:lvl>
  </w:abstractNum>
  <w:num w:numId="1">
    <w:abstractNumId w:val="5"/>
  </w:num>
  <w:num w:numId="2">
    <w:abstractNumId w:val="6"/>
  </w:num>
  <w:num w:numId="3">
    <w:abstractNumId w:val="4"/>
  </w:num>
  <w:num w:numId="4">
    <w:abstractNumId w:val="1"/>
  </w:num>
  <w:num w:numId="5">
    <w:abstractNumId w:val="0"/>
  </w:num>
  <w:num w:numId="6">
    <w:abstractNumId w:val="8"/>
  </w:num>
  <w:num w:numId="7">
    <w:abstractNumId w:val="9"/>
  </w:num>
  <w:num w:numId="8">
    <w:abstractNumId w:val="2"/>
  </w:num>
  <w:num w:numId="9">
    <w:abstractNumId w:val="3"/>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rawingGridVerticalSpacing w:val="299"/>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3ED4"/>
    <w:rsid w:val="000312EE"/>
    <w:rsid w:val="00066355"/>
    <w:rsid w:val="00226AE3"/>
    <w:rsid w:val="0031120A"/>
    <w:rsid w:val="003C34D6"/>
    <w:rsid w:val="00405699"/>
    <w:rsid w:val="004530EC"/>
    <w:rsid w:val="00492D46"/>
    <w:rsid w:val="004E0FFB"/>
    <w:rsid w:val="005164A5"/>
    <w:rsid w:val="005D12CC"/>
    <w:rsid w:val="006B25C3"/>
    <w:rsid w:val="006E143C"/>
    <w:rsid w:val="00726074"/>
    <w:rsid w:val="00873A6D"/>
    <w:rsid w:val="008F496D"/>
    <w:rsid w:val="00967AFB"/>
    <w:rsid w:val="009967E9"/>
    <w:rsid w:val="009E2053"/>
    <w:rsid w:val="00A02432"/>
    <w:rsid w:val="00A33ED4"/>
    <w:rsid w:val="00B36950"/>
    <w:rsid w:val="00BF03BD"/>
    <w:rsid w:val="00C97B73"/>
    <w:rsid w:val="00D45216"/>
    <w:rsid w:val="00D46706"/>
    <w:rsid w:val="00D74848"/>
    <w:rsid w:val="00D90FFC"/>
    <w:rsid w:val="00D934F3"/>
    <w:rsid w:val="00E449A8"/>
    <w:rsid w:val="00E55438"/>
    <w:rsid w:val="00FE08C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ED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A33ED4"/>
    <w:pPr>
      <w:keepNext/>
      <w:numPr>
        <w:numId w:val="7"/>
      </w:numPr>
      <w:overflowPunct w:val="0"/>
      <w:autoSpaceDE w:val="0"/>
      <w:autoSpaceDN w:val="0"/>
      <w:adjustRightInd w:val="0"/>
      <w:ind w:left="0" w:firstLine="0"/>
      <w:jc w:val="center"/>
      <w:textAlignment w:val="baseline"/>
      <w:outlineLvl w:val="0"/>
    </w:pPr>
    <w:rPr>
      <w:b/>
      <w:sz w:val="32"/>
      <w:szCs w:val="20"/>
    </w:rPr>
  </w:style>
  <w:style w:type="paragraph" w:styleId="Ttulo2">
    <w:name w:val="heading 2"/>
    <w:basedOn w:val="Normal"/>
    <w:next w:val="Normal"/>
    <w:link w:val="Ttulo2Char"/>
    <w:uiPriority w:val="9"/>
    <w:qFormat/>
    <w:rsid w:val="00A33ED4"/>
    <w:pPr>
      <w:keepNext/>
      <w:overflowPunct w:val="0"/>
      <w:autoSpaceDE w:val="0"/>
      <w:autoSpaceDN w:val="0"/>
      <w:adjustRightInd w:val="0"/>
      <w:ind w:firstLine="3119"/>
      <w:jc w:val="both"/>
      <w:textAlignment w:val="baseline"/>
      <w:outlineLvl w:val="1"/>
    </w:pPr>
    <w:rPr>
      <w:b/>
      <w:szCs w:val="20"/>
    </w:rPr>
  </w:style>
  <w:style w:type="paragraph" w:styleId="Ttulo3">
    <w:name w:val="heading 3"/>
    <w:basedOn w:val="Normal"/>
    <w:next w:val="Normal"/>
    <w:link w:val="Ttulo3Char"/>
    <w:uiPriority w:val="9"/>
    <w:qFormat/>
    <w:rsid w:val="00A33ED4"/>
    <w:pPr>
      <w:keepNext/>
      <w:overflowPunct w:val="0"/>
      <w:autoSpaceDE w:val="0"/>
      <w:autoSpaceDN w:val="0"/>
      <w:adjustRightInd w:val="0"/>
      <w:spacing w:line="360" w:lineRule="auto"/>
      <w:jc w:val="both"/>
      <w:textAlignment w:val="baseline"/>
      <w:outlineLvl w:val="2"/>
    </w:pPr>
    <w:rPr>
      <w:szCs w:val="20"/>
    </w:rPr>
  </w:style>
  <w:style w:type="paragraph" w:styleId="Ttulo4">
    <w:name w:val="heading 4"/>
    <w:basedOn w:val="Normal"/>
    <w:next w:val="Normal"/>
    <w:link w:val="Ttulo4Char"/>
    <w:uiPriority w:val="9"/>
    <w:qFormat/>
    <w:rsid w:val="00A33ED4"/>
    <w:pPr>
      <w:keepNext/>
      <w:overflowPunct w:val="0"/>
      <w:autoSpaceDE w:val="0"/>
      <w:autoSpaceDN w:val="0"/>
      <w:adjustRightInd w:val="0"/>
      <w:jc w:val="both"/>
      <w:textAlignment w:val="baseline"/>
      <w:outlineLvl w:val="3"/>
    </w:pPr>
    <w:rPr>
      <w:sz w:val="32"/>
      <w:szCs w:val="20"/>
    </w:rPr>
  </w:style>
  <w:style w:type="paragraph" w:styleId="Ttulo5">
    <w:name w:val="heading 5"/>
    <w:basedOn w:val="Normal"/>
    <w:next w:val="Normal"/>
    <w:link w:val="Ttulo5Char"/>
    <w:uiPriority w:val="9"/>
    <w:qFormat/>
    <w:rsid w:val="00A33ED4"/>
    <w:pPr>
      <w:keepNext/>
      <w:overflowPunct w:val="0"/>
      <w:autoSpaceDE w:val="0"/>
      <w:autoSpaceDN w:val="0"/>
      <w:adjustRightInd w:val="0"/>
      <w:spacing w:line="360" w:lineRule="auto"/>
      <w:jc w:val="center"/>
      <w:textAlignment w:val="baseline"/>
      <w:outlineLvl w:val="4"/>
    </w:pPr>
    <w:rPr>
      <w:b/>
      <w:sz w:val="16"/>
      <w:szCs w:val="20"/>
    </w:rPr>
  </w:style>
  <w:style w:type="paragraph" w:styleId="Ttulo6">
    <w:name w:val="heading 6"/>
    <w:basedOn w:val="Normal"/>
    <w:next w:val="Normal"/>
    <w:link w:val="Ttulo6Char"/>
    <w:uiPriority w:val="9"/>
    <w:qFormat/>
    <w:rsid w:val="00A33ED4"/>
    <w:pPr>
      <w:keepNext/>
      <w:overflowPunct w:val="0"/>
      <w:autoSpaceDE w:val="0"/>
      <w:autoSpaceDN w:val="0"/>
      <w:adjustRightInd w:val="0"/>
      <w:spacing w:line="360" w:lineRule="auto"/>
      <w:jc w:val="center"/>
      <w:textAlignment w:val="baseline"/>
      <w:outlineLvl w:val="5"/>
    </w:pPr>
    <w:rPr>
      <w:b/>
      <w:sz w:val="20"/>
      <w:szCs w:val="20"/>
    </w:rPr>
  </w:style>
  <w:style w:type="paragraph" w:styleId="Ttulo7">
    <w:name w:val="heading 7"/>
    <w:basedOn w:val="Normal"/>
    <w:next w:val="Normal"/>
    <w:link w:val="Ttulo7Char"/>
    <w:qFormat/>
    <w:rsid w:val="00A33ED4"/>
    <w:pPr>
      <w:keepNext/>
      <w:overflowPunct w:val="0"/>
      <w:autoSpaceDE w:val="0"/>
      <w:autoSpaceDN w:val="0"/>
      <w:adjustRightInd w:val="0"/>
      <w:ind w:firstLine="1701"/>
      <w:jc w:val="both"/>
      <w:textAlignment w:val="baseline"/>
      <w:outlineLvl w:val="6"/>
    </w:pPr>
    <w:rPr>
      <w:b/>
      <w:szCs w:val="20"/>
    </w:rPr>
  </w:style>
  <w:style w:type="paragraph" w:styleId="Ttulo8">
    <w:name w:val="heading 8"/>
    <w:basedOn w:val="Normal"/>
    <w:next w:val="Normal"/>
    <w:link w:val="Ttulo8Char"/>
    <w:qFormat/>
    <w:rsid w:val="00A33ED4"/>
    <w:pPr>
      <w:keepNext/>
      <w:overflowPunct w:val="0"/>
      <w:autoSpaceDE w:val="0"/>
      <w:autoSpaceDN w:val="0"/>
      <w:adjustRightInd w:val="0"/>
      <w:spacing w:line="360" w:lineRule="auto"/>
      <w:jc w:val="center"/>
      <w:textAlignment w:val="baseline"/>
      <w:outlineLvl w:val="7"/>
    </w:pPr>
    <w:rPr>
      <w:b/>
      <w:szCs w:val="20"/>
    </w:rPr>
  </w:style>
  <w:style w:type="paragraph" w:styleId="Ttulo9">
    <w:name w:val="heading 9"/>
    <w:basedOn w:val="Normal"/>
    <w:next w:val="Normal"/>
    <w:link w:val="Ttulo9Char"/>
    <w:qFormat/>
    <w:rsid w:val="00A33ED4"/>
    <w:pPr>
      <w:keepNext/>
      <w:ind w:firstLine="1680"/>
      <w:jc w:val="both"/>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33ED4"/>
    <w:rPr>
      <w:rFonts w:ascii="Times New Roman" w:eastAsia="Times New Roman" w:hAnsi="Times New Roman" w:cs="Times New Roman"/>
      <w:b/>
      <w:sz w:val="32"/>
      <w:szCs w:val="20"/>
      <w:lang w:eastAsia="pt-BR"/>
    </w:rPr>
  </w:style>
  <w:style w:type="character" w:customStyle="1" w:styleId="Ttulo2Char">
    <w:name w:val="Título 2 Char"/>
    <w:basedOn w:val="Fontepargpadro"/>
    <w:link w:val="Ttulo2"/>
    <w:uiPriority w:val="9"/>
    <w:rsid w:val="00A33ED4"/>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A33ED4"/>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uiPriority w:val="9"/>
    <w:rsid w:val="00A33ED4"/>
    <w:rPr>
      <w:rFonts w:ascii="Times New Roman" w:eastAsia="Times New Roman" w:hAnsi="Times New Roman" w:cs="Times New Roman"/>
      <w:sz w:val="32"/>
      <w:szCs w:val="20"/>
      <w:lang w:eastAsia="pt-BR"/>
    </w:rPr>
  </w:style>
  <w:style w:type="character" w:customStyle="1" w:styleId="Ttulo5Char">
    <w:name w:val="Título 5 Char"/>
    <w:basedOn w:val="Fontepargpadro"/>
    <w:link w:val="Ttulo5"/>
    <w:uiPriority w:val="9"/>
    <w:rsid w:val="00A33ED4"/>
    <w:rPr>
      <w:rFonts w:ascii="Times New Roman" w:eastAsia="Times New Roman" w:hAnsi="Times New Roman" w:cs="Times New Roman"/>
      <w:b/>
      <w:sz w:val="16"/>
      <w:szCs w:val="20"/>
      <w:lang w:eastAsia="pt-BR"/>
    </w:rPr>
  </w:style>
  <w:style w:type="character" w:customStyle="1" w:styleId="Ttulo6Char">
    <w:name w:val="Título 6 Char"/>
    <w:basedOn w:val="Fontepargpadro"/>
    <w:link w:val="Ttulo6"/>
    <w:uiPriority w:val="9"/>
    <w:rsid w:val="00A33ED4"/>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A33ED4"/>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A33ED4"/>
    <w:rPr>
      <w:rFonts w:ascii="Times New Roman" w:eastAsia="Times New Roman" w:hAnsi="Times New Roman" w:cs="Times New Roman"/>
      <w:b/>
      <w:sz w:val="24"/>
      <w:szCs w:val="20"/>
      <w:lang w:eastAsia="pt-BR"/>
    </w:rPr>
  </w:style>
  <w:style w:type="character" w:customStyle="1" w:styleId="Ttulo9Char">
    <w:name w:val="Título 9 Char"/>
    <w:basedOn w:val="Fontepargpadro"/>
    <w:link w:val="Ttulo9"/>
    <w:rsid w:val="00A33ED4"/>
    <w:rPr>
      <w:rFonts w:ascii="Times New Roman" w:eastAsia="Times New Roman" w:hAnsi="Times New Roman" w:cs="Times New Roman"/>
      <w:b/>
      <w:sz w:val="24"/>
      <w:szCs w:val="24"/>
      <w:lang w:eastAsia="pt-BR"/>
    </w:rPr>
  </w:style>
  <w:style w:type="paragraph" w:styleId="Ttulo">
    <w:name w:val="Title"/>
    <w:basedOn w:val="Normal"/>
    <w:link w:val="TtuloChar"/>
    <w:uiPriority w:val="10"/>
    <w:qFormat/>
    <w:rsid w:val="00A33ED4"/>
    <w:pPr>
      <w:overflowPunct w:val="0"/>
      <w:autoSpaceDE w:val="0"/>
      <w:autoSpaceDN w:val="0"/>
      <w:adjustRightInd w:val="0"/>
      <w:jc w:val="center"/>
      <w:textAlignment w:val="baseline"/>
    </w:pPr>
    <w:rPr>
      <w:b/>
      <w:szCs w:val="20"/>
    </w:rPr>
  </w:style>
  <w:style w:type="character" w:customStyle="1" w:styleId="TtuloChar">
    <w:name w:val="Título Char"/>
    <w:basedOn w:val="Fontepargpadro"/>
    <w:link w:val="Ttulo"/>
    <w:uiPriority w:val="10"/>
    <w:rsid w:val="00A33ED4"/>
    <w:rPr>
      <w:rFonts w:ascii="Times New Roman" w:eastAsia="Times New Roman" w:hAnsi="Times New Roman" w:cs="Times New Roman"/>
      <w:b/>
      <w:sz w:val="24"/>
      <w:szCs w:val="20"/>
      <w:lang w:eastAsia="pt-BR"/>
    </w:rPr>
  </w:style>
  <w:style w:type="paragraph" w:customStyle="1" w:styleId="Corpodetexto21">
    <w:name w:val="Corpo de texto 21"/>
    <w:basedOn w:val="Normal"/>
    <w:rsid w:val="00A33ED4"/>
    <w:pPr>
      <w:overflowPunct w:val="0"/>
      <w:autoSpaceDE w:val="0"/>
      <w:autoSpaceDN w:val="0"/>
      <w:adjustRightInd w:val="0"/>
      <w:ind w:left="1701"/>
      <w:jc w:val="both"/>
      <w:textAlignment w:val="baseline"/>
    </w:pPr>
    <w:rPr>
      <w:b/>
      <w:szCs w:val="20"/>
    </w:rPr>
  </w:style>
  <w:style w:type="paragraph" w:customStyle="1" w:styleId="Recuodecorpodetexto21">
    <w:name w:val="Recuo de corpo de texto 21"/>
    <w:basedOn w:val="Normal"/>
    <w:rsid w:val="00A33ED4"/>
    <w:pPr>
      <w:overflowPunct w:val="0"/>
      <w:autoSpaceDE w:val="0"/>
      <w:autoSpaceDN w:val="0"/>
      <w:adjustRightInd w:val="0"/>
      <w:ind w:firstLine="1701"/>
      <w:jc w:val="both"/>
      <w:textAlignment w:val="baseline"/>
    </w:pPr>
    <w:rPr>
      <w:szCs w:val="20"/>
    </w:rPr>
  </w:style>
  <w:style w:type="character" w:styleId="Nmerodepgina">
    <w:name w:val="page number"/>
    <w:basedOn w:val="Fontepargpadro"/>
    <w:rsid w:val="00A33ED4"/>
  </w:style>
  <w:style w:type="paragraph" w:styleId="Cabealho">
    <w:name w:val="header"/>
    <w:aliases w:val="Cabeçalho superior,Heading 1a"/>
    <w:basedOn w:val="Normal"/>
    <w:link w:val="CabealhoChar"/>
    <w:rsid w:val="00A33ED4"/>
    <w:pPr>
      <w:tabs>
        <w:tab w:val="center" w:pos="4419"/>
        <w:tab w:val="right" w:pos="8838"/>
      </w:tabs>
      <w:overflowPunct w:val="0"/>
      <w:autoSpaceDE w:val="0"/>
      <w:autoSpaceDN w:val="0"/>
      <w:adjustRightInd w:val="0"/>
      <w:textAlignment w:val="baseline"/>
    </w:pPr>
    <w:rPr>
      <w:sz w:val="20"/>
      <w:szCs w:val="20"/>
    </w:rPr>
  </w:style>
  <w:style w:type="character" w:customStyle="1" w:styleId="CabealhoChar">
    <w:name w:val="Cabeçalho Char"/>
    <w:aliases w:val="Cabeçalho superior Char,Heading 1a Char"/>
    <w:basedOn w:val="Fontepargpadro"/>
    <w:link w:val="Cabealho"/>
    <w:rsid w:val="00A33ED4"/>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A33ED4"/>
    <w:pPr>
      <w:ind w:firstLine="1680"/>
      <w:jc w:val="both"/>
    </w:pPr>
    <w:rPr>
      <w:bCs/>
      <w:sz w:val="22"/>
    </w:rPr>
  </w:style>
  <w:style w:type="character" w:customStyle="1" w:styleId="RecuodecorpodetextoChar">
    <w:name w:val="Recuo de corpo de texto Char"/>
    <w:basedOn w:val="Fontepargpadro"/>
    <w:link w:val="Recuodecorpodetexto"/>
    <w:rsid w:val="00A33ED4"/>
    <w:rPr>
      <w:rFonts w:ascii="Times New Roman" w:eastAsia="Times New Roman" w:hAnsi="Times New Roman" w:cs="Times New Roman"/>
      <w:bCs/>
      <w:szCs w:val="24"/>
      <w:lang w:eastAsia="pt-BR"/>
    </w:rPr>
  </w:style>
  <w:style w:type="paragraph" w:styleId="Recuodecorpodetexto2">
    <w:name w:val="Body Text Indent 2"/>
    <w:basedOn w:val="Normal"/>
    <w:link w:val="Recuodecorpodetexto2Char"/>
    <w:rsid w:val="00A33ED4"/>
    <w:pPr>
      <w:ind w:firstLine="1701"/>
      <w:jc w:val="both"/>
    </w:pPr>
    <w:rPr>
      <w:rFonts w:ascii="Comic Sans MS" w:hAnsi="Comic Sans MS"/>
      <w:szCs w:val="20"/>
    </w:rPr>
  </w:style>
  <w:style w:type="character" w:customStyle="1" w:styleId="Recuodecorpodetexto2Char">
    <w:name w:val="Recuo de corpo de texto 2 Char"/>
    <w:basedOn w:val="Fontepargpadro"/>
    <w:link w:val="Recuodecorpodetexto2"/>
    <w:rsid w:val="00A33ED4"/>
    <w:rPr>
      <w:rFonts w:ascii="Comic Sans MS" w:eastAsia="Times New Roman" w:hAnsi="Comic Sans MS" w:cs="Times New Roman"/>
      <w:sz w:val="24"/>
      <w:szCs w:val="20"/>
      <w:lang w:eastAsia="pt-BR"/>
    </w:rPr>
  </w:style>
  <w:style w:type="paragraph" w:styleId="Recuodecorpodetexto3">
    <w:name w:val="Body Text Indent 3"/>
    <w:basedOn w:val="Normal"/>
    <w:link w:val="Recuodecorpodetexto3Char"/>
    <w:rsid w:val="00A33ED4"/>
    <w:pPr>
      <w:ind w:firstLine="1701"/>
      <w:jc w:val="both"/>
    </w:pPr>
    <w:rPr>
      <w:sz w:val="23"/>
    </w:rPr>
  </w:style>
  <w:style w:type="character" w:customStyle="1" w:styleId="Recuodecorpodetexto3Char">
    <w:name w:val="Recuo de corpo de texto 3 Char"/>
    <w:basedOn w:val="Fontepargpadro"/>
    <w:link w:val="Recuodecorpodetexto3"/>
    <w:rsid w:val="00A33ED4"/>
    <w:rPr>
      <w:rFonts w:ascii="Times New Roman" w:eastAsia="Times New Roman" w:hAnsi="Times New Roman" w:cs="Times New Roman"/>
      <w:sz w:val="23"/>
      <w:szCs w:val="24"/>
      <w:lang w:eastAsia="pt-BR"/>
    </w:rPr>
  </w:style>
  <w:style w:type="paragraph" w:styleId="Textodebalo">
    <w:name w:val="Balloon Text"/>
    <w:basedOn w:val="Normal"/>
    <w:link w:val="TextodebaloChar"/>
    <w:rsid w:val="00A33ED4"/>
    <w:rPr>
      <w:rFonts w:ascii="Tahoma" w:hAnsi="Tahoma" w:cs="Tahoma"/>
      <w:sz w:val="16"/>
      <w:szCs w:val="16"/>
    </w:rPr>
  </w:style>
  <w:style w:type="character" w:customStyle="1" w:styleId="TextodebaloChar">
    <w:name w:val="Texto de balão Char"/>
    <w:basedOn w:val="Fontepargpadro"/>
    <w:link w:val="Textodebalo"/>
    <w:rsid w:val="00A33ED4"/>
    <w:rPr>
      <w:rFonts w:ascii="Tahoma" w:eastAsia="Times New Roman" w:hAnsi="Tahoma" w:cs="Tahoma"/>
      <w:sz w:val="16"/>
      <w:szCs w:val="16"/>
      <w:lang w:eastAsia="pt-BR"/>
    </w:rPr>
  </w:style>
  <w:style w:type="paragraph" w:styleId="Corpodetexto2">
    <w:name w:val="Body Text 2"/>
    <w:basedOn w:val="Normal"/>
    <w:link w:val="Corpodetexto2Char"/>
    <w:rsid w:val="00A33ED4"/>
    <w:pPr>
      <w:spacing w:after="120" w:line="480" w:lineRule="auto"/>
    </w:pPr>
  </w:style>
  <w:style w:type="character" w:customStyle="1" w:styleId="Corpodetexto2Char">
    <w:name w:val="Corpo de texto 2 Char"/>
    <w:basedOn w:val="Fontepargpadro"/>
    <w:link w:val="Corpodetexto2"/>
    <w:rsid w:val="00A33ED4"/>
    <w:rPr>
      <w:rFonts w:ascii="Times New Roman" w:eastAsia="Times New Roman" w:hAnsi="Times New Roman" w:cs="Times New Roman"/>
      <w:sz w:val="24"/>
      <w:szCs w:val="24"/>
      <w:lang w:eastAsia="pt-BR"/>
    </w:rPr>
  </w:style>
  <w:style w:type="character" w:styleId="Hyperlink">
    <w:name w:val="Hyperlink"/>
    <w:rsid w:val="00A33ED4"/>
    <w:rPr>
      <w:noProof w:val="0"/>
      <w:color w:val="0000FF"/>
      <w:sz w:val="24"/>
      <w:u w:val="single"/>
      <w:lang w:val="pt-BR"/>
    </w:rPr>
  </w:style>
  <w:style w:type="paragraph" w:customStyle="1" w:styleId="texto">
    <w:name w:val="texto"/>
    <w:basedOn w:val="Normal"/>
    <w:rsid w:val="00A33ED4"/>
    <w:pPr>
      <w:spacing w:before="120" w:after="120" w:line="360" w:lineRule="auto"/>
      <w:jc w:val="both"/>
    </w:pPr>
    <w:rPr>
      <w:rFonts w:ascii="Arial" w:hAnsi="Arial"/>
      <w:sz w:val="22"/>
      <w:szCs w:val="20"/>
    </w:rPr>
  </w:style>
  <w:style w:type="paragraph" w:styleId="Corpodetexto3">
    <w:name w:val="Body Text 3"/>
    <w:basedOn w:val="Normal"/>
    <w:link w:val="Corpodetexto3Char"/>
    <w:rsid w:val="00A33ED4"/>
    <w:pPr>
      <w:spacing w:after="120"/>
    </w:pPr>
    <w:rPr>
      <w:sz w:val="16"/>
      <w:szCs w:val="16"/>
    </w:rPr>
  </w:style>
  <w:style w:type="character" w:customStyle="1" w:styleId="Corpodetexto3Char">
    <w:name w:val="Corpo de texto 3 Char"/>
    <w:basedOn w:val="Fontepargpadro"/>
    <w:link w:val="Corpodetexto3"/>
    <w:rsid w:val="00A33ED4"/>
    <w:rPr>
      <w:rFonts w:ascii="Times New Roman" w:eastAsia="Times New Roman" w:hAnsi="Times New Roman" w:cs="Times New Roman"/>
      <w:sz w:val="16"/>
      <w:szCs w:val="16"/>
      <w:lang w:eastAsia="pt-BR"/>
    </w:rPr>
  </w:style>
  <w:style w:type="paragraph" w:customStyle="1" w:styleId="Recuodecorpodetexto31">
    <w:name w:val="Recuo de corpo de texto 31"/>
    <w:basedOn w:val="Normal"/>
    <w:rsid w:val="00A33ED4"/>
    <w:pPr>
      <w:overflowPunct w:val="0"/>
      <w:autoSpaceDE w:val="0"/>
      <w:autoSpaceDN w:val="0"/>
      <w:adjustRightInd w:val="0"/>
      <w:ind w:firstLine="1701"/>
      <w:jc w:val="both"/>
      <w:textAlignment w:val="baseline"/>
    </w:pPr>
    <w:rPr>
      <w:b/>
      <w:szCs w:val="20"/>
    </w:rPr>
  </w:style>
  <w:style w:type="paragraph" w:styleId="Rodap">
    <w:name w:val="footer"/>
    <w:basedOn w:val="Normal"/>
    <w:link w:val="RodapChar"/>
    <w:rsid w:val="00A33ED4"/>
    <w:pPr>
      <w:tabs>
        <w:tab w:val="center" w:pos="4252"/>
        <w:tab w:val="right" w:pos="8504"/>
      </w:tabs>
    </w:pPr>
  </w:style>
  <w:style w:type="character" w:customStyle="1" w:styleId="RodapChar">
    <w:name w:val="Rodapé Char"/>
    <w:basedOn w:val="Fontepargpadro"/>
    <w:link w:val="Rodap"/>
    <w:rsid w:val="00A33ED4"/>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A33ED4"/>
    <w:pPr>
      <w:spacing w:after="120"/>
    </w:pPr>
  </w:style>
  <w:style w:type="character" w:customStyle="1" w:styleId="CorpodetextoChar">
    <w:name w:val="Corpo de texto Char"/>
    <w:basedOn w:val="Fontepargpadro"/>
    <w:link w:val="Corpodetexto"/>
    <w:rsid w:val="00A33ED4"/>
    <w:rPr>
      <w:rFonts w:ascii="Times New Roman" w:eastAsia="Times New Roman" w:hAnsi="Times New Roman" w:cs="Times New Roman"/>
      <w:sz w:val="24"/>
      <w:szCs w:val="24"/>
      <w:lang w:eastAsia="pt-BR"/>
    </w:rPr>
  </w:style>
  <w:style w:type="paragraph" w:styleId="NormalWeb">
    <w:name w:val="Normal (Web)"/>
    <w:basedOn w:val="Normal"/>
    <w:uiPriority w:val="99"/>
    <w:rsid w:val="00A33ED4"/>
    <w:pPr>
      <w:spacing w:before="100" w:beforeAutospacing="1" w:after="100" w:afterAutospacing="1"/>
    </w:pPr>
  </w:style>
  <w:style w:type="character" w:customStyle="1" w:styleId="j2">
    <w:name w:val="j2"/>
    <w:rsid w:val="00A33ED4"/>
    <w:rPr>
      <w:rFonts w:ascii="Arial" w:hAnsi="Arial" w:cs="Arial" w:hint="default"/>
      <w:sz w:val="18"/>
      <w:szCs w:val="18"/>
    </w:rPr>
  </w:style>
  <w:style w:type="paragraph" w:styleId="TextosemFormatao">
    <w:name w:val="Plain Text"/>
    <w:basedOn w:val="Normal"/>
    <w:link w:val="TextosemFormataoChar"/>
    <w:uiPriority w:val="99"/>
    <w:unhideWhenUsed/>
    <w:rsid w:val="00A33ED4"/>
    <w:rPr>
      <w:rFonts w:ascii="Calibri" w:eastAsia="Calibri" w:hAnsi="Calibri"/>
      <w:sz w:val="22"/>
      <w:szCs w:val="21"/>
      <w:lang w:eastAsia="en-US"/>
    </w:rPr>
  </w:style>
  <w:style w:type="character" w:customStyle="1" w:styleId="TextosemFormataoChar">
    <w:name w:val="Texto sem Formatação Char"/>
    <w:basedOn w:val="Fontepargpadro"/>
    <w:link w:val="TextosemFormatao"/>
    <w:uiPriority w:val="99"/>
    <w:rsid w:val="00A33ED4"/>
    <w:rPr>
      <w:rFonts w:ascii="Calibri" w:eastAsia="Calibri" w:hAnsi="Calibri" w:cs="Times New Roman"/>
      <w:szCs w:val="21"/>
    </w:rPr>
  </w:style>
  <w:style w:type="character" w:styleId="Forte">
    <w:name w:val="Strong"/>
    <w:uiPriority w:val="22"/>
    <w:qFormat/>
    <w:rsid w:val="00A33ED4"/>
    <w:rPr>
      <w:b/>
      <w:bCs/>
    </w:rPr>
  </w:style>
  <w:style w:type="paragraph" w:customStyle="1" w:styleId="Default">
    <w:name w:val="Default"/>
    <w:rsid w:val="00A33ED4"/>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TableParagraph">
    <w:name w:val="Table Paragraph"/>
    <w:basedOn w:val="Normal"/>
    <w:uiPriority w:val="1"/>
    <w:qFormat/>
    <w:rsid w:val="00A33ED4"/>
    <w:pPr>
      <w:widowControl w:val="0"/>
      <w:autoSpaceDE w:val="0"/>
      <w:autoSpaceDN w:val="0"/>
    </w:pPr>
    <w:rPr>
      <w:rFonts w:ascii="Arial" w:eastAsia="Arial" w:hAnsi="Arial" w:cs="Arial"/>
      <w:sz w:val="22"/>
      <w:szCs w:val="22"/>
      <w:lang w:bidi="pt-BR"/>
    </w:rPr>
  </w:style>
  <w:style w:type="paragraph" w:styleId="PargrafodaLista">
    <w:name w:val="List Paragraph"/>
    <w:basedOn w:val="Normal"/>
    <w:qFormat/>
    <w:rsid w:val="00A33ED4"/>
    <w:pPr>
      <w:widowControl w:val="0"/>
      <w:autoSpaceDE w:val="0"/>
      <w:autoSpaceDN w:val="0"/>
      <w:ind w:left="1024"/>
      <w:jc w:val="both"/>
    </w:pPr>
    <w:rPr>
      <w:rFonts w:ascii="Arial" w:eastAsia="Arial" w:hAnsi="Arial" w:cs="Arial"/>
      <w:sz w:val="22"/>
      <w:szCs w:val="22"/>
      <w:lang w:bidi="pt-BR"/>
    </w:rPr>
  </w:style>
  <w:style w:type="paragraph" w:customStyle="1" w:styleId="textbody">
    <w:name w:val="textbody"/>
    <w:basedOn w:val="Normal"/>
    <w:rsid w:val="00A33ED4"/>
    <w:pPr>
      <w:spacing w:before="100" w:beforeAutospacing="1" w:after="100" w:afterAutospacing="1"/>
    </w:pPr>
  </w:style>
  <w:style w:type="paragraph" w:customStyle="1" w:styleId="Padro">
    <w:name w:val="Padrão"/>
    <w:rsid w:val="00A33ED4"/>
    <w:pPr>
      <w:tabs>
        <w:tab w:val="left" w:pos="708"/>
      </w:tabs>
      <w:suppressAutoHyphens/>
      <w:spacing w:after="0" w:line="100" w:lineRule="atLeast"/>
    </w:pPr>
    <w:rPr>
      <w:rFonts w:ascii="Times New Roman" w:eastAsia="Times New Roman" w:hAnsi="Times New Roman" w:cs="Times New Roman"/>
      <w:sz w:val="24"/>
      <w:szCs w:val="24"/>
      <w:lang w:eastAsia="pt-BR"/>
    </w:rPr>
  </w:style>
  <w:style w:type="character" w:customStyle="1" w:styleId="fontstyle01">
    <w:name w:val="fontstyle01"/>
    <w:rsid w:val="00A33ED4"/>
    <w:rPr>
      <w:rFonts w:ascii="Arial" w:hAnsi="Arial" w:cs="Arial" w:hint="default"/>
      <w:b/>
      <w:bCs/>
      <w:i w:val="0"/>
      <w:iCs w:val="0"/>
      <w:color w:val="000000"/>
      <w:sz w:val="20"/>
      <w:szCs w:val="20"/>
    </w:rPr>
  </w:style>
  <w:style w:type="character" w:customStyle="1" w:styleId="fontstyle21">
    <w:name w:val="fontstyle21"/>
    <w:rsid w:val="00A33ED4"/>
    <w:rPr>
      <w:rFonts w:ascii="Arial" w:hAnsi="Arial" w:cs="Arial" w:hint="default"/>
      <w:b w:val="0"/>
      <w:bCs w:val="0"/>
      <w:i w:val="0"/>
      <w:iCs w:val="0"/>
      <w:color w:val="000000"/>
      <w:sz w:val="20"/>
      <w:szCs w:val="20"/>
    </w:rPr>
  </w:style>
  <w:style w:type="paragraph" w:customStyle="1" w:styleId="Normal1">
    <w:name w:val="Normal1"/>
    <w:rsid w:val="00A33ED4"/>
    <w:pPr>
      <w:widowControl w:val="0"/>
      <w:suppressAutoHyphens/>
      <w:spacing w:after="0" w:line="240" w:lineRule="auto"/>
    </w:pPr>
    <w:rPr>
      <w:rFonts w:ascii="Times New Roman" w:eastAsia="SimSun" w:hAnsi="Times New Roman" w:cs="Mangal"/>
      <w:sz w:val="24"/>
      <w:szCs w:val="24"/>
      <w:lang w:eastAsia="zh-CN" w:bidi="hi-IN"/>
    </w:rPr>
  </w:style>
  <w:style w:type="paragraph" w:customStyle="1" w:styleId="Corpodetexto31">
    <w:name w:val="Corpo de texto 31"/>
    <w:basedOn w:val="Normal"/>
    <w:rsid w:val="00A33ED4"/>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sz w:val="22"/>
      <w:szCs w:val="22"/>
    </w:rPr>
  </w:style>
  <w:style w:type="paragraph" w:customStyle="1" w:styleId="Corpodetexto310">
    <w:name w:val="Corpo de texto 31"/>
    <w:basedOn w:val="Normal"/>
    <w:rsid w:val="00A33ED4"/>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sz w:val="22"/>
      <w:szCs w:val="20"/>
    </w:rPr>
  </w:style>
  <w:style w:type="paragraph" w:styleId="SemEspaamento">
    <w:name w:val="No Spacing"/>
    <w:qFormat/>
    <w:rsid w:val="00A33ED4"/>
    <w:pPr>
      <w:spacing w:after="0" w:line="240" w:lineRule="auto"/>
    </w:pPr>
    <w:rPr>
      <w:rFonts w:ascii="Times New Roman" w:eastAsia="Times New Roman" w:hAnsi="Times New Roman" w:cs="Times New Roman"/>
      <w:sz w:val="20"/>
      <w:szCs w:val="20"/>
    </w:rPr>
  </w:style>
  <w:style w:type="paragraph" w:styleId="Legenda">
    <w:name w:val="caption"/>
    <w:basedOn w:val="Normal"/>
    <w:semiHidden/>
    <w:unhideWhenUsed/>
    <w:qFormat/>
    <w:rsid w:val="00A33ED4"/>
    <w:pPr>
      <w:suppressLineNumbers/>
      <w:suppressAutoHyphens/>
      <w:spacing w:before="120" w:after="120"/>
    </w:pPr>
    <w:rPr>
      <w:rFonts w:cs="Mangal"/>
      <w:i/>
      <w:iCs/>
      <w:lang w:eastAsia="zh-CN"/>
    </w:rPr>
  </w:style>
  <w:style w:type="character" w:customStyle="1" w:styleId="MenoPendente">
    <w:name w:val="Menção Pendente"/>
    <w:uiPriority w:val="99"/>
    <w:semiHidden/>
    <w:unhideWhenUsed/>
    <w:rsid w:val="00A33ED4"/>
    <w:rPr>
      <w:color w:val="605E5C"/>
      <w:shd w:val="clear" w:color="auto" w:fill="E1DFDD"/>
    </w:rPr>
  </w:style>
  <w:style w:type="table" w:customStyle="1" w:styleId="TableNormal">
    <w:name w:val="Table Normal"/>
    <w:rsid w:val="00A33ED4"/>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styleId="Tabelacomgrade">
    <w:name w:val="Table Grid"/>
    <w:basedOn w:val="Tabelanormal"/>
    <w:uiPriority w:val="39"/>
    <w:rsid w:val="00A33ED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A33ED4"/>
    <w:rPr>
      <w:w w:val="100"/>
      <w:position w:val="-1"/>
      <w:effect w:val="none"/>
      <w:vertAlign w:val="baseline"/>
      <w:cs w:val="0"/>
      <w:em w:val="none"/>
    </w:rPr>
  </w:style>
  <w:style w:type="character" w:customStyle="1" w:styleId="Fontepargpadro2">
    <w:name w:val="Fonte parág. padrão2"/>
    <w:rsid w:val="00A33ED4"/>
    <w:rPr>
      <w:w w:val="100"/>
      <w:position w:val="-1"/>
      <w:effect w:val="none"/>
      <w:vertAlign w:val="baseline"/>
      <w:cs w:val="0"/>
      <w:em w:val="none"/>
    </w:rPr>
  </w:style>
  <w:style w:type="character" w:customStyle="1" w:styleId="Fontepargpadro1">
    <w:name w:val="Fonte parág. padrão1"/>
    <w:rsid w:val="00A33ED4"/>
    <w:rPr>
      <w:w w:val="100"/>
      <w:position w:val="-1"/>
      <w:effect w:val="none"/>
      <w:vertAlign w:val="baseline"/>
      <w:cs w:val="0"/>
      <w:em w:val="none"/>
    </w:rPr>
  </w:style>
  <w:style w:type="character" w:customStyle="1" w:styleId="Caracteresdenotaderodap">
    <w:name w:val="Caracteres de nota de rodapé"/>
    <w:rsid w:val="00A33ED4"/>
    <w:rPr>
      <w:w w:val="100"/>
      <w:position w:val="-1"/>
      <w:effect w:val="none"/>
      <w:vertAlign w:val="superscript"/>
      <w:cs w:val="0"/>
      <w:em w:val="none"/>
    </w:rPr>
  </w:style>
  <w:style w:type="character" w:customStyle="1" w:styleId="Refdenotaderodap1">
    <w:name w:val="Ref. de nota de rodapé1"/>
    <w:rsid w:val="00A33ED4"/>
    <w:rPr>
      <w:w w:val="100"/>
      <w:position w:val="-1"/>
      <w:effect w:val="none"/>
      <w:vertAlign w:val="superscript"/>
      <w:cs w:val="0"/>
      <w:em w:val="none"/>
    </w:rPr>
  </w:style>
  <w:style w:type="character" w:customStyle="1" w:styleId="Caracteresdenotadefim">
    <w:name w:val="Caracteres de nota de fim"/>
    <w:rsid w:val="00A33ED4"/>
    <w:rPr>
      <w:w w:val="100"/>
      <w:position w:val="-1"/>
      <w:effect w:val="none"/>
      <w:vertAlign w:val="superscript"/>
      <w:cs w:val="0"/>
      <w:em w:val="none"/>
    </w:rPr>
  </w:style>
  <w:style w:type="character" w:customStyle="1" w:styleId="WW-Caracteresdenotadefim">
    <w:name w:val="WW-Caracteres de nota de fim"/>
    <w:rsid w:val="00A33ED4"/>
    <w:rPr>
      <w:w w:val="100"/>
      <w:position w:val="-1"/>
      <w:effect w:val="none"/>
      <w:vertAlign w:val="baseline"/>
      <w:cs w:val="0"/>
      <w:em w:val="none"/>
    </w:rPr>
  </w:style>
  <w:style w:type="character" w:customStyle="1" w:styleId="Smbolosdenumerao">
    <w:name w:val="Símbolos de numeração"/>
    <w:rsid w:val="00A33ED4"/>
    <w:rPr>
      <w:w w:val="100"/>
      <w:position w:val="-1"/>
      <w:effect w:val="none"/>
      <w:vertAlign w:val="baseline"/>
      <w:cs w:val="0"/>
      <w:em w:val="none"/>
    </w:rPr>
  </w:style>
  <w:style w:type="character" w:styleId="Refdenotaderodap">
    <w:name w:val="footnote reference"/>
    <w:rsid w:val="00A33ED4"/>
    <w:rPr>
      <w:w w:val="100"/>
      <w:position w:val="-1"/>
      <w:effect w:val="none"/>
      <w:vertAlign w:val="superscript"/>
      <w:cs w:val="0"/>
      <w:em w:val="none"/>
    </w:rPr>
  </w:style>
  <w:style w:type="character" w:styleId="Refdenotadefim">
    <w:name w:val="endnote reference"/>
    <w:rsid w:val="00A33ED4"/>
    <w:rPr>
      <w:w w:val="100"/>
      <w:position w:val="-1"/>
      <w:effect w:val="none"/>
      <w:vertAlign w:val="superscript"/>
      <w:cs w:val="0"/>
      <w:em w:val="none"/>
    </w:rPr>
  </w:style>
  <w:style w:type="paragraph" w:customStyle="1" w:styleId="Ttulo10">
    <w:name w:val="Título1"/>
    <w:basedOn w:val="Normal"/>
    <w:next w:val="Corpodetexto"/>
    <w:rsid w:val="00A33ED4"/>
    <w:pPr>
      <w:keepNext/>
      <w:suppressAutoHyphens/>
      <w:spacing w:before="240" w:after="120" w:line="1" w:lineRule="atLeast"/>
      <w:ind w:leftChars="-1" w:left="-1" w:hangingChars="1" w:hanging="1"/>
      <w:textDirection w:val="btLr"/>
      <w:textAlignment w:val="top"/>
      <w:outlineLvl w:val="0"/>
    </w:pPr>
    <w:rPr>
      <w:rFonts w:ascii="Arial" w:eastAsia="Microsoft YaHei" w:hAnsi="Arial" w:cs="Mangal"/>
      <w:position w:val="-1"/>
      <w:sz w:val="28"/>
      <w:szCs w:val="28"/>
    </w:rPr>
  </w:style>
  <w:style w:type="paragraph" w:styleId="Lista">
    <w:name w:val="List"/>
    <w:basedOn w:val="Corpodetexto"/>
    <w:rsid w:val="00A33ED4"/>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 w:lineRule="atLeast"/>
      <w:ind w:leftChars="-1" w:left="-1" w:hangingChars="1" w:hanging="1"/>
      <w:jc w:val="both"/>
      <w:textDirection w:val="btLr"/>
      <w:textAlignment w:val="top"/>
      <w:outlineLvl w:val="0"/>
    </w:pPr>
    <w:rPr>
      <w:rFonts w:ascii="Arial" w:hAnsi="Arial" w:cs="Tahoma"/>
      <w:b/>
      <w:i/>
      <w:position w:val="-1"/>
      <w:sz w:val="22"/>
      <w:szCs w:val="20"/>
    </w:rPr>
  </w:style>
  <w:style w:type="paragraph" w:customStyle="1" w:styleId="Legenda2">
    <w:name w:val="Legenda2"/>
    <w:basedOn w:val="Normal"/>
    <w:rsid w:val="00A33ED4"/>
    <w:pPr>
      <w:suppressLineNumbers/>
      <w:suppressAutoHyphens/>
      <w:spacing w:before="120" w:after="120" w:line="1" w:lineRule="atLeast"/>
      <w:ind w:leftChars="-1" w:left="-1" w:hangingChars="1" w:hanging="1"/>
      <w:textDirection w:val="btLr"/>
      <w:textAlignment w:val="top"/>
      <w:outlineLvl w:val="0"/>
    </w:pPr>
    <w:rPr>
      <w:rFonts w:ascii="Arial" w:hAnsi="Arial" w:cs="Mangal"/>
      <w:i/>
      <w:iCs/>
      <w:position w:val="-1"/>
    </w:rPr>
  </w:style>
  <w:style w:type="paragraph" w:customStyle="1" w:styleId="ndice">
    <w:name w:val="Índice"/>
    <w:basedOn w:val="Normal"/>
    <w:rsid w:val="00A33ED4"/>
    <w:pPr>
      <w:suppressLineNumbers/>
      <w:suppressAutoHyphens/>
      <w:spacing w:line="1" w:lineRule="atLeast"/>
      <w:ind w:leftChars="-1" w:left="-1" w:hangingChars="1" w:hanging="1"/>
      <w:textDirection w:val="btLr"/>
      <w:textAlignment w:val="top"/>
      <w:outlineLvl w:val="0"/>
    </w:pPr>
    <w:rPr>
      <w:rFonts w:ascii="Arial" w:hAnsi="Arial" w:cs="Tahoma"/>
      <w:position w:val="-1"/>
      <w:sz w:val="22"/>
      <w:szCs w:val="20"/>
    </w:rPr>
  </w:style>
  <w:style w:type="paragraph" w:customStyle="1" w:styleId="Captulo">
    <w:name w:val="Capítulo"/>
    <w:basedOn w:val="Normal"/>
    <w:next w:val="Corpodetexto"/>
    <w:rsid w:val="00A33ED4"/>
    <w:pPr>
      <w:keepNext/>
      <w:suppressAutoHyphens/>
      <w:spacing w:before="240" w:after="120" w:line="1" w:lineRule="atLeast"/>
      <w:ind w:leftChars="-1" w:left="-1" w:hangingChars="1" w:hanging="1"/>
      <w:textDirection w:val="btLr"/>
      <w:textAlignment w:val="top"/>
      <w:outlineLvl w:val="0"/>
    </w:pPr>
    <w:rPr>
      <w:rFonts w:ascii="Arial" w:eastAsia="Lucida Sans Unicode" w:hAnsi="Arial" w:cs="Tahoma"/>
      <w:position w:val="-1"/>
      <w:sz w:val="28"/>
      <w:szCs w:val="28"/>
    </w:rPr>
  </w:style>
  <w:style w:type="paragraph" w:customStyle="1" w:styleId="Legenda1">
    <w:name w:val="Legenda1"/>
    <w:basedOn w:val="Normal"/>
    <w:rsid w:val="00A33ED4"/>
    <w:pPr>
      <w:suppressLineNumbers/>
      <w:suppressAutoHyphens/>
      <w:spacing w:before="120" w:after="120" w:line="1" w:lineRule="atLeast"/>
      <w:ind w:leftChars="-1" w:left="-1" w:hangingChars="1" w:hanging="1"/>
      <w:textDirection w:val="btLr"/>
      <w:textAlignment w:val="top"/>
      <w:outlineLvl w:val="0"/>
    </w:pPr>
    <w:rPr>
      <w:rFonts w:ascii="Arial" w:hAnsi="Arial" w:cs="Tahoma"/>
      <w:i/>
      <w:iCs/>
      <w:position w:val="-1"/>
    </w:rPr>
  </w:style>
  <w:style w:type="paragraph" w:styleId="Textodenotaderodap">
    <w:name w:val="footnote text"/>
    <w:basedOn w:val="Normal"/>
    <w:link w:val="TextodenotaderodapChar"/>
    <w:rsid w:val="00A33ED4"/>
    <w:pPr>
      <w:suppressAutoHyphens/>
      <w:spacing w:line="1" w:lineRule="atLeast"/>
      <w:ind w:leftChars="-1" w:left="-1" w:hangingChars="1" w:hanging="1"/>
      <w:textDirection w:val="btLr"/>
      <w:textAlignment w:val="top"/>
      <w:outlineLvl w:val="0"/>
    </w:pPr>
    <w:rPr>
      <w:rFonts w:ascii="Arial" w:hAnsi="Arial"/>
      <w:position w:val="-1"/>
      <w:sz w:val="20"/>
      <w:szCs w:val="20"/>
    </w:rPr>
  </w:style>
  <w:style w:type="character" w:customStyle="1" w:styleId="TextodenotaderodapChar">
    <w:name w:val="Texto de nota de rodapé Char"/>
    <w:basedOn w:val="Fontepargpadro"/>
    <w:link w:val="Textodenotaderodap"/>
    <w:rsid w:val="00A33ED4"/>
    <w:rPr>
      <w:rFonts w:ascii="Arial" w:eastAsia="Times New Roman" w:hAnsi="Arial" w:cs="Times New Roman"/>
      <w:position w:val="-1"/>
      <w:sz w:val="20"/>
      <w:szCs w:val="20"/>
      <w:lang w:eastAsia="pt-BR"/>
    </w:rPr>
  </w:style>
  <w:style w:type="paragraph" w:customStyle="1" w:styleId="Corpodetexto210">
    <w:name w:val="Corpo de texto 21"/>
    <w:basedOn w:val="Normal"/>
    <w:rsid w:val="00A33ED4"/>
    <w:pPr>
      <w:tabs>
        <w:tab w:val="left" w:pos="288"/>
        <w:tab w:val="left" w:pos="1008"/>
        <w:tab w:val="left" w:pos="1418"/>
        <w:tab w:val="left" w:pos="1728"/>
        <w:tab w:val="left" w:pos="2448"/>
        <w:tab w:val="left" w:pos="3168"/>
        <w:tab w:val="left" w:pos="3888"/>
        <w:tab w:val="left" w:pos="4608"/>
        <w:tab w:val="left" w:pos="5328"/>
        <w:tab w:val="left" w:pos="6048"/>
        <w:tab w:val="left" w:pos="6768"/>
      </w:tabs>
      <w:suppressAutoHyphens/>
      <w:spacing w:before="120" w:line="360" w:lineRule="auto"/>
      <w:ind w:leftChars="-1" w:left="-1" w:right="57" w:hangingChars="1" w:hanging="1"/>
      <w:jc w:val="both"/>
      <w:textDirection w:val="btLr"/>
      <w:textAlignment w:val="top"/>
      <w:outlineLvl w:val="0"/>
    </w:pPr>
    <w:rPr>
      <w:rFonts w:ascii="Arial" w:hAnsi="Arial"/>
      <w:position w:val="-1"/>
      <w:sz w:val="22"/>
      <w:szCs w:val="20"/>
    </w:rPr>
  </w:style>
  <w:style w:type="paragraph" w:customStyle="1" w:styleId="Recuodecorpodetexto210">
    <w:name w:val="Recuo de corpo de texto 21"/>
    <w:basedOn w:val="Normal"/>
    <w:rsid w:val="00A33ED4"/>
    <w:pPr>
      <w:tabs>
        <w:tab w:val="left" w:pos="288"/>
        <w:tab w:val="left" w:pos="1008"/>
        <w:tab w:val="left" w:pos="1418"/>
        <w:tab w:val="left" w:pos="1728"/>
        <w:tab w:val="left" w:pos="2448"/>
        <w:tab w:val="left" w:pos="3168"/>
        <w:tab w:val="left" w:pos="3888"/>
        <w:tab w:val="left" w:pos="4608"/>
        <w:tab w:val="left" w:pos="5328"/>
        <w:tab w:val="left" w:pos="6048"/>
        <w:tab w:val="left" w:pos="6768"/>
      </w:tabs>
      <w:suppressAutoHyphens/>
      <w:spacing w:before="120" w:line="360" w:lineRule="auto"/>
      <w:ind w:leftChars="-1" w:left="-1" w:hangingChars="1" w:hanging="1"/>
      <w:jc w:val="both"/>
      <w:textDirection w:val="btLr"/>
      <w:textAlignment w:val="top"/>
      <w:outlineLvl w:val="0"/>
    </w:pPr>
    <w:rPr>
      <w:rFonts w:ascii="Arial" w:hAnsi="Arial"/>
      <w:position w:val="-1"/>
      <w:sz w:val="22"/>
      <w:szCs w:val="20"/>
    </w:rPr>
  </w:style>
  <w:style w:type="paragraph" w:customStyle="1" w:styleId="Contedodatabela">
    <w:name w:val="Conteúdo da tabela"/>
    <w:basedOn w:val="Normal"/>
    <w:rsid w:val="00A33ED4"/>
    <w:pPr>
      <w:suppressLineNumbers/>
      <w:suppressAutoHyphens/>
      <w:spacing w:line="1" w:lineRule="atLeast"/>
      <w:ind w:leftChars="-1" w:left="-1" w:hangingChars="1" w:hanging="1"/>
      <w:textDirection w:val="btLr"/>
      <w:textAlignment w:val="top"/>
      <w:outlineLvl w:val="0"/>
    </w:pPr>
    <w:rPr>
      <w:rFonts w:ascii="Arial" w:hAnsi="Arial"/>
      <w:position w:val="-1"/>
      <w:sz w:val="22"/>
      <w:szCs w:val="20"/>
    </w:rPr>
  </w:style>
  <w:style w:type="paragraph" w:customStyle="1" w:styleId="Ttulodatabela">
    <w:name w:val="Título da tabela"/>
    <w:basedOn w:val="Contedodatabela"/>
    <w:rsid w:val="00A33ED4"/>
    <w:pPr>
      <w:jc w:val="center"/>
    </w:pPr>
    <w:rPr>
      <w:b/>
      <w:bCs/>
    </w:rPr>
  </w:style>
  <w:style w:type="paragraph" w:customStyle="1" w:styleId="Contedodoquadro">
    <w:name w:val="Conteúdo do quadro"/>
    <w:basedOn w:val="Corpodetexto"/>
    <w:rsid w:val="00A33ED4"/>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 w:lineRule="atLeast"/>
      <w:ind w:leftChars="-1" w:left="-1" w:hangingChars="1" w:hanging="1"/>
      <w:jc w:val="both"/>
      <w:textDirection w:val="btLr"/>
      <w:textAlignment w:val="top"/>
      <w:outlineLvl w:val="0"/>
    </w:pPr>
    <w:rPr>
      <w:rFonts w:ascii="Arial" w:hAnsi="Arial"/>
      <w:b/>
      <w:i/>
      <w:position w:val="-1"/>
      <w:sz w:val="22"/>
      <w:szCs w:val="20"/>
    </w:rPr>
  </w:style>
  <w:style w:type="paragraph" w:customStyle="1" w:styleId="Contedodetabela">
    <w:name w:val="Conteúdo de tabela"/>
    <w:basedOn w:val="Normal"/>
    <w:rsid w:val="00A33ED4"/>
    <w:pPr>
      <w:suppressLineNumbers/>
      <w:suppressAutoHyphens/>
      <w:spacing w:line="1" w:lineRule="atLeast"/>
      <w:ind w:leftChars="-1" w:left="-1" w:hangingChars="1" w:hanging="1"/>
      <w:textDirection w:val="btLr"/>
      <w:textAlignment w:val="top"/>
      <w:outlineLvl w:val="0"/>
    </w:pPr>
    <w:rPr>
      <w:rFonts w:ascii="Arial" w:hAnsi="Arial"/>
      <w:position w:val="-1"/>
      <w:sz w:val="22"/>
      <w:szCs w:val="20"/>
    </w:rPr>
  </w:style>
  <w:style w:type="paragraph" w:customStyle="1" w:styleId="Ttulodetabela">
    <w:name w:val="Título de tabela"/>
    <w:basedOn w:val="Contedodetabela"/>
    <w:rsid w:val="00A33ED4"/>
    <w:pPr>
      <w:jc w:val="center"/>
    </w:pPr>
    <w:rPr>
      <w:b/>
      <w:bCs/>
    </w:rPr>
  </w:style>
  <w:style w:type="paragraph" w:customStyle="1" w:styleId="Contedodequadro">
    <w:name w:val="Conteúdo de quadro"/>
    <w:basedOn w:val="Corpodetexto"/>
    <w:rsid w:val="00A33ED4"/>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 w:lineRule="atLeast"/>
      <w:ind w:leftChars="-1" w:left="-1" w:hangingChars="1" w:hanging="1"/>
      <w:jc w:val="both"/>
      <w:textDirection w:val="btLr"/>
      <w:textAlignment w:val="top"/>
      <w:outlineLvl w:val="0"/>
    </w:pPr>
    <w:rPr>
      <w:rFonts w:ascii="Arial" w:hAnsi="Arial"/>
      <w:b/>
      <w:i/>
      <w:position w:val="-1"/>
      <w:sz w:val="22"/>
      <w:szCs w:val="20"/>
    </w:rPr>
  </w:style>
  <w:style w:type="character" w:customStyle="1" w:styleId="Refdenotaderodap5">
    <w:name w:val="Ref. de nota de rodapé5"/>
    <w:rsid w:val="00A33ED4"/>
    <w:rPr>
      <w:w w:val="100"/>
      <w:position w:val="-1"/>
      <w:effect w:val="none"/>
      <w:vertAlign w:val="superscript"/>
      <w:cs w:val="0"/>
      <w:em w:val="none"/>
    </w:rPr>
  </w:style>
  <w:style w:type="character" w:customStyle="1" w:styleId="hidden">
    <w:name w:val="hidden"/>
    <w:rsid w:val="00A33ED4"/>
    <w:rPr>
      <w:w w:val="100"/>
      <w:position w:val="-1"/>
      <w:effect w:val="none"/>
      <w:vertAlign w:val="baseline"/>
      <w:cs w:val="0"/>
      <w:em w:val="none"/>
    </w:rPr>
  </w:style>
  <w:style w:type="character" w:customStyle="1" w:styleId="marcapalavra">
    <w:name w:val="marca_palavra"/>
    <w:rsid w:val="00A33ED4"/>
    <w:rPr>
      <w:w w:val="100"/>
      <w:position w:val="-1"/>
      <w:effect w:val="none"/>
      <w:vertAlign w:val="baseline"/>
      <w:cs w:val="0"/>
      <w:em w:val="none"/>
    </w:rPr>
  </w:style>
  <w:style w:type="character" w:customStyle="1" w:styleId="firstementa">
    <w:name w:val="firstementa"/>
    <w:rsid w:val="00A33ED4"/>
    <w:rPr>
      <w:w w:val="100"/>
      <w:position w:val="-1"/>
      <w:effect w:val="none"/>
      <w:vertAlign w:val="baseline"/>
      <w:cs w:val="0"/>
      <w:em w:val="none"/>
    </w:rPr>
  </w:style>
  <w:style w:type="paragraph" w:styleId="Commarcadores">
    <w:name w:val="List Bullet"/>
    <w:basedOn w:val="Normal"/>
    <w:rsid w:val="00A33ED4"/>
    <w:pPr>
      <w:numPr>
        <w:numId w:val="6"/>
      </w:numPr>
      <w:suppressAutoHyphens/>
      <w:spacing w:line="1" w:lineRule="atLeast"/>
      <w:ind w:leftChars="-1" w:left="-1" w:hangingChars="1" w:hanging="1"/>
      <w:textDirection w:val="btLr"/>
      <w:textAlignment w:val="top"/>
      <w:outlineLvl w:val="0"/>
    </w:pPr>
    <w:rPr>
      <w:position w:val="-1"/>
    </w:rPr>
  </w:style>
  <w:style w:type="character" w:customStyle="1" w:styleId="highlight">
    <w:name w:val="highlight"/>
    <w:rsid w:val="00A33ED4"/>
    <w:rPr>
      <w:w w:val="100"/>
      <w:position w:val="-1"/>
      <w:effect w:val="none"/>
      <w:vertAlign w:val="baseline"/>
      <w:cs w:val="0"/>
      <w:em w:val="none"/>
    </w:rPr>
  </w:style>
  <w:style w:type="paragraph" w:customStyle="1" w:styleId="frase">
    <w:name w:val="frase"/>
    <w:basedOn w:val="Normal"/>
    <w:rsid w:val="00A33ED4"/>
    <w:pPr>
      <w:suppressAutoHyphens/>
      <w:spacing w:before="100" w:beforeAutospacing="1" w:after="100" w:afterAutospacing="1" w:line="1" w:lineRule="atLeast"/>
      <w:ind w:leftChars="-1" w:left="-1" w:hangingChars="1" w:hanging="1"/>
      <w:textDirection w:val="btLr"/>
      <w:textAlignment w:val="top"/>
      <w:outlineLvl w:val="0"/>
    </w:pPr>
    <w:rPr>
      <w:position w:val="-1"/>
    </w:rPr>
  </w:style>
  <w:style w:type="paragraph" w:styleId="Subttulo">
    <w:name w:val="Subtitle"/>
    <w:basedOn w:val="Normal"/>
    <w:next w:val="Normal"/>
    <w:link w:val="SubttuloChar"/>
    <w:uiPriority w:val="11"/>
    <w:qFormat/>
    <w:rsid w:val="00A33ED4"/>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rPr>
  </w:style>
  <w:style w:type="character" w:customStyle="1" w:styleId="SubttuloChar">
    <w:name w:val="Subtítulo Char"/>
    <w:basedOn w:val="Fontepargpadro"/>
    <w:link w:val="Subttulo"/>
    <w:uiPriority w:val="11"/>
    <w:rsid w:val="00A33ED4"/>
    <w:rPr>
      <w:rFonts w:ascii="Georgia" w:eastAsia="Georgia" w:hAnsi="Georgia" w:cs="Georgia"/>
      <w:i/>
      <w:color w:val="666666"/>
      <w:position w:val="-1"/>
      <w:sz w:val="48"/>
      <w:szCs w:val="48"/>
      <w:lang w:eastAsia="pt-BR"/>
    </w:rPr>
  </w:style>
  <w:style w:type="table" w:customStyle="1" w:styleId="Tabelacomgrade1">
    <w:name w:val="Tabela com grade1"/>
    <w:basedOn w:val="Tabelanormal"/>
    <w:rsid w:val="00A33ED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1">
    <w:name w:val="Recuo de corpo de texto1"/>
    <w:basedOn w:val="Normal"/>
    <w:rsid w:val="00A33ED4"/>
    <w:pPr>
      <w:suppressAutoHyphens/>
      <w:spacing w:after="120" w:line="1" w:lineRule="atLeast"/>
      <w:ind w:leftChars="-1" w:left="283" w:hangingChars="1" w:hanging="1"/>
      <w:textDirection w:val="btLr"/>
      <w:textAlignment w:val="top"/>
      <w:outlineLvl w:val="0"/>
    </w:pPr>
    <w:rPr>
      <w:position w:val="-1"/>
    </w:rPr>
  </w:style>
  <w:style w:type="paragraph" w:customStyle="1" w:styleId="Commarcadores1">
    <w:name w:val="Com marcadores1"/>
    <w:basedOn w:val="Normal"/>
    <w:rsid w:val="00A33ED4"/>
    <w:pPr>
      <w:numPr>
        <w:numId w:val="8"/>
      </w:numPr>
      <w:suppressAutoHyphens/>
      <w:spacing w:line="1" w:lineRule="atLeast"/>
      <w:ind w:leftChars="-1" w:left="-1" w:hangingChars="1" w:hanging="1"/>
      <w:textDirection w:val="btLr"/>
      <w:textAlignment w:val="top"/>
      <w:outlineLvl w:val="0"/>
    </w:pPr>
    <w:rPr>
      <w:position w:val="-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reference" w:uiPriority="0"/>
    <w:lsdException w:name="Lis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3ED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A33ED4"/>
    <w:pPr>
      <w:keepNext/>
      <w:numPr>
        <w:numId w:val="7"/>
      </w:numPr>
      <w:overflowPunct w:val="0"/>
      <w:autoSpaceDE w:val="0"/>
      <w:autoSpaceDN w:val="0"/>
      <w:adjustRightInd w:val="0"/>
      <w:ind w:left="0" w:firstLine="0"/>
      <w:jc w:val="center"/>
      <w:textAlignment w:val="baseline"/>
      <w:outlineLvl w:val="0"/>
    </w:pPr>
    <w:rPr>
      <w:b/>
      <w:sz w:val="32"/>
      <w:szCs w:val="20"/>
    </w:rPr>
  </w:style>
  <w:style w:type="paragraph" w:styleId="Ttulo2">
    <w:name w:val="heading 2"/>
    <w:basedOn w:val="Normal"/>
    <w:next w:val="Normal"/>
    <w:link w:val="Ttulo2Char"/>
    <w:uiPriority w:val="9"/>
    <w:qFormat/>
    <w:rsid w:val="00A33ED4"/>
    <w:pPr>
      <w:keepNext/>
      <w:overflowPunct w:val="0"/>
      <w:autoSpaceDE w:val="0"/>
      <w:autoSpaceDN w:val="0"/>
      <w:adjustRightInd w:val="0"/>
      <w:ind w:firstLine="3119"/>
      <w:jc w:val="both"/>
      <w:textAlignment w:val="baseline"/>
      <w:outlineLvl w:val="1"/>
    </w:pPr>
    <w:rPr>
      <w:b/>
      <w:szCs w:val="20"/>
    </w:rPr>
  </w:style>
  <w:style w:type="paragraph" w:styleId="Ttulo3">
    <w:name w:val="heading 3"/>
    <w:basedOn w:val="Normal"/>
    <w:next w:val="Normal"/>
    <w:link w:val="Ttulo3Char"/>
    <w:uiPriority w:val="9"/>
    <w:qFormat/>
    <w:rsid w:val="00A33ED4"/>
    <w:pPr>
      <w:keepNext/>
      <w:overflowPunct w:val="0"/>
      <w:autoSpaceDE w:val="0"/>
      <w:autoSpaceDN w:val="0"/>
      <w:adjustRightInd w:val="0"/>
      <w:spacing w:line="360" w:lineRule="auto"/>
      <w:jc w:val="both"/>
      <w:textAlignment w:val="baseline"/>
      <w:outlineLvl w:val="2"/>
    </w:pPr>
    <w:rPr>
      <w:szCs w:val="20"/>
    </w:rPr>
  </w:style>
  <w:style w:type="paragraph" w:styleId="Ttulo4">
    <w:name w:val="heading 4"/>
    <w:basedOn w:val="Normal"/>
    <w:next w:val="Normal"/>
    <w:link w:val="Ttulo4Char"/>
    <w:uiPriority w:val="9"/>
    <w:qFormat/>
    <w:rsid w:val="00A33ED4"/>
    <w:pPr>
      <w:keepNext/>
      <w:overflowPunct w:val="0"/>
      <w:autoSpaceDE w:val="0"/>
      <w:autoSpaceDN w:val="0"/>
      <w:adjustRightInd w:val="0"/>
      <w:jc w:val="both"/>
      <w:textAlignment w:val="baseline"/>
      <w:outlineLvl w:val="3"/>
    </w:pPr>
    <w:rPr>
      <w:sz w:val="32"/>
      <w:szCs w:val="20"/>
    </w:rPr>
  </w:style>
  <w:style w:type="paragraph" w:styleId="Ttulo5">
    <w:name w:val="heading 5"/>
    <w:basedOn w:val="Normal"/>
    <w:next w:val="Normal"/>
    <w:link w:val="Ttulo5Char"/>
    <w:uiPriority w:val="9"/>
    <w:qFormat/>
    <w:rsid w:val="00A33ED4"/>
    <w:pPr>
      <w:keepNext/>
      <w:overflowPunct w:val="0"/>
      <w:autoSpaceDE w:val="0"/>
      <w:autoSpaceDN w:val="0"/>
      <w:adjustRightInd w:val="0"/>
      <w:spacing w:line="360" w:lineRule="auto"/>
      <w:jc w:val="center"/>
      <w:textAlignment w:val="baseline"/>
      <w:outlineLvl w:val="4"/>
    </w:pPr>
    <w:rPr>
      <w:b/>
      <w:sz w:val="16"/>
      <w:szCs w:val="20"/>
    </w:rPr>
  </w:style>
  <w:style w:type="paragraph" w:styleId="Ttulo6">
    <w:name w:val="heading 6"/>
    <w:basedOn w:val="Normal"/>
    <w:next w:val="Normal"/>
    <w:link w:val="Ttulo6Char"/>
    <w:uiPriority w:val="9"/>
    <w:qFormat/>
    <w:rsid w:val="00A33ED4"/>
    <w:pPr>
      <w:keepNext/>
      <w:overflowPunct w:val="0"/>
      <w:autoSpaceDE w:val="0"/>
      <w:autoSpaceDN w:val="0"/>
      <w:adjustRightInd w:val="0"/>
      <w:spacing w:line="360" w:lineRule="auto"/>
      <w:jc w:val="center"/>
      <w:textAlignment w:val="baseline"/>
      <w:outlineLvl w:val="5"/>
    </w:pPr>
    <w:rPr>
      <w:b/>
      <w:sz w:val="20"/>
      <w:szCs w:val="20"/>
    </w:rPr>
  </w:style>
  <w:style w:type="paragraph" w:styleId="Ttulo7">
    <w:name w:val="heading 7"/>
    <w:basedOn w:val="Normal"/>
    <w:next w:val="Normal"/>
    <w:link w:val="Ttulo7Char"/>
    <w:qFormat/>
    <w:rsid w:val="00A33ED4"/>
    <w:pPr>
      <w:keepNext/>
      <w:overflowPunct w:val="0"/>
      <w:autoSpaceDE w:val="0"/>
      <w:autoSpaceDN w:val="0"/>
      <w:adjustRightInd w:val="0"/>
      <w:ind w:firstLine="1701"/>
      <w:jc w:val="both"/>
      <w:textAlignment w:val="baseline"/>
      <w:outlineLvl w:val="6"/>
    </w:pPr>
    <w:rPr>
      <w:b/>
      <w:szCs w:val="20"/>
    </w:rPr>
  </w:style>
  <w:style w:type="paragraph" w:styleId="Ttulo8">
    <w:name w:val="heading 8"/>
    <w:basedOn w:val="Normal"/>
    <w:next w:val="Normal"/>
    <w:link w:val="Ttulo8Char"/>
    <w:qFormat/>
    <w:rsid w:val="00A33ED4"/>
    <w:pPr>
      <w:keepNext/>
      <w:overflowPunct w:val="0"/>
      <w:autoSpaceDE w:val="0"/>
      <w:autoSpaceDN w:val="0"/>
      <w:adjustRightInd w:val="0"/>
      <w:spacing w:line="360" w:lineRule="auto"/>
      <w:jc w:val="center"/>
      <w:textAlignment w:val="baseline"/>
      <w:outlineLvl w:val="7"/>
    </w:pPr>
    <w:rPr>
      <w:b/>
      <w:szCs w:val="20"/>
    </w:rPr>
  </w:style>
  <w:style w:type="paragraph" w:styleId="Ttulo9">
    <w:name w:val="heading 9"/>
    <w:basedOn w:val="Normal"/>
    <w:next w:val="Normal"/>
    <w:link w:val="Ttulo9Char"/>
    <w:qFormat/>
    <w:rsid w:val="00A33ED4"/>
    <w:pPr>
      <w:keepNext/>
      <w:ind w:firstLine="1680"/>
      <w:jc w:val="both"/>
      <w:outlineLvl w:val="8"/>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A33ED4"/>
    <w:rPr>
      <w:rFonts w:ascii="Times New Roman" w:eastAsia="Times New Roman" w:hAnsi="Times New Roman" w:cs="Times New Roman"/>
      <w:b/>
      <w:sz w:val="32"/>
      <w:szCs w:val="20"/>
      <w:lang w:eastAsia="pt-BR"/>
    </w:rPr>
  </w:style>
  <w:style w:type="character" w:customStyle="1" w:styleId="Ttulo2Char">
    <w:name w:val="Título 2 Char"/>
    <w:basedOn w:val="Fontepargpadro"/>
    <w:link w:val="Ttulo2"/>
    <w:uiPriority w:val="9"/>
    <w:rsid w:val="00A33ED4"/>
    <w:rPr>
      <w:rFonts w:ascii="Times New Roman" w:eastAsia="Times New Roman" w:hAnsi="Times New Roman" w:cs="Times New Roman"/>
      <w:b/>
      <w:sz w:val="24"/>
      <w:szCs w:val="20"/>
      <w:lang w:eastAsia="pt-BR"/>
    </w:rPr>
  </w:style>
  <w:style w:type="character" w:customStyle="1" w:styleId="Ttulo3Char">
    <w:name w:val="Título 3 Char"/>
    <w:basedOn w:val="Fontepargpadro"/>
    <w:link w:val="Ttulo3"/>
    <w:uiPriority w:val="9"/>
    <w:rsid w:val="00A33ED4"/>
    <w:rPr>
      <w:rFonts w:ascii="Times New Roman" w:eastAsia="Times New Roman" w:hAnsi="Times New Roman" w:cs="Times New Roman"/>
      <w:sz w:val="24"/>
      <w:szCs w:val="20"/>
      <w:lang w:eastAsia="pt-BR"/>
    </w:rPr>
  </w:style>
  <w:style w:type="character" w:customStyle="1" w:styleId="Ttulo4Char">
    <w:name w:val="Título 4 Char"/>
    <w:basedOn w:val="Fontepargpadro"/>
    <w:link w:val="Ttulo4"/>
    <w:uiPriority w:val="9"/>
    <w:rsid w:val="00A33ED4"/>
    <w:rPr>
      <w:rFonts w:ascii="Times New Roman" w:eastAsia="Times New Roman" w:hAnsi="Times New Roman" w:cs="Times New Roman"/>
      <w:sz w:val="32"/>
      <w:szCs w:val="20"/>
      <w:lang w:eastAsia="pt-BR"/>
    </w:rPr>
  </w:style>
  <w:style w:type="character" w:customStyle="1" w:styleId="Ttulo5Char">
    <w:name w:val="Título 5 Char"/>
    <w:basedOn w:val="Fontepargpadro"/>
    <w:link w:val="Ttulo5"/>
    <w:uiPriority w:val="9"/>
    <w:rsid w:val="00A33ED4"/>
    <w:rPr>
      <w:rFonts w:ascii="Times New Roman" w:eastAsia="Times New Roman" w:hAnsi="Times New Roman" w:cs="Times New Roman"/>
      <w:b/>
      <w:sz w:val="16"/>
      <w:szCs w:val="20"/>
      <w:lang w:eastAsia="pt-BR"/>
    </w:rPr>
  </w:style>
  <w:style w:type="character" w:customStyle="1" w:styleId="Ttulo6Char">
    <w:name w:val="Título 6 Char"/>
    <w:basedOn w:val="Fontepargpadro"/>
    <w:link w:val="Ttulo6"/>
    <w:uiPriority w:val="9"/>
    <w:rsid w:val="00A33ED4"/>
    <w:rPr>
      <w:rFonts w:ascii="Times New Roman" w:eastAsia="Times New Roman" w:hAnsi="Times New Roman" w:cs="Times New Roman"/>
      <w:b/>
      <w:sz w:val="20"/>
      <w:szCs w:val="20"/>
      <w:lang w:eastAsia="pt-BR"/>
    </w:rPr>
  </w:style>
  <w:style w:type="character" w:customStyle="1" w:styleId="Ttulo7Char">
    <w:name w:val="Título 7 Char"/>
    <w:basedOn w:val="Fontepargpadro"/>
    <w:link w:val="Ttulo7"/>
    <w:rsid w:val="00A33ED4"/>
    <w:rPr>
      <w:rFonts w:ascii="Times New Roman" w:eastAsia="Times New Roman" w:hAnsi="Times New Roman" w:cs="Times New Roman"/>
      <w:b/>
      <w:sz w:val="24"/>
      <w:szCs w:val="20"/>
      <w:lang w:eastAsia="pt-BR"/>
    </w:rPr>
  </w:style>
  <w:style w:type="character" w:customStyle="1" w:styleId="Ttulo8Char">
    <w:name w:val="Título 8 Char"/>
    <w:basedOn w:val="Fontepargpadro"/>
    <w:link w:val="Ttulo8"/>
    <w:rsid w:val="00A33ED4"/>
    <w:rPr>
      <w:rFonts w:ascii="Times New Roman" w:eastAsia="Times New Roman" w:hAnsi="Times New Roman" w:cs="Times New Roman"/>
      <w:b/>
      <w:sz w:val="24"/>
      <w:szCs w:val="20"/>
      <w:lang w:eastAsia="pt-BR"/>
    </w:rPr>
  </w:style>
  <w:style w:type="character" w:customStyle="1" w:styleId="Ttulo9Char">
    <w:name w:val="Título 9 Char"/>
    <w:basedOn w:val="Fontepargpadro"/>
    <w:link w:val="Ttulo9"/>
    <w:rsid w:val="00A33ED4"/>
    <w:rPr>
      <w:rFonts w:ascii="Times New Roman" w:eastAsia="Times New Roman" w:hAnsi="Times New Roman" w:cs="Times New Roman"/>
      <w:b/>
      <w:sz w:val="24"/>
      <w:szCs w:val="24"/>
      <w:lang w:eastAsia="pt-BR"/>
    </w:rPr>
  </w:style>
  <w:style w:type="paragraph" w:styleId="Ttulo">
    <w:name w:val="Title"/>
    <w:basedOn w:val="Normal"/>
    <w:link w:val="TtuloChar"/>
    <w:uiPriority w:val="10"/>
    <w:qFormat/>
    <w:rsid w:val="00A33ED4"/>
    <w:pPr>
      <w:overflowPunct w:val="0"/>
      <w:autoSpaceDE w:val="0"/>
      <w:autoSpaceDN w:val="0"/>
      <w:adjustRightInd w:val="0"/>
      <w:jc w:val="center"/>
      <w:textAlignment w:val="baseline"/>
    </w:pPr>
    <w:rPr>
      <w:b/>
      <w:szCs w:val="20"/>
    </w:rPr>
  </w:style>
  <w:style w:type="character" w:customStyle="1" w:styleId="TtuloChar">
    <w:name w:val="Título Char"/>
    <w:basedOn w:val="Fontepargpadro"/>
    <w:link w:val="Ttulo"/>
    <w:uiPriority w:val="10"/>
    <w:rsid w:val="00A33ED4"/>
    <w:rPr>
      <w:rFonts w:ascii="Times New Roman" w:eastAsia="Times New Roman" w:hAnsi="Times New Roman" w:cs="Times New Roman"/>
      <w:b/>
      <w:sz w:val="24"/>
      <w:szCs w:val="20"/>
      <w:lang w:eastAsia="pt-BR"/>
    </w:rPr>
  </w:style>
  <w:style w:type="paragraph" w:customStyle="1" w:styleId="Corpodetexto21">
    <w:name w:val="Corpo de texto 21"/>
    <w:basedOn w:val="Normal"/>
    <w:rsid w:val="00A33ED4"/>
    <w:pPr>
      <w:overflowPunct w:val="0"/>
      <w:autoSpaceDE w:val="0"/>
      <w:autoSpaceDN w:val="0"/>
      <w:adjustRightInd w:val="0"/>
      <w:ind w:left="1701"/>
      <w:jc w:val="both"/>
      <w:textAlignment w:val="baseline"/>
    </w:pPr>
    <w:rPr>
      <w:b/>
      <w:szCs w:val="20"/>
    </w:rPr>
  </w:style>
  <w:style w:type="paragraph" w:customStyle="1" w:styleId="Recuodecorpodetexto21">
    <w:name w:val="Recuo de corpo de texto 21"/>
    <w:basedOn w:val="Normal"/>
    <w:rsid w:val="00A33ED4"/>
    <w:pPr>
      <w:overflowPunct w:val="0"/>
      <w:autoSpaceDE w:val="0"/>
      <w:autoSpaceDN w:val="0"/>
      <w:adjustRightInd w:val="0"/>
      <w:ind w:firstLine="1701"/>
      <w:jc w:val="both"/>
      <w:textAlignment w:val="baseline"/>
    </w:pPr>
    <w:rPr>
      <w:szCs w:val="20"/>
    </w:rPr>
  </w:style>
  <w:style w:type="character" w:styleId="Nmerodepgina">
    <w:name w:val="page number"/>
    <w:basedOn w:val="Fontepargpadro"/>
    <w:rsid w:val="00A33ED4"/>
  </w:style>
  <w:style w:type="paragraph" w:styleId="Cabealho">
    <w:name w:val="header"/>
    <w:aliases w:val="Cabeçalho superior,Heading 1a"/>
    <w:basedOn w:val="Normal"/>
    <w:link w:val="CabealhoChar"/>
    <w:rsid w:val="00A33ED4"/>
    <w:pPr>
      <w:tabs>
        <w:tab w:val="center" w:pos="4419"/>
        <w:tab w:val="right" w:pos="8838"/>
      </w:tabs>
      <w:overflowPunct w:val="0"/>
      <w:autoSpaceDE w:val="0"/>
      <w:autoSpaceDN w:val="0"/>
      <w:adjustRightInd w:val="0"/>
      <w:textAlignment w:val="baseline"/>
    </w:pPr>
    <w:rPr>
      <w:sz w:val="20"/>
      <w:szCs w:val="20"/>
    </w:rPr>
  </w:style>
  <w:style w:type="character" w:customStyle="1" w:styleId="CabealhoChar">
    <w:name w:val="Cabeçalho Char"/>
    <w:aliases w:val="Cabeçalho superior Char,Heading 1a Char"/>
    <w:basedOn w:val="Fontepargpadro"/>
    <w:link w:val="Cabealho"/>
    <w:rsid w:val="00A33ED4"/>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A33ED4"/>
    <w:pPr>
      <w:ind w:firstLine="1680"/>
      <w:jc w:val="both"/>
    </w:pPr>
    <w:rPr>
      <w:bCs/>
      <w:sz w:val="22"/>
    </w:rPr>
  </w:style>
  <w:style w:type="character" w:customStyle="1" w:styleId="RecuodecorpodetextoChar">
    <w:name w:val="Recuo de corpo de texto Char"/>
    <w:basedOn w:val="Fontepargpadro"/>
    <w:link w:val="Recuodecorpodetexto"/>
    <w:rsid w:val="00A33ED4"/>
    <w:rPr>
      <w:rFonts w:ascii="Times New Roman" w:eastAsia="Times New Roman" w:hAnsi="Times New Roman" w:cs="Times New Roman"/>
      <w:bCs/>
      <w:szCs w:val="24"/>
      <w:lang w:eastAsia="pt-BR"/>
    </w:rPr>
  </w:style>
  <w:style w:type="paragraph" w:styleId="Recuodecorpodetexto2">
    <w:name w:val="Body Text Indent 2"/>
    <w:basedOn w:val="Normal"/>
    <w:link w:val="Recuodecorpodetexto2Char"/>
    <w:rsid w:val="00A33ED4"/>
    <w:pPr>
      <w:ind w:firstLine="1701"/>
      <w:jc w:val="both"/>
    </w:pPr>
    <w:rPr>
      <w:rFonts w:ascii="Comic Sans MS" w:hAnsi="Comic Sans MS"/>
      <w:szCs w:val="20"/>
    </w:rPr>
  </w:style>
  <w:style w:type="character" w:customStyle="1" w:styleId="Recuodecorpodetexto2Char">
    <w:name w:val="Recuo de corpo de texto 2 Char"/>
    <w:basedOn w:val="Fontepargpadro"/>
    <w:link w:val="Recuodecorpodetexto2"/>
    <w:rsid w:val="00A33ED4"/>
    <w:rPr>
      <w:rFonts w:ascii="Comic Sans MS" w:eastAsia="Times New Roman" w:hAnsi="Comic Sans MS" w:cs="Times New Roman"/>
      <w:sz w:val="24"/>
      <w:szCs w:val="20"/>
      <w:lang w:eastAsia="pt-BR"/>
    </w:rPr>
  </w:style>
  <w:style w:type="paragraph" w:styleId="Recuodecorpodetexto3">
    <w:name w:val="Body Text Indent 3"/>
    <w:basedOn w:val="Normal"/>
    <w:link w:val="Recuodecorpodetexto3Char"/>
    <w:rsid w:val="00A33ED4"/>
    <w:pPr>
      <w:ind w:firstLine="1701"/>
      <w:jc w:val="both"/>
    </w:pPr>
    <w:rPr>
      <w:sz w:val="23"/>
    </w:rPr>
  </w:style>
  <w:style w:type="character" w:customStyle="1" w:styleId="Recuodecorpodetexto3Char">
    <w:name w:val="Recuo de corpo de texto 3 Char"/>
    <w:basedOn w:val="Fontepargpadro"/>
    <w:link w:val="Recuodecorpodetexto3"/>
    <w:rsid w:val="00A33ED4"/>
    <w:rPr>
      <w:rFonts w:ascii="Times New Roman" w:eastAsia="Times New Roman" w:hAnsi="Times New Roman" w:cs="Times New Roman"/>
      <w:sz w:val="23"/>
      <w:szCs w:val="24"/>
      <w:lang w:eastAsia="pt-BR"/>
    </w:rPr>
  </w:style>
  <w:style w:type="paragraph" w:styleId="Textodebalo">
    <w:name w:val="Balloon Text"/>
    <w:basedOn w:val="Normal"/>
    <w:link w:val="TextodebaloChar"/>
    <w:rsid w:val="00A33ED4"/>
    <w:rPr>
      <w:rFonts w:ascii="Tahoma" w:hAnsi="Tahoma" w:cs="Tahoma"/>
      <w:sz w:val="16"/>
      <w:szCs w:val="16"/>
    </w:rPr>
  </w:style>
  <w:style w:type="character" w:customStyle="1" w:styleId="TextodebaloChar">
    <w:name w:val="Texto de balão Char"/>
    <w:basedOn w:val="Fontepargpadro"/>
    <w:link w:val="Textodebalo"/>
    <w:rsid w:val="00A33ED4"/>
    <w:rPr>
      <w:rFonts w:ascii="Tahoma" w:eastAsia="Times New Roman" w:hAnsi="Tahoma" w:cs="Tahoma"/>
      <w:sz w:val="16"/>
      <w:szCs w:val="16"/>
      <w:lang w:eastAsia="pt-BR"/>
    </w:rPr>
  </w:style>
  <w:style w:type="paragraph" w:styleId="Corpodetexto2">
    <w:name w:val="Body Text 2"/>
    <w:basedOn w:val="Normal"/>
    <w:link w:val="Corpodetexto2Char"/>
    <w:rsid w:val="00A33ED4"/>
    <w:pPr>
      <w:spacing w:after="120" w:line="480" w:lineRule="auto"/>
    </w:pPr>
  </w:style>
  <w:style w:type="character" w:customStyle="1" w:styleId="Corpodetexto2Char">
    <w:name w:val="Corpo de texto 2 Char"/>
    <w:basedOn w:val="Fontepargpadro"/>
    <w:link w:val="Corpodetexto2"/>
    <w:rsid w:val="00A33ED4"/>
    <w:rPr>
      <w:rFonts w:ascii="Times New Roman" w:eastAsia="Times New Roman" w:hAnsi="Times New Roman" w:cs="Times New Roman"/>
      <w:sz w:val="24"/>
      <w:szCs w:val="24"/>
      <w:lang w:eastAsia="pt-BR"/>
    </w:rPr>
  </w:style>
  <w:style w:type="character" w:styleId="Hyperlink">
    <w:name w:val="Hyperlink"/>
    <w:rsid w:val="00A33ED4"/>
    <w:rPr>
      <w:noProof w:val="0"/>
      <w:color w:val="0000FF"/>
      <w:sz w:val="24"/>
      <w:u w:val="single"/>
      <w:lang w:val="pt-BR"/>
    </w:rPr>
  </w:style>
  <w:style w:type="paragraph" w:customStyle="1" w:styleId="texto">
    <w:name w:val="texto"/>
    <w:basedOn w:val="Normal"/>
    <w:rsid w:val="00A33ED4"/>
    <w:pPr>
      <w:spacing w:before="120" w:after="120" w:line="360" w:lineRule="auto"/>
      <w:jc w:val="both"/>
    </w:pPr>
    <w:rPr>
      <w:rFonts w:ascii="Arial" w:hAnsi="Arial"/>
      <w:sz w:val="22"/>
      <w:szCs w:val="20"/>
    </w:rPr>
  </w:style>
  <w:style w:type="paragraph" w:styleId="Corpodetexto3">
    <w:name w:val="Body Text 3"/>
    <w:basedOn w:val="Normal"/>
    <w:link w:val="Corpodetexto3Char"/>
    <w:rsid w:val="00A33ED4"/>
    <w:pPr>
      <w:spacing w:after="120"/>
    </w:pPr>
    <w:rPr>
      <w:sz w:val="16"/>
      <w:szCs w:val="16"/>
    </w:rPr>
  </w:style>
  <w:style w:type="character" w:customStyle="1" w:styleId="Corpodetexto3Char">
    <w:name w:val="Corpo de texto 3 Char"/>
    <w:basedOn w:val="Fontepargpadro"/>
    <w:link w:val="Corpodetexto3"/>
    <w:rsid w:val="00A33ED4"/>
    <w:rPr>
      <w:rFonts w:ascii="Times New Roman" w:eastAsia="Times New Roman" w:hAnsi="Times New Roman" w:cs="Times New Roman"/>
      <w:sz w:val="16"/>
      <w:szCs w:val="16"/>
      <w:lang w:eastAsia="pt-BR"/>
    </w:rPr>
  </w:style>
  <w:style w:type="paragraph" w:customStyle="1" w:styleId="Recuodecorpodetexto31">
    <w:name w:val="Recuo de corpo de texto 31"/>
    <w:basedOn w:val="Normal"/>
    <w:rsid w:val="00A33ED4"/>
    <w:pPr>
      <w:overflowPunct w:val="0"/>
      <w:autoSpaceDE w:val="0"/>
      <w:autoSpaceDN w:val="0"/>
      <w:adjustRightInd w:val="0"/>
      <w:ind w:firstLine="1701"/>
      <w:jc w:val="both"/>
      <w:textAlignment w:val="baseline"/>
    </w:pPr>
    <w:rPr>
      <w:b/>
      <w:szCs w:val="20"/>
    </w:rPr>
  </w:style>
  <w:style w:type="paragraph" w:styleId="Rodap">
    <w:name w:val="footer"/>
    <w:basedOn w:val="Normal"/>
    <w:link w:val="RodapChar"/>
    <w:rsid w:val="00A33ED4"/>
    <w:pPr>
      <w:tabs>
        <w:tab w:val="center" w:pos="4252"/>
        <w:tab w:val="right" w:pos="8504"/>
      </w:tabs>
    </w:pPr>
  </w:style>
  <w:style w:type="character" w:customStyle="1" w:styleId="RodapChar">
    <w:name w:val="Rodapé Char"/>
    <w:basedOn w:val="Fontepargpadro"/>
    <w:link w:val="Rodap"/>
    <w:rsid w:val="00A33ED4"/>
    <w:rPr>
      <w:rFonts w:ascii="Times New Roman" w:eastAsia="Times New Roman" w:hAnsi="Times New Roman" w:cs="Times New Roman"/>
      <w:sz w:val="24"/>
      <w:szCs w:val="24"/>
      <w:lang w:eastAsia="pt-BR"/>
    </w:rPr>
  </w:style>
  <w:style w:type="paragraph" w:styleId="Corpodetexto">
    <w:name w:val="Body Text"/>
    <w:basedOn w:val="Normal"/>
    <w:link w:val="CorpodetextoChar"/>
    <w:rsid w:val="00A33ED4"/>
    <w:pPr>
      <w:spacing w:after="120"/>
    </w:pPr>
  </w:style>
  <w:style w:type="character" w:customStyle="1" w:styleId="CorpodetextoChar">
    <w:name w:val="Corpo de texto Char"/>
    <w:basedOn w:val="Fontepargpadro"/>
    <w:link w:val="Corpodetexto"/>
    <w:rsid w:val="00A33ED4"/>
    <w:rPr>
      <w:rFonts w:ascii="Times New Roman" w:eastAsia="Times New Roman" w:hAnsi="Times New Roman" w:cs="Times New Roman"/>
      <w:sz w:val="24"/>
      <w:szCs w:val="24"/>
      <w:lang w:eastAsia="pt-BR"/>
    </w:rPr>
  </w:style>
  <w:style w:type="paragraph" w:styleId="NormalWeb">
    <w:name w:val="Normal (Web)"/>
    <w:basedOn w:val="Normal"/>
    <w:uiPriority w:val="99"/>
    <w:rsid w:val="00A33ED4"/>
    <w:pPr>
      <w:spacing w:before="100" w:beforeAutospacing="1" w:after="100" w:afterAutospacing="1"/>
    </w:pPr>
  </w:style>
  <w:style w:type="character" w:customStyle="1" w:styleId="j2">
    <w:name w:val="j2"/>
    <w:rsid w:val="00A33ED4"/>
    <w:rPr>
      <w:rFonts w:ascii="Arial" w:hAnsi="Arial" w:cs="Arial" w:hint="default"/>
      <w:sz w:val="18"/>
      <w:szCs w:val="18"/>
    </w:rPr>
  </w:style>
  <w:style w:type="paragraph" w:styleId="TextosemFormatao">
    <w:name w:val="Plain Text"/>
    <w:basedOn w:val="Normal"/>
    <w:link w:val="TextosemFormataoChar"/>
    <w:uiPriority w:val="99"/>
    <w:unhideWhenUsed/>
    <w:rsid w:val="00A33ED4"/>
    <w:rPr>
      <w:rFonts w:ascii="Calibri" w:eastAsia="Calibri" w:hAnsi="Calibri"/>
      <w:sz w:val="22"/>
      <w:szCs w:val="21"/>
      <w:lang w:eastAsia="en-US"/>
    </w:rPr>
  </w:style>
  <w:style w:type="character" w:customStyle="1" w:styleId="TextosemFormataoChar">
    <w:name w:val="Texto sem Formatação Char"/>
    <w:basedOn w:val="Fontepargpadro"/>
    <w:link w:val="TextosemFormatao"/>
    <w:uiPriority w:val="99"/>
    <w:rsid w:val="00A33ED4"/>
    <w:rPr>
      <w:rFonts w:ascii="Calibri" w:eastAsia="Calibri" w:hAnsi="Calibri" w:cs="Times New Roman"/>
      <w:szCs w:val="21"/>
    </w:rPr>
  </w:style>
  <w:style w:type="character" w:styleId="Forte">
    <w:name w:val="Strong"/>
    <w:uiPriority w:val="22"/>
    <w:qFormat/>
    <w:rsid w:val="00A33ED4"/>
    <w:rPr>
      <w:b/>
      <w:bCs/>
    </w:rPr>
  </w:style>
  <w:style w:type="paragraph" w:customStyle="1" w:styleId="Default">
    <w:name w:val="Default"/>
    <w:rsid w:val="00A33ED4"/>
    <w:pPr>
      <w:autoSpaceDE w:val="0"/>
      <w:autoSpaceDN w:val="0"/>
      <w:adjustRightInd w:val="0"/>
      <w:spacing w:after="0" w:line="240" w:lineRule="auto"/>
    </w:pPr>
    <w:rPr>
      <w:rFonts w:ascii="Tahoma" w:eastAsia="Times New Roman" w:hAnsi="Tahoma" w:cs="Tahoma"/>
      <w:color w:val="000000"/>
      <w:sz w:val="24"/>
      <w:szCs w:val="24"/>
      <w:lang w:eastAsia="pt-BR"/>
    </w:rPr>
  </w:style>
  <w:style w:type="paragraph" w:customStyle="1" w:styleId="TableParagraph">
    <w:name w:val="Table Paragraph"/>
    <w:basedOn w:val="Normal"/>
    <w:uiPriority w:val="1"/>
    <w:qFormat/>
    <w:rsid w:val="00A33ED4"/>
    <w:pPr>
      <w:widowControl w:val="0"/>
      <w:autoSpaceDE w:val="0"/>
      <w:autoSpaceDN w:val="0"/>
    </w:pPr>
    <w:rPr>
      <w:rFonts w:ascii="Arial" w:eastAsia="Arial" w:hAnsi="Arial" w:cs="Arial"/>
      <w:sz w:val="22"/>
      <w:szCs w:val="22"/>
      <w:lang w:bidi="pt-BR"/>
    </w:rPr>
  </w:style>
  <w:style w:type="paragraph" w:styleId="PargrafodaLista">
    <w:name w:val="List Paragraph"/>
    <w:basedOn w:val="Normal"/>
    <w:qFormat/>
    <w:rsid w:val="00A33ED4"/>
    <w:pPr>
      <w:widowControl w:val="0"/>
      <w:autoSpaceDE w:val="0"/>
      <w:autoSpaceDN w:val="0"/>
      <w:ind w:left="1024"/>
      <w:jc w:val="both"/>
    </w:pPr>
    <w:rPr>
      <w:rFonts w:ascii="Arial" w:eastAsia="Arial" w:hAnsi="Arial" w:cs="Arial"/>
      <w:sz w:val="22"/>
      <w:szCs w:val="22"/>
      <w:lang w:bidi="pt-BR"/>
    </w:rPr>
  </w:style>
  <w:style w:type="paragraph" w:customStyle="1" w:styleId="textbody">
    <w:name w:val="textbody"/>
    <w:basedOn w:val="Normal"/>
    <w:rsid w:val="00A33ED4"/>
    <w:pPr>
      <w:spacing w:before="100" w:beforeAutospacing="1" w:after="100" w:afterAutospacing="1"/>
    </w:pPr>
  </w:style>
  <w:style w:type="paragraph" w:customStyle="1" w:styleId="Padro">
    <w:name w:val="Padrão"/>
    <w:rsid w:val="00A33ED4"/>
    <w:pPr>
      <w:tabs>
        <w:tab w:val="left" w:pos="708"/>
      </w:tabs>
      <w:suppressAutoHyphens/>
      <w:spacing w:after="0" w:line="100" w:lineRule="atLeast"/>
    </w:pPr>
    <w:rPr>
      <w:rFonts w:ascii="Times New Roman" w:eastAsia="Times New Roman" w:hAnsi="Times New Roman" w:cs="Times New Roman"/>
      <w:sz w:val="24"/>
      <w:szCs w:val="24"/>
      <w:lang w:eastAsia="pt-BR"/>
    </w:rPr>
  </w:style>
  <w:style w:type="character" w:customStyle="1" w:styleId="fontstyle01">
    <w:name w:val="fontstyle01"/>
    <w:rsid w:val="00A33ED4"/>
    <w:rPr>
      <w:rFonts w:ascii="Arial" w:hAnsi="Arial" w:cs="Arial" w:hint="default"/>
      <w:b/>
      <w:bCs/>
      <w:i w:val="0"/>
      <w:iCs w:val="0"/>
      <w:color w:val="000000"/>
      <w:sz w:val="20"/>
      <w:szCs w:val="20"/>
    </w:rPr>
  </w:style>
  <w:style w:type="character" w:customStyle="1" w:styleId="fontstyle21">
    <w:name w:val="fontstyle21"/>
    <w:rsid w:val="00A33ED4"/>
    <w:rPr>
      <w:rFonts w:ascii="Arial" w:hAnsi="Arial" w:cs="Arial" w:hint="default"/>
      <w:b w:val="0"/>
      <w:bCs w:val="0"/>
      <w:i w:val="0"/>
      <w:iCs w:val="0"/>
      <w:color w:val="000000"/>
      <w:sz w:val="20"/>
      <w:szCs w:val="20"/>
    </w:rPr>
  </w:style>
  <w:style w:type="paragraph" w:customStyle="1" w:styleId="Normal1">
    <w:name w:val="Normal1"/>
    <w:rsid w:val="00A33ED4"/>
    <w:pPr>
      <w:widowControl w:val="0"/>
      <w:suppressAutoHyphens/>
      <w:spacing w:after="0" w:line="240" w:lineRule="auto"/>
    </w:pPr>
    <w:rPr>
      <w:rFonts w:ascii="Times New Roman" w:eastAsia="SimSun" w:hAnsi="Times New Roman" w:cs="Mangal"/>
      <w:sz w:val="24"/>
      <w:szCs w:val="24"/>
      <w:lang w:eastAsia="zh-CN" w:bidi="hi-IN"/>
    </w:rPr>
  </w:style>
  <w:style w:type="paragraph" w:customStyle="1" w:styleId="Corpodetexto31">
    <w:name w:val="Corpo de texto 31"/>
    <w:basedOn w:val="Normal"/>
    <w:rsid w:val="00A33ED4"/>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sz w:val="22"/>
      <w:szCs w:val="22"/>
    </w:rPr>
  </w:style>
  <w:style w:type="paragraph" w:customStyle="1" w:styleId="Corpodetexto310">
    <w:name w:val="Corpo de texto 31"/>
    <w:basedOn w:val="Normal"/>
    <w:rsid w:val="00A33ED4"/>
    <w:pPr>
      <w:widowControl w:val="0"/>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sz w:val="22"/>
      <w:szCs w:val="20"/>
    </w:rPr>
  </w:style>
  <w:style w:type="paragraph" w:styleId="SemEspaamento">
    <w:name w:val="No Spacing"/>
    <w:qFormat/>
    <w:rsid w:val="00A33ED4"/>
    <w:pPr>
      <w:spacing w:after="0" w:line="240" w:lineRule="auto"/>
    </w:pPr>
    <w:rPr>
      <w:rFonts w:ascii="Times New Roman" w:eastAsia="Times New Roman" w:hAnsi="Times New Roman" w:cs="Times New Roman"/>
      <w:sz w:val="20"/>
      <w:szCs w:val="20"/>
    </w:rPr>
  </w:style>
  <w:style w:type="paragraph" w:styleId="Legenda">
    <w:name w:val="caption"/>
    <w:basedOn w:val="Normal"/>
    <w:semiHidden/>
    <w:unhideWhenUsed/>
    <w:qFormat/>
    <w:rsid w:val="00A33ED4"/>
    <w:pPr>
      <w:suppressLineNumbers/>
      <w:suppressAutoHyphens/>
      <w:spacing w:before="120" w:after="120"/>
    </w:pPr>
    <w:rPr>
      <w:rFonts w:cs="Mangal"/>
      <w:i/>
      <w:iCs/>
      <w:lang w:eastAsia="zh-CN"/>
    </w:rPr>
  </w:style>
  <w:style w:type="character" w:customStyle="1" w:styleId="MenoPendente">
    <w:name w:val="Menção Pendente"/>
    <w:uiPriority w:val="99"/>
    <w:semiHidden/>
    <w:unhideWhenUsed/>
    <w:rsid w:val="00A33ED4"/>
    <w:rPr>
      <w:color w:val="605E5C"/>
      <w:shd w:val="clear" w:color="auto" w:fill="E1DFDD"/>
    </w:rPr>
  </w:style>
  <w:style w:type="table" w:customStyle="1" w:styleId="TableNormal">
    <w:name w:val="Table Normal"/>
    <w:rsid w:val="00A33ED4"/>
    <w:pPr>
      <w:spacing w:after="0" w:line="240" w:lineRule="auto"/>
    </w:pPr>
    <w:rPr>
      <w:rFonts w:ascii="Times New Roman" w:eastAsia="Times New Roman" w:hAnsi="Times New Roman" w:cs="Times New Roman"/>
      <w:sz w:val="24"/>
      <w:szCs w:val="24"/>
      <w:lang w:eastAsia="pt-BR"/>
    </w:rPr>
    <w:tblPr>
      <w:tblCellMar>
        <w:top w:w="0" w:type="dxa"/>
        <w:left w:w="0" w:type="dxa"/>
        <w:bottom w:w="0" w:type="dxa"/>
        <w:right w:w="0" w:type="dxa"/>
      </w:tblCellMar>
    </w:tblPr>
  </w:style>
  <w:style w:type="table" w:styleId="Tabelacomgrade">
    <w:name w:val="Table Grid"/>
    <w:basedOn w:val="Tabelanormal"/>
    <w:uiPriority w:val="39"/>
    <w:rsid w:val="00A33ED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satz-Standardschriftart">
    <w:name w:val="Absatz-Standardschriftart"/>
    <w:rsid w:val="00A33ED4"/>
    <w:rPr>
      <w:w w:val="100"/>
      <w:position w:val="-1"/>
      <w:effect w:val="none"/>
      <w:vertAlign w:val="baseline"/>
      <w:cs w:val="0"/>
      <w:em w:val="none"/>
    </w:rPr>
  </w:style>
  <w:style w:type="character" w:customStyle="1" w:styleId="Fontepargpadro2">
    <w:name w:val="Fonte parág. padrão2"/>
    <w:rsid w:val="00A33ED4"/>
    <w:rPr>
      <w:w w:val="100"/>
      <w:position w:val="-1"/>
      <w:effect w:val="none"/>
      <w:vertAlign w:val="baseline"/>
      <w:cs w:val="0"/>
      <w:em w:val="none"/>
    </w:rPr>
  </w:style>
  <w:style w:type="character" w:customStyle="1" w:styleId="Fontepargpadro1">
    <w:name w:val="Fonte parág. padrão1"/>
    <w:rsid w:val="00A33ED4"/>
    <w:rPr>
      <w:w w:val="100"/>
      <w:position w:val="-1"/>
      <w:effect w:val="none"/>
      <w:vertAlign w:val="baseline"/>
      <w:cs w:val="0"/>
      <w:em w:val="none"/>
    </w:rPr>
  </w:style>
  <w:style w:type="character" w:customStyle="1" w:styleId="Caracteresdenotaderodap">
    <w:name w:val="Caracteres de nota de rodapé"/>
    <w:rsid w:val="00A33ED4"/>
    <w:rPr>
      <w:w w:val="100"/>
      <w:position w:val="-1"/>
      <w:effect w:val="none"/>
      <w:vertAlign w:val="superscript"/>
      <w:cs w:val="0"/>
      <w:em w:val="none"/>
    </w:rPr>
  </w:style>
  <w:style w:type="character" w:customStyle="1" w:styleId="Refdenotaderodap1">
    <w:name w:val="Ref. de nota de rodapé1"/>
    <w:rsid w:val="00A33ED4"/>
    <w:rPr>
      <w:w w:val="100"/>
      <w:position w:val="-1"/>
      <w:effect w:val="none"/>
      <w:vertAlign w:val="superscript"/>
      <w:cs w:val="0"/>
      <w:em w:val="none"/>
    </w:rPr>
  </w:style>
  <w:style w:type="character" w:customStyle="1" w:styleId="Caracteresdenotadefim">
    <w:name w:val="Caracteres de nota de fim"/>
    <w:rsid w:val="00A33ED4"/>
    <w:rPr>
      <w:w w:val="100"/>
      <w:position w:val="-1"/>
      <w:effect w:val="none"/>
      <w:vertAlign w:val="superscript"/>
      <w:cs w:val="0"/>
      <w:em w:val="none"/>
    </w:rPr>
  </w:style>
  <w:style w:type="character" w:customStyle="1" w:styleId="WW-Caracteresdenotadefim">
    <w:name w:val="WW-Caracteres de nota de fim"/>
    <w:rsid w:val="00A33ED4"/>
    <w:rPr>
      <w:w w:val="100"/>
      <w:position w:val="-1"/>
      <w:effect w:val="none"/>
      <w:vertAlign w:val="baseline"/>
      <w:cs w:val="0"/>
      <w:em w:val="none"/>
    </w:rPr>
  </w:style>
  <w:style w:type="character" w:customStyle="1" w:styleId="Smbolosdenumerao">
    <w:name w:val="Símbolos de numeração"/>
    <w:rsid w:val="00A33ED4"/>
    <w:rPr>
      <w:w w:val="100"/>
      <w:position w:val="-1"/>
      <w:effect w:val="none"/>
      <w:vertAlign w:val="baseline"/>
      <w:cs w:val="0"/>
      <w:em w:val="none"/>
    </w:rPr>
  </w:style>
  <w:style w:type="character" w:styleId="Refdenotaderodap">
    <w:name w:val="footnote reference"/>
    <w:rsid w:val="00A33ED4"/>
    <w:rPr>
      <w:w w:val="100"/>
      <w:position w:val="-1"/>
      <w:effect w:val="none"/>
      <w:vertAlign w:val="superscript"/>
      <w:cs w:val="0"/>
      <w:em w:val="none"/>
    </w:rPr>
  </w:style>
  <w:style w:type="character" w:styleId="Refdenotadefim">
    <w:name w:val="endnote reference"/>
    <w:rsid w:val="00A33ED4"/>
    <w:rPr>
      <w:w w:val="100"/>
      <w:position w:val="-1"/>
      <w:effect w:val="none"/>
      <w:vertAlign w:val="superscript"/>
      <w:cs w:val="0"/>
      <w:em w:val="none"/>
    </w:rPr>
  </w:style>
  <w:style w:type="paragraph" w:customStyle="1" w:styleId="Ttulo10">
    <w:name w:val="Título1"/>
    <w:basedOn w:val="Normal"/>
    <w:next w:val="Corpodetexto"/>
    <w:rsid w:val="00A33ED4"/>
    <w:pPr>
      <w:keepNext/>
      <w:suppressAutoHyphens/>
      <w:spacing w:before="240" w:after="120" w:line="1" w:lineRule="atLeast"/>
      <w:ind w:leftChars="-1" w:left="-1" w:hangingChars="1" w:hanging="1"/>
      <w:textDirection w:val="btLr"/>
      <w:textAlignment w:val="top"/>
      <w:outlineLvl w:val="0"/>
    </w:pPr>
    <w:rPr>
      <w:rFonts w:ascii="Arial" w:eastAsia="Microsoft YaHei" w:hAnsi="Arial" w:cs="Mangal"/>
      <w:position w:val="-1"/>
      <w:sz w:val="28"/>
      <w:szCs w:val="28"/>
    </w:rPr>
  </w:style>
  <w:style w:type="paragraph" w:styleId="Lista">
    <w:name w:val="List"/>
    <w:basedOn w:val="Corpodetexto"/>
    <w:rsid w:val="00A33ED4"/>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 w:lineRule="atLeast"/>
      <w:ind w:leftChars="-1" w:left="-1" w:hangingChars="1" w:hanging="1"/>
      <w:jc w:val="both"/>
      <w:textDirection w:val="btLr"/>
      <w:textAlignment w:val="top"/>
      <w:outlineLvl w:val="0"/>
    </w:pPr>
    <w:rPr>
      <w:rFonts w:ascii="Arial" w:hAnsi="Arial" w:cs="Tahoma"/>
      <w:b/>
      <w:i/>
      <w:position w:val="-1"/>
      <w:sz w:val="22"/>
      <w:szCs w:val="20"/>
    </w:rPr>
  </w:style>
  <w:style w:type="paragraph" w:customStyle="1" w:styleId="Legenda2">
    <w:name w:val="Legenda2"/>
    <w:basedOn w:val="Normal"/>
    <w:rsid w:val="00A33ED4"/>
    <w:pPr>
      <w:suppressLineNumbers/>
      <w:suppressAutoHyphens/>
      <w:spacing w:before="120" w:after="120" w:line="1" w:lineRule="atLeast"/>
      <w:ind w:leftChars="-1" w:left="-1" w:hangingChars="1" w:hanging="1"/>
      <w:textDirection w:val="btLr"/>
      <w:textAlignment w:val="top"/>
      <w:outlineLvl w:val="0"/>
    </w:pPr>
    <w:rPr>
      <w:rFonts w:ascii="Arial" w:hAnsi="Arial" w:cs="Mangal"/>
      <w:i/>
      <w:iCs/>
      <w:position w:val="-1"/>
    </w:rPr>
  </w:style>
  <w:style w:type="paragraph" w:customStyle="1" w:styleId="ndice">
    <w:name w:val="Índice"/>
    <w:basedOn w:val="Normal"/>
    <w:rsid w:val="00A33ED4"/>
    <w:pPr>
      <w:suppressLineNumbers/>
      <w:suppressAutoHyphens/>
      <w:spacing w:line="1" w:lineRule="atLeast"/>
      <w:ind w:leftChars="-1" w:left="-1" w:hangingChars="1" w:hanging="1"/>
      <w:textDirection w:val="btLr"/>
      <w:textAlignment w:val="top"/>
      <w:outlineLvl w:val="0"/>
    </w:pPr>
    <w:rPr>
      <w:rFonts w:ascii="Arial" w:hAnsi="Arial" w:cs="Tahoma"/>
      <w:position w:val="-1"/>
      <w:sz w:val="22"/>
      <w:szCs w:val="20"/>
    </w:rPr>
  </w:style>
  <w:style w:type="paragraph" w:customStyle="1" w:styleId="Captulo">
    <w:name w:val="Capítulo"/>
    <w:basedOn w:val="Normal"/>
    <w:next w:val="Corpodetexto"/>
    <w:rsid w:val="00A33ED4"/>
    <w:pPr>
      <w:keepNext/>
      <w:suppressAutoHyphens/>
      <w:spacing w:before="240" w:after="120" w:line="1" w:lineRule="atLeast"/>
      <w:ind w:leftChars="-1" w:left="-1" w:hangingChars="1" w:hanging="1"/>
      <w:textDirection w:val="btLr"/>
      <w:textAlignment w:val="top"/>
      <w:outlineLvl w:val="0"/>
    </w:pPr>
    <w:rPr>
      <w:rFonts w:ascii="Arial" w:eastAsia="Lucida Sans Unicode" w:hAnsi="Arial" w:cs="Tahoma"/>
      <w:position w:val="-1"/>
      <w:sz w:val="28"/>
      <w:szCs w:val="28"/>
    </w:rPr>
  </w:style>
  <w:style w:type="paragraph" w:customStyle="1" w:styleId="Legenda1">
    <w:name w:val="Legenda1"/>
    <w:basedOn w:val="Normal"/>
    <w:rsid w:val="00A33ED4"/>
    <w:pPr>
      <w:suppressLineNumbers/>
      <w:suppressAutoHyphens/>
      <w:spacing w:before="120" w:after="120" w:line="1" w:lineRule="atLeast"/>
      <w:ind w:leftChars="-1" w:left="-1" w:hangingChars="1" w:hanging="1"/>
      <w:textDirection w:val="btLr"/>
      <w:textAlignment w:val="top"/>
      <w:outlineLvl w:val="0"/>
    </w:pPr>
    <w:rPr>
      <w:rFonts w:ascii="Arial" w:hAnsi="Arial" w:cs="Tahoma"/>
      <w:i/>
      <w:iCs/>
      <w:position w:val="-1"/>
    </w:rPr>
  </w:style>
  <w:style w:type="paragraph" w:styleId="Textodenotaderodap">
    <w:name w:val="footnote text"/>
    <w:basedOn w:val="Normal"/>
    <w:link w:val="TextodenotaderodapChar"/>
    <w:rsid w:val="00A33ED4"/>
    <w:pPr>
      <w:suppressAutoHyphens/>
      <w:spacing w:line="1" w:lineRule="atLeast"/>
      <w:ind w:leftChars="-1" w:left="-1" w:hangingChars="1" w:hanging="1"/>
      <w:textDirection w:val="btLr"/>
      <w:textAlignment w:val="top"/>
      <w:outlineLvl w:val="0"/>
    </w:pPr>
    <w:rPr>
      <w:rFonts w:ascii="Arial" w:hAnsi="Arial"/>
      <w:position w:val="-1"/>
      <w:sz w:val="20"/>
      <w:szCs w:val="20"/>
    </w:rPr>
  </w:style>
  <w:style w:type="character" w:customStyle="1" w:styleId="TextodenotaderodapChar">
    <w:name w:val="Texto de nota de rodapé Char"/>
    <w:basedOn w:val="Fontepargpadro"/>
    <w:link w:val="Textodenotaderodap"/>
    <w:rsid w:val="00A33ED4"/>
    <w:rPr>
      <w:rFonts w:ascii="Arial" w:eastAsia="Times New Roman" w:hAnsi="Arial" w:cs="Times New Roman"/>
      <w:position w:val="-1"/>
      <w:sz w:val="20"/>
      <w:szCs w:val="20"/>
      <w:lang w:eastAsia="pt-BR"/>
    </w:rPr>
  </w:style>
  <w:style w:type="paragraph" w:customStyle="1" w:styleId="Corpodetexto210">
    <w:name w:val="Corpo de texto 21"/>
    <w:basedOn w:val="Normal"/>
    <w:rsid w:val="00A33ED4"/>
    <w:pPr>
      <w:tabs>
        <w:tab w:val="left" w:pos="288"/>
        <w:tab w:val="left" w:pos="1008"/>
        <w:tab w:val="left" w:pos="1418"/>
        <w:tab w:val="left" w:pos="1728"/>
        <w:tab w:val="left" w:pos="2448"/>
        <w:tab w:val="left" w:pos="3168"/>
        <w:tab w:val="left" w:pos="3888"/>
        <w:tab w:val="left" w:pos="4608"/>
        <w:tab w:val="left" w:pos="5328"/>
        <w:tab w:val="left" w:pos="6048"/>
        <w:tab w:val="left" w:pos="6768"/>
      </w:tabs>
      <w:suppressAutoHyphens/>
      <w:spacing w:before="120" w:line="360" w:lineRule="auto"/>
      <w:ind w:leftChars="-1" w:left="-1" w:right="57" w:hangingChars="1" w:hanging="1"/>
      <w:jc w:val="both"/>
      <w:textDirection w:val="btLr"/>
      <w:textAlignment w:val="top"/>
      <w:outlineLvl w:val="0"/>
    </w:pPr>
    <w:rPr>
      <w:rFonts w:ascii="Arial" w:hAnsi="Arial"/>
      <w:position w:val="-1"/>
      <w:sz w:val="22"/>
      <w:szCs w:val="20"/>
    </w:rPr>
  </w:style>
  <w:style w:type="paragraph" w:customStyle="1" w:styleId="Recuodecorpodetexto210">
    <w:name w:val="Recuo de corpo de texto 21"/>
    <w:basedOn w:val="Normal"/>
    <w:rsid w:val="00A33ED4"/>
    <w:pPr>
      <w:tabs>
        <w:tab w:val="left" w:pos="288"/>
        <w:tab w:val="left" w:pos="1008"/>
        <w:tab w:val="left" w:pos="1418"/>
        <w:tab w:val="left" w:pos="1728"/>
        <w:tab w:val="left" w:pos="2448"/>
        <w:tab w:val="left" w:pos="3168"/>
        <w:tab w:val="left" w:pos="3888"/>
        <w:tab w:val="left" w:pos="4608"/>
        <w:tab w:val="left" w:pos="5328"/>
        <w:tab w:val="left" w:pos="6048"/>
        <w:tab w:val="left" w:pos="6768"/>
      </w:tabs>
      <w:suppressAutoHyphens/>
      <w:spacing w:before="120" w:line="360" w:lineRule="auto"/>
      <w:ind w:leftChars="-1" w:left="-1" w:hangingChars="1" w:hanging="1"/>
      <w:jc w:val="both"/>
      <w:textDirection w:val="btLr"/>
      <w:textAlignment w:val="top"/>
      <w:outlineLvl w:val="0"/>
    </w:pPr>
    <w:rPr>
      <w:rFonts w:ascii="Arial" w:hAnsi="Arial"/>
      <w:position w:val="-1"/>
      <w:sz w:val="22"/>
      <w:szCs w:val="20"/>
    </w:rPr>
  </w:style>
  <w:style w:type="paragraph" w:customStyle="1" w:styleId="Contedodatabela">
    <w:name w:val="Conteúdo da tabela"/>
    <w:basedOn w:val="Normal"/>
    <w:rsid w:val="00A33ED4"/>
    <w:pPr>
      <w:suppressLineNumbers/>
      <w:suppressAutoHyphens/>
      <w:spacing w:line="1" w:lineRule="atLeast"/>
      <w:ind w:leftChars="-1" w:left="-1" w:hangingChars="1" w:hanging="1"/>
      <w:textDirection w:val="btLr"/>
      <w:textAlignment w:val="top"/>
      <w:outlineLvl w:val="0"/>
    </w:pPr>
    <w:rPr>
      <w:rFonts w:ascii="Arial" w:hAnsi="Arial"/>
      <w:position w:val="-1"/>
      <w:sz w:val="22"/>
      <w:szCs w:val="20"/>
    </w:rPr>
  </w:style>
  <w:style w:type="paragraph" w:customStyle="1" w:styleId="Ttulodatabela">
    <w:name w:val="Título da tabela"/>
    <w:basedOn w:val="Contedodatabela"/>
    <w:rsid w:val="00A33ED4"/>
    <w:pPr>
      <w:jc w:val="center"/>
    </w:pPr>
    <w:rPr>
      <w:b/>
      <w:bCs/>
    </w:rPr>
  </w:style>
  <w:style w:type="paragraph" w:customStyle="1" w:styleId="Contedodoquadro">
    <w:name w:val="Conteúdo do quadro"/>
    <w:basedOn w:val="Corpodetexto"/>
    <w:rsid w:val="00A33ED4"/>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 w:lineRule="atLeast"/>
      <w:ind w:leftChars="-1" w:left="-1" w:hangingChars="1" w:hanging="1"/>
      <w:jc w:val="both"/>
      <w:textDirection w:val="btLr"/>
      <w:textAlignment w:val="top"/>
      <w:outlineLvl w:val="0"/>
    </w:pPr>
    <w:rPr>
      <w:rFonts w:ascii="Arial" w:hAnsi="Arial"/>
      <w:b/>
      <w:i/>
      <w:position w:val="-1"/>
      <w:sz w:val="22"/>
      <w:szCs w:val="20"/>
    </w:rPr>
  </w:style>
  <w:style w:type="paragraph" w:customStyle="1" w:styleId="Contedodetabela">
    <w:name w:val="Conteúdo de tabela"/>
    <w:basedOn w:val="Normal"/>
    <w:rsid w:val="00A33ED4"/>
    <w:pPr>
      <w:suppressLineNumbers/>
      <w:suppressAutoHyphens/>
      <w:spacing w:line="1" w:lineRule="atLeast"/>
      <w:ind w:leftChars="-1" w:left="-1" w:hangingChars="1" w:hanging="1"/>
      <w:textDirection w:val="btLr"/>
      <w:textAlignment w:val="top"/>
      <w:outlineLvl w:val="0"/>
    </w:pPr>
    <w:rPr>
      <w:rFonts w:ascii="Arial" w:hAnsi="Arial"/>
      <w:position w:val="-1"/>
      <w:sz w:val="22"/>
      <w:szCs w:val="20"/>
    </w:rPr>
  </w:style>
  <w:style w:type="paragraph" w:customStyle="1" w:styleId="Ttulodetabela">
    <w:name w:val="Título de tabela"/>
    <w:basedOn w:val="Contedodetabela"/>
    <w:rsid w:val="00A33ED4"/>
    <w:pPr>
      <w:jc w:val="center"/>
    </w:pPr>
    <w:rPr>
      <w:b/>
      <w:bCs/>
    </w:rPr>
  </w:style>
  <w:style w:type="paragraph" w:customStyle="1" w:styleId="Contedodequadro">
    <w:name w:val="Conteúdo de quadro"/>
    <w:basedOn w:val="Corpodetexto"/>
    <w:rsid w:val="00A33ED4"/>
    <w:pPr>
      <w:tabs>
        <w:tab w:val="left" w:pos="288"/>
        <w:tab w:val="left" w:pos="1008"/>
        <w:tab w:val="left" w:pos="1728"/>
        <w:tab w:val="left" w:pos="2448"/>
        <w:tab w:val="left" w:pos="3168"/>
        <w:tab w:val="left" w:pos="3888"/>
        <w:tab w:val="left" w:pos="4608"/>
        <w:tab w:val="left" w:pos="5328"/>
        <w:tab w:val="left" w:pos="6048"/>
        <w:tab w:val="left" w:pos="6768"/>
      </w:tabs>
      <w:suppressAutoHyphens/>
      <w:spacing w:after="0" w:line="1" w:lineRule="atLeast"/>
      <w:ind w:leftChars="-1" w:left="-1" w:hangingChars="1" w:hanging="1"/>
      <w:jc w:val="both"/>
      <w:textDirection w:val="btLr"/>
      <w:textAlignment w:val="top"/>
      <w:outlineLvl w:val="0"/>
    </w:pPr>
    <w:rPr>
      <w:rFonts w:ascii="Arial" w:hAnsi="Arial"/>
      <w:b/>
      <w:i/>
      <w:position w:val="-1"/>
      <w:sz w:val="22"/>
      <w:szCs w:val="20"/>
    </w:rPr>
  </w:style>
  <w:style w:type="character" w:customStyle="1" w:styleId="Refdenotaderodap5">
    <w:name w:val="Ref. de nota de rodapé5"/>
    <w:rsid w:val="00A33ED4"/>
    <w:rPr>
      <w:w w:val="100"/>
      <w:position w:val="-1"/>
      <w:effect w:val="none"/>
      <w:vertAlign w:val="superscript"/>
      <w:cs w:val="0"/>
      <w:em w:val="none"/>
    </w:rPr>
  </w:style>
  <w:style w:type="character" w:customStyle="1" w:styleId="hidden">
    <w:name w:val="hidden"/>
    <w:rsid w:val="00A33ED4"/>
    <w:rPr>
      <w:w w:val="100"/>
      <w:position w:val="-1"/>
      <w:effect w:val="none"/>
      <w:vertAlign w:val="baseline"/>
      <w:cs w:val="0"/>
      <w:em w:val="none"/>
    </w:rPr>
  </w:style>
  <w:style w:type="character" w:customStyle="1" w:styleId="marcapalavra">
    <w:name w:val="marca_palavra"/>
    <w:rsid w:val="00A33ED4"/>
    <w:rPr>
      <w:w w:val="100"/>
      <w:position w:val="-1"/>
      <w:effect w:val="none"/>
      <w:vertAlign w:val="baseline"/>
      <w:cs w:val="0"/>
      <w:em w:val="none"/>
    </w:rPr>
  </w:style>
  <w:style w:type="character" w:customStyle="1" w:styleId="firstementa">
    <w:name w:val="firstementa"/>
    <w:rsid w:val="00A33ED4"/>
    <w:rPr>
      <w:w w:val="100"/>
      <w:position w:val="-1"/>
      <w:effect w:val="none"/>
      <w:vertAlign w:val="baseline"/>
      <w:cs w:val="0"/>
      <w:em w:val="none"/>
    </w:rPr>
  </w:style>
  <w:style w:type="paragraph" w:styleId="Commarcadores">
    <w:name w:val="List Bullet"/>
    <w:basedOn w:val="Normal"/>
    <w:rsid w:val="00A33ED4"/>
    <w:pPr>
      <w:numPr>
        <w:numId w:val="6"/>
      </w:numPr>
      <w:suppressAutoHyphens/>
      <w:spacing w:line="1" w:lineRule="atLeast"/>
      <w:ind w:leftChars="-1" w:left="-1" w:hangingChars="1" w:hanging="1"/>
      <w:textDirection w:val="btLr"/>
      <w:textAlignment w:val="top"/>
      <w:outlineLvl w:val="0"/>
    </w:pPr>
    <w:rPr>
      <w:position w:val="-1"/>
    </w:rPr>
  </w:style>
  <w:style w:type="character" w:customStyle="1" w:styleId="highlight">
    <w:name w:val="highlight"/>
    <w:rsid w:val="00A33ED4"/>
    <w:rPr>
      <w:w w:val="100"/>
      <w:position w:val="-1"/>
      <w:effect w:val="none"/>
      <w:vertAlign w:val="baseline"/>
      <w:cs w:val="0"/>
      <w:em w:val="none"/>
    </w:rPr>
  </w:style>
  <w:style w:type="paragraph" w:customStyle="1" w:styleId="frase">
    <w:name w:val="frase"/>
    <w:basedOn w:val="Normal"/>
    <w:rsid w:val="00A33ED4"/>
    <w:pPr>
      <w:suppressAutoHyphens/>
      <w:spacing w:before="100" w:beforeAutospacing="1" w:after="100" w:afterAutospacing="1" w:line="1" w:lineRule="atLeast"/>
      <w:ind w:leftChars="-1" w:left="-1" w:hangingChars="1" w:hanging="1"/>
      <w:textDirection w:val="btLr"/>
      <w:textAlignment w:val="top"/>
      <w:outlineLvl w:val="0"/>
    </w:pPr>
    <w:rPr>
      <w:position w:val="-1"/>
    </w:rPr>
  </w:style>
  <w:style w:type="paragraph" w:styleId="Subttulo">
    <w:name w:val="Subtitle"/>
    <w:basedOn w:val="Normal"/>
    <w:next w:val="Normal"/>
    <w:link w:val="SubttuloChar"/>
    <w:uiPriority w:val="11"/>
    <w:qFormat/>
    <w:rsid w:val="00A33ED4"/>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rPr>
  </w:style>
  <w:style w:type="character" w:customStyle="1" w:styleId="SubttuloChar">
    <w:name w:val="Subtítulo Char"/>
    <w:basedOn w:val="Fontepargpadro"/>
    <w:link w:val="Subttulo"/>
    <w:uiPriority w:val="11"/>
    <w:rsid w:val="00A33ED4"/>
    <w:rPr>
      <w:rFonts w:ascii="Georgia" w:eastAsia="Georgia" w:hAnsi="Georgia" w:cs="Georgia"/>
      <w:i/>
      <w:color w:val="666666"/>
      <w:position w:val="-1"/>
      <w:sz w:val="48"/>
      <w:szCs w:val="48"/>
      <w:lang w:eastAsia="pt-BR"/>
    </w:rPr>
  </w:style>
  <w:style w:type="table" w:customStyle="1" w:styleId="Tabelacomgrade1">
    <w:name w:val="Tabela com grade1"/>
    <w:basedOn w:val="Tabelanormal"/>
    <w:rsid w:val="00A33ED4"/>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ecuodecorpodetexto1">
    <w:name w:val="Recuo de corpo de texto1"/>
    <w:basedOn w:val="Normal"/>
    <w:rsid w:val="00A33ED4"/>
    <w:pPr>
      <w:suppressAutoHyphens/>
      <w:spacing w:after="120" w:line="1" w:lineRule="atLeast"/>
      <w:ind w:leftChars="-1" w:left="283" w:hangingChars="1" w:hanging="1"/>
      <w:textDirection w:val="btLr"/>
      <w:textAlignment w:val="top"/>
      <w:outlineLvl w:val="0"/>
    </w:pPr>
    <w:rPr>
      <w:position w:val="-1"/>
    </w:rPr>
  </w:style>
  <w:style w:type="paragraph" w:customStyle="1" w:styleId="Commarcadores1">
    <w:name w:val="Com marcadores1"/>
    <w:basedOn w:val="Normal"/>
    <w:rsid w:val="00A33ED4"/>
    <w:pPr>
      <w:numPr>
        <w:numId w:val="8"/>
      </w:numPr>
      <w:suppressAutoHyphens/>
      <w:spacing w:line="1" w:lineRule="atLeast"/>
      <w:ind w:leftChars="-1" w:left="-1" w:hangingChars="1" w:hanging="1"/>
      <w:textDirection w:val="btLr"/>
      <w:textAlignment w:val="top"/>
      <w:outlineLvl w:val="0"/>
    </w:pPr>
    <w:rPr>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atransparencia.gov.br/ceis" TargetMode="External"/><Relationship Id="rId18" Type="http://schemas.openxmlformats.org/officeDocument/2006/relationships/hyperlink" Target="mailto:compras@colorado.rs.gov.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colorado.cittaweb.com.br/citta/" TargetMode="External"/><Relationship Id="rId17" Type="http://schemas.openxmlformats.org/officeDocument/2006/relationships/hyperlink" Target="mailto:compras@colorado.rs.gov.br" TargetMode="External"/><Relationship Id="rId2" Type="http://schemas.openxmlformats.org/officeDocument/2006/relationships/numbering" Target="numbering.xml"/><Relationship Id="rId16" Type="http://schemas.openxmlformats.org/officeDocument/2006/relationships/hyperlink" Target="mailto:compras@colorado.rs.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cittainformatica.com.br/" TargetMode="External"/><Relationship Id="rId5" Type="http://schemas.openxmlformats.org/officeDocument/2006/relationships/settings" Target="settings.xml"/><Relationship Id="rId15" Type="http://schemas.openxmlformats.org/officeDocument/2006/relationships/hyperlink" Target="https://contas.tcu.gov.br/ords/f?p=INABILITADO:CERTIDAO:0" TargetMode="External"/><Relationship Id="rId23" Type="http://schemas.openxmlformats.org/officeDocument/2006/relationships/theme" Target="theme/theme1.xml"/><Relationship Id="rId10" Type="http://schemas.openxmlformats.org/officeDocument/2006/relationships/hyperlink" Target="mailto:compras@colorado.rs.gov.br" TargetMode="External"/><Relationship Id="rId19" Type="http://schemas.openxmlformats.org/officeDocument/2006/relationships/hyperlink" Target="http://www.colorado.rs.gov.br" TargetMode="External"/><Relationship Id="rId4" Type="http://schemas.microsoft.com/office/2007/relationships/stylesWithEffects" Target="stylesWithEffects.xml"/><Relationship Id="rId9" Type="http://schemas.openxmlformats.org/officeDocument/2006/relationships/hyperlink" Target="mailto:compras@colorado.rs.gov.br" TargetMode="External"/><Relationship Id="rId14" Type="http://schemas.openxmlformats.org/officeDocument/2006/relationships/hyperlink" Target="http://www.cnj.jus.br/improbidade_adm/consultar_requerido.php"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mcolorado@colorado.rs.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7A85AF-C249-4413-81E1-73D6B78FA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1</Pages>
  <Words>18832</Words>
  <Characters>101694</Characters>
  <Application>Microsoft Office Word</Application>
  <DocSecurity>0</DocSecurity>
  <Lines>847</Lines>
  <Paragraphs>240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120286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COMPRAS</dc:creator>
  <cp:lastModifiedBy>PC COMPRAS</cp:lastModifiedBy>
  <cp:revision>11</cp:revision>
  <cp:lastPrinted>2026-07-30T14:09:00Z</cp:lastPrinted>
  <dcterms:created xsi:type="dcterms:W3CDTF">2026-07-28T17:33:00Z</dcterms:created>
  <dcterms:modified xsi:type="dcterms:W3CDTF">2026-07-30T14:09:00Z</dcterms:modified>
</cp:coreProperties>
</file>