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2" w:after="0"/>
        <w:ind w:hanging="0" w:left="-709" w:right="-427"/>
        <w:rPr>
          <w:b/>
          <w:sz w:val="13"/>
        </w:rPr>
      </w:pPr>
      <w:r>
        <w:rPr>
          <w:b/>
          <w:sz w:val="13"/>
        </w:rPr>
      </w:r>
    </w:p>
    <w:tbl>
      <w:tblPr>
        <w:tblStyle w:val="TableNormal"/>
        <w:tblW w:w="10144" w:type="dxa"/>
        <w:jc w:val="left"/>
        <w:tblInd w:w="86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1" w:noVBand="0" w:lastRow="1" w:firstColumn="1" w:lastColumn="1" w:noHBand="0" w:val="01e0"/>
      </w:tblPr>
      <w:tblGrid>
        <w:gridCol w:w="10144"/>
      </w:tblGrid>
      <w:tr>
        <w:trPr>
          <w:trHeight w:val="855" w:hRule="atLeast"/>
        </w:trPr>
        <w:tc>
          <w:tcPr>
            <w:tcW w:w="10144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>
            <w:pPr>
              <w:pStyle w:val="TableParagraph"/>
              <w:tabs>
                <w:tab w:val="clear" w:pos="708"/>
                <w:tab w:val="left" w:pos="1416" w:leader="none"/>
              </w:tabs>
              <w:suppressAutoHyphens w:val="true"/>
              <w:spacing w:before="0" w:after="0"/>
              <w:ind w:hanging="0" w:left="113"/>
              <w:jc w:val="center"/>
              <w:rPr>
                <w:rFonts w:ascii="Courier New" w:hAnsi="Courier New" w:cs="Courier New"/>
                <w:b/>
                <w:bCs/>
                <w:sz w:val="26"/>
              </w:rPr>
            </w:pPr>
            <w:r>
              <w:rPr>
                <w:rFonts w:cs="Courier New" w:ascii="Courier New" w:hAnsi="Courier New"/>
                <w:b/>
                <w:bCs/>
                <w:kern w:val="0"/>
                <w:sz w:val="26"/>
                <w:lang w:eastAsia="en-US" w:bidi="ar-SA"/>
              </w:rPr>
              <w:t>DOCUMENTO DE FORMALIZAÇÃO DA DEMANDA -DFD</w:t>
            </w:r>
          </w:p>
        </w:tc>
      </w:tr>
    </w:tbl>
    <w:p>
      <w:pPr>
        <w:pStyle w:val="BodyText"/>
        <w:rPr>
          <w:rFonts w:ascii="Courier New" w:hAnsi="Courier New" w:cs="Courier New"/>
          <w:b/>
          <w:sz w:val="20"/>
        </w:rPr>
      </w:pPr>
      <w:r>
        <w:rPr>
          <w:rFonts w:cs="Courier New" w:ascii="Courier New" w:hAnsi="Courier New"/>
          <w:b/>
          <w:sz w:val="20"/>
        </w:rPr>
      </w:r>
    </w:p>
    <w:p>
      <w:pPr>
        <w:pStyle w:val="BodyText"/>
        <w:spacing w:before="5" w:after="0"/>
        <w:rPr>
          <w:rFonts w:ascii="Courier New" w:hAnsi="Courier New" w:cs="Courier New"/>
          <w:b/>
          <w:sz w:val="17"/>
        </w:rPr>
      </w:pPr>
      <w:r>
        <w:rPr>
          <w:rFonts w:cs="Courier New" w:ascii="Courier New" w:hAnsi="Courier New"/>
          <w:b/>
          <w:sz w:val="17"/>
        </w:rPr>
      </w:r>
    </w:p>
    <w:tbl>
      <w:tblPr>
        <w:tblStyle w:val="TableNormal"/>
        <w:tblW w:w="10209" w:type="dxa"/>
        <w:jc w:val="left"/>
        <w:tblInd w:w="58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1" w:noVBand="0" w:lastRow="1" w:firstColumn="1" w:lastColumn="1" w:noHBand="0" w:val="01e0"/>
      </w:tblPr>
      <w:tblGrid>
        <w:gridCol w:w="4593"/>
        <w:gridCol w:w="5615"/>
      </w:tblGrid>
      <w:tr>
        <w:trPr>
          <w:trHeight w:val="525" w:hRule="atLeast"/>
        </w:trPr>
        <w:tc>
          <w:tcPr>
            <w:tcW w:w="10208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2507" w:right="2478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IDENTIFICAÇÃO DA ÁREA REQUISITANTE</w:t>
            </w:r>
          </w:p>
        </w:tc>
      </w:tr>
      <w:tr>
        <w:trPr>
          <w:trHeight w:val="525" w:hRule="atLeast"/>
        </w:trPr>
        <w:tc>
          <w:tcPr>
            <w:tcW w:w="4593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UNIDADE REQUISITANTE</w:t>
            </w:r>
          </w:p>
        </w:tc>
        <w:tc>
          <w:tcPr>
            <w:tcW w:w="561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cs="Courier New" w:ascii="Courier New" w:hAnsi="Courier New"/>
                <w:b/>
                <w:bCs/>
                <w:kern w:val="0"/>
                <w:sz w:val="24"/>
                <w:lang w:eastAsia="en-US" w:bidi="ar-SA"/>
              </w:rPr>
              <w:t>Secretaria Municipal da Saúde</w:t>
            </w:r>
          </w:p>
        </w:tc>
      </w:tr>
      <w:tr>
        <w:trPr>
          <w:trHeight w:val="525" w:hRule="atLeast"/>
        </w:trPr>
        <w:tc>
          <w:tcPr>
            <w:tcW w:w="4593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color w:val="000000"/>
              </w:rPr>
            </w:pPr>
            <w:r>
              <w:rPr>
                <w:rFonts w:cs="Courier New" w:ascii="Courier New" w:hAnsi="Courier New"/>
                <w:b/>
                <w:color w:val="000000"/>
                <w:kern w:val="0"/>
                <w:sz w:val="24"/>
                <w:lang w:eastAsia="en-US" w:bidi="ar-SA"/>
              </w:rPr>
              <w:t>RESPONSÁVEL PELA DEMANDA</w:t>
            </w:r>
          </w:p>
          <w:p>
            <w:pPr>
              <w:pStyle w:val="TableParagraph"/>
              <w:suppressAutoHyphens w:val="true"/>
              <w:rPr>
                <w:color w:val="000000"/>
              </w:rPr>
            </w:pPr>
            <w:r>
              <w:rPr>
                <w:rFonts w:cs="Courier New" w:ascii="Courier New" w:hAnsi="Courier New"/>
                <w:b/>
                <w:color w:val="000000"/>
                <w:kern w:val="0"/>
                <w:sz w:val="24"/>
                <w:lang w:eastAsia="en-US" w:bidi="ar-SA"/>
              </w:rPr>
              <w:t>( SOLICITANTE) COM MATRíCULA</w:t>
            </w:r>
          </w:p>
        </w:tc>
        <w:tc>
          <w:tcPr>
            <w:tcW w:w="561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cs="Courier New" w:ascii="Courier New" w:hAnsi="Courier New"/>
                <w:b/>
                <w:bCs/>
                <w:kern w:val="0"/>
                <w:sz w:val="24"/>
                <w:lang w:eastAsia="en-US" w:bidi="ar-SA"/>
              </w:rPr>
              <w:t>Jose Cavagnollo</w:t>
            </w:r>
          </w:p>
        </w:tc>
      </w:tr>
      <w:tr>
        <w:trPr>
          <w:trHeight w:val="525" w:hRule="atLeast"/>
        </w:trPr>
        <w:tc>
          <w:tcPr>
            <w:tcW w:w="4593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color w:val="000000"/>
              </w:rPr>
            </w:pPr>
            <w:r>
              <w:rPr>
                <w:rFonts w:cs="Courier New" w:ascii="Courier New" w:hAnsi="Courier New"/>
                <w:b/>
                <w:color w:val="000000"/>
                <w:kern w:val="0"/>
                <w:sz w:val="24"/>
                <w:lang w:eastAsia="en-US" w:bidi="ar-SA"/>
              </w:rPr>
              <w:t>NOME DO RECEBEDOR DA DEMANDA</w:t>
            </w:r>
          </w:p>
        </w:tc>
        <w:tc>
          <w:tcPr>
            <w:tcW w:w="561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cs="Courier New" w:ascii="Courier New" w:hAnsi="Courier New"/>
                <w:b/>
                <w:bCs/>
                <w:kern w:val="0"/>
                <w:sz w:val="24"/>
                <w:lang w:eastAsia="en-US" w:bidi="ar-SA"/>
              </w:rPr>
              <w:t>Luis Eduardo Ghesti</w:t>
            </w:r>
          </w:p>
        </w:tc>
      </w:tr>
      <w:tr>
        <w:trPr>
          <w:trHeight w:val="525" w:hRule="atLeast"/>
        </w:trPr>
        <w:tc>
          <w:tcPr>
            <w:tcW w:w="4593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color w:val="000000"/>
              </w:rPr>
            </w:pPr>
            <w:r>
              <w:rPr>
                <w:rFonts w:cs="Courier New" w:ascii="Courier New" w:hAnsi="Courier New"/>
                <w:b/>
                <w:color w:val="000000"/>
                <w:kern w:val="0"/>
                <w:sz w:val="24"/>
                <w:lang w:eastAsia="en-US" w:bidi="ar-SA"/>
              </w:rPr>
              <w:t>NOME DO SECRETÁRIO RECEBEDOR DA DEMANDA</w:t>
            </w:r>
          </w:p>
        </w:tc>
        <w:tc>
          <w:tcPr>
            <w:tcW w:w="561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cs="Courier New" w:ascii="Courier New" w:hAnsi="Courier New"/>
                <w:b/>
                <w:bCs/>
                <w:kern w:val="0"/>
                <w:sz w:val="24"/>
                <w:lang w:eastAsia="en-US" w:bidi="ar-SA"/>
              </w:rPr>
              <w:t>Jose Cavagnollo</w:t>
            </w:r>
          </w:p>
        </w:tc>
      </w:tr>
      <w:tr>
        <w:trPr>
          <w:trHeight w:val="525" w:hRule="atLeast"/>
        </w:trPr>
        <w:tc>
          <w:tcPr>
            <w:tcW w:w="4593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color w:val="000000"/>
              </w:rPr>
            </w:pPr>
            <w:r>
              <w:rPr>
                <w:rFonts w:cs="Courier New" w:ascii="Courier New" w:hAnsi="Courier New"/>
                <w:b/>
                <w:color w:val="000000"/>
                <w:kern w:val="0"/>
                <w:sz w:val="24"/>
                <w:lang w:eastAsia="en-US" w:bidi="ar-SA"/>
              </w:rPr>
              <w:t>E-MAIL</w:t>
            </w:r>
          </w:p>
        </w:tc>
        <w:tc>
          <w:tcPr>
            <w:tcW w:w="561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cs="Courier New" w:ascii="Courier New" w:hAnsi="Courier New"/>
                <w:b/>
                <w:bCs/>
                <w:kern w:val="0"/>
                <w:sz w:val="24"/>
                <w:lang w:eastAsia="en-US" w:bidi="ar-SA"/>
              </w:rPr>
              <w:t>secretaria.saude@pmibiraiaras.com.br</w:t>
            </w:r>
          </w:p>
        </w:tc>
      </w:tr>
      <w:tr>
        <w:trPr>
          <w:trHeight w:val="525" w:hRule="atLeast"/>
        </w:trPr>
        <w:tc>
          <w:tcPr>
            <w:tcW w:w="4593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2B2B2B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color w:val="000000"/>
              </w:rPr>
            </w:pPr>
            <w:r>
              <w:rPr>
                <w:rFonts w:cs="Courier New" w:ascii="Courier New" w:hAnsi="Courier New"/>
                <w:b/>
                <w:color w:val="000000"/>
                <w:kern w:val="0"/>
                <w:sz w:val="24"/>
                <w:lang w:eastAsia="en-US" w:bidi="ar-SA"/>
              </w:rPr>
              <w:t>TELEFONE</w:t>
            </w:r>
          </w:p>
        </w:tc>
        <w:tc>
          <w:tcPr>
            <w:tcW w:w="5615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rPr>
                <w:rFonts w:ascii="Courier New" w:hAnsi="Courier New" w:cs="Courier New"/>
                <w:b/>
                <w:bCs/>
                <w:sz w:val="24"/>
              </w:rPr>
            </w:pPr>
            <w:r>
              <w:rPr>
                <w:rFonts w:cs="Courier New" w:ascii="Courier New" w:hAnsi="Courier New"/>
                <w:b/>
                <w:bCs/>
                <w:kern w:val="0"/>
                <w:sz w:val="24"/>
                <w:lang w:eastAsia="en-US" w:bidi="ar-SA"/>
              </w:rPr>
              <w:t>54 996595514</w:t>
            </w:r>
          </w:p>
        </w:tc>
      </w:tr>
    </w:tbl>
    <w:p>
      <w:pPr>
        <w:pStyle w:val="BodyText"/>
        <w:spacing w:before="11" w:after="1"/>
        <w:rPr>
          <w:rFonts w:ascii="Courier New" w:hAnsi="Courier New" w:cs="Courier New"/>
          <w:b/>
          <w:sz w:val="15"/>
        </w:rPr>
      </w:pPr>
      <w:r>
        <w:rPr>
          <w:rFonts w:cs="Courier New" w:ascii="Courier New" w:hAnsi="Courier New"/>
          <w:b/>
          <w:sz w:val="15"/>
        </w:rPr>
      </w:r>
    </w:p>
    <w:tbl>
      <w:tblPr>
        <w:tblStyle w:val="TableNormal"/>
        <w:tblW w:w="10266" w:type="dxa"/>
        <w:jc w:val="left"/>
        <w:tblInd w:w="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34"/>
        <w:gridCol w:w="10174"/>
        <w:gridCol w:w="57"/>
      </w:tblGrid>
      <w:tr>
        <w:trPr>
          <w:trHeight w:val="810" w:hRule="atLeast"/>
        </w:trPr>
        <w:tc>
          <w:tcPr>
            <w:tcW w:w="34" w:type="dxa"/>
            <w:tcBorders/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</w:r>
          </w:p>
        </w:tc>
        <w:tc>
          <w:tcPr>
            <w:tcW w:w="10231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1. ESTÁ PREVISTO NO PLANEJAMENTO DE CONTRATAÇÃO DA UNIDADE? (Indicar documento comprobatório)</w:t>
            </w:r>
          </w:p>
        </w:tc>
      </w:tr>
      <w:tr>
        <w:trPr>
          <w:trHeight w:val="525" w:hRule="atLeast"/>
        </w:trPr>
        <w:tc>
          <w:tcPr>
            <w:tcW w:w="34" w:type="dxa"/>
            <w:tcBorders/>
          </w:tcPr>
          <w:p>
            <w:pPr>
              <w:pStyle w:val="TableParagraph"/>
              <w:suppressAutoHyphens w:val="true"/>
              <w:spacing w:before="116" w:after="0"/>
              <w:ind w:hanging="0" w:left="134"/>
              <w:rPr>
                <w:rFonts w:ascii="Courier New" w:hAnsi="Courier New" w:cs="Courier New"/>
                <w:b/>
                <w:bCs/>
                <w:color w:val="FF0000"/>
                <w:sz w:val="24"/>
              </w:rPr>
            </w:pPr>
            <w:r>
              <w:rPr>
                <w:rFonts w:cs="Courier New" w:ascii="Courier New" w:hAnsi="Courier New"/>
                <w:b/>
                <w:bCs/>
                <w:color w:val="FF0000"/>
                <w:kern w:val="0"/>
                <w:sz w:val="24"/>
                <w:lang w:eastAsia="en-US" w:bidi="ar-SA"/>
              </w:rPr>
            </w:r>
          </w:p>
        </w:tc>
        <w:tc>
          <w:tcPr>
            <w:tcW w:w="10231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134"/>
              <w:rPr>
                <w:rFonts w:ascii="Courier New" w:hAnsi="Courier New" w:cs="Courier New"/>
                <w:b/>
                <w:bCs/>
                <w:color w:val="FF0000"/>
                <w:sz w:val="24"/>
              </w:rPr>
            </w:pPr>
            <w:r>
              <w:rPr>
                <w:rFonts w:cs="Courier New" w:ascii="Courier New" w:hAnsi="Courier New"/>
                <w:b/>
                <w:bCs/>
                <w:kern w:val="0"/>
                <w:sz w:val="24"/>
                <w:lang w:eastAsia="en-US" w:bidi="ar-SA"/>
              </w:rPr>
              <w:t>Pac 2025 não publicado</w:t>
            </w:r>
          </w:p>
        </w:tc>
      </w:tr>
      <w:tr>
        <w:trPr>
          <w:trHeight w:val="810" w:hRule="atLeast"/>
        </w:trPr>
        <w:tc>
          <w:tcPr>
            <w:tcW w:w="34" w:type="dxa"/>
            <w:tcBorders/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</w:r>
          </w:p>
        </w:tc>
        <w:tc>
          <w:tcPr>
            <w:tcW w:w="10231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2. JUSTIFICATIVA DA NECESSIDADE DA COMPRA OU CONTRATAÇÃO DE SERVIÇO TERCEIRIZADO, CONSIDERANDO O PLANEJAMENTO ESTRATÉGICO, SE FOR O CASO.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jc w:val="both"/>
              <w:rPr/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Em cumprimento a 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ordem judicial (procedimento n</w:t>
            </w:r>
            <w:r>
              <w:rPr>
                <w:rFonts w:cs="Courier New" w:ascii="Courier New" w:hAnsi="Courier New"/>
                <w:sz w:val="24"/>
              </w:rPr>
              <w:t>º 5001207-73.2024.8.21.0057/RS</w:t>
            </w:r>
            <w:r>
              <w:rPr>
                <w:rFonts w:cs="Courier New" w:ascii="Courier New" w:hAnsi="Courier New"/>
                <w:sz w:val="24"/>
              </w:rPr>
              <w:t>)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, se faz necessário a compra de 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leito psiquiátrico para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 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OSMAR DOS SANTOS, 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 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para internação compulsória.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 (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despacho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 em anexo).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</w:r>
          </w:p>
        </w:tc>
      </w:tr>
      <w:tr>
        <w:trPr>
          <w:trHeight w:val="810" w:hRule="atLeast"/>
        </w:trPr>
        <w:tc>
          <w:tcPr>
            <w:tcW w:w="34" w:type="dxa"/>
            <w:tcBorders/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</w:r>
          </w:p>
        </w:tc>
        <w:tc>
          <w:tcPr>
            <w:tcW w:w="10231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PRIORIDADE DA DEMANDA: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 xml:space="preserve">     </w:t>
            </w: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(     x    ) URGENTE                     (         ) NÃO URGENTE</w:t>
            </w:r>
          </w:p>
        </w:tc>
      </w:tr>
      <w:tr>
        <w:trPr>
          <w:trHeight w:val="810" w:hRule="atLeast"/>
        </w:trPr>
        <w:tc>
          <w:tcPr>
            <w:tcW w:w="34" w:type="dxa"/>
            <w:tcBorders/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</w:r>
          </w:p>
        </w:tc>
        <w:tc>
          <w:tcPr>
            <w:tcW w:w="10231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JUSTIFICATIVA DA PRIORIDADE: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jc w:val="both"/>
              <w:rPr>
                <w:kern w:val="0"/>
                <w:lang w:eastAsia="en-US" w:bidi="ar-SA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Conforme 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procedimento n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º 5001207-73.2024.8.21.0057/RS, 2025, em caráter de urgência, </w:t>
            </w:r>
            <w:r>
              <w:rPr>
                <w:rFonts w:cs="Courier New" w:ascii="Courier New" w:hAnsi="Courier New"/>
                <w:b w:val="false"/>
                <w:bCs w:val="false"/>
                <w:kern w:val="0"/>
                <w:sz w:val="24"/>
                <w:lang w:eastAsia="en-US" w:bidi="ar-SA"/>
              </w:rPr>
              <w:t xml:space="preserve">o município tem prazo de </w:t>
            </w:r>
            <w:r>
              <w:rPr>
                <w:rFonts w:cs="Courier New" w:ascii="Courier New" w:hAnsi="Courier New"/>
                <w:b w:val="false"/>
                <w:bCs w:val="false"/>
                <w:kern w:val="0"/>
                <w:sz w:val="24"/>
                <w:lang w:eastAsia="en-US" w:bidi="ar-SA"/>
              </w:rPr>
              <w:t xml:space="preserve">48 horas </w:t>
            </w:r>
            <w:r>
              <w:rPr>
                <w:rFonts w:cs="Courier New" w:ascii="Courier New" w:hAnsi="Courier New"/>
                <w:b w:val="false"/>
                <w:bCs w:val="false"/>
                <w:kern w:val="0"/>
                <w:sz w:val="24"/>
                <w:lang w:eastAsia="en-US" w:bidi="ar-SA"/>
              </w:rPr>
              <w:t>para cumprir a mesma, com internação em leito SUS ou particular (comprando vaga).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jc w:val="both"/>
              <w:rPr>
                <w:kern w:val="0"/>
                <w:lang w:eastAsia="en-US" w:bidi="ar-SA"/>
              </w:rPr>
            </w:pPr>
            <w:r>
              <w:rPr>
                <w:kern w:val="0"/>
                <w:lang w:eastAsia="en-US" w:bidi="ar-SA"/>
              </w:rPr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</w:r>
          </w:p>
        </w:tc>
      </w:tr>
      <w:tr>
        <w:trPr>
          <w:trHeight w:val="525" w:hRule="atLeast"/>
        </w:trPr>
        <w:tc>
          <w:tcPr>
            <w:tcW w:w="10208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3. DESCRIÇÃO DOS MATERIAIS OU SERVIÇOS A SEREM CONTRATADOS.</w:t>
            </w:r>
          </w:p>
        </w:tc>
        <w:tc>
          <w:tcPr>
            <w:tcW w:w="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libri" w:hAnsi="Calibri" w:eastAsia="Calibri"/>
                <w:kern w:val="0"/>
                <w:sz w:val="22"/>
                <w:lang w:val="en-US" w:eastAsia="en-US" w:bidi="ar-SA"/>
              </w:rPr>
            </w:pPr>
            <w:r>
              <w:rPr>
                <w:rFonts w:eastAsia="Calibri"/>
                <w:kern w:val="0"/>
                <w:sz w:val="22"/>
                <w:lang w:val="en-US" w:eastAsia="en-US" w:bidi="ar-SA"/>
              </w:rPr>
            </w:r>
          </w:p>
        </w:tc>
      </w:tr>
      <w:tr>
        <w:trPr>
          <w:trHeight w:val="2025" w:hRule="atLeast"/>
        </w:trPr>
        <w:tc>
          <w:tcPr>
            <w:tcW w:w="10208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742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</w:r>
          </w:p>
          <w:tbl>
            <w:tblPr>
              <w:tblStyle w:val="Tabelacomgrade"/>
              <w:tblW w:w="10153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130"/>
              <w:gridCol w:w="7644"/>
              <w:gridCol w:w="1379"/>
            </w:tblGrid>
            <w:tr>
              <w:trPr/>
              <w:tc>
                <w:tcPr>
                  <w:tcW w:w="1130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b/>
                      <w:bCs/>
                      <w:sz w:val="24"/>
                    </w:rPr>
                  </w:pPr>
                  <w:r>
                    <w:rPr>
                      <w:rFonts w:cs="Courier New" w:ascii="Courier New" w:hAnsi="Courier New"/>
                      <w:b/>
                      <w:bCs/>
                      <w:kern w:val="0"/>
                      <w:sz w:val="24"/>
                      <w:lang w:eastAsia="en-US" w:bidi="ar-SA"/>
                    </w:rPr>
                    <w:t>ITEN</w:t>
                  </w:r>
                </w:p>
              </w:tc>
              <w:tc>
                <w:tcPr>
                  <w:tcW w:w="7644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b/>
                      <w:bCs/>
                      <w:sz w:val="24"/>
                    </w:rPr>
                  </w:pPr>
                  <w:r>
                    <w:rPr>
                      <w:rFonts w:cs="Courier New" w:ascii="Courier New" w:hAnsi="Courier New"/>
                      <w:b/>
                      <w:bCs/>
                      <w:kern w:val="0"/>
                      <w:sz w:val="24"/>
                      <w:lang w:eastAsia="en-US" w:bidi="ar-SA"/>
                    </w:rPr>
                    <w:t>DESCRIÇÃO</w:t>
                  </w:r>
                </w:p>
              </w:tc>
              <w:tc>
                <w:tcPr>
                  <w:tcW w:w="1379" w:type="dxa"/>
                  <w:tcBorders>
                    <w:top w:val="single" w:sz="18" w:space="0" w:color="2B2B2B"/>
                    <w:left w:val="single" w:sz="18" w:space="0" w:color="2B2B2B"/>
                    <w:bottom w:val="single" w:sz="18" w:space="0" w:color="2B2B2B"/>
                    <w:right w:val="single" w:sz="18" w:space="0" w:color="2B2B2B"/>
                  </w:tcBorders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rPr>
                      <w:rFonts w:ascii="Courier New" w:hAnsi="Courier New" w:cs="Courier New"/>
                      <w:b/>
                      <w:bCs/>
                      <w:sz w:val="24"/>
                    </w:rPr>
                  </w:pPr>
                  <w:r>
                    <w:rPr>
                      <w:rFonts w:cs="Courier New" w:ascii="Courier New" w:hAnsi="Courier New"/>
                      <w:b/>
                      <w:bCs/>
                      <w:kern w:val="0"/>
                      <w:sz w:val="24"/>
                      <w:lang w:eastAsia="en-US" w:bidi="ar-SA"/>
                    </w:rPr>
                    <w:t>QUANT.</w:t>
                  </w:r>
                </w:p>
              </w:tc>
            </w:tr>
            <w:tr>
              <w:trPr/>
              <w:tc>
                <w:tcPr>
                  <w:tcW w:w="1130" w:type="dxa"/>
                  <w:tcBorders/>
                </w:tcPr>
                <w:p>
                  <w:pPr>
                    <w:pStyle w:val="TableParagraph"/>
                    <w:tabs>
                      <w:tab w:val="clear" w:pos="708"/>
                      <w:tab w:val="left" w:pos="743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color w:val="111111"/>
                    </w:rPr>
                  </w:pPr>
                  <w:r>
                    <w:rPr>
                      <w:color w:val="111111"/>
                      <w:kern w:val="0"/>
                      <w:lang w:eastAsia="en-US" w:bidi="ar-SA"/>
                    </w:rPr>
                    <w:t>01</w:t>
                  </w:r>
                </w:p>
              </w:tc>
              <w:tc>
                <w:tcPr>
                  <w:tcW w:w="7644" w:type="dxa"/>
                  <w:tcBorders/>
                </w:tcPr>
                <w:p>
                  <w:pPr>
                    <w:pStyle w:val="TableParagraph"/>
                    <w:suppressAutoHyphens w:val="true"/>
                    <w:spacing w:lineRule="auto" w:line="228" w:before="123" w:after="0"/>
                    <w:ind w:hanging="0" w:left="134"/>
                    <w:jc w:val="both"/>
                    <w:rPr>
                      <w:kern w:val="0"/>
                      <w:lang w:eastAsia="en-US" w:bidi="ar-SA"/>
                    </w:rPr>
                  </w:pPr>
                  <w:r>
                    <w:rPr>
                      <w:rFonts w:cs="Courier New" w:ascii="Courier New" w:hAnsi="Courier New"/>
                      <w:color w:val="111111"/>
                      <w:kern w:val="0"/>
                      <w:sz w:val="24"/>
                      <w:lang w:eastAsia="en-US" w:bidi="ar-SA"/>
                    </w:rPr>
                    <w:t>Internação Psiquiátrica para Osmar dos Santos</w:t>
                  </w:r>
                </w:p>
                <w:p>
                  <w:pPr>
                    <w:pStyle w:val="TableParagraph"/>
                    <w:suppressAutoHyphens w:val="true"/>
                    <w:spacing w:lineRule="auto" w:line="228" w:before="123" w:after="0"/>
                    <w:ind w:hanging="0" w:left="134"/>
                    <w:jc w:val="both"/>
                    <w:rPr>
                      <w:kern w:val="0"/>
                      <w:lang w:eastAsia="en-US" w:bidi="ar-SA"/>
                    </w:rPr>
                  </w:pPr>
                  <w:r>
                    <w:rPr>
                      <w:kern w:val="0"/>
                      <w:lang w:eastAsia="en-US" w:bidi="ar-SA"/>
                    </w:rPr>
                  </w:r>
                </w:p>
              </w:tc>
              <w:tc>
                <w:tcPr>
                  <w:tcW w:w="1379" w:type="dxa"/>
                  <w:tcBorders/>
                </w:tcPr>
                <w:p>
                  <w:pPr>
                    <w:pStyle w:val="TableParagraph"/>
                    <w:tabs>
                      <w:tab w:val="clear" w:pos="708"/>
                      <w:tab w:val="left" w:pos="0" w:leader="none"/>
                    </w:tabs>
                    <w:suppressAutoHyphens w:val="true"/>
                    <w:spacing w:before="112" w:after="0"/>
                    <w:ind w:hanging="0" w:left="0"/>
                    <w:jc w:val="center"/>
                    <w:rPr>
                      <w:color w:val="111111"/>
                    </w:rPr>
                  </w:pPr>
                  <w:r>
                    <w:rPr>
                      <w:rFonts w:cs="Courier New" w:ascii="Courier New" w:hAnsi="Courier New"/>
                      <w:color w:val="111111"/>
                      <w:kern w:val="0"/>
                      <w:sz w:val="24"/>
                      <w:lang w:eastAsia="en-US" w:bidi="ar-SA"/>
                    </w:rPr>
                    <w:t>30 dias</w:t>
                  </w:r>
                </w:p>
              </w:tc>
            </w:tr>
          </w:tbl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</w:r>
          </w:p>
        </w:tc>
        <w:tc>
          <w:tcPr>
            <w:tcW w:w="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libri" w:hAnsi="Calibri" w:eastAsia="Calibri"/>
                <w:kern w:val="0"/>
                <w:sz w:val="22"/>
                <w:lang w:val="en-US" w:eastAsia="en-US" w:bidi="ar-SA"/>
              </w:rPr>
            </w:pPr>
            <w:r>
              <w:rPr>
                <w:rFonts w:eastAsia="Calibri"/>
                <w:kern w:val="0"/>
                <w:sz w:val="22"/>
                <w:lang w:val="en-US" w:eastAsia="en-US" w:bidi="ar-SA"/>
              </w:rPr>
            </w:r>
          </w:p>
        </w:tc>
      </w:tr>
      <w:tr>
        <w:trPr>
          <w:trHeight w:val="525" w:hRule="atLeast"/>
        </w:trPr>
        <w:tc>
          <w:tcPr>
            <w:tcW w:w="10208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before="116" w:after="0"/>
              <w:ind w:hanging="0" w:left="134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4. PREVISÃO DE DATA EM QUE DEVE SER</w:t>
            </w:r>
            <w:r>
              <w:rPr>
                <w:rFonts w:cs="Courier New" w:ascii="Courier New" w:hAnsi="Courier New"/>
                <w:b/>
                <w:kern w:val="0"/>
                <w:sz w:val="24"/>
                <w:u w:val="single"/>
                <w:lang w:eastAsia="en-US" w:bidi="ar-SA"/>
              </w:rPr>
              <w:t xml:space="preserve"> INICIADA</w:t>
            </w: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 xml:space="preserve"> A PRESTAÇÃO DOS SERVIÇOS OU AQUISIÇÃO DOS ITENS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.</w:t>
            </w:r>
          </w:p>
          <w:p>
            <w:pPr>
              <w:pStyle w:val="TableParagraph"/>
              <w:suppressAutoHyphens w:val="true"/>
              <w:ind w:hanging="0" w:left="134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DIA 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29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 DE 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MAIO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 DE 2025</w:t>
            </w:r>
          </w:p>
          <w:p>
            <w:pPr>
              <w:pStyle w:val="TableParagraph"/>
              <w:suppressAutoHyphens w:val="true"/>
              <w:ind w:hanging="0" w:left="134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</w:r>
          </w:p>
        </w:tc>
        <w:tc>
          <w:tcPr>
            <w:tcW w:w="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libri" w:hAnsi="Calibri" w:eastAsia="Calibri"/>
                <w:kern w:val="0"/>
                <w:sz w:val="22"/>
                <w:lang w:val="en-US" w:eastAsia="en-US" w:bidi="ar-SA"/>
              </w:rPr>
            </w:pPr>
            <w:r>
              <w:rPr>
                <w:rFonts w:eastAsia="Calibri"/>
                <w:kern w:val="0"/>
                <w:sz w:val="22"/>
                <w:lang w:val="en-US" w:eastAsia="en-US" w:bidi="ar-SA"/>
              </w:rPr>
            </w:r>
          </w:p>
        </w:tc>
      </w:tr>
      <w:tr>
        <w:trPr>
          <w:trHeight w:val="525" w:hRule="atLeast"/>
        </w:trPr>
        <w:tc>
          <w:tcPr>
            <w:tcW w:w="10208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>INDICAR SE O SERVIÇO É CONTINUO OU NÃO.</w:t>
            </w:r>
          </w:p>
          <w:p>
            <w:pPr>
              <w:pStyle w:val="TableParagraph"/>
              <w:tabs>
                <w:tab w:val="clear" w:pos="708"/>
                <w:tab w:val="left" w:pos="743" w:leader="none"/>
              </w:tabs>
              <w:suppressAutoHyphens w:val="true"/>
              <w:spacing w:before="112" w:after="0"/>
              <w:ind w:hanging="0" w:left="0"/>
              <w:rPr>
                <w:rFonts w:ascii="Courier New" w:hAnsi="Courier New" w:cs="Courier New"/>
                <w:sz w:val="24"/>
              </w:rPr>
            </w:pPr>
            <w:r>
              <w:rPr>
                <w:rFonts w:cs="Courier New" w:ascii="Courier New" w:hAnsi="Courier New"/>
                <w:b/>
                <w:bCs/>
                <w:kern w:val="0"/>
                <w:sz w:val="24"/>
                <w:lang w:eastAsia="en-US" w:bidi="ar-SA"/>
              </w:rPr>
              <w:t>( X ) SERVIÇO CONTÍNUO</w:t>
            </w:r>
            <w:r>
              <w:rPr>
                <w:rFonts w:cs="Courier New" w:ascii="Courier New" w:hAnsi="Courier New"/>
                <w:kern w:val="0"/>
                <w:sz w:val="24"/>
                <w:lang w:eastAsia="en-US" w:bidi="ar-SA"/>
              </w:rPr>
              <w:t xml:space="preserve">      (  ) SERVIÇO NÃO CONTÍNUO</w:t>
            </w:r>
          </w:p>
          <w:p>
            <w:pPr>
              <w:pStyle w:val="TableParagraph"/>
              <w:suppressAutoHyphens w:val="true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</w:r>
          </w:p>
        </w:tc>
        <w:tc>
          <w:tcPr>
            <w:tcW w:w="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libri" w:hAnsi="Calibri" w:eastAsia="Calibri"/>
                <w:kern w:val="0"/>
                <w:sz w:val="22"/>
                <w:lang w:val="en-US" w:eastAsia="en-US" w:bidi="ar-SA"/>
              </w:rPr>
            </w:pPr>
            <w:r>
              <w:rPr>
                <w:rFonts w:eastAsia="Calibri"/>
                <w:kern w:val="0"/>
                <w:sz w:val="22"/>
                <w:lang w:val="en-US" w:eastAsia="en-US" w:bidi="ar-SA"/>
              </w:rPr>
            </w:r>
          </w:p>
        </w:tc>
      </w:tr>
      <w:tr>
        <w:trPr>
          <w:trHeight w:val="810" w:hRule="atLeast"/>
        </w:trPr>
        <w:tc>
          <w:tcPr>
            <w:tcW w:w="10208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>
            <w:pPr>
              <w:pStyle w:val="TableParagraph"/>
              <w:suppressAutoHyphens w:val="true"/>
              <w:spacing w:lineRule="auto" w:line="228" w:before="123" w:after="0"/>
              <w:ind w:hanging="0"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5. INDICAÇÃO DO MEMBRO DA EQUIPE DE PLANEJAMENTO E SE NECESSÁRIO O RESPONSÁVEL PELA FISCALIZAÇÃO.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Nome do Agente Municipal: Maiara Angela Dalmas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 xml:space="preserve">Cargo Público: </w:t>
            </w:r>
            <w:hyperlink r:id="rId2">
              <w:r>
                <w:rPr>
                  <w:rStyle w:val="Style8"/>
                  <w:rFonts w:cs="Courier New" w:ascii="Courier New" w:hAnsi="Courier New"/>
                  <w:b/>
                  <w:color w:val="000000"/>
                  <w:kern w:val="0"/>
                  <w:sz w:val="24"/>
                  <w:lang w:eastAsia="en-US" w:bidi="ar-SA"/>
                </w:rPr>
                <w:t xml:space="preserve"> A</w:t>
              </w:r>
            </w:hyperlink>
            <w:r>
              <w:rPr>
                <w:rFonts w:cs="Courier New" w:ascii="Courier New" w:hAnsi="Courier New"/>
                <w:b/>
                <w:color w:val="000000"/>
                <w:kern w:val="0"/>
                <w:sz w:val="24"/>
                <w:lang w:eastAsia="en-US" w:bidi="ar-SA"/>
              </w:rPr>
              <w:t>ssistente Social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  <w:t>Matrícula: 34045</w:t>
            </w:r>
          </w:p>
          <w:p>
            <w:pPr>
              <w:pStyle w:val="TableParagraph"/>
              <w:suppressAutoHyphens w:val="true"/>
              <w:spacing w:lineRule="auto" w:line="228" w:before="123" w:after="0"/>
              <w:ind w:hanging="0" w:left="0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cs="Courier New" w:ascii="Courier New" w:hAnsi="Courier New"/>
                <w:b/>
                <w:kern w:val="0"/>
                <w:sz w:val="24"/>
                <w:lang w:eastAsia="en-US" w:bidi="ar-SA"/>
              </w:rPr>
            </w:r>
          </w:p>
        </w:tc>
        <w:tc>
          <w:tcPr>
            <w:tcW w:w="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libri" w:hAnsi="Calibri" w:eastAsia="Calibri"/>
                <w:kern w:val="0"/>
                <w:sz w:val="22"/>
                <w:lang w:val="en-US" w:eastAsia="en-US" w:bidi="ar-SA"/>
              </w:rPr>
            </w:pPr>
            <w:r>
              <w:rPr>
                <w:rFonts w:eastAsia="Calibri"/>
                <w:kern w:val="0"/>
                <w:sz w:val="22"/>
                <w:lang w:val="en-US" w:eastAsia="en-US" w:bidi="ar-SA"/>
              </w:rPr>
            </w:r>
          </w:p>
        </w:tc>
      </w:tr>
    </w:tbl>
    <w:p>
      <w:pPr>
        <w:pStyle w:val="BodyText"/>
        <w:spacing w:before="1" w:after="0"/>
        <w:rPr>
          <w:rFonts w:ascii="Courier New" w:hAnsi="Courier New" w:cs="Courier New"/>
          <w:b/>
        </w:rPr>
      </w:pPr>
      <w:r>
        <w:rPr>
          <w:rFonts w:cs="Courier New" w:ascii="Courier New" w:hAnsi="Courier New"/>
          <w:b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</w:rPr>
      </w:pPr>
      <w:r>
        <w:rPr>
          <w:rFonts w:cs="Courier New" w:ascii="Courier New" w:hAnsi="Courier New"/>
        </w:rPr>
        <w:t xml:space="preserve">   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</w:rPr>
        <w:t xml:space="preserve">    </w:t>
      </w:r>
      <w:r>
        <w:rPr>
          <w:rFonts w:cs="Courier New" w:ascii="Courier New" w:hAnsi="Courier New"/>
          <w:b/>
          <w:bCs/>
        </w:rPr>
        <w:t xml:space="preserve">DFD FINALIZADO EM: </w:t>
      </w:r>
      <w:r>
        <w:rPr>
          <w:rFonts w:cs="Courier New" w:ascii="Courier New" w:hAnsi="Courier New"/>
          <w:b/>
          <w:bCs/>
        </w:rPr>
        <w:t>29</w:t>
      </w:r>
      <w:r>
        <w:rPr>
          <w:rFonts w:cs="Courier New" w:ascii="Courier New" w:hAnsi="Courier New"/>
          <w:b/>
          <w:bCs/>
        </w:rPr>
        <w:t>/0</w:t>
      </w:r>
      <w:r>
        <w:rPr>
          <w:rFonts w:cs="Courier New" w:ascii="Courier New" w:hAnsi="Courier New"/>
          <w:b/>
          <w:bCs/>
        </w:rPr>
        <w:t>5</w:t>
      </w:r>
      <w:r>
        <w:rPr>
          <w:rFonts w:cs="Courier New" w:ascii="Courier New" w:hAnsi="Courier New"/>
          <w:b/>
          <w:bCs/>
        </w:rPr>
        <w:t>/2025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_____________________________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ASSINATURA DO ELABORADOR/SOLICITANTE DA DEMANDA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hanging="0" w:left="149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hanging="0" w:left="149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hanging="0" w:left="149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hanging="0" w:left="149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>Análise da Autoridade Competente: (Secretários ou Prefeito)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rPr>
          <w:rFonts w:ascii="Courier New" w:hAnsi="Courier New" w:cs="Courier New"/>
          <w:b/>
          <w:bCs/>
          <w:color w:val="FF0000"/>
        </w:rPr>
      </w:pPr>
      <w:r>
        <w:rPr>
          <w:rFonts w:cs="Courier New" w:ascii="Courier New" w:hAnsi="Courier New"/>
          <w:b/>
          <w:bCs/>
          <w:color w:val="FF0000"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 xml:space="preserve">  </w:t>
      </w:r>
      <w:r>
        <w:rPr>
          <w:rFonts w:cs="Courier New" w:ascii="Courier New" w:hAnsi="Courier New"/>
          <w:b/>
          <w:bCs/>
        </w:rPr>
        <w:t>( ) Indefiro a demanda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 xml:space="preserve">  </w:t>
      </w:r>
      <w:r>
        <w:rPr>
          <w:rFonts w:cs="Courier New" w:ascii="Courier New" w:hAnsi="Courier New"/>
          <w:b/>
          <w:bCs/>
        </w:rPr>
        <w:t>(x) Defiro a demanda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  <w:tab/>
      </w:r>
    </w:p>
    <w:p>
      <w:pPr>
        <w:pStyle w:val="Normal"/>
        <w:tabs>
          <w:tab w:val="clear" w:pos="708"/>
          <w:tab w:val="left" w:pos="6095" w:leader="none"/>
        </w:tabs>
        <w:spacing w:lineRule="auto" w:line="360"/>
        <w:ind w:firstLine="567" w:left="149"/>
        <w:rPr/>
      </w:pPr>
      <w:r>
        <w:rPr>
          <w:rFonts w:cs="Courier New" w:ascii="Courier New" w:hAnsi="Courier New"/>
          <w:b/>
          <w:bCs/>
        </w:rPr>
        <w:t>Passo ao setor administrativo desta Secretaria para que providencie a cotação e pesquisas de preços em sites públicos juntamente com o Estudo Tecno Preliminar e, posteriormente, confeccione o Termo de Referência para encaminhar ao setor de Compras e Licitações juntamente com demais documentos.</w:t>
      </w:r>
    </w:p>
    <w:p>
      <w:pPr>
        <w:pStyle w:val="Normal"/>
        <w:tabs>
          <w:tab w:val="clear" w:pos="708"/>
          <w:tab w:val="left" w:pos="6095" w:leader="none"/>
        </w:tabs>
        <w:spacing w:lineRule="auto" w:line="360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rPr>
          <w:rFonts w:ascii="Courier New" w:hAnsi="Courier New" w:cs="Courier New"/>
          <w:b/>
          <w:bCs/>
        </w:rPr>
      </w:pPr>
      <w:r>
        <w:rPr>
          <w:rFonts w:cs="Courier New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jc w:val="center"/>
        <w:rPr>
          <w:color w:val="000000"/>
        </w:rPr>
      </w:pPr>
      <w:r>
        <w:rPr>
          <w:rFonts w:cs="Courier New" w:ascii="Courier New" w:hAnsi="Courier New"/>
          <w:b/>
          <w:bCs/>
          <w:color w:val="000000"/>
        </w:rPr>
        <w:t>_________________________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jc w:val="center"/>
        <w:rPr>
          <w:color w:val="000000"/>
        </w:rPr>
      </w:pPr>
      <w:r>
        <w:rPr>
          <w:rFonts w:cs="Courier New" w:ascii="Courier New" w:hAnsi="Courier New"/>
          <w:b/>
          <w:bCs/>
          <w:color w:val="000000"/>
        </w:rPr>
        <w:t>Jose Cavagnollo</w:t>
      </w:r>
    </w:p>
    <w:p>
      <w:pPr>
        <w:pStyle w:val="Normal"/>
        <w:tabs>
          <w:tab w:val="clear" w:pos="708"/>
          <w:tab w:val="left" w:pos="6095" w:leader="none"/>
        </w:tabs>
        <w:spacing w:lineRule="exact" w:line="214"/>
        <w:ind w:firstLine="567" w:left="149"/>
        <w:jc w:val="center"/>
        <w:rPr>
          <w:color w:val="000000"/>
        </w:rPr>
      </w:pPr>
      <w:r>
        <w:rPr>
          <w:rFonts w:cs="Courier New" w:ascii="Courier New" w:hAnsi="Courier New"/>
          <w:b/>
          <w:bCs/>
          <w:color w:val="000000"/>
        </w:rPr>
        <w:t>Secretaria Municipal de Saúde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rPr>
          <w:rFonts w:ascii="Courier New" w:hAnsi="Courier New" w:cs="Courier New"/>
          <w:color w:val="C9211E"/>
          <w:sz w:val="18"/>
        </w:rPr>
      </w:pPr>
      <w:r>
        <w:rPr>
          <w:rFonts w:cs="Courier New" w:ascii="Courier New" w:hAnsi="Courier New"/>
          <w:color w:val="C9211E"/>
          <w:sz w:val="18"/>
        </w:rPr>
      </w:r>
    </w:p>
    <w:p>
      <w:pPr>
        <w:pStyle w:val="Normal"/>
        <w:spacing w:before="0" w:after="160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567" w:right="1134" w:gutter="0" w:header="283" w:top="198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swiss"/>
    <w:pitch w:val="variable"/>
  </w:font>
  <w:font w:name="Carlito">
    <w:altName w:val="Calibri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5080" distB="5715" distL="5080" distR="5715" simplePos="0" locked="0" layoutInCell="1" allowOverlap="1" relativeHeight="5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1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" stroked="t" o:allowincell="f" style="position:absolute;margin-left:-4.1pt;margin-top:-6.85pt;width:460.45pt;height:0pt;mso-wrap-style:none;v-text-anchor:middle" type="_x0000_t32">
              <v:fill o:detectmouseclick="t" on="false"/>
              <v:stroke color="black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administracao@pmibiraiaras.com.br</w:t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5080" distB="5715" distL="5080" distR="5715" simplePos="0" locked="0" layoutInCell="1" allowOverlap="1" relativeHeight="5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2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Conector de seta reta 1" stroked="t" o:allowincell="f" style="position:absolute;margin-left:-4.1pt;margin-top:-6.85pt;width:460.45pt;height:0pt;mso-wrap-style:none;v-text-anchor:middle" type="_x0000_t32">
              <v:fill o:detectmouseclick="t" on="false"/>
              <v:stroke color="black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administracao@pmibiraiaras.com.br</w:t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430"/>
      <w:gridCol w:w="7348"/>
      <w:gridCol w:w="1427"/>
    </w:tblGrid>
    <w:tr>
      <w:trPr>
        <w:trHeight w:val="1550" w:hRule="atLeast"/>
      </w:trPr>
      <w:tc>
        <w:tcPr>
          <w:tcW w:w="1430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8.4pt;margin-top:4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1663454758" r:id="rId1"/>
            </w:object>
          </w:r>
        </w:p>
      </w:tc>
      <w:tc>
        <w:tcPr>
          <w:tcW w:w="7348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sz w:val="32"/>
              <w:szCs w:val="32"/>
            </w:rPr>
          </w:pPr>
          <w:r>
            <w:rPr>
              <w:rFonts w:cs="Arabic Typesetting" w:ascii="Cambria" w:hAnsi="Cambria"/>
              <w:b/>
              <w:sz w:val="32"/>
              <w:szCs w:val="32"/>
            </w:rPr>
            <w:t>Secretaria Municipal de Saúde</w:t>
          </w:r>
        </w:p>
      </w:tc>
      <w:tc>
        <w:tcPr>
          <w:tcW w:w="1427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430"/>
      <w:gridCol w:w="7348"/>
      <w:gridCol w:w="1427"/>
    </w:tblGrid>
    <w:tr>
      <w:trPr>
        <w:trHeight w:val="1550" w:hRule="atLeast"/>
      </w:trPr>
      <w:tc>
        <w:tcPr>
          <w:tcW w:w="1430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8.4pt;margin-top:4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1334428108" r:id="rId1"/>
            </w:object>
          </w:r>
        </w:p>
      </w:tc>
      <w:tc>
        <w:tcPr>
          <w:tcW w:w="7348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sz w:val="32"/>
              <w:szCs w:val="32"/>
            </w:rPr>
          </w:pPr>
          <w:r>
            <w:rPr>
              <w:rFonts w:cs="Arabic Typesetting" w:ascii="Cambria" w:hAnsi="Cambria"/>
              <w:b/>
              <w:sz w:val="32"/>
              <w:szCs w:val="32"/>
            </w:rPr>
            <w:t>Secretaria Municipal de Saúde</w:t>
          </w:r>
        </w:p>
      </w:tc>
      <w:tc>
        <w:tcPr>
          <w:tcW w:w="1427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b01ec"/>
    <w:pPr>
      <w:widowControl/>
      <w:suppressAutoHyphens w:val="true"/>
      <w:bidi w:val="0"/>
      <w:spacing w:before="0" w:after="160"/>
      <w:ind w:firstLine="567"/>
      <w:jc w:val="both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db01ec"/>
    <w:pPr>
      <w:keepNext w:val="true"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b01ec"/>
    <w:rPr>
      <w:rFonts w:ascii="Calibri" w:hAnsi="Calibri" w:eastAsia="Times New Roman" w:cs="Times New Roman"/>
      <w:b/>
      <w:bCs/>
      <w:kern w:val="2"/>
      <w:sz w:val="24"/>
      <w:szCs w:val="32"/>
    </w:rPr>
  </w:style>
  <w:style w:type="character" w:styleId="TextodenotaderodapChar" w:customStyle="1">
    <w:name w:val="Texto de nota de rodapé Char"/>
    <w:basedOn w:val="DefaultParagraphFont"/>
    <w:qFormat/>
    <w:rsid w:val="00db01ec"/>
    <w:rPr>
      <w:rFonts w:ascii="Calibri" w:hAnsi="Calibri" w:eastAsia="Calibri" w:cs="Times New Roman"/>
      <w:sz w:val="20"/>
      <w:szCs w:val="20"/>
    </w:rPr>
  </w:style>
  <w:style w:type="character" w:styleId="Caracteresdenotaderodap" w:customStyle="1">
    <w:name w:val="Caracteres de nota de rodapé"/>
    <w:qFormat/>
    <w:rsid w:val="00db01ec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451c7b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RodapChar" w:customStyle="1">
    <w:name w:val="Rodapé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styleId="CorpodetextoChar" w:customStyle="1">
    <w:name w:val="Corpo de texto Char"/>
    <w:basedOn w:val="DefaultParagraphFont"/>
    <w:uiPriority w:val="1"/>
    <w:qFormat/>
    <w:rsid w:val="00281cb1"/>
    <w:rPr>
      <w:rFonts w:ascii="Carlito" w:hAnsi="Carlito" w:eastAsia="Carlito" w:cs="Carlito"/>
      <w:lang w:val="pt-PT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281cb1"/>
    <w:pPr>
      <w:widowControl w:val="false"/>
      <w:spacing w:before="0" w:after="0"/>
      <w:ind w:hanging="0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FootnoteText">
    <w:name w:val="footnote text"/>
    <w:basedOn w:val="Normal"/>
    <w:link w:val="TextodenotaderodapChar"/>
    <w:unhideWhenUsed/>
    <w:rsid w:val="00db01ec"/>
    <w:pPr/>
    <w:rPr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51c7b"/>
    <w:pPr>
      <w:spacing w:before="0" w:after="0"/>
    </w:pPr>
    <w:rPr>
      <w:rFonts w:ascii="Segoe UI" w:hAnsi="Segoe UI" w:cs="Segoe UI"/>
      <w:sz w:val="18"/>
      <w:szCs w:val="1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TableParagraph" w:customStyle="1">
    <w:name w:val="Table Paragraph"/>
    <w:basedOn w:val="Normal"/>
    <w:uiPriority w:val="1"/>
    <w:qFormat/>
    <w:rsid w:val="00281cb1"/>
    <w:pPr>
      <w:widowControl w:val="false"/>
      <w:spacing w:before="116" w:after="0"/>
      <w:ind w:hanging="0" w:left="135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Contedodatabelauser" w:customStyle="1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81cb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81cb1"/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javascript:IncluirHistorico(&apos;tbTabela_parLinha81&apos;);exibirAguarde();montaURLDetalhamentoItem(&apos;/pronimtb/index.asp?acao=4&amp;item=5&amp;visao=2&amp;CdMatricula=39845&amp;sqContrato=1&amp;tpCalculo=9&amp;dtCompetencia=01/02/2024&apos;);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oleObject" Target="embeddings/oleObject2.bin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Application>LibreOffice/24.8.7.2$Windows_X86_64 LibreOffice_project/e07d0a63a46349d29051da79b1fde8160bab2a89</Application>
  <AppVersion>15.0000</AppVersion>
  <Pages>3</Pages>
  <Words>388</Words>
  <Characters>2363</Characters>
  <CharactersWithSpaces>2757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2024-03-07T13:12:00Z</dcterms:created>
  <dc:creator>Leonilce</dc:creator>
  <dc:description/>
  <dc:language>pt-BR</dc:language>
  <cp:lastModifiedBy/>
  <cp:lastPrinted>2024-03-27T09:11:00Z</cp:lastPrinted>
  <dcterms:modified xsi:type="dcterms:W3CDTF">2025-05-29T09:34:48Z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