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3C5A25" w14:textId="77777777" w:rsidR="00D7714A" w:rsidRPr="00DE4E95" w:rsidRDefault="00356C63">
      <w:pPr>
        <w:jc w:val="center"/>
        <w:rPr>
          <w:rFonts w:ascii="Courier New" w:hAnsi="Courier New" w:cs="Courier New"/>
        </w:rPr>
      </w:pPr>
      <w:r w:rsidRPr="00DE4E95">
        <w:rPr>
          <w:rFonts w:ascii="Courier New" w:hAnsi="Courier New" w:cs="Courier New"/>
          <w:b/>
          <w:bCs/>
        </w:rPr>
        <w:t>ESTUDO TÉCNICO PRELIMINAR</w:t>
      </w:r>
    </w:p>
    <w:p w14:paraId="3E5B328E" w14:textId="77777777" w:rsidR="00D7714A" w:rsidRPr="00DE4E95" w:rsidRDefault="00D7714A">
      <w:pPr>
        <w:rPr>
          <w:rFonts w:ascii="Courier New" w:hAnsi="Courier New" w:cs="Courier New"/>
        </w:rPr>
      </w:pPr>
    </w:p>
    <w:p w14:paraId="4BAF47D4" w14:textId="77777777" w:rsidR="00D7714A" w:rsidRPr="00DE4E95" w:rsidRDefault="00356C63">
      <w:pPr>
        <w:rPr>
          <w:rFonts w:ascii="Courier New" w:hAnsi="Courier New" w:cs="Courier New"/>
          <w:b/>
          <w:bCs/>
        </w:rPr>
      </w:pPr>
      <w:r w:rsidRPr="00DE4E95">
        <w:rPr>
          <w:rFonts w:ascii="Courier New" w:hAnsi="Courier New" w:cs="Courier New"/>
          <w:b/>
          <w:bCs/>
        </w:rPr>
        <w:t>INTRODUÇÃO</w:t>
      </w:r>
    </w:p>
    <w:p w14:paraId="1E636C7B" w14:textId="77777777" w:rsidR="00D7714A" w:rsidRPr="00DE4E95" w:rsidRDefault="00356C63">
      <w:pPr>
        <w:spacing w:line="276" w:lineRule="auto"/>
        <w:rPr>
          <w:rFonts w:ascii="Courier New" w:hAnsi="Courier New" w:cs="Courier New"/>
        </w:rPr>
      </w:pPr>
      <w:r w:rsidRPr="00DE4E95">
        <w:rPr>
          <w:rFonts w:ascii="Courier New" w:hAnsi="Courier New" w:cs="Courier New"/>
        </w:rPr>
        <w:t>O presente documento caracteriza a primeira etapa da fase de planejamento e apresenta os devidos estudos para a contratação de solução que atenderá à necessidade abaixo especificada.</w:t>
      </w:r>
    </w:p>
    <w:p w14:paraId="6C0ED2FE" w14:textId="5F37C91A" w:rsidR="00D7714A" w:rsidRPr="00DE4E95" w:rsidRDefault="00356C63" w:rsidP="00DE4E95">
      <w:pPr>
        <w:spacing w:line="276" w:lineRule="auto"/>
        <w:rPr>
          <w:rFonts w:ascii="Courier New" w:hAnsi="Courier New" w:cs="Courier New"/>
        </w:rPr>
      </w:pPr>
      <w:r w:rsidRPr="00DE4E95">
        <w:rPr>
          <w:rFonts w:ascii="Courier New" w:hAnsi="Courier New" w:cs="Courier New"/>
        </w:rPr>
        <w:t>O objetivo principal é estudar detalhadamente a necessidade e identificar no mercado a melhor solução para supri-la, em observância às normas vigentes e aos princípios que regem a Administração Pública.</w:t>
      </w:r>
    </w:p>
    <w:p w14:paraId="0FC15BFA" w14:textId="77777777" w:rsidR="00D7714A" w:rsidRPr="00DE4E95" w:rsidRDefault="00356C63">
      <w:pPr>
        <w:rPr>
          <w:rFonts w:ascii="Courier New" w:hAnsi="Courier New" w:cs="Courier New"/>
          <w:b/>
          <w:bCs/>
        </w:rPr>
      </w:pPr>
      <w:r w:rsidRPr="00DE4E95">
        <w:rPr>
          <w:rFonts w:ascii="Courier New" w:hAnsi="Courier New" w:cs="Courier New"/>
          <w:b/>
          <w:bCs/>
        </w:rPr>
        <w:t>1- DESCRIÇÃO DA NECESSIDADE</w:t>
      </w:r>
    </w:p>
    <w:p w14:paraId="07F2497C" w14:textId="3A612F13" w:rsidR="00D7714A" w:rsidRPr="00DE4E95" w:rsidRDefault="00356C63">
      <w:pPr>
        <w:spacing w:after="0" w:line="276" w:lineRule="auto"/>
        <w:ind w:firstLine="0"/>
        <w:rPr>
          <w:rFonts w:ascii="Courier New" w:hAnsi="Courier New" w:cs="Courier New"/>
        </w:rPr>
      </w:pPr>
      <w:r w:rsidRPr="00DE4E95">
        <w:rPr>
          <w:rFonts w:ascii="Courier New" w:eastAsia="Carlito" w:hAnsi="Courier New" w:cs="Courier New"/>
          <w:lang w:val="pt-PT"/>
        </w:rPr>
        <w:tab/>
        <w:t>A necessidade a ser suprida é o credenciamento de pessoa jurídica para prestação de serviço médico</w:t>
      </w:r>
      <w:r w:rsidRPr="00DE4E95">
        <w:rPr>
          <w:rFonts w:ascii="Courier New" w:eastAsia="Carlito" w:hAnsi="Courier New" w:cs="Courier New"/>
          <w:color w:val="000000"/>
          <w:lang w:val="pt-PT"/>
        </w:rPr>
        <w:t xml:space="preserve"> de acompanhamento em transporte de paciente em transferências/remoção inter hospitalares em caráter de urgência e emergência.</w:t>
      </w:r>
    </w:p>
    <w:p w14:paraId="74F9CE58" w14:textId="305D5D81" w:rsidR="00D7714A" w:rsidRPr="00DE4E95" w:rsidRDefault="00356C63">
      <w:pPr>
        <w:spacing w:after="0" w:line="276" w:lineRule="auto"/>
        <w:ind w:firstLine="0"/>
        <w:rPr>
          <w:rFonts w:ascii="Courier New" w:hAnsi="Courier New" w:cs="Courier New"/>
        </w:rPr>
      </w:pPr>
      <w:r w:rsidRPr="00DE4E95">
        <w:rPr>
          <w:rFonts w:ascii="Courier New" w:eastAsia="Carlito" w:hAnsi="Courier New" w:cs="Courier New"/>
          <w:color w:val="000000"/>
          <w:lang w:val="pt-PT"/>
        </w:rPr>
        <w:tab/>
        <w:t>A contratação se faz necessária porque em alguns casos o paciente transferido precisa de acompanhamento médico durante o transporte.</w:t>
      </w:r>
    </w:p>
    <w:p w14:paraId="2E6DFDEE" w14:textId="77777777" w:rsidR="00D7714A" w:rsidRPr="00DE4E95" w:rsidRDefault="00356C63">
      <w:pPr>
        <w:spacing w:after="0" w:line="276" w:lineRule="auto"/>
        <w:ind w:firstLine="0"/>
        <w:rPr>
          <w:rFonts w:ascii="Courier New" w:hAnsi="Courier New" w:cs="Courier New"/>
        </w:rPr>
      </w:pPr>
      <w:r w:rsidRPr="00DE4E95">
        <w:rPr>
          <w:rFonts w:ascii="Courier New" w:eastAsia="Carlito" w:hAnsi="Courier New" w:cs="Courier New"/>
          <w:color w:val="000000"/>
          <w:lang w:val="pt-PT"/>
        </w:rPr>
        <w:tab/>
      </w:r>
    </w:p>
    <w:p w14:paraId="4CB365F5" w14:textId="77777777" w:rsidR="00D7714A" w:rsidRPr="00DE4E95" w:rsidRDefault="00356C63">
      <w:pPr>
        <w:rPr>
          <w:rFonts w:ascii="Courier New" w:hAnsi="Courier New" w:cs="Courier New"/>
          <w:color w:val="000000"/>
        </w:rPr>
      </w:pPr>
      <w:r w:rsidRPr="00DE4E95">
        <w:rPr>
          <w:rFonts w:ascii="Courier New" w:hAnsi="Courier New" w:cs="Courier New"/>
          <w:b/>
          <w:bCs/>
          <w:color w:val="000000"/>
        </w:rPr>
        <w:t>2– REQUISITOS DA CONTRATAÇÃO</w:t>
      </w:r>
    </w:p>
    <w:p w14:paraId="195B4152" w14:textId="77777777" w:rsidR="00D7714A" w:rsidRPr="00DE4E95" w:rsidRDefault="00356C63">
      <w:pPr>
        <w:spacing w:before="234" w:after="0" w:line="276" w:lineRule="auto"/>
        <w:rPr>
          <w:rFonts w:ascii="Courier New" w:hAnsi="Courier New" w:cs="Courier New"/>
          <w:color w:val="000000"/>
        </w:rPr>
      </w:pPr>
      <w:r w:rsidRPr="00DE4E95">
        <w:rPr>
          <w:rFonts w:ascii="Courier New" w:eastAsia="Times New Roman" w:hAnsi="Courier New" w:cs="Courier New"/>
          <w:color w:val="000000"/>
          <w:lang w:eastAsia="pt-BR"/>
        </w:rPr>
        <w:t xml:space="preserve">Visando atender aos requisitos mínimos para a prestação de serviço, a empresa deve atender </w:t>
      </w:r>
      <w:proofErr w:type="spellStart"/>
      <w:r w:rsidRPr="00DE4E95">
        <w:rPr>
          <w:rFonts w:ascii="Courier New" w:eastAsia="Times New Roman" w:hAnsi="Courier New" w:cs="Courier New"/>
          <w:color w:val="000000"/>
          <w:lang w:eastAsia="pt-BR"/>
        </w:rPr>
        <w:t>a</w:t>
      </w:r>
      <w:proofErr w:type="spellEnd"/>
      <w:r w:rsidRPr="00DE4E95">
        <w:rPr>
          <w:rFonts w:ascii="Courier New" w:eastAsia="Times New Roman" w:hAnsi="Courier New" w:cs="Courier New"/>
          <w:color w:val="000000"/>
          <w:lang w:eastAsia="pt-BR"/>
        </w:rPr>
        <w:t xml:space="preserve"> solicitação de transferência em qualquer dia e horário, o médico deve estar disponível para caso acionado prontamente chegue ao local para a transferência.</w:t>
      </w:r>
    </w:p>
    <w:p w14:paraId="5CE5AE0B" w14:textId="77777777" w:rsidR="00D7714A" w:rsidRPr="00DE4E95" w:rsidRDefault="00356C63">
      <w:pPr>
        <w:spacing w:before="234" w:after="0" w:line="276" w:lineRule="auto"/>
        <w:rPr>
          <w:rFonts w:ascii="Courier New" w:hAnsi="Courier New" w:cs="Courier New"/>
          <w:color w:val="000000"/>
        </w:rPr>
      </w:pPr>
      <w:r w:rsidRPr="00DE4E95">
        <w:rPr>
          <w:rFonts w:ascii="Courier New" w:eastAsia="Times New Roman" w:hAnsi="Courier New" w:cs="Courier New"/>
          <w:color w:val="000000"/>
          <w:lang w:eastAsia="pt-BR"/>
        </w:rPr>
        <w:t xml:space="preserve">O serviço deverá ser acionado somente quando houver a necessidade de acompanhamento médico no transporte de paciente </w:t>
      </w:r>
      <w:proofErr w:type="spellStart"/>
      <w:r w:rsidRPr="00DE4E95">
        <w:rPr>
          <w:rFonts w:ascii="Courier New" w:eastAsia="Times New Roman" w:hAnsi="Courier New" w:cs="Courier New"/>
          <w:color w:val="000000"/>
          <w:lang w:eastAsia="pt-BR"/>
        </w:rPr>
        <w:t>inter</w:t>
      </w:r>
      <w:proofErr w:type="spellEnd"/>
      <w:r w:rsidRPr="00DE4E95">
        <w:rPr>
          <w:rFonts w:ascii="Courier New" w:eastAsia="Times New Roman" w:hAnsi="Courier New" w:cs="Courier New"/>
          <w:color w:val="000000"/>
          <w:lang w:eastAsia="pt-BR"/>
        </w:rPr>
        <w:t xml:space="preserve"> hospitalar.</w:t>
      </w:r>
    </w:p>
    <w:p w14:paraId="7252D23B" w14:textId="77777777" w:rsidR="00D7714A" w:rsidRPr="00DE4E95" w:rsidRDefault="00356C63">
      <w:pPr>
        <w:spacing w:before="234" w:after="0" w:line="276" w:lineRule="auto"/>
        <w:rPr>
          <w:rFonts w:ascii="Courier New" w:hAnsi="Courier New" w:cs="Courier New"/>
          <w:color w:val="000000"/>
        </w:rPr>
      </w:pPr>
      <w:r w:rsidRPr="00DE4E95">
        <w:rPr>
          <w:rFonts w:ascii="Courier New" w:eastAsia="Times New Roman" w:hAnsi="Courier New" w:cs="Courier New"/>
          <w:color w:val="000000"/>
          <w:lang w:eastAsia="pt-BR"/>
        </w:rPr>
        <w:t>A cada transferência realizada a empresa deverá apresentar relatório carimbado e assinado contendo as informações: nome do paciente, informações clínicas, medicação utilizada, data, hora de saída, hora de chegada. Local de saída, local de destino, nome do motorista e técnica de enfermagem que faziam parte da equipe.</w:t>
      </w:r>
    </w:p>
    <w:p w14:paraId="6E581366" w14:textId="77777777" w:rsidR="00D7714A" w:rsidRPr="00DE4E95" w:rsidRDefault="00D7714A">
      <w:pPr>
        <w:spacing w:before="234" w:after="0" w:line="276" w:lineRule="auto"/>
        <w:rPr>
          <w:rFonts w:ascii="Courier New" w:eastAsia="Times New Roman" w:hAnsi="Courier New" w:cs="Courier New"/>
          <w:color w:val="000000"/>
          <w:lang w:eastAsia="pt-BR"/>
        </w:rPr>
      </w:pPr>
    </w:p>
    <w:p w14:paraId="43ED1489" w14:textId="77777777" w:rsidR="00D7714A" w:rsidRPr="00DE4E95" w:rsidRDefault="00D7714A">
      <w:pPr>
        <w:spacing w:before="233" w:after="120" w:line="276" w:lineRule="auto"/>
        <w:ind w:right="-1"/>
        <w:rPr>
          <w:rFonts w:ascii="Courier New" w:hAnsi="Courier New" w:cs="Courier New"/>
          <w:color w:val="FF0000"/>
        </w:rPr>
      </w:pPr>
    </w:p>
    <w:p w14:paraId="79399592" w14:textId="77777777" w:rsidR="00D7714A" w:rsidRPr="00DE4E95" w:rsidRDefault="00D7714A">
      <w:pPr>
        <w:spacing w:before="233" w:after="120" w:line="276" w:lineRule="auto"/>
        <w:ind w:right="-1"/>
        <w:rPr>
          <w:rFonts w:ascii="Courier New" w:hAnsi="Courier New" w:cs="Courier New"/>
          <w:color w:val="FF0000"/>
        </w:rPr>
      </w:pPr>
    </w:p>
    <w:p w14:paraId="312BFF05" w14:textId="77777777" w:rsidR="00D7714A" w:rsidRPr="00DE4E95" w:rsidRDefault="00D7714A">
      <w:pPr>
        <w:spacing w:before="233" w:after="120" w:line="276" w:lineRule="auto"/>
        <w:ind w:right="-1"/>
        <w:rPr>
          <w:rFonts w:ascii="Courier New" w:hAnsi="Courier New" w:cs="Courier New"/>
          <w:color w:val="FF0000"/>
        </w:rPr>
      </w:pPr>
    </w:p>
    <w:p w14:paraId="7FE33BC1" w14:textId="77777777" w:rsidR="00D7714A" w:rsidRPr="00DE4E95" w:rsidRDefault="00356C63">
      <w:pPr>
        <w:rPr>
          <w:rFonts w:ascii="Courier New" w:hAnsi="Courier New" w:cs="Courier New"/>
          <w:color w:val="000000"/>
        </w:rPr>
      </w:pPr>
      <w:r w:rsidRPr="00DE4E95">
        <w:rPr>
          <w:rFonts w:ascii="Courier New" w:hAnsi="Courier New" w:cs="Courier New"/>
          <w:b/>
          <w:bCs/>
          <w:color w:val="000000"/>
        </w:rPr>
        <w:lastRenderedPageBreak/>
        <w:t>3– LEVANTAMENTO DE MERCADO</w:t>
      </w:r>
    </w:p>
    <w:p w14:paraId="61123E3E" w14:textId="7A2ADEB1" w:rsidR="00D7714A" w:rsidRPr="001072F7" w:rsidRDefault="00356C63" w:rsidP="00DE4E95">
      <w:pPr>
        <w:spacing w:before="234" w:after="0" w:line="276" w:lineRule="auto"/>
        <w:ind w:right="-1"/>
        <w:rPr>
          <w:rFonts w:ascii="Courier New" w:hAnsi="Courier New" w:cs="Courier New"/>
          <w:color w:val="FF0000"/>
        </w:rPr>
      </w:pPr>
      <w:r w:rsidRPr="001072F7">
        <w:rPr>
          <w:rFonts w:ascii="Courier New" w:hAnsi="Courier New" w:cs="Courier New"/>
          <w:color w:val="FF0000"/>
        </w:rPr>
        <w:t xml:space="preserve">A fim de encontrar a melhor solução para atender à necessidade da Instituição, foi realizado levantamento de quantidades de </w:t>
      </w:r>
      <w:r w:rsidR="00DE4E95" w:rsidRPr="001072F7">
        <w:rPr>
          <w:rFonts w:ascii="Courier New" w:hAnsi="Courier New" w:cs="Courier New"/>
          <w:color w:val="FF0000"/>
        </w:rPr>
        <w:t>transferências e</w:t>
      </w:r>
      <w:r w:rsidRPr="001072F7">
        <w:rPr>
          <w:rFonts w:ascii="Courier New" w:hAnsi="Courier New" w:cs="Courier New"/>
          <w:color w:val="FF0000"/>
        </w:rPr>
        <w:t xml:space="preserve"> valor no ano de 2024. </w:t>
      </w:r>
    </w:p>
    <w:p w14:paraId="0BBCEDB8" w14:textId="77777777" w:rsidR="00DE4E95" w:rsidRPr="00DE4E95" w:rsidRDefault="00DE4E95" w:rsidP="00DE4E95">
      <w:pPr>
        <w:spacing w:before="234" w:after="0" w:line="276" w:lineRule="auto"/>
        <w:ind w:right="-1"/>
        <w:rPr>
          <w:rFonts w:ascii="Courier New" w:hAnsi="Courier New" w:cs="Courier New"/>
          <w:color w:val="000000"/>
        </w:rPr>
      </w:pPr>
    </w:p>
    <w:p w14:paraId="13EAA831" w14:textId="77777777" w:rsidR="00D7714A" w:rsidRPr="00DE4E95" w:rsidRDefault="00356C63">
      <w:pPr>
        <w:rPr>
          <w:rFonts w:ascii="Courier New" w:hAnsi="Courier New" w:cs="Courier New"/>
          <w:b/>
          <w:bCs/>
        </w:rPr>
      </w:pPr>
      <w:r w:rsidRPr="00DE4E95">
        <w:rPr>
          <w:rFonts w:ascii="Courier New" w:hAnsi="Courier New" w:cs="Courier New"/>
          <w:b/>
          <w:bCs/>
        </w:rPr>
        <w:t>4- DESCRIÇÃO DA SOLUÇÃO COMO UM TODO</w:t>
      </w:r>
    </w:p>
    <w:p w14:paraId="2C432735" w14:textId="610F9362" w:rsidR="00D7714A" w:rsidRPr="00DE4E95" w:rsidRDefault="00356C63">
      <w:pPr>
        <w:pStyle w:val="Ttulo1"/>
        <w:spacing w:before="0" w:after="120" w:line="360" w:lineRule="auto"/>
        <w:ind w:right="-1" w:firstLine="0"/>
        <w:jc w:val="both"/>
        <w:rPr>
          <w:rFonts w:ascii="Courier New" w:hAnsi="Courier New" w:cs="Courier New"/>
          <w:szCs w:val="24"/>
        </w:rPr>
      </w:pPr>
      <w:r w:rsidRPr="00DE4E95">
        <w:rPr>
          <w:rFonts w:ascii="Courier New" w:hAnsi="Courier New" w:cs="Courier New"/>
          <w:b w:val="0"/>
          <w:bCs w:val="0"/>
          <w:szCs w:val="24"/>
        </w:rPr>
        <w:tab/>
      </w:r>
      <w:r w:rsidRPr="00DE4E95">
        <w:rPr>
          <w:rFonts w:ascii="Courier New" w:hAnsi="Courier New" w:cs="Courier New"/>
          <w:b w:val="0"/>
          <w:bCs w:val="0"/>
          <w:color w:val="000000"/>
          <w:szCs w:val="24"/>
        </w:rPr>
        <w:t xml:space="preserve">Credenciamento de pessoa jurídica para prestação de serviço médico de acompanhamento em transporte </w:t>
      </w:r>
      <w:r w:rsidR="00DE4E95" w:rsidRPr="00DE4E95">
        <w:rPr>
          <w:rFonts w:ascii="Courier New" w:hAnsi="Courier New" w:cs="Courier New"/>
          <w:b w:val="0"/>
          <w:bCs w:val="0"/>
          <w:color w:val="000000"/>
          <w:szCs w:val="24"/>
        </w:rPr>
        <w:t>d</w:t>
      </w:r>
      <w:r w:rsidRPr="00DE4E95">
        <w:rPr>
          <w:rFonts w:ascii="Courier New" w:hAnsi="Courier New" w:cs="Courier New"/>
          <w:b w:val="0"/>
          <w:bCs w:val="0"/>
          <w:color w:val="000000"/>
          <w:szCs w:val="24"/>
        </w:rPr>
        <w:t xml:space="preserve">e paciente em transferências/remoção </w:t>
      </w:r>
      <w:proofErr w:type="spellStart"/>
      <w:r w:rsidRPr="00DE4E95">
        <w:rPr>
          <w:rFonts w:ascii="Courier New" w:hAnsi="Courier New" w:cs="Courier New"/>
          <w:b w:val="0"/>
          <w:bCs w:val="0"/>
          <w:color w:val="000000"/>
          <w:szCs w:val="24"/>
        </w:rPr>
        <w:t>inter</w:t>
      </w:r>
      <w:proofErr w:type="spellEnd"/>
      <w:r w:rsidRPr="00DE4E95">
        <w:rPr>
          <w:rFonts w:ascii="Courier New" w:hAnsi="Courier New" w:cs="Courier New"/>
          <w:b w:val="0"/>
          <w:bCs w:val="0"/>
          <w:color w:val="000000"/>
          <w:szCs w:val="24"/>
        </w:rPr>
        <w:t xml:space="preserve"> hospitalares em caráter de urgência e emergência.</w:t>
      </w:r>
    </w:p>
    <w:p w14:paraId="75DD2189" w14:textId="69F8538E" w:rsidR="00D7714A" w:rsidRPr="00DE4E95" w:rsidRDefault="00356C63" w:rsidP="00DE4E95">
      <w:pPr>
        <w:pStyle w:val="Ttulo1"/>
        <w:spacing w:before="0" w:after="120" w:line="360" w:lineRule="auto"/>
        <w:ind w:right="-1" w:firstLine="0"/>
        <w:jc w:val="both"/>
        <w:rPr>
          <w:rFonts w:ascii="Courier New" w:hAnsi="Courier New" w:cs="Courier New"/>
          <w:b w:val="0"/>
          <w:bCs w:val="0"/>
          <w:color w:val="000000"/>
          <w:szCs w:val="24"/>
        </w:rPr>
      </w:pPr>
      <w:r w:rsidRPr="00DE4E95">
        <w:rPr>
          <w:rFonts w:ascii="Courier New" w:hAnsi="Courier New" w:cs="Courier New"/>
          <w:b w:val="0"/>
          <w:bCs w:val="0"/>
          <w:color w:val="000000"/>
          <w:szCs w:val="24"/>
        </w:rPr>
        <w:tab/>
        <w:t>Deverá dispor de médico a qualquer dia e horário conforme a necessidade.</w:t>
      </w:r>
    </w:p>
    <w:p w14:paraId="3F5C69EC" w14:textId="77777777" w:rsidR="00D7714A" w:rsidRPr="00DE4E95" w:rsidRDefault="00356C63">
      <w:pPr>
        <w:rPr>
          <w:rFonts w:ascii="Courier New" w:hAnsi="Courier New" w:cs="Courier New"/>
          <w:b/>
          <w:bCs/>
        </w:rPr>
      </w:pPr>
      <w:r w:rsidRPr="00DE4E95">
        <w:rPr>
          <w:rFonts w:ascii="Courier New" w:hAnsi="Courier New" w:cs="Courier New"/>
          <w:b/>
          <w:bCs/>
        </w:rPr>
        <w:t>5– ESTIMATIVA DAS QUANTIDADES</w:t>
      </w:r>
    </w:p>
    <w:p w14:paraId="75263696" w14:textId="76AA52C3" w:rsidR="00D7714A" w:rsidRDefault="00356C63" w:rsidP="00DE4E95">
      <w:pPr>
        <w:rPr>
          <w:rFonts w:ascii="Courier New" w:hAnsi="Courier New" w:cs="Courier New"/>
          <w:color w:val="000000"/>
        </w:rPr>
      </w:pPr>
      <w:r w:rsidRPr="00DE4E95">
        <w:rPr>
          <w:rFonts w:ascii="Courier New" w:hAnsi="Courier New" w:cs="Courier New"/>
          <w:color w:val="000000"/>
        </w:rPr>
        <w:t>Não temos quantidade estimada.</w:t>
      </w:r>
    </w:p>
    <w:p w14:paraId="5547F85E" w14:textId="77777777" w:rsidR="00DE4E95" w:rsidRPr="00DE4E95" w:rsidRDefault="00DE4E95" w:rsidP="00DE4E95">
      <w:pPr>
        <w:rPr>
          <w:rFonts w:ascii="Courier New" w:hAnsi="Courier New" w:cs="Courier New"/>
          <w:color w:val="000000"/>
        </w:rPr>
      </w:pPr>
    </w:p>
    <w:p w14:paraId="5609170C" w14:textId="77777777" w:rsidR="00D7714A" w:rsidRPr="00DE4E95" w:rsidRDefault="00356C63">
      <w:pPr>
        <w:rPr>
          <w:rFonts w:ascii="Courier New" w:hAnsi="Courier New" w:cs="Courier New"/>
          <w:color w:val="000000"/>
        </w:rPr>
      </w:pPr>
      <w:r w:rsidRPr="00DE4E95">
        <w:rPr>
          <w:rFonts w:ascii="Courier New" w:hAnsi="Courier New" w:cs="Courier New"/>
          <w:b/>
          <w:bCs/>
          <w:color w:val="000000"/>
        </w:rPr>
        <w:t>6– ESTIMATIVA DO PREÇO DA CONTRATAÇÃO</w:t>
      </w:r>
    </w:p>
    <w:p w14:paraId="35C5F942" w14:textId="6489C8F9" w:rsidR="00D7714A" w:rsidRPr="00DE4E95" w:rsidRDefault="00356C63">
      <w:pPr>
        <w:rPr>
          <w:rFonts w:ascii="Courier New" w:hAnsi="Courier New" w:cs="Courier New"/>
          <w:color w:val="000000"/>
        </w:rPr>
      </w:pPr>
      <w:r w:rsidRPr="00DE4E95">
        <w:rPr>
          <w:rFonts w:ascii="Courier New" w:hAnsi="Courier New" w:cs="Courier New"/>
          <w:b/>
          <w:bCs/>
          <w:color w:val="000000"/>
        </w:rPr>
        <w:t>Valor: R</w:t>
      </w:r>
      <w:r w:rsidR="00DE4E95" w:rsidRPr="00DE4E95">
        <w:rPr>
          <w:rFonts w:ascii="Courier New" w:hAnsi="Courier New" w:cs="Courier New"/>
          <w:b/>
          <w:bCs/>
          <w:color w:val="000000"/>
        </w:rPr>
        <w:t>$ 35.000</w:t>
      </w:r>
      <w:r w:rsidRPr="00DE4E95">
        <w:rPr>
          <w:rFonts w:ascii="Courier New" w:hAnsi="Courier New" w:cs="Courier New"/>
          <w:b/>
          <w:bCs/>
          <w:color w:val="000000"/>
        </w:rPr>
        <w:t>,00</w:t>
      </w:r>
    </w:p>
    <w:p w14:paraId="06F820E9" w14:textId="77777777" w:rsidR="00D7714A" w:rsidRPr="00DE4E95" w:rsidRDefault="00356C63">
      <w:pPr>
        <w:pStyle w:val="Ttulo1"/>
        <w:spacing w:before="0" w:after="120" w:line="360" w:lineRule="auto"/>
        <w:ind w:right="-1" w:firstLine="0"/>
        <w:jc w:val="both"/>
        <w:rPr>
          <w:rFonts w:ascii="Courier New" w:hAnsi="Courier New" w:cs="Courier New"/>
          <w:color w:val="000000"/>
          <w:szCs w:val="24"/>
        </w:rPr>
      </w:pPr>
      <w:r w:rsidRPr="00DE4E95">
        <w:rPr>
          <w:rFonts w:ascii="Courier New" w:hAnsi="Courier New" w:cs="Courier New"/>
          <w:b w:val="0"/>
          <w:bCs w:val="0"/>
          <w:color w:val="000000"/>
          <w:szCs w:val="24"/>
        </w:rPr>
        <w:tab/>
        <w:t>O valor total estimado de R$ 35.000,00 (Trinta e cinco mil reais), distribuídos da seguinte maneira.</w:t>
      </w:r>
    </w:p>
    <w:tbl>
      <w:tblPr>
        <w:tblW w:w="9587" w:type="dxa"/>
        <w:tblInd w:w="-479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835"/>
        <w:gridCol w:w="4665"/>
        <w:gridCol w:w="955"/>
        <w:gridCol w:w="1245"/>
        <w:gridCol w:w="1887"/>
      </w:tblGrid>
      <w:tr w:rsidR="00D7714A" w:rsidRPr="00DE4E95" w14:paraId="3BA6E999" w14:textId="77777777" w:rsidTr="00DE4E95"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134C81" w14:textId="77777777" w:rsidR="00D7714A" w:rsidRPr="00DE4E95" w:rsidRDefault="00356C63">
            <w:pPr>
              <w:pStyle w:val="Contedodatabela"/>
              <w:tabs>
                <w:tab w:val="left" w:pos="0"/>
              </w:tabs>
              <w:ind w:hanging="57"/>
              <w:jc w:val="center"/>
              <w:rPr>
                <w:rFonts w:ascii="Courier New" w:hAnsi="Courier New" w:cs="Courier New"/>
                <w:color w:val="000000"/>
              </w:rPr>
            </w:pPr>
            <w:r w:rsidRPr="00DE4E95">
              <w:rPr>
                <w:rFonts w:ascii="Courier New" w:eastAsia="Times New Roman" w:hAnsi="Courier New" w:cs="Courier New"/>
                <w:color w:val="000000"/>
                <w:kern w:val="2"/>
              </w:rPr>
              <w:t>Item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6AE41B" w14:textId="77777777" w:rsidR="00D7714A" w:rsidRPr="00DE4E95" w:rsidRDefault="00356C63">
            <w:pPr>
              <w:pStyle w:val="Contedodatabela"/>
              <w:jc w:val="center"/>
              <w:rPr>
                <w:rFonts w:ascii="Courier New" w:hAnsi="Courier New" w:cs="Courier New"/>
                <w:color w:val="000000"/>
              </w:rPr>
            </w:pPr>
            <w:r w:rsidRPr="00DE4E95">
              <w:rPr>
                <w:rFonts w:ascii="Courier New" w:eastAsia="Times New Roman" w:hAnsi="Courier New" w:cs="Courier New"/>
                <w:color w:val="000000"/>
                <w:kern w:val="2"/>
              </w:rPr>
              <w:t>Produto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BDA15E" w14:textId="77777777" w:rsidR="00D7714A" w:rsidRPr="00DE4E95" w:rsidRDefault="00356C63">
            <w:pPr>
              <w:pStyle w:val="Contedodatabela"/>
              <w:ind w:left="57" w:firstLine="0"/>
              <w:jc w:val="center"/>
              <w:rPr>
                <w:rFonts w:ascii="Courier New" w:hAnsi="Courier New" w:cs="Courier New"/>
                <w:color w:val="000000"/>
              </w:rPr>
            </w:pPr>
            <w:proofErr w:type="spellStart"/>
            <w:r w:rsidRPr="00DE4E95">
              <w:rPr>
                <w:rFonts w:ascii="Courier New" w:eastAsia="Times New Roman" w:hAnsi="Courier New" w:cs="Courier New"/>
                <w:color w:val="000000"/>
                <w:kern w:val="2"/>
              </w:rPr>
              <w:t>Qtde</w:t>
            </w:r>
            <w:proofErr w:type="spellEnd"/>
          </w:p>
          <w:p w14:paraId="57E490E1" w14:textId="77777777" w:rsidR="00D7714A" w:rsidRPr="00DE4E95" w:rsidRDefault="00356C63">
            <w:pPr>
              <w:pStyle w:val="Contedodatabela"/>
              <w:ind w:left="57" w:firstLine="0"/>
              <w:jc w:val="center"/>
              <w:rPr>
                <w:rFonts w:ascii="Courier New" w:hAnsi="Courier New" w:cs="Courier New"/>
                <w:color w:val="000000"/>
              </w:rPr>
            </w:pPr>
            <w:r w:rsidRPr="00DE4E95">
              <w:rPr>
                <w:rFonts w:ascii="Courier New" w:eastAsia="Times New Roman" w:hAnsi="Courier New" w:cs="Courier New"/>
                <w:color w:val="000000"/>
                <w:kern w:val="2"/>
              </w:rPr>
              <w:t>km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96D9C8" w14:textId="77777777" w:rsidR="00D7714A" w:rsidRPr="00DE4E95" w:rsidRDefault="00356C63">
            <w:pPr>
              <w:pStyle w:val="Contedodatabela"/>
              <w:ind w:left="57" w:hanging="57"/>
              <w:jc w:val="center"/>
              <w:rPr>
                <w:rFonts w:ascii="Courier New" w:hAnsi="Courier New" w:cs="Courier New"/>
                <w:color w:val="000000"/>
              </w:rPr>
            </w:pPr>
            <w:r w:rsidRPr="00DE4E95">
              <w:rPr>
                <w:rFonts w:ascii="Courier New" w:eastAsia="Times New Roman" w:hAnsi="Courier New" w:cs="Courier New"/>
                <w:color w:val="000000"/>
                <w:kern w:val="2"/>
              </w:rPr>
              <w:t>Valor Km</w:t>
            </w: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42DC9E4" w14:textId="77777777" w:rsidR="00D7714A" w:rsidRPr="00DE4E95" w:rsidRDefault="00356C63">
            <w:pPr>
              <w:pStyle w:val="Contedodatabela"/>
              <w:ind w:left="57" w:hanging="57"/>
              <w:jc w:val="center"/>
              <w:rPr>
                <w:rFonts w:ascii="Courier New" w:hAnsi="Courier New" w:cs="Courier New"/>
                <w:color w:val="000000"/>
              </w:rPr>
            </w:pPr>
            <w:r w:rsidRPr="00DE4E95">
              <w:rPr>
                <w:rFonts w:ascii="Courier New" w:eastAsia="Times New Roman" w:hAnsi="Courier New" w:cs="Courier New"/>
                <w:color w:val="000000"/>
                <w:kern w:val="2"/>
              </w:rPr>
              <w:t>Valor Total Ano</w:t>
            </w:r>
          </w:p>
        </w:tc>
      </w:tr>
      <w:tr w:rsidR="00D7714A" w:rsidRPr="00DE4E95" w14:paraId="3A2687B5" w14:textId="77777777" w:rsidTr="00DE4E95">
        <w:tc>
          <w:tcPr>
            <w:tcW w:w="835" w:type="dxa"/>
            <w:tcBorders>
              <w:left w:val="single" w:sz="4" w:space="0" w:color="000000"/>
              <w:bottom w:val="single" w:sz="4" w:space="0" w:color="000000"/>
            </w:tcBorders>
          </w:tcPr>
          <w:p w14:paraId="0D5C6E26" w14:textId="77777777" w:rsidR="00D7714A" w:rsidRPr="00DE4E95" w:rsidRDefault="00356C63">
            <w:pPr>
              <w:pStyle w:val="Contedodatabela"/>
              <w:ind w:hanging="57"/>
              <w:jc w:val="center"/>
              <w:rPr>
                <w:rFonts w:ascii="Courier New" w:hAnsi="Courier New" w:cs="Courier New"/>
                <w:color w:val="000000"/>
              </w:rPr>
            </w:pPr>
            <w:r w:rsidRPr="00DE4E95">
              <w:rPr>
                <w:rFonts w:ascii="Courier New" w:eastAsia="Times New Roman" w:hAnsi="Courier New" w:cs="Courier New"/>
                <w:color w:val="000000"/>
                <w:kern w:val="2"/>
              </w:rPr>
              <w:t>01</w:t>
            </w:r>
          </w:p>
        </w:tc>
        <w:tc>
          <w:tcPr>
            <w:tcW w:w="4665" w:type="dxa"/>
            <w:tcBorders>
              <w:left w:val="single" w:sz="4" w:space="0" w:color="000000"/>
              <w:bottom w:val="single" w:sz="4" w:space="0" w:color="000000"/>
            </w:tcBorders>
          </w:tcPr>
          <w:p w14:paraId="2DFA59EF" w14:textId="2D397074" w:rsidR="00D7714A" w:rsidRPr="00DE4E95" w:rsidRDefault="00356C63">
            <w:pPr>
              <w:spacing w:after="0" w:line="276" w:lineRule="auto"/>
              <w:ind w:firstLine="0"/>
              <w:rPr>
                <w:rFonts w:ascii="Courier New" w:hAnsi="Courier New" w:cs="Courier New"/>
                <w:color w:val="000000"/>
              </w:rPr>
            </w:pPr>
            <w:r w:rsidRPr="00DE4E95">
              <w:rPr>
                <w:rFonts w:ascii="Courier New" w:eastAsia="Carlito" w:hAnsi="Courier New" w:cs="Courier New"/>
                <w:iCs/>
                <w:color w:val="000000"/>
                <w:lang w:val="pt-PT"/>
              </w:rPr>
              <w:t>Credenciamento de pessoa jurídica para prestação de serviço médico</w:t>
            </w:r>
            <w:r w:rsidRPr="00DE4E95">
              <w:rPr>
                <w:rFonts w:ascii="Courier New" w:eastAsia="Carlito" w:hAnsi="Courier New" w:cs="Courier New"/>
                <w:iCs/>
                <w:color w:val="000000"/>
                <w:lang w:val="pt-PT" w:eastAsia="pt-BR"/>
              </w:rPr>
              <w:t xml:space="preserve"> de acompanhamento em transporte de paciente em transferências/remoção inter hospitalares em caráter de urgência e emergência.</w:t>
            </w:r>
          </w:p>
        </w:tc>
        <w:tc>
          <w:tcPr>
            <w:tcW w:w="955" w:type="dxa"/>
            <w:tcBorders>
              <w:left w:val="single" w:sz="4" w:space="0" w:color="000000"/>
              <w:bottom w:val="single" w:sz="4" w:space="0" w:color="000000"/>
            </w:tcBorders>
          </w:tcPr>
          <w:p w14:paraId="7858ED27" w14:textId="77777777" w:rsidR="00D7714A" w:rsidRPr="00DE4E95" w:rsidRDefault="00356C63">
            <w:pPr>
              <w:pStyle w:val="Contedodatabela"/>
              <w:ind w:left="57" w:hanging="57"/>
              <w:jc w:val="center"/>
              <w:rPr>
                <w:rFonts w:ascii="Courier New" w:hAnsi="Courier New" w:cs="Courier New"/>
                <w:color w:val="000000"/>
              </w:rPr>
            </w:pPr>
            <w:r w:rsidRPr="00DE4E95">
              <w:rPr>
                <w:rFonts w:ascii="Courier New" w:eastAsia="Times New Roman" w:hAnsi="Courier New" w:cs="Courier New"/>
                <w:color w:val="000000"/>
                <w:kern w:val="2"/>
              </w:rPr>
              <w:t>5.000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</w:tcPr>
          <w:p w14:paraId="068EEE61" w14:textId="77777777" w:rsidR="00D7714A" w:rsidRPr="00DE4E95" w:rsidRDefault="00356C63">
            <w:pPr>
              <w:pStyle w:val="Contedodatabela"/>
              <w:ind w:left="57" w:hanging="57"/>
              <w:jc w:val="center"/>
              <w:rPr>
                <w:rFonts w:ascii="Courier New" w:hAnsi="Courier New" w:cs="Courier New"/>
                <w:color w:val="000000"/>
              </w:rPr>
            </w:pPr>
            <w:r w:rsidRPr="00DE4E95">
              <w:rPr>
                <w:rFonts w:ascii="Courier New" w:eastAsia="Times New Roman" w:hAnsi="Courier New" w:cs="Courier New"/>
                <w:color w:val="000000"/>
                <w:kern w:val="2"/>
              </w:rPr>
              <w:t>7,00</w:t>
            </w:r>
          </w:p>
        </w:tc>
        <w:tc>
          <w:tcPr>
            <w:tcW w:w="1887" w:type="dxa"/>
            <w:tcBorders>
              <w:left w:val="single" w:sz="4" w:space="0" w:color="000000"/>
              <w:bottom w:val="single" w:sz="4" w:space="0" w:color="000000"/>
            </w:tcBorders>
          </w:tcPr>
          <w:p w14:paraId="345BA06F" w14:textId="77777777" w:rsidR="00D7714A" w:rsidRPr="00DE4E95" w:rsidRDefault="00356C63">
            <w:pPr>
              <w:pStyle w:val="Contedodatabela"/>
              <w:ind w:left="57" w:right="57" w:hanging="57"/>
              <w:jc w:val="center"/>
              <w:rPr>
                <w:rFonts w:ascii="Courier New" w:hAnsi="Courier New" w:cs="Courier New"/>
                <w:color w:val="000000"/>
              </w:rPr>
            </w:pPr>
            <w:r w:rsidRPr="00DE4E95">
              <w:rPr>
                <w:rFonts w:ascii="Courier New" w:eastAsia="Times New Roman" w:hAnsi="Courier New" w:cs="Courier New"/>
                <w:color w:val="000000"/>
                <w:kern w:val="2"/>
              </w:rPr>
              <w:t>35.000,00</w:t>
            </w:r>
          </w:p>
        </w:tc>
      </w:tr>
      <w:tr w:rsidR="00D7714A" w:rsidRPr="00DE4E95" w14:paraId="4D2B9111" w14:textId="77777777" w:rsidTr="00DE4E95">
        <w:tc>
          <w:tcPr>
            <w:tcW w:w="7700" w:type="dxa"/>
            <w:gridSpan w:val="4"/>
            <w:tcBorders>
              <w:left w:val="single" w:sz="4" w:space="0" w:color="000000"/>
              <w:bottom w:val="single" w:sz="4" w:space="0" w:color="000000"/>
            </w:tcBorders>
          </w:tcPr>
          <w:p w14:paraId="73310C3C" w14:textId="77777777" w:rsidR="00D7714A" w:rsidRPr="00DE4E95" w:rsidRDefault="00356C63">
            <w:pPr>
              <w:pStyle w:val="Contedodatabela"/>
              <w:ind w:firstLine="0"/>
              <w:jc w:val="left"/>
              <w:rPr>
                <w:rFonts w:ascii="Courier New" w:hAnsi="Courier New" w:cs="Courier New"/>
                <w:color w:val="000000"/>
              </w:rPr>
            </w:pPr>
            <w:r w:rsidRPr="00DE4E95">
              <w:rPr>
                <w:rFonts w:ascii="Courier New" w:eastAsia="Times New Roman" w:hAnsi="Courier New" w:cs="Courier New"/>
                <w:b/>
                <w:bCs/>
                <w:color w:val="000000"/>
                <w:kern w:val="2"/>
              </w:rPr>
              <w:t>Total</w:t>
            </w:r>
          </w:p>
        </w:tc>
        <w:tc>
          <w:tcPr>
            <w:tcW w:w="1887" w:type="dxa"/>
            <w:tcBorders>
              <w:left w:val="single" w:sz="4" w:space="0" w:color="000000"/>
              <w:bottom w:val="single" w:sz="4" w:space="0" w:color="000000"/>
            </w:tcBorders>
          </w:tcPr>
          <w:p w14:paraId="3BAF3FB3" w14:textId="77777777" w:rsidR="00D7714A" w:rsidRPr="00DE4E95" w:rsidRDefault="00356C63">
            <w:pPr>
              <w:pStyle w:val="Contedodatabela"/>
              <w:ind w:firstLine="0"/>
              <w:jc w:val="center"/>
              <w:rPr>
                <w:rFonts w:ascii="Courier New" w:hAnsi="Courier New" w:cs="Courier New"/>
                <w:color w:val="000000"/>
              </w:rPr>
            </w:pPr>
            <w:r w:rsidRPr="00DE4E95">
              <w:rPr>
                <w:rFonts w:ascii="Courier New" w:hAnsi="Courier New" w:cs="Courier New"/>
                <w:b/>
                <w:bCs/>
                <w:color w:val="000000"/>
              </w:rPr>
              <w:t>R$ 35,000,00</w:t>
            </w:r>
          </w:p>
        </w:tc>
      </w:tr>
    </w:tbl>
    <w:p w14:paraId="1B690741" w14:textId="77777777" w:rsidR="00D7714A" w:rsidRDefault="00D7714A">
      <w:pPr>
        <w:ind w:firstLine="0"/>
        <w:rPr>
          <w:rFonts w:ascii="Courier New" w:hAnsi="Courier New" w:cs="Courier New"/>
          <w:color w:val="000000"/>
        </w:rPr>
      </w:pPr>
    </w:p>
    <w:p w14:paraId="1354437B" w14:textId="77777777" w:rsidR="00DE4E95" w:rsidRDefault="00DE4E95">
      <w:pPr>
        <w:ind w:firstLine="0"/>
        <w:rPr>
          <w:rFonts w:ascii="Courier New" w:hAnsi="Courier New" w:cs="Courier New"/>
          <w:color w:val="000000"/>
        </w:rPr>
      </w:pPr>
    </w:p>
    <w:p w14:paraId="76699068" w14:textId="77777777" w:rsidR="00DE4E95" w:rsidRPr="00DE4E95" w:rsidRDefault="00DE4E95">
      <w:pPr>
        <w:ind w:firstLine="0"/>
        <w:rPr>
          <w:rFonts w:ascii="Courier New" w:hAnsi="Courier New" w:cs="Courier New"/>
          <w:color w:val="000000"/>
        </w:rPr>
      </w:pPr>
    </w:p>
    <w:p w14:paraId="2748066E" w14:textId="77777777" w:rsidR="00D7714A" w:rsidRPr="00DE4E95" w:rsidRDefault="00356C63">
      <w:pPr>
        <w:rPr>
          <w:rFonts w:ascii="Courier New" w:hAnsi="Courier New" w:cs="Courier New"/>
          <w:b/>
          <w:bCs/>
        </w:rPr>
      </w:pPr>
      <w:r w:rsidRPr="00DE4E95">
        <w:rPr>
          <w:rFonts w:ascii="Courier New" w:hAnsi="Courier New" w:cs="Courier New"/>
          <w:b/>
          <w:bCs/>
        </w:rPr>
        <w:lastRenderedPageBreak/>
        <w:t>7– JUSTIFICATIVA PARA PARCELAMENTO</w:t>
      </w:r>
    </w:p>
    <w:p w14:paraId="112B7E2F" w14:textId="77777777" w:rsidR="00D7714A" w:rsidRPr="00DE4E95" w:rsidRDefault="00356C63">
      <w:pPr>
        <w:spacing w:before="234" w:after="120" w:line="360" w:lineRule="auto"/>
        <w:ind w:firstLine="0"/>
        <w:rPr>
          <w:rFonts w:ascii="Courier New" w:hAnsi="Courier New" w:cs="Courier New"/>
        </w:rPr>
      </w:pPr>
      <w:r w:rsidRPr="00DE4E95">
        <w:rPr>
          <w:rFonts w:ascii="Courier New" w:hAnsi="Courier New" w:cs="Courier New"/>
          <w:color w:val="000000"/>
        </w:rPr>
        <w:tab/>
        <w:t>Não</w:t>
      </w:r>
      <w:r w:rsidRPr="00DE4E95">
        <w:rPr>
          <w:rFonts w:ascii="Courier New" w:hAnsi="Courier New" w:cs="Courier New"/>
          <w:color w:val="000000"/>
          <w:spacing w:val="5"/>
        </w:rPr>
        <w:t xml:space="preserve"> se aplica no objeto.</w:t>
      </w:r>
    </w:p>
    <w:p w14:paraId="4C948AD8" w14:textId="77777777" w:rsidR="00D7714A" w:rsidRPr="00DE4E95" w:rsidRDefault="00D7714A">
      <w:pPr>
        <w:rPr>
          <w:rFonts w:ascii="Courier New" w:hAnsi="Courier New" w:cs="Courier New"/>
        </w:rPr>
      </w:pPr>
    </w:p>
    <w:p w14:paraId="799F5C07" w14:textId="77777777" w:rsidR="00D7714A" w:rsidRPr="00DE4E95" w:rsidRDefault="00356C63">
      <w:pPr>
        <w:rPr>
          <w:rFonts w:ascii="Courier New" w:hAnsi="Courier New" w:cs="Courier New"/>
          <w:b/>
          <w:bCs/>
        </w:rPr>
      </w:pPr>
      <w:r w:rsidRPr="00DE4E95">
        <w:rPr>
          <w:rFonts w:ascii="Courier New" w:hAnsi="Courier New" w:cs="Courier New"/>
          <w:b/>
          <w:bCs/>
        </w:rPr>
        <w:t>8– CONTRATAÇÕES CORRELATAS/INTERDEPENDENTES</w:t>
      </w:r>
    </w:p>
    <w:p w14:paraId="719A7765" w14:textId="77777777" w:rsidR="00D7714A" w:rsidRPr="00DE4E95" w:rsidRDefault="00356C63">
      <w:pPr>
        <w:spacing w:before="235" w:after="120" w:line="360" w:lineRule="auto"/>
        <w:ind w:right="-1"/>
        <w:rPr>
          <w:rFonts w:ascii="Courier New" w:hAnsi="Courier New" w:cs="Courier New"/>
          <w:color w:val="000000"/>
        </w:rPr>
      </w:pPr>
      <w:r w:rsidRPr="00DE4E95">
        <w:rPr>
          <w:rFonts w:ascii="Courier New" w:hAnsi="Courier New" w:cs="Courier New"/>
          <w:color w:val="000000"/>
        </w:rPr>
        <w:t>Não há contratações correlatas e/ou interdependentes neste caso.</w:t>
      </w:r>
    </w:p>
    <w:p w14:paraId="4DE34B76" w14:textId="77777777" w:rsidR="00D7714A" w:rsidRPr="00DE4E95" w:rsidRDefault="00D7714A" w:rsidP="00DE4E95">
      <w:pPr>
        <w:ind w:firstLine="0"/>
        <w:rPr>
          <w:rFonts w:ascii="Courier New" w:hAnsi="Courier New" w:cs="Courier New"/>
          <w:b/>
          <w:bCs/>
          <w:color w:val="000000"/>
        </w:rPr>
      </w:pPr>
    </w:p>
    <w:p w14:paraId="23D2CBC1" w14:textId="77777777" w:rsidR="00D7714A" w:rsidRPr="00DE4E95" w:rsidRDefault="00356C63">
      <w:pPr>
        <w:rPr>
          <w:rFonts w:ascii="Courier New" w:hAnsi="Courier New" w:cs="Courier New"/>
          <w:b/>
          <w:bCs/>
        </w:rPr>
      </w:pPr>
      <w:r w:rsidRPr="00DE4E95">
        <w:rPr>
          <w:rFonts w:ascii="Courier New" w:hAnsi="Courier New" w:cs="Courier New"/>
          <w:b/>
          <w:bCs/>
        </w:rPr>
        <w:t>9– ALINHAMENTO COM PAC</w:t>
      </w:r>
    </w:p>
    <w:p w14:paraId="68DF7571" w14:textId="77777777" w:rsidR="00D7714A" w:rsidRPr="00DE4E95" w:rsidRDefault="00356C63">
      <w:pPr>
        <w:spacing w:before="234" w:after="120" w:line="360" w:lineRule="auto"/>
        <w:ind w:right="-1"/>
        <w:rPr>
          <w:rFonts w:ascii="Courier New" w:hAnsi="Courier New" w:cs="Courier New"/>
          <w:color w:val="000000"/>
        </w:rPr>
      </w:pPr>
      <w:r w:rsidRPr="00DE4E95">
        <w:rPr>
          <w:rFonts w:ascii="Courier New" w:eastAsia="Calibri" w:hAnsi="Courier New" w:cs="Courier New"/>
          <w:color w:val="000000"/>
        </w:rPr>
        <w:t>A contratação já está prevista no Plano Anual de Contratação do Município de Ibiraiaras, do ano de 2025, não publicado.</w:t>
      </w:r>
    </w:p>
    <w:p w14:paraId="5FA95115" w14:textId="77777777" w:rsidR="00D7714A" w:rsidRPr="00DE4E95" w:rsidRDefault="00D7714A">
      <w:pPr>
        <w:spacing w:before="234" w:after="120" w:line="360" w:lineRule="auto"/>
        <w:ind w:right="-1"/>
        <w:rPr>
          <w:rFonts w:ascii="Courier New" w:hAnsi="Courier New" w:cs="Courier New"/>
          <w:color w:val="000000"/>
        </w:rPr>
      </w:pPr>
    </w:p>
    <w:p w14:paraId="7D987515" w14:textId="77777777" w:rsidR="00D7714A" w:rsidRPr="00DE4E95" w:rsidRDefault="00356C63">
      <w:pPr>
        <w:rPr>
          <w:rFonts w:ascii="Courier New" w:hAnsi="Courier New" w:cs="Courier New"/>
          <w:b/>
          <w:bCs/>
        </w:rPr>
      </w:pPr>
      <w:r w:rsidRPr="00DE4E95">
        <w:rPr>
          <w:rFonts w:ascii="Courier New" w:hAnsi="Courier New" w:cs="Courier New"/>
          <w:b/>
          <w:bCs/>
        </w:rPr>
        <w:t>10- DEMONSTRAÇÃO DOS RESULTADOS PRETENDIDOS</w:t>
      </w:r>
    </w:p>
    <w:p w14:paraId="49BFE098" w14:textId="34A2A8F0" w:rsidR="00D7714A" w:rsidRPr="00DE4E95" w:rsidRDefault="00356C63" w:rsidP="00DE4E95">
      <w:pPr>
        <w:spacing w:before="234" w:after="120" w:line="360" w:lineRule="auto"/>
        <w:ind w:right="-1"/>
        <w:rPr>
          <w:rFonts w:ascii="Courier New" w:hAnsi="Courier New" w:cs="Courier New"/>
        </w:rPr>
      </w:pPr>
      <w:r w:rsidRPr="00DE4E95">
        <w:rPr>
          <w:rFonts w:ascii="Courier New" w:hAnsi="Courier New" w:cs="Courier New"/>
          <w:color w:val="000000"/>
        </w:rPr>
        <w:t>O objetivo pretendido é suprir a demanda quando necessário com segurança e agilidade sem colocar em risco a vida do paciente transferido.</w:t>
      </w:r>
    </w:p>
    <w:p w14:paraId="61180122" w14:textId="77777777" w:rsidR="00D7714A" w:rsidRPr="00DE4E95" w:rsidRDefault="00356C63">
      <w:pPr>
        <w:rPr>
          <w:rFonts w:ascii="Courier New" w:hAnsi="Courier New" w:cs="Courier New"/>
          <w:b/>
          <w:bCs/>
        </w:rPr>
      </w:pPr>
      <w:r w:rsidRPr="00DE4E95">
        <w:rPr>
          <w:rFonts w:ascii="Courier New" w:hAnsi="Courier New" w:cs="Courier New"/>
          <w:b/>
          <w:bCs/>
        </w:rPr>
        <w:t>11– PROVIDÊNCIAS PRÉVIAS AO CONTRATO</w:t>
      </w:r>
    </w:p>
    <w:p w14:paraId="70F04DFD" w14:textId="77777777" w:rsidR="00D7714A" w:rsidRPr="00DE4E95" w:rsidRDefault="00356C63">
      <w:pPr>
        <w:rPr>
          <w:rFonts w:ascii="Courier New" w:hAnsi="Courier New" w:cs="Courier New"/>
          <w:color w:val="000000"/>
        </w:rPr>
      </w:pPr>
      <w:r w:rsidRPr="00DE4E95">
        <w:rPr>
          <w:rFonts w:ascii="Courier New" w:hAnsi="Courier New" w:cs="Courier New"/>
          <w:color w:val="000000"/>
        </w:rPr>
        <w:t>Não existem providências prévias.</w:t>
      </w:r>
    </w:p>
    <w:p w14:paraId="4DECDE8B" w14:textId="77777777" w:rsidR="00D7714A" w:rsidRPr="00DE4E95" w:rsidRDefault="00D7714A">
      <w:pPr>
        <w:rPr>
          <w:rFonts w:ascii="Courier New" w:hAnsi="Courier New" w:cs="Courier New"/>
        </w:rPr>
      </w:pPr>
    </w:p>
    <w:p w14:paraId="13224940" w14:textId="77777777" w:rsidR="00D7714A" w:rsidRPr="00DE4E95" w:rsidRDefault="00356C63">
      <w:pPr>
        <w:rPr>
          <w:rFonts w:ascii="Courier New" w:hAnsi="Courier New" w:cs="Courier New"/>
          <w:b/>
          <w:bCs/>
        </w:rPr>
      </w:pPr>
      <w:r w:rsidRPr="00DE4E95">
        <w:rPr>
          <w:rFonts w:ascii="Courier New" w:hAnsi="Courier New" w:cs="Courier New"/>
          <w:b/>
          <w:bCs/>
        </w:rPr>
        <w:t>12– IMPACTOS AMBIENTAIS</w:t>
      </w:r>
    </w:p>
    <w:p w14:paraId="2560CC0E" w14:textId="77777777" w:rsidR="00D7714A" w:rsidRPr="00DE4E95" w:rsidRDefault="00356C63">
      <w:pPr>
        <w:rPr>
          <w:rFonts w:ascii="Courier New" w:hAnsi="Courier New" w:cs="Courier New"/>
          <w:color w:val="000000"/>
        </w:rPr>
      </w:pPr>
      <w:r w:rsidRPr="00DE4E95">
        <w:rPr>
          <w:rFonts w:ascii="Courier New" w:hAnsi="Courier New" w:cs="Courier New"/>
          <w:color w:val="000000"/>
        </w:rPr>
        <w:t>Sem impactos ambientais.</w:t>
      </w:r>
    </w:p>
    <w:p w14:paraId="0D810A95" w14:textId="77777777" w:rsidR="00D7714A" w:rsidRPr="00DE4E95" w:rsidRDefault="00D7714A">
      <w:pPr>
        <w:rPr>
          <w:rFonts w:ascii="Courier New" w:hAnsi="Courier New" w:cs="Courier New"/>
          <w:color w:val="000000"/>
        </w:rPr>
      </w:pPr>
    </w:p>
    <w:p w14:paraId="2A7FB346" w14:textId="77777777" w:rsidR="00D7714A" w:rsidRPr="00DE4E95" w:rsidRDefault="00356C63">
      <w:pPr>
        <w:rPr>
          <w:rFonts w:ascii="Courier New" w:hAnsi="Courier New" w:cs="Courier New"/>
          <w:b/>
          <w:bCs/>
        </w:rPr>
      </w:pPr>
      <w:r w:rsidRPr="00DE4E95">
        <w:rPr>
          <w:rFonts w:ascii="Courier New" w:hAnsi="Courier New" w:cs="Courier New"/>
          <w:b/>
          <w:bCs/>
        </w:rPr>
        <w:t>13– VIABILIDADE DA CONTRATAÇÃO</w:t>
      </w:r>
    </w:p>
    <w:p w14:paraId="000D404D" w14:textId="77777777" w:rsidR="00D7714A" w:rsidRPr="00DE4E95" w:rsidRDefault="00356C63">
      <w:pPr>
        <w:spacing w:before="239" w:after="120" w:line="360" w:lineRule="auto"/>
        <w:ind w:right="-1"/>
        <w:rPr>
          <w:rFonts w:ascii="Courier New" w:hAnsi="Courier New" w:cs="Courier New"/>
        </w:rPr>
      </w:pPr>
      <w:r w:rsidRPr="00DE4E95">
        <w:rPr>
          <w:rFonts w:ascii="Courier New" w:hAnsi="Courier New" w:cs="Courier New"/>
          <w:color w:val="000000"/>
        </w:rPr>
        <w:t>Esta</w:t>
      </w:r>
      <w:r w:rsidRPr="00DE4E95">
        <w:rPr>
          <w:rFonts w:ascii="Courier New" w:hAnsi="Courier New" w:cs="Courier New"/>
          <w:color w:val="000000"/>
          <w:spacing w:val="-4"/>
        </w:rPr>
        <w:t xml:space="preserve"> </w:t>
      </w:r>
      <w:r w:rsidRPr="00DE4E95">
        <w:rPr>
          <w:rFonts w:ascii="Courier New" w:hAnsi="Courier New" w:cs="Courier New"/>
          <w:color w:val="000000"/>
        </w:rPr>
        <w:t>equipe</w:t>
      </w:r>
      <w:r w:rsidRPr="00DE4E95">
        <w:rPr>
          <w:rFonts w:ascii="Courier New" w:hAnsi="Courier New" w:cs="Courier New"/>
          <w:color w:val="000000"/>
          <w:spacing w:val="-4"/>
        </w:rPr>
        <w:t xml:space="preserve"> </w:t>
      </w:r>
      <w:r w:rsidRPr="00DE4E95">
        <w:rPr>
          <w:rFonts w:ascii="Courier New" w:hAnsi="Courier New" w:cs="Courier New"/>
          <w:color w:val="000000"/>
        </w:rPr>
        <w:t>de</w:t>
      </w:r>
      <w:r w:rsidRPr="00DE4E95">
        <w:rPr>
          <w:rFonts w:ascii="Courier New" w:hAnsi="Courier New" w:cs="Courier New"/>
          <w:color w:val="000000"/>
          <w:spacing w:val="-3"/>
        </w:rPr>
        <w:t xml:space="preserve"> </w:t>
      </w:r>
      <w:r w:rsidRPr="00DE4E95">
        <w:rPr>
          <w:rFonts w:ascii="Courier New" w:hAnsi="Courier New" w:cs="Courier New"/>
          <w:color w:val="000000"/>
        </w:rPr>
        <w:t>planejamento</w:t>
      </w:r>
      <w:r w:rsidRPr="00DE4E95">
        <w:rPr>
          <w:rFonts w:ascii="Courier New" w:hAnsi="Courier New" w:cs="Courier New"/>
          <w:color w:val="000000"/>
          <w:spacing w:val="-2"/>
        </w:rPr>
        <w:t xml:space="preserve"> </w:t>
      </w:r>
      <w:r w:rsidRPr="00DE4E95">
        <w:rPr>
          <w:rFonts w:ascii="Courier New" w:hAnsi="Courier New" w:cs="Courier New"/>
          <w:color w:val="000000"/>
        </w:rPr>
        <w:t>declara</w:t>
      </w:r>
      <w:r w:rsidRPr="00DE4E95">
        <w:rPr>
          <w:rFonts w:ascii="Courier New" w:eastAsia="Calibri" w:hAnsi="Courier New" w:cs="Courier New"/>
          <w:color w:val="000000"/>
        </w:rPr>
        <w:t xml:space="preserve"> viável esta demanda pela necessidade apresentada.</w:t>
      </w:r>
    </w:p>
    <w:p w14:paraId="17688279" w14:textId="77777777" w:rsidR="00D7714A" w:rsidRPr="00DE4E95" w:rsidRDefault="00D7714A">
      <w:pPr>
        <w:spacing w:before="239" w:after="120" w:line="360" w:lineRule="auto"/>
        <w:ind w:right="-1"/>
        <w:rPr>
          <w:rFonts w:ascii="Courier New" w:hAnsi="Courier New" w:cs="Courier New"/>
        </w:rPr>
      </w:pPr>
    </w:p>
    <w:tbl>
      <w:tblPr>
        <w:tblW w:w="9615" w:type="dxa"/>
        <w:tblInd w:w="129" w:type="dxa"/>
        <w:tblLayout w:type="fixed"/>
        <w:tblLook w:val="04A0" w:firstRow="1" w:lastRow="0" w:firstColumn="1" w:lastColumn="0" w:noHBand="0" w:noVBand="1"/>
      </w:tblPr>
      <w:tblGrid>
        <w:gridCol w:w="4754"/>
        <w:gridCol w:w="4861"/>
      </w:tblGrid>
      <w:tr w:rsidR="00D7714A" w:rsidRPr="00DE4E95" w14:paraId="085211A1" w14:textId="77777777">
        <w:tc>
          <w:tcPr>
            <w:tcW w:w="4754" w:type="dxa"/>
          </w:tcPr>
          <w:p w14:paraId="1F620DCA" w14:textId="71F68834" w:rsidR="00D7714A" w:rsidRPr="00DE4E95" w:rsidRDefault="00356C63">
            <w:pPr>
              <w:spacing w:after="0"/>
              <w:rPr>
                <w:rFonts w:ascii="Courier New" w:hAnsi="Courier New" w:cs="Courier New"/>
              </w:rPr>
            </w:pPr>
            <w:r w:rsidRPr="00DE4E95">
              <w:rPr>
                <w:rFonts w:ascii="Courier New" w:eastAsia="Calibri" w:hAnsi="Courier New" w:cs="Courier New"/>
                <w:b/>
                <w:bCs/>
              </w:rPr>
              <w:t>__________________________</w:t>
            </w:r>
          </w:p>
          <w:p w14:paraId="0FB7B780" w14:textId="77777777" w:rsidR="00D7714A" w:rsidRPr="00DE4E95" w:rsidRDefault="00356C63">
            <w:pPr>
              <w:spacing w:after="0"/>
              <w:rPr>
                <w:rFonts w:ascii="Courier New" w:hAnsi="Courier New" w:cs="Courier New"/>
              </w:rPr>
            </w:pPr>
            <w:r w:rsidRPr="00DE4E95">
              <w:rPr>
                <w:rFonts w:ascii="Courier New" w:eastAsia="Calibri" w:hAnsi="Courier New" w:cs="Courier New"/>
                <w:b/>
                <w:bCs/>
              </w:rPr>
              <w:t xml:space="preserve">      Jose </w:t>
            </w:r>
            <w:proofErr w:type="spellStart"/>
            <w:r w:rsidRPr="00DE4E95">
              <w:rPr>
                <w:rFonts w:ascii="Courier New" w:eastAsia="Calibri" w:hAnsi="Courier New" w:cs="Courier New"/>
                <w:b/>
                <w:bCs/>
              </w:rPr>
              <w:t>Cavagnollo</w:t>
            </w:r>
            <w:proofErr w:type="spellEnd"/>
          </w:p>
          <w:p w14:paraId="160764D9" w14:textId="725857AE" w:rsidR="00D7714A" w:rsidRPr="00DE4E95" w:rsidRDefault="00356C63" w:rsidP="00DE4E95">
            <w:pPr>
              <w:spacing w:after="0"/>
              <w:ind w:firstLine="0"/>
              <w:rPr>
                <w:rFonts w:ascii="Courier New" w:hAnsi="Courier New" w:cs="Courier New"/>
              </w:rPr>
            </w:pPr>
            <w:r w:rsidRPr="00DE4E95">
              <w:rPr>
                <w:rFonts w:ascii="Courier New" w:eastAsia="Calibri" w:hAnsi="Courier New" w:cs="Courier New"/>
              </w:rPr>
              <w:t>Secretári</w:t>
            </w:r>
            <w:r w:rsidR="00DE4E95">
              <w:rPr>
                <w:rFonts w:ascii="Courier New" w:eastAsia="Calibri" w:hAnsi="Courier New" w:cs="Courier New"/>
              </w:rPr>
              <w:t>o</w:t>
            </w:r>
            <w:r w:rsidRPr="00DE4E95">
              <w:rPr>
                <w:rFonts w:ascii="Courier New" w:eastAsia="Calibri" w:hAnsi="Courier New" w:cs="Courier New"/>
              </w:rPr>
              <w:t xml:space="preserve"> Municipal d</w:t>
            </w:r>
            <w:r w:rsidR="00DE4E95">
              <w:rPr>
                <w:rFonts w:ascii="Courier New" w:eastAsia="Calibri" w:hAnsi="Courier New" w:cs="Courier New"/>
              </w:rPr>
              <w:t>a</w:t>
            </w:r>
            <w:r w:rsidRPr="00DE4E95">
              <w:rPr>
                <w:rFonts w:ascii="Courier New" w:eastAsia="Calibri" w:hAnsi="Courier New" w:cs="Courier New"/>
              </w:rPr>
              <w:t xml:space="preserve"> Saúde</w:t>
            </w:r>
          </w:p>
        </w:tc>
        <w:tc>
          <w:tcPr>
            <w:tcW w:w="4860" w:type="dxa"/>
          </w:tcPr>
          <w:p w14:paraId="34B486EA" w14:textId="77777777" w:rsidR="00D7714A" w:rsidRPr="00DE4E95" w:rsidRDefault="00356C63">
            <w:pPr>
              <w:spacing w:after="0"/>
              <w:rPr>
                <w:rFonts w:ascii="Courier New" w:hAnsi="Courier New" w:cs="Courier New"/>
                <w:color w:val="000000"/>
              </w:rPr>
            </w:pPr>
            <w:r w:rsidRPr="00DE4E95">
              <w:rPr>
                <w:rFonts w:ascii="Courier New" w:eastAsia="Calibri" w:hAnsi="Courier New" w:cs="Courier New"/>
                <w:b/>
                <w:bCs/>
                <w:color w:val="000000"/>
              </w:rPr>
              <w:t>__________________________</w:t>
            </w:r>
          </w:p>
          <w:p w14:paraId="0CA88DB0" w14:textId="77777777" w:rsidR="00D7714A" w:rsidRPr="00DE4E95" w:rsidRDefault="00356C63">
            <w:pPr>
              <w:spacing w:after="0"/>
              <w:rPr>
                <w:rFonts w:ascii="Courier New" w:hAnsi="Courier New" w:cs="Courier New"/>
                <w:color w:val="000000"/>
              </w:rPr>
            </w:pPr>
            <w:r w:rsidRPr="00DE4E95">
              <w:rPr>
                <w:rFonts w:ascii="Courier New" w:eastAsia="Calibri" w:hAnsi="Courier New" w:cs="Courier New"/>
                <w:b/>
                <w:bCs/>
                <w:color w:val="000000"/>
              </w:rPr>
              <w:t xml:space="preserve">    Nara Regina </w:t>
            </w:r>
            <w:proofErr w:type="spellStart"/>
            <w:r w:rsidRPr="00DE4E95">
              <w:rPr>
                <w:rFonts w:ascii="Courier New" w:eastAsia="Calibri" w:hAnsi="Courier New" w:cs="Courier New"/>
                <w:b/>
                <w:bCs/>
                <w:color w:val="000000"/>
              </w:rPr>
              <w:t>Grando</w:t>
            </w:r>
            <w:proofErr w:type="spellEnd"/>
          </w:p>
          <w:p w14:paraId="395041C6" w14:textId="77777777" w:rsidR="00D7714A" w:rsidRPr="00DE4E95" w:rsidRDefault="00356C63">
            <w:pPr>
              <w:spacing w:after="0"/>
              <w:rPr>
                <w:rFonts w:ascii="Courier New" w:hAnsi="Courier New" w:cs="Courier New"/>
                <w:color w:val="000000"/>
              </w:rPr>
            </w:pPr>
            <w:r w:rsidRPr="00DE4E95">
              <w:rPr>
                <w:rFonts w:ascii="Courier New" w:eastAsia="Calibri" w:hAnsi="Courier New" w:cs="Courier New"/>
                <w:color w:val="000000"/>
              </w:rPr>
              <w:t>Chefe de Setor Administrativo</w:t>
            </w:r>
          </w:p>
          <w:p w14:paraId="56F8228B" w14:textId="77777777" w:rsidR="00D7714A" w:rsidRPr="00DE4E95" w:rsidRDefault="00D7714A">
            <w:pPr>
              <w:spacing w:after="0"/>
              <w:rPr>
                <w:rFonts w:ascii="Courier New" w:hAnsi="Courier New" w:cs="Courier New"/>
                <w:color w:val="000000"/>
              </w:rPr>
            </w:pPr>
            <w:bookmarkStart w:id="0" w:name="_Hlk141704771"/>
            <w:bookmarkEnd w:id="0"/>
          </w:p>
        </w:tc>
      </w:tr>
    </w:tbl>
    <w:p w14:paraId="4F7B0CE1" w14:textId="77777777" w:rsidR="00D7714A" w:rsidRPr="00DE4E95" w:rsidRDefault="00D7714A">
      <w:pPr>
        <w:ind w:firstLine="0"/>
        <w:rPr>
          <w:rFonts w:ascii="Courier New" w:hAnsi="Courier New" w:cs="Courier New"/>
        </w:rPr>
      </w:pPr>
    </w:p>
    <w:sectPr w:rsidR="00D7714A" w:rsidRPr="00DE4E95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985" w:right="1134" w:bottom="1134" w:left="1134" w:header="283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D528ED" w14:textId="77777777" w:rsidR="00356C63" w:rsidRDefault="00356C63">
      <w:pPr>
        <w:spacing w:after="0"/>
      </w:pPr>
      <w:r>
        <w:separator/>
      </w:r>
    </w:p>
  </w:endnote>
  <w:endnote w:type="continuationSeparator" w:id="0">
    <w:p w14:paraId="13C8819F" w14:textId="77777777" w:rsidR="00356C63" w:rsidRDefault="00356C63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rlito">
    <w:altName w:val="Calibri"/>
    <w:charset w:val="00"/>
    <w:family w:val="roman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abic Typesetting">
    <w:charset w:val="B2"/>
    <w:family w:val="script"/>
    <w:pitch w:val="variable"/>
    <w:sig w:usb0="80002007" w:usb1="80000000" w:usb2="00000008" w:usb3="00000000" w:csb0="000000D3" w:csb1="00000000"/>
  </w:font>
  <w:font w:name="Aparajita"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5471F8" w14:textId="77777777" w:rsidR="00D7714A" w:rsidRDefault="00356C63">
    <w:pPr>
      <w:pStyle w:val="Rodap"/>
      <w:rPr>
        <w:rFonts w:ascii="Cambria" w:hAnsi="Cambria" w:cs="Aparajita"/>
        <w:i/>
        <w:sz w:val="20"/>
      </w:rPr>
    </w:pPr>
    <w:r>
      <w:rPr>
        <w:noProof/>
      </w:rPr>
      <mc:AlternateContent>
        <mc:Choice Requires="wps">
          <w:drawing>
            <wp:anchor distT="5080" distB="5715" distL="5080" distR="5715" simplePos="0" relativeHeight="251654656" behindDoc="1" locked="0" layoutInCell="1" allowOverlap="1" wp14:anchorId="41497287" wp14:editId="39BB8D92">
              <wp:simplePos x="0" y="0"/>
              <wp:positionH relativeFrom="column">
                <wp:posOffset>-52070</wp:posOffset>
              </wp:positionH>
              <wp:positionV relativeFrom="paragraph">
                <wp:posOffset>-86995</wp:posOffset>
              </wp:positionV>
              <wp:extent cx="5848350" cy="635"/>
              <wp:effectExtent l="5080" t="5080" r="5715" b="5715"/>
              <wp:wrapNone/>
              <wp:docPr id="1" name="Conector de seta reta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848200" cy="72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shapetype w14:anchorId="69E23632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1" o:spid="_x0000_s1026" type="#_x0000_t32" style="position:absolute;margin-left:-4.1pt;margin-top:-6.85pt;width:460.5pt;height:.05pt;z-index:-251661312;visibility:visible;mso-wrap-style:square;mso-wrap-distance-left:.4pt;mso-wrap-distance-top:.4pt;mso-wrap-distance-right:.45pt;mso-wrap-distance-bottom:.45pt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"/>
          </w:pict>
        </mc:Fallback>
      </mc:AlternateContent>
    </w:r>
    <w:r>
      <w:rPr>
        <w:rFonts w:ascii="Cambria" w:hAnsi="Cambria" w:cs="Aparajita"/>
        <w:i/>
        <w:sz w:val="20"/>
      </w:rPr>
      <w:t>PREFEITURA MUNICIPAL DE IBIRAIARAS – RS</w:t>
    </w:r>
  </w:p>
  <w:p w14:paraId="48A5137B" w14:textId="77777777" w:rsidR="00D7714A" w:rsidRDefault="00356C63">
    <w:pPr>
      <w:pStyle w:val="Rodap"/>
    </w:pPr>
    <w:r>
      <w:rPr>
        <w:rFonts w:ascii="Cambria" w:hAnsi="Cambria" w:cs="Aparajita"/>
        <w:i/>
        <w:sz w:val="20"/>
      </w:rPr>
      <w:t>Rua João Stella, 55 - CEP 95305-000 – Ibiraiaras - RS</w:t>
    </w:r>
    <w:r>
      <w:t xml:space="preserve"> - </w:t>
    </w:r>
    <w:r>
      <w:rPr>
        <w:rFonts w:ascii="Cambria" w:hAnsi="Cambria" w:cs="Aparajita"/>
        <w:i/>
        <w:sz w:val="20"/>
      </w:rPr>
      <w:t>Fone: 54 3355 1122</w:t>
    </w:r>
  </w:p>
  <w:p w14:paraId="7FE92E18" w14:textId="6125291E" w:rsidR="00D7714A" w:rsidRDefault="00356C63">
    <w:pPr>
      <w:pStyle w:val="Rodap"/>
      <w:rPr>
        <w:rFonts w:ascii="Cambria" w:hAnsi="Cambria" w:cs="Aparajita"/>
        <w:i/>
        <w:sz w:val="20"/>
        <w:lang w:val="en-US"/>
      </w:rPr>
    </w:pPr>
    <w:r>
      <w:fldChar w:fldCharType="begin"/>
    </w:r>
    <w:r w:rsidRPr="001072F7">
      <w:rPr>
        <w:lang w:val="en-US"/>
      </w:rPr>
      <w:instrText>HYPERLINK "http://www.ibiraiaras.rs.gov.br/" \h</w:instrText>
    </w:r>
    <w:r>
      <w:fldChar w:fldCharType="separate"/>
    </w:r>
    <w:r>
      <w:rPr>
        <w:rStyle w:val="Hyperlink"/>
        <w:rFonts w:ascii="Cambria" w:hAnsi="Cambria" w:cs="Aparajita"/>
        <w:i/>
        <w:sz w:val="20"/>
        <w:lang w:val="en-US"/>
      </w:rPr>
      <w:t>www.ibiraiaras.rs.gov.br</w:t>
    </w:r>
    <w:r>
      <w:fldChar w:fldCharType="end"/>
    </w:r>
    <w:r>
      <w:rPr>
        <w:rFonts w:ascii="Cambria" w:hAnsi="Cambria" w:cs="Aparajita"/>
        <w:i/>
        <w:sz w:val="20"/>
        <w:lang w:val="en-US"/>
      </w:rPr>
      <w:t xml:space="preserve"> – Email: administracao@ibiraiaras.</w:t>
    </w:r>
    <w:r w:rsidR="00DE4E95">
      <w:rPr>
        <w:rFonts w:ascii="Cambria" w:hAnsi="Cambria" w:cs="Aparajita"/>
        <w:i/>
        <w:sz w:val="20"/>
        <w:lang w:val="en-US"/>
      </w:rPr>
      <w:t>rs.gov.br</w:t>
    </w:r>
  </w:p>
  <w:p w14:paraId="2F9A5BCF" w14:textId="77777777" w:rsidR="00D7714A" w:rsidRPr="00DE4E95" w:rsidRDefault="00D7714A">
    <w:pPr>
      <w:pStyle w:val="Rodap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5154F" w14:textId="77777777" w:rsidR="00D7714A" w:rsidRDefault="00356C63">
    <w:pPr>
      <w:pStyle w:val="Rodap"/>
      <w:rPr>
        <w:rFonts w:ascii="Cambria" w:hAnsi="Cambria" w:cs="Aparajita"/>
        <w:i/>
        <w:sz w:val="20"/>
      </w:rPr>
    </w:pPr>
    <w:r>
      <w:rPr>
        <w:noProof/>
      </w:rPr>
      <mc:AlternateContent>
        <mc:Choice Requires="wps">
          <w:drawing>
            <wp:anchor distT="5080" distB="5715" distL="5080" distR="5715" simplePos="0" relativeHeight="251655680" behindDoc="1" locked="0" layoutInCell="1" allowOverlap="1" wp14:anchorId="7D4C07C8" wp14:editId="68D37ACA">
              <wp:simplePos x="0" y="0"/>
              <wp:positionH relativeFrom="column">
                <wp:posOffset>-52070</wp:posOffset>
              </wp:positionH>
              <wp:positionV relativeFrom="paragraph">
                <wp:posOffset>-86995</wp:posOffset>
              </wp:positionV>
              <wp:extent cx="5848350" cy="635"/>
              <wp:effectExtent l="5080" t="5080" r="5715" b="5715"/>
              <wp:wrapNone/>
              <wp:docPr id="2" name="Conector de seta reta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848200" cy="72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shapetype w14:anchorId="25D1D2DE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1" o:spid="_x0000_s1026" type="#_x0000_t32" style="position:absolute;margin-left:-4.1pt;margin-top:-6.85pt;width:460.5pt;height:.05pt;z-index:-251660288;visibility:visible;mso-wrap-style:square;mso-wrap-distance-left:.4pt;mso-wrap-distance-top:.4pt;mso-wrap-distance-right:.45pt;mso-wrap-distance-bottom:.45pt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"/>
          </w:pict>
        </mc:Fallback>
      </mc:AlternateContent>
    </w:r>
    <w:r>
      <w:rPr>
        <w:rFonts w:ascii="Cambria" w:hAnsi="Cambria" w:cs="Aparajita"/>
        <w:i/>
        <w:sz w:val="20"/>
      </w:rPr>
      <w:t>PREFEITURA MUNICIPAL DE IBIRAIARAS – RS</w:t>
    </w:r>
  </w:p>
  <w:p w14:paraId="596F7102" w14:textId="77777777" w:rsidR="00D7714A" w:rsidRDefault="00356C63">
    <w:pPr>
      <w:pStyle w:val="Rodap"/>
    </w:pPr>
    <w:r>
      <w:rPr>
        <w:rFonts w:ascii="Cambria" w:hAnsi="Cambria" w:cs="Aparajita"/>
        <w:i/>
        <w:sz w:val="20"/>
      </w:rPr>
      <w:t>Rua João Stella, 55 - CEP 95305-000 – Ibiraiaras - RS</w:t>
    </w:r>
    <w:r>
      <w:t xml:space="preserve"> - </w:t>
    </w:r>
    <w:r>
      <w:rPr>
        <w:rFonts w:ascii="Cambria" w:hAnsi="Cambria" w:cs="Aparajita"/>
        <w:i/>
        <w:sz w:val="20"/>
      </w:rPr>
      <w:t>Fone: 54 3355 1122</w:t>
    </w:r>
  </w:p>
  <w:p w14:paraId="234F3691" w14:textId="77777777" w:rsidR="00D7714A" w:rsidRDefault="00356C63">
    <w:pPr>
      <w:pStyle w:val="Rodap"/>
      <w:rPr>
        <w:rFonts w:ascii="Cambria" w:hAnsi="Cambria" w:cs="Aparajita"/>
        <w:i/>
        <w:sz w:val="20"/>
        <w:lang w:val="en-US"/>
      </w:rPr>
    </w:pPr>
    <w:r>
      <w:fldChar w:fldCharType="begin"/>
    </w:r>
    <w:r w:rsidRPr="001072F7">
      <w:rPr>
        <w:lang w:val="en-US"/>
      </w:rPr>
      <w:instrText>HYPERLINK "http://www.ibiraiaras.rs.gov.br/" \h</w:instrText>
    </w:r>
    <w:r>
      <w:fldChar w:fldCharType="separate"/>
    </w:r>
    <w:r>
      <w:rPr>
        <w:rStyle w:val="Hyperlink"/>
        <w:rFonts w:ascii="Cambria" w:hAnsi="Cambria" w:cs="Aparajita"/>
        <w:i/>
        <w:sz w:val="20"/>
        <w:lang w:val="en-US"/>
      </w:rPr>
      <w:t>www.ibiraiaras.rs.gov.br</w:t>
    </w:r>
    <w:r>
      <w:fldChar w:fldCharType="end"/>
    </w:r>
    <w:r>
      <w:rPr>
        <w:rFonts w:ascii="Cambria" w:hAnsi="Cambria" w:cs="Aparajita"/>
        <w:i/>
        <w:sz w:val="20"/>
        <w:lang w:val="en-US"/>
      </w:rPr>
      <w:t xml:space="preserve"> – Email: administracao@pmibiraiaras.com.br</w:t>
    </w:r>
  </w:p>
  <w:p w14:paraId="30ED0E2D" w14:textId="77777777" w:rsidR="00D7714A" w:rsidRPr="00DE4E95" w:rsidRDefault="00D7714A">
    <w:pPr>
      <w:pStyle w:val="Rodap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236E6D" w14:textId="77777777" w:rsidR="00356C63" w:rsidRDefault="00356C63">
      <w:pPr>
        <w:spacing w:after="0"/>
      </w:pPr>
      <w:r>
        <w:separator/>
      </w:r>
    </w:p>
  </w:footnote>
  <w:footnote w:type="continuationSeparator" w:id="0">
    <w:p w14:paraId="61693D05" w14:textId="77777777" w:rsidR="00356C63" w:rsidRDefault="00356C63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Layout w:type="fixed"/>
      <w:tblLook w:val="04A0" w:firstRow="1" w:lastRow="0" w:firstColumn="1" w:lastColumn="0" w:noHBand="0" w:noVBand="1"/>
    </w:tblPr>
    <w:tblGrid>
      <w:gridCol w:w="1355"/>
      <w:gridCol w:w="6923"/>
      <w:gridCol w:w="1360"/>
    </w:tblGrid>
    <w:tr w:rsidR="00D7714A" w14:paraId="47E8D2D8" w14:textId="77777777">
      <w:trPr>
        <w:trHeight w:val="1550"/>
      </w:trPr>
      <w:tc>
        <w:tcPr>
          <w:tcW w:w="1355" w:type="dxa"/>
        </w:tcPr>
        <w:p w14:paraId="10310637" w14:textId="77777777" w:rsidR="00D7714A" w:rsidRDefault="00356C63">
          <w:pPr>
            <w:pStyle w:val="Cabealho"/>
            <w:jc w:val="center"/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6704" behindDoc="0" locked="0" layoutInCell="1" allowOverlap="1" wp14:anchorId="2D7E65D7" wp14:editId="6515A280">
                    <wp:simplePos x="0" y="0"/>
                    <wp:positionH relativeFrom="column">
                      <wp:posOffset>0</wp:posOffset>
                    </wp:positionH>
                    <wp:positionV relativeFrom="paragraph">
                      <wp:posOffset>0</wp:posOffset>
                    </wp:positionV>
                    <wp:extent cx="635000" cy="635000"/>
                    <wp:effectExtent l="0" t="0" r="3175" b="3175"/>
                    <wp:wrapNone/>
                    <wp:docPr id="1144768664" name="_x0000_tole_rId1" hidden="1"/>
                    <wp:cNvGraphicFramePr>
                      <a:graphicFrameLocks xmlns:a="http://schemas.openxmlformats.org/drawingml/2006/main" noSelect="1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Select="1" noChangeAspect="1" noChangeArrowheads="1"/>
                          </wps:cNvSpPr>
                          <wps:spPr bwMode="auto">
                            <a:xfrm>
                              <a:off x="0" y="0"/>
                              <a:ext cx="635000" cy="635000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0B3DF22C" id="_x0000_tole_rId1" o:spid="_x0000_s1026" style="position:absolute;margin-left:0;margin-top:0;width:50pt;height:50pt;z-index:2516572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" filled="f" stroked="f">
                    <o:lock v:ext="edit" aspectratio="t" selection="t"/>
                  </v:rect>
                </w:pict>
              </mc:Fallback>
            </mc:AlternateContent>
          </w:r>
          <w:r w:rsidR="001072F7">
            <w:pict w14:anchorId="0A07E796">
              <v:shapetype id="_x0000_tole_rId1" o:spid="_x0000_m1028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</w:pict>
          </w:r>
          <w:r w:rsidR="001072F7">
            <w:object w:dxaOrig="1440" w:dyaOrig="1440" w14:anchorId="6C4C2C39">
              <v:shape id="ole_rId1" o:spid="_x0000_s1027" type="#_x0000_tole_rId1" style="position:absolute;left:0;text-align:left;margin-left:1.1pt;margin-top:-.7pt;width:67.55pt;height:1in;z-index:251660800;mso-wrap-distance-right:0;mso-position-horizontal-relative:text;mso-position-vertical-relative:text" o:preferrelative="t" wrapcoords="-240 0 -240 21375 21600 21375 21600 0 -240 0" filled="f">
                <v:imagedata r:id="rId1" o:title=""/>
                <w10:wrap type="tight"/>
              </v:shape>
              <o:OLEObject Type="Embed" ProgID="PBrush" ShapeID="ole_rId1" DrawAspect="Content" ObjectID="_1807690119" r:id="rId2"/>
            </w:object>
          </w:r>
        </w:p>
      </w:tc>
      <w:tc>
        <w:tcPr>
          <w:tcW w:w="6923" w:type="dxa"/>
        </w:tcPr>
        <w:p w14:paraId="43C82227" w14:textId="77777777" w:rsidR="00D7714A" w:rsidRDefault="00D7714A">
          <w:pPr>
            <w:pStyle w:val="Cabealho"/>
            <w:jc w:val="center"/>
          </w:pPr>
        </w:p>
        <w:p w14:paraId="6FD31884" w14:textId="77777777" w:rsidR="00D7714A" w:rsidRDefault="00356C63">
          <w:pPr>
            <w:pStyle w:val="Cabealho"/>
            <w:ind w:right="460"/>
            <w:jc w:val="center"/>
            <w:rPr>
              <w:rFonts w:ascii="Cambria" w:hAnsi="Cambria" w:cs="Arabic Typesetting"/>
              <w:b/>
              <w:sz w:val="32"/>
            </w:rPr>
          </w:pPr>
          <w:r>
            <w:rPr>
              <w:rFonts w:ascii="Cambria" w:hAnsi="Cambria" w:cs="Arabic Typesetting"/>
              <w:b/>
              <w:sz w:val="32"/>
            </w:rPr>
            <w:t>Estado do Rio Grande do Sul</w:t>
          </w:r>
        </w:p>
        <w:p w14:paraId="106084CE" w14:textId="77777777" w:rsidR="00D7714A" w:rsidRDefault="00356C63">
          <w:pPr>
            <w:pStyle w:val="Cabealho"/>
            <w:pBdr>
              <w:bottom w:val="single" w:sz="6" w:space="1" w:color="000000"/>
            </w:pBdr>
            <w:tabs>
              <w:tab w:val="clear" w:pos="4252"/>
              <w:tab w:val="clear" w:pos="8504"/>
              <w:tab w:val="center" w:pos="3969"/>
              <w:tab w:val="left" w:pos="6663"/>
              <w:tab w:val="right" w:pos="8505"/>
            </w:tabs>
            <w:ind w:right="319"/>
            <w:jc w:val="center"/>
            <w:rPr>
              <w:rFonts w:ascii="Cambria" w:hAnsi="Cambria" w:cs="Arabic Typesetting"/>
              <w:b/>
              <w:sz w:val="44"/>
            </w:rPr>
          </w:pPr>
          <w:r>
            <w:rPr>
              <w:rFonts w:ascii="Cambria" w:hAnsi="Cambria" w:cs="Arabic Typesetting"/>
              <w:b/>
              <w:sz w:val="44"/>
            </w:rPr>
            <w:t>Município de Ibiraiaras</w:t>
          </w:r>
        </w:p>
        <w:p w14:paraId="61D38842" w14:textId="77777777" w:rsidR="00D7714A" w:rsidRDefault="00356C63">
          <w:pPr>
            <w:pStyle w:val="Cabealho"/>
            <w:pBdr>
              <w:bottom w:val="single" w:sz="6" w:space="1" w:color="000000"/>
            </w:pBdr>
            <w:tabs>
              <w:tab w:val="clear" w:pos="4252"/>
              <w:tab w:val="clear" w:pos="8504"/>
              <w:tab w:val="center" w:pos="3969"/>
              <w:tab w:val="left" w:pos="6663"/>
              <w:tab w:val="right" w:pos="8505"/>
            </w:tabs>
            <w:ind w:right="319"/>
            <w:jc w:val="center"/>
            <w:rPr>
              <w:sz w:val="36"/>
              <w:szCs w:val="36"/>
            </w:rPr>
          </w:pPr>
          <w:r>
            <w:rPr>
              <w:rFonts w:ascii="Cambria" w:hAnsi="Cambria" w:cs="Arabic Typesetting"/>
              <w:b/>
              <w:sz w:val="36"/>
              <w:szCs w:val="36"/>
            </w:rPr>
            <w:t>Secretaria Municipal de Saúde</w:t>
          </w:r>
        </w:p>
      </w:tc>
      <w:tc>
        <w:tcPr>
          <w:tcW w:w="1360" w:type="dxa"/>
        </w:tcPr>
        <w:p w14:paraId="0B1F3960" w14:textId="77777777" w:rsidR="00D7714A" w:rsidRDefault="00D7714A">
          <w:pPr>
            <w:pStyle w:val="Cabealho"/>
            <w:jc w:val="center"/>
          </w:pPr>
        </w:p>
      </w:tc>
    </w:tr>
  </w:tbl>
  <w:p w14:paraId="49ED806F" w14:textId="77777777" w:rsidR="00D7714A" w:rsidRDefault="00D7714A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Layout w:type="fixed"/>
      <w:tblLook w:val="04A0" w:firstRow="1" w:lastRow="0" w:firstColumn="1" w:lastColumn="0" w:noHBand="0" w:noVBand="1"/>
    </w:tblPr>
    <w:tblGrid>
      <w:gridCol w:w="1355"/>
      <w:gridCol w:w="6923"/>
      <w:gridCol w:w="1360"/>
    </w:tblGrid>
    <w:tr w:rsidR="00D7714A" w14:paraId="2C7CE2C2" w14:textId="77777777">
      <w:trPr>
        <w:trHeight w:val="1550"/>
      </w:trPr>
      <w:tc>
        <w:tcPr>
          <w:tcW w:w="1355" w:type="dxa"/>
        </w:tcPr>
        <w:p w14:paraId="37A6C53C" w14:textId="77777777" w:rsidR="00D7714A" w:rsidRDefault="00356C63">
          <w:pPr>
            <w:pStyle w:val="Cabealho"/>
            <w:jc w:val="center"/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7728" behindDoc="0" locked="0" layoutInCell="1" allowOverlap="1" wp14:anchorId="6B32DC6C" wp14:editId="193F18E4">
                    <wp:simplePos x="0" y="0"/>
                    <wp:positionH relativeFrom="column">
                      <wp:posOffset>0</wp:posOffset>
                    </wp:positionH>
                    <wp:positionV relativeFrom="paragraph">
                      <wp:posOffset>0</wp:posOffset>
                    </wp:positionV>
                    <wp:extent cx="635000" cy="635000"/>
                    <wp:effectExtent l="0" t="0" r="3175" b="3175"/>
                    <wp:wrapNone/>
                    <wp:docPr id="1520300710" name="_x0000_tole_rId1" hidden="1"/>
                    <wp:cNvGraphicFramePr>
                      <a:graphicFrameLocks xmlns:a="http://schemas.openxmlformats.org/drawingml/2006/main" noSelect="1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Select="1" noChangeAspect="1" noChangeArrowheads="1"/>
                          </wps:cNvSpPr>
                          <wps:spPr bwMode="auto">
                            <a:xfrm>
                              <a:off x="0" y="0"/>
                              <a:ext cx="635000" cy="635000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7559F05D" id="_x0000_tole_rId1" o:spid="_x0000_s1026" style="position:absolute;margin-left:0;margin-top:0;width:50pt;height:50pt;z-index:2516582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" filled="f" stroked="f">
                    <o:lock v:ext="edit" aspectratio="t" selection="t"/>
                  </v:rect>
                </w:pict>
              </mc:Fallback>
            </mc:AlternateContent>
          </w:r>
          <w:r>
            <w:rPr>
              <w:noProof/>
            </w:rPr>
            <w:drawing>
              <wp:anchor distT="0" distB="0" distL="114300" distR="0" simplePos="0" relativeHeight="251658752" behindDoc="0" locked="0" layoutInCell="1" allowOverlap="1" wp14:anchorId="24AAADD5" wp14:editId="42DB9766">
                <wp:simplePos x="0" y="0"/>
                <wp:positionH relativeFrom="column">
                  <wp:posOffset>13970</wp:posOffset>
                </wp:positionH>
                <wp:positionV relativeFrom="paragraph">
                  <wp:posOffset>-8890</wp:posOffset>
                </wp:positionV>
                <wp:extent cx="857885" cy="914400"/>
                <wp:effectExtent l="0" t="0" r="0" b="0"/>
                <wp:wrapTight wrapText="bothSides">
                  <wp:wrapPolygon edited="0">
                    <wp:start x="0" y="0"/>
                    <wp:lineTo x="0" y="21150"/>
                    <wp:lineTo x="21104" y="21150"/>
                    <wp:lineTo x="21104" y="0"/>
                    <wp:lineTo x="0" y="0"/>
                  </wp:wrapPolygon>
                </wp:wrapTight>
                <wp:docPr id="1277455402" name="ole_rId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le_rId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7885" cy="9144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923" w:type="dxa"/>
        </w:tcPr>
        <w:p w14:paraId="13E972FB" w14:textId="77777777" w:rsidR="00D7714A" w:rsidRDefault="00D7714A">
          <w:pPr>
            <w:pStyle w:val="Cabealho"/>
            <w:jc w:val="center"/>
          </w:pPr>
        </w:p>
        <w:p w14:paraId="7DECB509" w14:textId="77777777" w:rsidR="00D7714A" w:rsidRDefault="00356C63">
          <w:pPr>
            <w:pStyle w:val="Cabealho"/>
            <w:ind w:right="460"/>
            <w:jc w:val="center"/>
            <w:rPr>
              <w:rFonts w:ascii="Cambria" w:hAnsi="Cambria" w:cs="Arabic Typesetting"/>
              <w:b/>
              <w:sz w:val="32"/>
            </w:rPr>
          </w:pPr>
          <w:r>
            <w:rPr>
              <w:rFonts w:ascii="Cambria" w:hAnsi="Cambria" w:cs="Arabic Typesetting"/>
              <w:b/>
              <w:sz w:val="32"/>
            </w:rPr>
            <w:t>Estado do Rio Grande do Sul</w:t>
          </w:r>
        </w:p>
        <w:p w14:paraId="7CEA20C3" w14:textId="77777777" w:rsidR="00D7714A" w:rsidRDefault="00356C63">
          <w:pPr>
            <w:pStyle w:val="Cabealho"/>
            <w:pBdr>
              <w:bottom w:val="single" w:sz="6" w:space="1" w:color="000000"/>
            </w:pBdr>
            <w:tabs>
              <w:tab w:val="clear" w:pos="4252"/>
              <w:tab w:val="clear" w:pos="8504"/>
              <w:tab w:val="center" w:pos="3969"/>
              <w:tab w:val="left" w:pos="6663"/>
              <w:tab w:val="right" w:pos="8505"/>
            </w:tabs>
            <w:ind w:right="319"/>
            <w:jc w:val="center"/>
            <w:rPr>
              <w:rFonts w:ascii="Cambria" w:hAnsi="Cambria" w:cs="Arabic Typesetting"/>
              <w:b/>
              <w:sz w:val="44"/>
            </w:rPr>
          </w:pPr>
          <w:r>
            <w:rPr>
              <w:rFonts w:ascii="Cambria" w:hAnsi="Cambria" w:cs="Arabic Typesetting"/>
              <w:b/>
              <w:sz w:val="44"/>
            </w:rPr>
            <w:t>Município de Ibiraiaras</w:t>
          </w:r>
        </w:p>
        <w:p w14:paraId="3CF7DAD7" w14:textId="77777777" w:rsidR="00D7714A" w:rsidRDefault="00356C63">
          <w:pPr>
            <w:pStyle w:val="Cabealho"/>
            <w:pBdr>
              <w:bottom w:val="single" w:sz="6" w:space="1" w:color="000000"/>
            </w:pBdr>
            <w:tabs>
              <w:tab w:val="clear" w:pos="4252"/>
              <w:tab w:val="clear" w:pos="8504"/>
              <w:tab w:val="center" w:pos="3969"/>
              <w:tab w:val="left" w:pos="6663"/>
              <w:tab w:val="right" w:pos="8505"/>
            </w:tabs>
            <w:ind w:right="319"/>
            <w:jc w:val="center"/>
            <w:rPr>
              <w:sz w:val="36"/>
              <w:szCs w:val="36"/>
            </w:rPr>
          </w:pPr>
          <w:r>
            <w:rPr>
              <w:rFonts w:ascii="Cambria" w:hAnsi="Cambria" w:cs="Arabic Typesetting"/>
              <w:b/>
              <w:sz w:val="36"/>
              <w:szCs w:val="36"/>
            </w:rPr>
            <w:t>Secretaria Municipal de Saúde</w:t>
          </w:r>
        </w:p>
      </w:tc>
      <w:tc>
        <w:tcPr>
          <w:tcW w:w="1360" w:type="dxa"/>
        </w:tcPr>
        <w:p w14:paraId="0B9349A4" w14:textId="77777777" w:rsidR="00D7714A" w:rsidRDefault="00D7714A">
          <w:pPr>
            <w:pStyle w:val="Cabealho"/>
            <w:jc w:val="center"/>
          </w:pPr>
        </w:p>
      </w:tc>
    </w:tr>
  </w:tbl>
  <w:p w14:paraId="4E13FF92" w14:textId="77777777" w:rsidR="00D7714A" w:rsidRDefault="00D7714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autoHyphenation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714A"/>
    <w:rsid w:val="001072F7"/>
    <w:rsid w:val="0015772F"/>
    <w:rsid w:val="00356C63"/>
    <w:rsid w:val="00384B0B"/>
    <w:rsid w:val="00837E3C"/>
    <w:rsid w:val="00A66674"/>
    <w:rsid w:val="00C37A30"/>
    <w:rsid w:val="00D7714A"/>
    <w:rsid w:val="00DE4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E75BDA"/>
  <w15:docId w15:val="{4241D894-11A3-4E48-A191-37CDCC91D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01EC"/>
    <w:pPr>
      <w:spacing w:after="160"/>
      <w:ind w:firstLine="567"/>
      <w:jc w:val="both"/>
    </w:pPr>
    <w:rPr>
      <w:rFonts w:cs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DB01EC"/>
    <w:pPr>
      <w:keepNext/>
      <w:spacing w:before="240" w:after="60"/>
      <w:jc w:val="center"/>
      <w:outlineLvl w:val="0"/>
    </w:pPr>
    <w:rPr>
      <w:rFonts w:eastAsia="Times New Roman"/>
      <w:b/>
      <w:bCs/>
      <w:kern w:val="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qFormat/>
    <w:rsid w:val="00DB01EC"/>
    <w:rPr>
      <w:rFonts w:ascii="Calibri" w:eastAsia="Times New Roman" w:hAnsi="Calibri" w:cs="Times New Roman"/>
      <w:b/>
      <w:bCs/>
      <w:kern w:val="2"/>
      <w:sz w:val="24"/>
      <w:szCs w:val="32"/>
    </w:rPr>
  </w:style>
  <w:style w:type="character" w:customStyle="1" w:styleId="TextodenotaderodapChar">
    <w:name w:val="Texto de nota de rodapé Char"/>
    <w:basedOn w:val="Fontepargpadro"/>
    <w:link w:val="Textodenotaderodap"/>
    <w:qFormat/>
    <w:rsid w:val="00DB01EC"/>
    <w:rPr>
      <w:rFonts w:ascii="Calibri" w:eastAsia="Calibri" w:hAnsi="Calibri" w:cs="Times New Roman"/>
      <w:sz w:val="20"/>
      <w:szCs w:val="20"/>
    </w:rPr>
  </w:style>
  <w:style w:type="character" w:customStyle="1" w:styleId="Caracteresdenotaderodap">
    <w:name w:val="Caracteres de nota de rodapé"/>
    <w:qFormat/>
    <w:rsid w:val="00DB01EC"/>
    <w:rPr>
      <w:vertAlign w:val="superscript"/>
    </w:rPr>
  </w:style>
  <w:style w:type="character" w:styleId="Refdenotaderodap">
    <w:name w:val="footnote reference"/>
    <w:rPr>
      <w:vertAlign w:val="superscript"/>
    </w:rPr>
  </w:style>
  <w:style w:type="character" w:customStyle="1" w:styleId="FootnoteCharacters">
    <w:name w:val="Footnote Characters"/>
    <w:qFormat/>
    <w:rPr>
      <w:vertAlign w:val="superscript"/>
    </w:rPr>
  </w:style>
  <w:style w:type="character" w:customStyle="1" w:styleId="FootnoteCharacters1">
    <w:name w:val="Footnote Characters1"/>
    <w:qFormat/>
    <w:rPr>
      <w:vertAlign w:val="superscript"/>
    </w:rPr>
  </w:style>
  <w:style w:type="character" w:customStyle="1" w:styleId="FootnoteCharacters11">
    <w:name w:val="Footnote Characters11"/>
    <w:qFormat/>
    <w:rPr>
      <w:vertAlign w:val="superscript"/>
    </w:rPr>
  </w:style>
  <w:style w:type="character" w:customStyle="1" w:styleId="FootnoteCharacters111">
    <w:name w:val="Footnote Characters111"/>
    <w:qFormat/>
    <w:rPr>
      <w:vertAlign w:val="superscript"/>
    </w:rPr>
  </w:style>
  <w:style w:type="character" w:customStyle="1" w:styleId="FootnoteCharacters1111">
    <w:name w:val="Footnote Characters1111"/>
    <w:qFormat/>
    <w:rPr>
      <w:vertAlign w:val="superscript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451C7B"/>
    <w:rPr>
      <w:rFonts w:ascii="Segoe UI" w:eastAsia="Calibri" w:hAnsi="Segoe UI" w:cs="Segoe UI"/>
      <w:sz w:val="18"/>
      <w:szCs w:val="18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7959DC"/>
    <w:rPr>
      <w:rFonts w:ascii="Calibri" w:eastAsia="Calibri" w:hAnsi="Calibri" w:cs="Times New Roman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qFormat/>
    <w:rsid w:val="007959DC"/>
    <w:rPr>
      <w:rFonts w:ascii="Calibri" w:eastAsia="Calibri" w:hAnsi="Calibri" w:cs="Times New Roman"/>
      <w:sz w:val="24"/>
      <w:szCs w:val="24"/>
    </w:rPr>
  </w:style>
  <w:style w:type="character" w:customStyle="1" w:styleId="InternetLink">
    <w:name w:val="Internet Link"/>
    <w:uiPriority w:val="99"/>
    <w:unhideWhenUsed/>
    <w:qFormat/>
    <w:rsid w:val="007959DC"/>
    <w:rPr>
      <w:color w:val="0000FF"/>
      <w:u w:val="single"/>
    </w:rPr>
  </w:style>
  <w:style w:type="character" w:styleId="Forte">
    <w:name w:val="Strong"/>
    <w:basedOn w:val="Fontepargpadro"/>
    <w:qFormat/>
    <w:rPr>
      <w:b/>
      <w:bCs/>
    </w:rPr>
  </w:style>
  <w:style w:type="character" w:customStyle="1" w:styleId="InternetLink1">
    <w:name w:val="Internet Link1"/>
    <w:qFormat/>
    <w:rPr>
      <w:color w:val="000080"/>
      <w:u w:val="single"/>
    </w:rPr>
  </w:style>
  <w:style w:type="character" w:customStyle="1" w:styleId="InternetLink2">
    <w:name w:val="Internet Link2"/>
    <w:qFormat/>
    <w:rPr>
      <w:color w:val="000080"/>
      <w:u w:val="single"/>
    </w:rPr>
  </w:style>
  <w:style w:type="character" w:customStyle="1" w:styleId="InternetLink3">
    <w:name w:val="Internet Link3"/>
    <w:qFormat/>
    <w:rPr>
      <w:color w:val="000080"/>
      <w:u w:val="single"/>
    </w:rPr>
  </w:style>
  <w:style w:type="character" w:customStyle="1" w:styleId="InternetLink4">
    <w:name w:val="Internet Link4"/>
    <w:qFormat/>
    <w:rPr>
      <w:color w:val="000080"/>
      <w:u w:val="single"/>
    </w:rPr>
  </w:style>
  <w:style w:type="character" w:styleId="Hyperlink">
    <w:name w:val="Hyperlink"/>
    <w:rPr>
      <w:color w:val="000080"/>
      <w:u w:val="single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Textodenotaderodap">
    <w:name w:val="footnote text"/>
    <w:basedOn w:val="Normal"/>
    <w:link w:val="TextodenotaderodapChar"/>
    <w:unhideWhenUsed/>
    <w:rsid w:val="00DB01EC"/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451C7B"/>
    <w:pPr>
      <w:spacing w:after="0"/>
    </w:pPr>
    <w:rPr>
      <w:rFonts w:ascii="Segoe UI" w:hAnsi="Segoe UI" w:cs="Segoe UI"/>
      <w:sz w:val="18"/>
      <w:szCs w:val="18"/>
    </w:rPr>
  </w:style>
  <w:style w:type="paragraph" w:customStyle="1" w:styleId="CabealhoeRodap">
    <w:name w:val="Cabeçalho e Rodapé"/>
    <w:basedOn w:val="Normal"/>
    <w:qFormat/>
  </w:style>
  <w:style w:type="paragraph" w:customStyle="1" w:styleId="Cabealhoerodap1">
    <w:name w:val="Cabeçalho e rodapé1"/>
    <w:basedOn w:val="Normal"/>
    <w:qFormat/>
  </w:style>
  <w:style w:type="paragraph" w:customStyle="1" w:styleId="Cabealhoerodap2">
    <w:name w:val="Cabeçalho e rodapé2"/>
    <w:basedOn w:val="Normal"/>
    <w:qFormat/>
  </w:style>
  <w:style w:type="paragraph" w:customStyle="1" w:styleId="Cabealhoerodap3">
    <w:name w:val="Cabeçalho e rodapé3"/>
    <w:basedOn w:val="Normal"/>
    <w:qFormat/>
  </w:style>
  <w:style w:type="paragraph" w:customStyle="1" w:styleId="Cabealhoerodap4">
    <w:name w:val="Cabeçalho e rodapé4"/>
    <w:basedOn w:val="Normal"/>
    <w:qFormat/>
  </w:style>
  <w:style w:type="paragraph" w:customStyle="1" w:styleId="Cabealhoerodap5">
    <w:name w:val="Cabeçalho e rodapé5"/>
    <w:basedOn w:val="Normal"/>
    <w:qFormat/>
  </w:style>
  <w:style w:type="paragraph" w:customStyle="1" w:styleId="Cabealhoerodap6">
    <w:name w:val="Cabeçalho e rodapé6"/>
    <w:basedOn w:val="Normal"/>
    <w:qFormat/>
  </w:style>
  <w:style w:type="paragraph" w:customStyle="1" w:styleId="Cabealhoerodap7">
    <w:name w:val="Cabeçalho e rodapé7"/>
    <w:basedOn w:val="Normal"/>
    <w:qFormat/>
  </w:style>
  <w:style w:type="paragraph" w:customStyle="1" w:styleId="Cabealhoerodap8">
    <w:name w:val="Cabeçalho e rodapé8"/>
    <w:basedOn w:val="Normal"/>
    <w:qFormat/>
  </w:style>
  <w:style w:type="paragraph" w:customStyle="1" w:styleId="Cabealhoerodap9">
    <w:name w:val="Cabeçalho e rodapé9"/>
    <w:basedOn w:val="Normal"/>
    <w:qFormat/>
  </w:style>
  <w:style w:type="paragraph" w:customStyle="1" w:styleId="Cabealhoerodap10">
    <w:name w:val="Cabeçalho e rodapé10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7959DC"/>
    <w:pPr>
      <w:tabs>
        <w:tab w:val="center" w:pos="4252"/>
        <w:tab w:val="right" w:pos="8504"/>
      </w:tabs>
      <w:spacing w:after="0"/>
    </w:pPr>
  </w:style>
  <w:style w:type="paragraph" w:styleId="Rodap">
    <w:name w:val="footer"/>
    <w:basedOn w:val="Normal"/>
    <w:link w:val="RodapChar"/>
    <w:uiPriority w:val="99"/>
    <w:unhideWhenUsed/>
    <w:rsid w:val="007959DC"/>
    <w:pPr>
      <w:tabs>
        <w:tab w:val="center" w:pos="4252"/>
        <w:tab w:val="right" w:pos="8504"/>
      </w:tabs>
      <w:spacing w:after="0"/>
    </w:pPr>
  </w:style>
  <w:style w:type="paragraph" w:customStyle="1" w:styleId="TableParagraph">
    <w:name w:val="Table Paragraph"/>
    <w:basedOn w:val="Normal"/>
    <w:qFormat/>
    <w:pPr>
      <w:widowControl w:val="0"/>
      <w:spacing w:before="116" w:after="0"/>
      <w:ind w:left="135" w:firstLine="0"/>
      <w:jc w:val="left"/>
    </w:pPr>
    <w:rPr>
      <w:rFonts w:ascii="Carlito" w:eastAsia="Carlito" w:hAnsi="Carlito" w:cs="Carlito"/>
      <w:sz w:val="22"/>
      <w:szCs w:val="22"/>
      <w:lang w:val="pt-PT"/>
    </w:rPr>
  </w:style>
  <w:style w:type="paragraph" w:customStyle="1" w:styleId="Contedodatabela">
    <w:name w:val="Conteúdo da tabela"/>
    <w:basedOn w:val="Normal"/>
    <w:qFormat/>
    <w:pPr>
      <w:widowControl w:val="0"/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540</Words>
  <Characters>2916</Characters>
  <Application>Microsoft Office Word</Application>
  <DocSecurity>0</DocSecurity>
  <Lines>24</Lines>
  <Paragraphs>6</Paragraphs>
  <ScaleCrop>false</ScaleCrop>
  <Company/>
  <LinksUpToDate>false</LinksUpToDate>
  <CharactersWithSpaces>3450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Leonilce</dc:creator>
  <dc:description/>
  <cp:lastModifiedBy>Licitacoes</cp:lastModifiedBy>
  <cp:revision>4</cp:revision>
  <cp:lastPrinted>2025-05-02T11:49:00Z</cp:lastPrinted>
  <dcterms:created xsi:type="dcterms:W3CDTF">2025-02-12T13:59:00Z</dcterms:created>
  <dcterms:modified xsi:type="dcterms:W3CDTF">2025-05-02T14:22:00Z</dcterms:modified>
  <dc:language>pt-BR</dc:language>
</cp:coreProperties>
</file>