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F0E" w:rsidRPr="002A6F0E" w:rsidRDefault="002A6F0E" w:rsidP="002A6F0E">
      <w:pPr>
        <w:spacing w:line="360" w:lineRule="auto"/>
        <w:jc w:val="center"/>
        <w:rPr>
          <w:rFonts w:ascii="Arial" w:hAnsi="Arial" w:cs="Arial"/>
          <w:b/>
        </w:rPr>
      </w:pPr>
      <w:bookmarkStart w:id="0" w:name="_GoBack"/>
      <w:r w:rsidRPr="002A6F0E">
        <w:rPr>
          <w:rFonts w:ascii="Arial" w:hAnsi="Arial" w:cs="Arial"/>
          <w:b/>
        </w:rPr>
        <w:t>RETIFICAÇÃO DE EDITAL</w:t>
      </w:r>
    </w:p>
    <w:p w:rsidR="002A6F0E" w:rsidRPr="002A6F0E" w:rsidRDefault="002A6F0E" w:rsidP="002A6F0E">
      <w:pPr>
        <w:pStyle w:val="Standard"/>
        <w:rPr>
          <w:rFonts w:ascii="Arial" w:eastAsia="Times New Roman" w:hAnsi="Arial" w:cs="Arial"/>
          <w:snapToGrid w:val="0"/>
          <w:kern w:val="0"/>
        </w:rPr>
      </w:pPr>
      <w:r w:rsidRPr="002A6F0E">
        <w:rPr>
          <w:rFonts w:ascii="Arial" w:eastAsia="Times New Roman" w:hAnsi="Arial" w:cs="Arial"/>
          <w:snapToGrid w:val="0"/>
          <w:kern w:val="0"/>
        </w:rPr>
        <w:t>Processo 128/2024</w:t>
      </w:r>
    </w:p>
    <w:p w:rsidR="002A6F0E" w:rsidRPr="002A6F0E" w:rsidRDefault="002A6F0E" w:rsidP="002A6F0E">
      <w:pPr>
        <w:pStyle w:val="Standard"/>
        <w:rPr>
          <w:rFonts w:ascii="Arial" w:eastAsia="Times New Roman" w:hAnsi="Arial" w:cs="Arial"/>
          <w:snapToGrid w:val="0"/>
          <w:kern w:val="0"/>
        </w:rPr>
      </w:pPr>
      <w:r w:rsidRPr="002A6F0E">
        <w:rPr>
          <w:rFonts w:ascii="Arial" w:eastAsia="Times New Roman" w:hAnsi="Arial" w:cs="Arial"/>
          <w:snapToGrid w:val="0"/>
          <w:kern w:val="0"/>
        </w:rPr>
        <w:t>Inexigibilidade 27/2024</w:t>
      </w:r>
    </w:p>
    <w:p w:rsidR="002A6F0E" w:rsidRPr="002A6F0E" w:rsidRDefault="002A6F0E" w:rsidP="002A6F0E">
      <w:pPr>
        <w:pStyle w:val="Standard"/>
        <w:jc w:val="both"/>
        <w:rPr>
          <w:rFonts w:ascii="Arial" w:eastAsia="Times New Roman" w:hAnsi="Arial" w:cs="Arial"/>
          <w:snapToGrid w:val="0"/>
          <w:kern w:val="0"/>
        </w:rPr>
      </w:pPr>
      <w:r w:rsidRPr="002A6F0E">
        <w:rPr>
          <w:rFonts w:ascii="Arial" w:eastAsia="Times New Roman" w:hAnsi="Arial" w:cs="Arial"/>
          <w:snapToGrid w:val="0"/>
          <w:kern w:val="0"/>
        </w:rPr>
        <w:t>Objeto: S</w:t>
      </w:r>
      <w:r w:rsidRPr="002A6F0E">
        <w:rPr>
          <w:rFonts w:ascii="Arial" w:hAnsi="Arial" w:cs="Arial"/>
        </w:rPr>
        <w:t>elecionar interessados que atuem nos setores da indústria, prestadores de serviço, do comércio atacadista, de logística, de serviços de apoio e de tecnologia, para alienação de bens imóveis destinados ao fomento da atividade empresarial, observadas as normas vigentes</w:t>
      </w:r>
    </w:p>
    <w:p w:rsidR="002A6F0E" w:rsidRPr="002A6F0E" w:rsidRDefault="002A6F0E" w:rsidP="002A6F0E">
      <w:pPr>
        <w:pStyle w:val="Standard"/>
        <w:jc w:val="both"/>
        <w:rPr>
          <w:rFonts w:ascii="Arial" w:eastAsia="Times New Roman" w:hAnsi="Arial" w:cs="Arial"/>
          <w:snapToGrid w:val="0"/>
          <w:kern w:val="0"/>
        </w:rPr>
      </w:pPr>
      <w:r w:rsidRPr="002A6F0E">
        <w:rPr>
          <w:rFonts w:ascii="Arial" w:eastAsia="Times New Roman" w:hAnsi="Arial" w:cs="Arial"/>
          <w:snapToGrid w:val="0"/>
          <w:kern w:val="0"/>
        </w:rPr>
        <w:t xml:space="preserve">Tendo em vista a natureza do objeto, retifica a modalidade de licitação para Concorrência Presencial, passando o processo licitatório 128/2024 a constar como </w:t>
      </w:r>
      <w:r w:rsidRPr="002A6F0E">
        <w:rPr>
          <w:rFonts w:ascii="Arial" w:eastAsia="Times New Roman" w:hAnsi="Arial" w:cs="Arial"/>
          <w:b/>
          <w:snapToGrid w:val="0"/>
          <w:kern w:val="0"/>
        </w:rPr>
        <w:t>Concorrência Presencial nº 02/2024</w:t>
      </w:r>
      <w:r w:rsidRPr="002A6F0E">
        <w:rPr>
          <w:rFonts w:ascii="Arial" w:eastAsia="Times New Roman" w:hAnsi="Arial" w:cs="Arial"/>
          <w:snapToGrid w:val="0"/>
          <w:kern w:val="0"/>
        </w:rPr>
        <w:t>. Os documentos de habilitação e critérios de julgamento não sofreram alterações, portanto a apresentação de documentos pelos proponentes que por ventura estejam se referindo a modalidade inicial não configurará motivo para inabilitação, sendo a mesma analisada nos critérios constantes no edital. O prazo para apresentação das propostas permanece às 17h do dia 22 de julho de 2024.</w:t>
      </w:r>
    </w:p>
    <w:p w:rsidR="002A6F0E" w:rsidRPr="002A6F0E" w:rsidRDefault="002A6F0E" w:rsidP="002A6F0E">
      <w:pPr>
        <w:pStyle w:val="Standard"/>
        <w:jc w:val="both"/>
        <w:rPr>
          <w:rFonts w:ascii="Arial" w:eastAsia="Times New Roman" w:hAnsi="Arial" w:cs="Arial"/>
          <w:snapToGrid w:val="0"/>
          <w:kern w:val="0"/>
        </w:rPr>
      </w:pPr>
      <w:r w:rsidRPr="002A6F0E">
        <w:rPr>
          <w:rFonts w:ascii="Arial" w:eastAsia="Times New Roman" w:hAnsi="Arial" w:cs="Arial"/>
          <w:snapToGrid w:val="0"/>
        </w:rPr>
        <w:t xml:space="preserve">A integra das alterações está à disposição </w:t>
      </w:r>
      <w:r w:rsidRPr="002A6F0E">
        <w:rPr>
          <w:rFonts w:ascii="Arial" w:hAnsi="Arial" w:cs="Arial"/>
          <w:snapToGrid w:val="0"/>
        </w:rPr>
        <w:t xml:space="preserve">através dos sites  </w:t>
      </w:r>
      <w:hyperlink r:id="rId4" w:history="1">
        <w:r w:rsidRPr="002A6F0E">
          <w:rPr>
            <w:rStyle w:val="Hyperlink"/>
            <w:rFonts w:ascii="Arial" w:eastAsia="Times New Roman" w:hAnsi="Arial" w:cs="Arial"/>
            <w:snapToGrid w:val="0"/>
          </w:rPr>
          <w:t>www.lagoavermelha.atende.net</w:t>
        </w:r>
      </w:hyperlink>
      <w:r w:rsidRPr="002A6F0E">
        <w:rPr>
          <w:rFonts w:ascii="Arial" w:eastAsia="Times New Roman" w:hAnsi="Arial" w:cs="Arial"/>
          <w:snapToGrid w:val="0"/>
        </w:rPr>
        <w:t xml:space="preserve">, ou na Central de Compras e Distribuição, ou ainda poderá ser obtida através do e-mail </w:t>
      </w:r>
      <w:hyperlink r:id="rId5" w:history="1">
        <w:r w:rsidRPr="002A6F0E">
          <w:rPr>
            <w:rStyle w:val="Hyperlink"/>
            <w:rFonts w:ascii="Arial" w:eastAsia="Times New Roman" w:hAnsi="Arial" w:cs="Arial"/>
            <w:snapToGrid w:val="0"/>
          </w:rPr>
          <w:t>compras@lagoavernelha.rs.gov.br</w:t>
        </w:r>
      </w:hyperlink>
      <w:r w:rsidRPr="002A6F0E">
        <w:rPr>
          <w:rFonts w:ascii="Arial" w:eastAsia="Times New Roman" w:hAnsi="Arial" w:cs="Arial"/>
          <w:snapToGrid w:val="0"/>
        </w:rPr>
        <w:t>.</w:t>
      </w:r>
    </w:p>
    <w:p w:rsidR="002A6F0E" w:rsidRPr="002A6F0E" w:rsidRDefault="002A6F0E" w:rsidP="002A6F0E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2A6F0E">
        <w:rPr>
          <w:rFonts w:ascii="Arial" w:hAnsi="Arial" w:cs="Arial"/>
        </w:rPr>
        <w:tab/>
      </w:r>
      <w:r w:rsidRPr="002A6F0E">
        <w:rPr>
          <w:rFonts w:ascii="Arial" w:hAnsi="Arial" w:cs="Arial"/>
        </w:rPr>
        <w:tab/>
      </w:r>
      <w:r w:rsidRPr="002A6F0E">
        <w:rPr>
          <w:rFonts w:ascii="Arial" w:hAnsi="Arial" w:cs="Arial"/>
        </w:rPr>
        <w:tab/>
      </w:r>
      <w:r w:rsidRPr="002A6F0E">
        <w:rPr>
          <w:rFonts w:ascii="Arial" w:hAnsi="Arial" w:cs="Arial"/>
        </w:rPr>
        <w:tab/>
        <w:t xml:space="preserve"> Lagoa Vermelha, 10 de julho de 2024</w:t>
      </w:r>
    </w:p>
    <w:p w:rsidR="002A6F0E" w:rsidRPr="002A6F0E" w:rsidRDefault="002A6F0E" w:rsidP="002A6F0E">
      <w:pPr>
        <w:suppressAutoHyphens/>
        <w:spacing w:line="360" w:lineRule="auto"/>
        <w:ind w:left="283"/>
        <w:jc w:val="center"/>
        <w:rPr>
          <w:rFonts w:ascii="Arial" w:hAnsi="Arial" w:cs="Arial"/>
          <w:b/>
          <w:kern w:val="2"/>
        </w:rPr>
      </w:pPr>
      <w:r w:rsidRPr="002A6F0E">
        <w:rPr>
          <w:rFonts w:ascii="Arial" w:hAnsi="Arial" w:cs="Arial"/>
          <w:b/>
          <w:kern w:val="2"/>
        </w:rPr>
        <w:t>GUSTAVO JOSÉ BONOTTO</w:t>
      </w:r>
    </w:p>
    <w:p w:rsidR="002A6F0E" w:rsidRPr="002A6F0E" w:rsidRDefault="002A6F0E" w:rsidP="002A6F0E">
      <w:pPr>
        <w:suppressAutoHyphens/>
        <w:spacing w:line="360" w:lineRule="auto"/>
        <w:ind w:left="283"/>
        <w:jc w:val="center"/>
        <w:rPr>
          <w:rFonts w:ascii="Arial" w:hAnsi="Arial" w:cs="Arial"/>
          <w:b/>
          <w:kern w:val="2"/>
        </w:rPr>
      </w:pPr>
      <w:r w:rsidRPr="002A6F0E">
        <w:rPr>
          <w:rFonts w:ascii="Arial" w:eastAsia="Calibri" w:hAnsi="Arial" w:cs="Arial"/>
          <w:b/>
          <w:lang w:eastAsia="en-US"/>
        </w:rPr>
        <w:t>Prefeito Municipal</w:t>
      </w:r>
    </w:p>
    <w:bookmarkEnd w:id="0"/>
    <w:p w:rsidR="00751FD5" w:rsidRPr="002A6F0E" w:rsidRDefault="00751FD5">
      <w:pPr>
        <w:rPr>
          <w:rFonts w:ascii="Arial" w:hAnsi="Arial" w:cs="Arial"/>
        </w:rPr>
      </w:pPr>
    </w:p>
    <w:sectPr w:rsidR="00751FD5" w:rsidRPr="002A6F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F0E"/>
    <w:rsid w:val="002A6F0E"/>
    <w:rsid w:val="00572D3D"/>
    <w:rsid w:val="0075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02487-A04C-4D62-8F6F-13CE0748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F0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A6F0E"/>
    <w:pPr>
      <w:widowControl w:val="0"/>
      <w:suppressAutoHyphens/>
      <w:autoSpaceDN w:val="0"/>
      <w:ind w:firstLine="0"/>
      <w:jc w:val="left"/>
    </w:pPr>
    <w:rPr>
      <w:rFonts w:ascii="Times New Roman" w:eastAsia="Arial Unicode MS" w:hAnsi="Times New Roman" w:cs="Tahoma"/>
      <w:kern w:val="3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A6F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mpras@lagoavernelha.rs.gov.br" TargetMode="External"/><Relationship Id="rId4" Type="http://schemas.openxmlformats.org/officeDocument/2006/relationships/hyperlink" Target="http://www.lagoavermelha.atende.ne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dcterms:created xsi:type="dcterms:W3CDTF">2024-07-11T13:50:00Z</dcterms:created>
  <dcterms:modified xsi:type="dcterms:W3CDTF">2024-07-11T13:50:00Z</dcterms:modified>
</cp:coreProperties>
</file>