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C61B4" w14:textId="77777777" w:rsidR="008132F6" w:rsidRDefault="008132F6">
      <w:pPr>
        <w:pStyle w:val="Corpodetexto"/>
        <w:spacing w:before="82"/>
        <w:rPr>
          <w:rFonts w:ascii="Times New Roman"/>
        </w:rPr>
      </w:pPr>
    </w:p>
    <w:p w14:paraId="6C4D36F7" w14:textId="77777777" w:rsidR="008132F6" w:rsidRDefault="00000000">
      <w:pPr>
        <w:pStyle w:val="Corpodetexto"/>
        <w:ind w:left="6016"/>
      </w:pPr>
      <w:r>
        <w:t>Santa</w:t>
      </w:r>
      <w:r>
        <w:rPr>
          <w:spacing w:val="-3"/>
        </w:rPr>
        <w:t xml:space="preserve"> </w:t>
      </w:r>
      <w:r>
        <w:t>Rosa,</w:t>
      </w:r>
      <w:r>
        <w:rPr>
          <w:spacing w:val="-4"/>
        </w:rPr>
        <w:t xml:space="preserve"> </w:t>
      </w:r>
      <w:r>
        <w:t>22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2025.</w:t>
      </w:r>
    </w:p>
    <w:p w14:paraId="6942963E" w14:textId="77777777" w:rsidR="008132F6" w:rsidRDefault="008132F6">
      <w:pPr>
        <w:pStyle w:val="Corpodetexto"/>
        <w:rPr>
          <w:sz w:val="20"/>
        </w:rPr>
      </w:pPr>
    </w:p>
    <w:p w14:paraId="3A8AB3BF" w14:textId="77777777" w:rsidR="008132F6" w:rsidRDefault="00000000">
      <w:pPr>
        <w:pStyle w:val="Corpodetexto"/>
        <w:spacing w:before="3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7EC8B9" wp14:editId="2EE718F4">
                <wp:simplePos x="0" y="0"/>
                <wp:positionH relativeFrom="page">
                  <wp:posOffset>1046327</wp:posOffset>
                </wp:positionH>
                <wp:positionV relativeFrom="paragraph">
                  <wp:posOffset>185767</wp:posOffset>
                </wp:positionV>
                <wp:extent cx="5791200" cy="26670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91200" cy="266700"/>
                        </a:xfrm>
                        <a:prstGeom prst="rect">
                          <a:avLst/>
                        </a:prstGeom>
                        <a:solidFill>
                          <a:srgbClr val="BCBCBC"/>
                        </a:solidFill>
                      </wps:spPr>
                      <wps:txbx>
                        <w:txbxContent>
                          <w:p w14:paraId="15EF5555" w14:textId="5D121C10" w:rsidR="008132F6" w:rsidRDefault="00887216">
                            <w:pPr>
                              <w:spacing w:before="70"/>
                              <w:ind w:right="351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ACORDO DE COOPERAÇÃO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N°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016/2025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7EC8B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82.4pt;margin-top:14.65pt;width:456pt;height:2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" fillcolor="#bcbcbc" stroked="f">
                <v:textbox inset="0,0,0,0">
                  <w:txbxContent>
                    <w:p w14:paraId="15EF5555" w14:textId="5D121C10" w:rsidR="008132F6" w:rsidRDefault="00887216">
                      <w:pPr>
                        <w:spacing w:before="70"/>
                        <w:ind w:right="351"/>
                        <w:jc w:val="center"/>
                        <w:rPr>
                          <w:rFonts w:ascii="Arial" w:hAnsi="Arial"/>
                          <w:b/>
                          <w:color w:val="00000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ACORDO DE COOPERAÇÃO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N°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016/2025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1E7D73" w14:textId="77777777" w:rsidR="008132F6" w:rsidRDefault="008132F6">
      <w:pPr>
        <w:pStyle w:val="Corpodetexto"/>
        <w:spacing w:before="163" w:after="1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8132F6" w14:paraId="758ABE88" w14:textId="77777777">
        <w:trPr>
          <w:trHeight w:val="253"/>
        </w:trPr>
        <w:tc>
          <w:tcPr>
            <w:tcW w:w="9066" w:type="dxa"/>
          </w:tcPr>
          <w:p w14:paraId="0ABFA788" w14:textId="10D7DFF0" w:rsidR="008132F6" w:rsidRDefault="00000000">
            <w:pPr>
              <w:pStyle w:val="TableParagraph"/>
              <w:spacing w:line="23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Destinatário</w:t>
            </w:r>
            <w:r>
              <w:rPr>
                <w:rFonts w:ascii="Arial" w:hAnsi="Arial"/>
                <w:b/>
                <w:spacing w:val="-2"/>
              </w:rPr>
              <w:t>:</w:t>
            </w:r>
          </w:p>
        </w:tc>
      </w:tr>
      <w:tr w:rsidR="008132F6" w14:paraId="62199D49" w14:textId="77777777">
        <w:trPr>
          <w:trHeight w:val="251"/>
        </w:trPr>
        <w:tc>
          <w:tcPr>
            <w:tcW w:w="9066" w:type="dxa"/>
          </w:tcPr>
          <w:p w14:paraId="66BC5519" w14:textId="194FC396" w:rsidR="008132F6" w:rsidRDefault="00000000" w:rsidP="00887216">
            <w:pPr>
              <w:pStyle w:val="TableParagraph"/>
              <w:spacing w:line="232" w:lineRule="exact"/>
              <w:ind w:left="0"/>
            </w:pPr>
            <w:r>
              <w:rPr>
                <w:spacing w:val="-7"/>
              </w:rPr>
              <w:t xml:space="preserve"> </w:t>
            </w:r>
            <w:r>
              <w:t>Prefeitura</w:t>
            </w:r>
            <w:r>
              <w:rPr>
                <w:spacing w:val="-9"/>
              </w:rPr>
              <w:t xml:space="preserve"> </w:t>
            </w:r>
            <w:r>
              <w:t>Municipal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Tuparendi</w:t>
            </w:r>
          </w:p>
        </w:tc>
      </w:tr>
      <w:tr w:rsidR="008132F6" w14:paraId="0FBFBF91" w14:textId="77777777">
        <w:trPr>
          <w:trHeight w:val="254"/>
        </w:trPr>
        <w:tc>
          <w:tcPr>
            <w:tcW w:w="9066" w:type="dxa"/>
          </w:tcPr>
          <w:p w14:paraId="0BB3E75E" w14:textId="77777777" w:rsidR="008132F6" w:rsidRDefault="00000000">
            <w:pPr>
              <w:pStyle w:val="TableParagraph"/>
              <w:spacing w:before="2" w:line="232" w:lineRule="exact"/>
            </w:pPr>
            <w:r>
              <w:t>CNPJ:</w:t>
            </w:r>
            <w:r>
              <w:rPr>
                <w:spacing w:val="-14"/>
              </w:rPr>
              <w:t xml:space="preserve"> </w:t>
            </w:r>
            <w:r>
              <w:t>87.613.634/0001-</w:t>
            </w:r>
            <w:r>
              <w:rPr>
                <w:spacing w:val="-5"/>
              </w:rPr>
              <w:t>06</w:t>
            </w:r>
          </w:p>
        </w:tc>
      </w:tr>
      <w:tr w:rsidR="008132F6" w14:paraId="033BE28A" w14:textId="77777777">
        <w:trPr>
          <w:trHeight w:val="254"/>
        </w:trPr>
        <w:tc>
          <w:tcPr>
            <w:tcW w:w="9066" w:type="dxa"/>
          </w:tcPr>
          <w:p w14:paraId="4A24DCEA" w14:textId="77777777" w:rsidR="008132F6" w:rsidRDefault="00000000">
            <w:pPr>
              <w:pStyle w:val="TableParagraph"/>
              <w:spacing w:line="234" w:lineRule="exact"/>
            </w:pPr>
            <w:r>
              <w:t>Setor: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Publico</w:t>
            </w:r>
          </w:p>
        </w:tc>
      </w:tr>
      <w:tr w:rsidR="008132F6" w14:paraId="493DF933" w14:textId="77777777">
        <w:trPr>
          <w:trHeight w:val="251"/>
        </w:trPr>
        <w:tc>
          <w:tcPr>
            <w:tcW w:w="9066" w:type="dxa"/>
          </w:tcPr>
          <w:p w14:paraId="2B6E8055" w14:textId="77777777" w:rsidR="008132F6" w:rsidRDefault="00000000">
            <w:pPr>
              <w:pStyle w:val="TableParagraph"/>
              <w:spacing w:line="232" w:lineRule="exact"/>
            </w:pPr>
            <w:r>
              <w:t>A/C:</w:t>
            </w:r>
            <w:r>
              <w:rPr>
                <w:spacing w:val="-4"/>
              </w:rPr>
              <w:t xml:space="preserve"> </w:t>
            </w:r>
            <w:r>
              <w:t>Julio</w:t>
            </w:r>
            <w:r>
              <w:rPr>
                <w:spacing w:val="-5"/>
              </w:rPr>
              <w:t xml:space="preserve"> </w:t>
            </w:r>
            <w:r>
              <w:t>Cesar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Mattiazzi</w:t>
            </w:r>
          </w:p>
        </w:tc>
      </w:tr>
      <w:tr w:rsidR="008132F6" w14:paraId="04B5BAB9" w14:textId="77777777">
        <w:trPr>
          <w:trHeight w:val="254"/>
        </w:trPr>
        <w:tc>
          <w:tcPr>
            <w:tcW w:w="9066" w:type="dxa"/>
          </w:tcPr>
          <w:p w14:paraId="698DEC79" w14:textId="77777777" w:rsidR="008132F6" w:rsidRDefault="00000000">
            <w:pPr>
              <w:pStyle w:val="TableParagraph"/>
              <w:spacing w:line="234" w:lineRule="exact"/>
            </w:pPr>
            <w:r>
              <w:t>Tel.:</w:t>
            </w:r>
            <w:r>
              <w:rPr>
                <w:spacing w:val="-6"/>
              </w:rPr>
              <w:t xml:space="preserve"> </w:t>
            </w:r>
            <w:r>
              <w:t>(55)</w:t>
            </w:r>
            <w:r>
              <w:rPr>
                <w:spacing w:val="-4"/>
              </w:rPr>
              <w:t xml:space="preserve"> </w:t>
            </w:r>
            <w:r>
              <w:t>3543-</w:t>
            </w:r>
            <w:r>
              <w:rPr>
                <w:spacing w:val="-4"/>
              </w:rPr>
              <w:t>0500</w:t>
            </w:r>
          </w:p>
        </w:tc>
      </w:tr>
      <w:tr w:rsidR="008132F6" w14:paraId="1B2199C9" w14:textId="77777777">
        <w:trPr>
          <w:trHeight w:val="251"/>
        </w:trPr>
        <w:tc>
          <w:tcPr>
            <w:tcW w:w="9066" w:type="dxa"/>
          </w:tcPr>
          <w:p w14:paraId="4AC8F9BD" w14:textId="77777777" w:rsidR="008132F6" w:rsidRDefault="00000000">
            <w:pPr>
              <w:pStyle w:val="TableParagraph"/>
              <w:spacing w:line="232" w:lineRule="exact"/>
            </w:pPr>
            <w:r>
              <w:t>E-mail:</w:t>
            </w:r>
            <w:r>
              <w:rPr>
                <w:spacing w:val="-4"/>
              </w:rPr>
              <w:t xml:space="preserve"> </w:t>
            </w:r>
            <w:hyperlink r:id="rId7">
              <w:r w:rsidR="008132F6">
                <w:rPr>
                  <w:spacing w:val="-2"/>
                </w:rPr>
                <w:t>prefeitojuliomattiazzi@gmail.com</w:t>
              </w:r>
            </w:hyperlink>
          </w:p>
        </w:tc>
      </w:tr>
    </w:tbl>
    <w:p w14:paraId="73156A7D" w14:textId="77777777" w:rsidR="008132F6" w:rsidRDefault="008132F6">
      <w:pPr>
        <w:pStyle w:val="Corpodetexto"/>
        <w:spacing w:before="4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8132F6" w14:paraId="6CCD1E5D" w14:textId="77777777">
        <w:trPr>
          <w:trHeight w:val="254"/>
        </w:trPr>
        <w:tc>
          <w:tcPr>
            <w:tcW w:w="9066" w:type="dxa"/>
          </w:tcPr>
          <w:p w14:paraId="17A33FA3" w14:textId="77777777" w:rsidR="008132F6" w:rsidRDefault="00000000">
            <w:pPr>
              <w:pStyle w:val="TableParagraph"/>
              <w:spacing w:before="2"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Instituição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Proponente:</w:t>
            </w:r>
          </w:p>
        </w:tc>
      </w:tr>
      <w:tr w:rsidR="008132F6" w14:paraId="2E806113" w14:textId="77777777">
        <w:trPr>
          <w:trHeight w:val="254"/>
        </w:trPr>
        <w:tc>
          <w:tcPr>
            <w:tcW w:w="9066" w:type="dxa"/>
          </w:tcPr>
          <w:p w14:paraId="1412C0F0" w14:textId="77777777" w:rsidR="008132F6" w:rsidRDefault="00000000">
            <w:pPr>
              <w:pStyle w:val="TableParagraph"/>
              <w:spacing w:line="234" w:lineRule="exact"/>
            </w:pPr>
            <w:r>
              <w:t>Sesc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Serviço</w:t>
            </w:r>
            <w:r>
              <w:rPr>
                <w:spacing w:val="-3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Comércio</w:t>
            </w:r>
          </w:p>
        </w:tc>
      </w:tr>
      <w:tr w:rsidR="008132F6" w14:paraId="6B08DC58" w14:textId="77777777">
        <w:trPr>
          <w:trHeight w:val="251"/>
        </w:trPr>
        <w:tc>
          <w:tcPr>
            <w:tcW w:w="9066" w:type="dxa"/>
          </w:tcPr>
          <w:p w14:paraId="0E18DDFD" w14:textId="77777777" w:rsidR="008132F6" w:rsidRDefault="00000000">
            <w:pPr>
              <w:pStyle w:val="TableParagraph"/>
              <w:spacing w:line="232" w:lineRule="exact"/>
            </w:pPr>
            <w:r>
              <w:t>CNPJ:</w:t>
            </w:r>
            <w:r>
              <w:rPr>
                <w:spacing w:val="-14"/>
              </w:rPr>
              <w:t xml:space="preserve"> </w:t>
            </w:r>
            <w:r>
              <w:t>03.575.238.0001-</w:t>
            </w:r>
            <w:r>
              <w:rPr>
                <w:spacing w:val="-5"/>
              </w:rPr>
              <w:t>33</w:t>
            </w:r>
          </w:p>
        </w:tc>
      </w:tr>
      <w:tr w:rsidR="008132F6" w14:paraId="0BEA1A42" w14:textId="77777777">
        <w:trPr>
          <w:trHeight w:val="253"/>
        </w:trPr>
        <w:tc>
          <w:tcPr>
            <w:tcW w:w="9066" w:type="dxa"/>
          </w:tcPr>
          <w:p w14:paraId="4DFA06F7" w14:textId="77777777" w:rsidR="008132F6" w:rsidRDefault="00000000">
            <w:pPr>
              <w:pStyle w:val="TableParagraph"/>
              <w:spacing w:line="234" w:lineRule="exact"/>
            </w:pPr>
            <w:r>
              <w:t>Endereço:</w:t>
            </w:r>
            <w:r>
              <w:rPr>
                <w:spacing w:val="-6"/>
              </w:rPr>
              <w:t xml:space="preserve"> </w:t>
            </w:r>
            <w:r>
              <w:t>Rua</w:t>
            </w:r>
            <w:r>
              <w:rPr>
                <w:spacing w:val="-5"/>
              </w:rPr>
              <w:t xml:space="preserve"> </w:t>
            </w:r>
            <w:r>
              <w:t>Fecomércio</w:t>
            </w:r>
            <w:r>
              <w:rPr>
                <w:spacing w:val="-5"/>
              </w:rPr>
              <w:t xml:space="preserve"> </w:t>
            </w:r>
            <w:r>
              <w:t>101,</w:t>
            </w:r>
            <w:r>
              <w:rPr>
                <w:spacing w:val="-4"/>
              </w:rPr>
              <w:t xml:space="preserve"> </w:t>
            </w:r>
            <w:r>
              <w:t>Anchieta,</w:t>
            </w:r>
            <w:r>
              <w:rPr>
                <w:spacing w:val="-6"/>
              </w:rPr>
              <w:t xml:space="preserve"> </w:t>
            </w:r>
            <w:r>
              <w:t>Porto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Alegre</w:t>
            </w:r>
          </w:p>
        </w:tc>
      </w:tr>
      <w:tr w:rsidR="008132F6" w14:paraId="64F97F13" w14:textId="77777777">
        <w:trPr>
          <w:trHeight w:val="251"/>
        </w:trPr>
        <w:tc>
          <w:tcPr>
            <w:tcW w:w="9066" w:type="dxa"/>
          </w:tcPr>
          <w:p w14:paraId="2EFE185D" w14:textId="77777777" w:rsidR="008132F6" w:rsidRDefault="00000000">
            <w:pPr>
              <w:pStyle w:val="TableParagraph"/>
              <w:spacing w:line="232" w:lineRule="exact"/>
            </w:pPr>
            <w:r>
              <w:t>CEP:</w:t>
            </w:r>
            <w:r>
              <w:rPr>
                <w:spacing w:val="-8"/>
              </w:rPr>
              <w:t xml:space="preserve"> </w:t>
            </w:r>
            <w:r>
              <w:rPr>
                <w:color w:val="464646"/>
              </w:rPr>
              <w:t>9</w:t>
            </w:r>
            <w:r>
              <w:t>0200-</w:t>
            </w:r>
            <w:r>
              <w:rPr>
                <w:spacing w:val="-5"/>
              </w:rPr>
              <w:t>500</w:t>
            </w:r>
          </w:p>
        </w:tc>
      </w:tr>
      <w:tr w:rsidR="008132F6" w14:paraId="03746338" w14:textId="77777777">
        <w:trPr>
          <w:trHeight w:val="253"/>
        </w:trPr>
        <w:tc>
          <w:tcPr>
            <w:tcW w:w="9066" w:type="dxa"/>
          </w:tcPr>
          <w:p w14:paraId="528CED31" w14:textId="77777777" w:rsidR="008132F6" w:rsidRDefault="00000000">
            <w:pPr>
              <w:pStyle w:val="TableParagraph"/>
              <w:spacing w:line="234" w:lineRule="exact"/>
            </w:pPr>
            <w:r>
              <w:t>Telefone:</w:t>
            </w:r>
            <w:r>
              <w:rPr>
                <w:spacing w:val="-4"/>
              </w:rPr>
              <w:t xml:space="preserve"> </w:t>
            </w:r>
            <w:r>
              <w:t>(51)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3375.7000</w:t>
            </w:r>
          </w:p>
        </w:tc>
      </w:tr>
      <w:tr w:rsidR="008132F6" w14:paraId="15D1E7C8" w14:textId="77777777">
        <w:trPr>
          <w:trHeight w:val="251"/>
        </w:trPr>
        <w:tc>
          <w:tcPr>
            <w:tcW w:w="9066" w:type="dxa"/>
          </w:tcPr>
          <w:p w14:paraId="230F1CD5" w14:textId="77777777" w:rsidR="008132F6" w:rsidRDefault="008132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132F6" w14:paraId="40E12B9F" w14:textId="77777777">
        <w:trPr>
          <w:trHeight w:val="253"/>
        </w:trPr>
        <w:tc>
          <w:tcPr>
            <w:tcW w:w="9066" w:type="dxa"/>
          </w:tcPr>
          <w:p w14:paraId="30B59350" w14:textId="77777777" w:rsidR="008132F6" w:rsidRDefault="00000000">
            <w:pPr>
              <w:pStyle w:val="TableParagraph"/>
              <w:spacing w:before="2"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Responsável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pela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Instituição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Proponente:</w:t>
            </w:r>
          </w:p>
        </w:tc>
      </w:tr>
      <w:tr w:rsidR="008132F6" w14:paraId="289DC4ED" w14:textId="77777777">
        <w:trPr>
          <w:trHeight w:val="254"/>
        </w:trPr>
        <w:tc>
          <w:tcPr>
            <w:tcW w:w="9066" w:type="dxa"/>
          </w:tcPr>
          <w:p w14:paraId="19533826" w14:textId="77777777" w:rsidR="008132F6" w:rsidRDefault="00000000">
            <w:pPr>
              <w:pStyle w:val="TableParagraph"/>
              <w:spacing w:line="234" w:lineRule="exact"/>
            </w:pPr>
            <w:r>
              <w:t>Nome:</w:t>
            </w:r>
            <w:r>
              <w:rPr>
                <w:spacing w:val="-4"/>
              </w:rPr>
              <w:t xml:space="preserve"> </w:t>
            </w:r>
            <w:r>
              <w:t>Edson</w:t>
            </w:r>
            <w:r>
              <w:rPr>
                <w:spacing w:val="-3"/>
              </w:rPr>
              <w:t xml:space="preserve"> </w:t>
            </w:r>
            <w:r>
              <w:t>Flores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Campos</w:t>
            </w:r>
          </w:p>
        </w:tc>
      </w:tr>
      <w:tr w:rsidR="008132F6" w14:paraId="3F328341" w14:textId="77777777">
        <w:trPr>
          <w:trHeight w:val="251"/>
        </w:trPr>
        <w:tc>
          <w:tcPr>
            <w:tcW w:w="9066" w:type="dxa"/>
          </w:tcPr>
          <w:p w14:paraId="479877A3" w14:textId="77777777" w:rsidR="008132F6" w:rsidRDefault="00000000">
            <w:pPr>
              <w:pStyle w:val="TableParagraph"/>
              <w:spacing w:line="232" w:lineRule="exact"/>
            </w:pPr>
            <w:r>
              <w:t>Telefone:</w:t>
            </w:r>
            <w:r>
              <w:rPr>
                <w:spacing w:val="-18"/>
              </w:rPr>
              <w:t xml:space="preserve"> </w:t>
            </w:r>
            <w:r>
              <w:t>(55)</w:t>
            </w:r>
            <w:r>
              <w:rPr>
                <w:spacing w:val="-7"/>
              </w:rPr>
              <w:t xml:space="preserve"> </w:t>
            </w:r>
            <w:r>
              <w:t>3512-</w:t>
            </w:r>
            <w:r>
              <w:rPr>
                <w:spacing w:val="-4"/>
              </w:rPr>
              <w:t>6044</w:t>
            </w:r>
          </w:p>
        </w:tc>
      </w:tr>
      <w:tr w:rsidR="008132F6" w14:paraId="71599E1D" w14:textId="77777777">
        <w:trPr>
          <w:trHeight w:val="254"/>
        </w:trPr>
        <w:tc>
          <w:tcPr>
            <w:tcW w:w="9066" w:type="dxa"/>
          </w:tcPr>
          <w:p w14:paraId="0FE222B1" w14:textId="77777777" w:rsidR="008132F6" w:rsidRDefault="00000000">
            <w:pPr>
              <w:pStyle w:val="TableParagraph"/>
              <w:spacing w:line="234" w:lineRule="exact"/>
            </w:pPr>
            <w:r>
              <w:rPr>
                <w:spacing w:val="-2"/>
              </w:rPr>
              <w:t>E-mail:</w:t>
            </w:r>
            <w:r>
              <w:rPr>
                <w:spacing w:val="24"/>
              </w:rPr>
              <w:t xml:space="preserve"> </w:t>
            </w:r>
            <w:hyperlink r:id="rId8">
              <w:r w:rsidR="008132F6">
                <w:rPr>
                  <w:spacing w:val="-2"/>
                </w:rPr>
                <w:t>efcampos@sesc-rs.com.br</w:t>
              </w:r>
            </w:hyperlink>
          </w:p>
        </w:tc>
      </w:tr>
      <w:tr w:rsidR="008132F6" w14:paraId="0DB19409" w14:textId="77777777">
        <w:trPr>
          <w:trHeight w:val="251"/>
        </w:trPr>
        <w:tc>
          <w:tcPr>
            <w:tcW w:w="9066" w:type="dxa"/>
          </w:tcPr>
          <w:p w14:paraId="1613B91F" w14:textId="77777777" w:rsidR="008132F6" w:rsidRDefault="008132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132F6" w14:paraId="4BFF1E15" w14:textId="77777777">
        <w:trPr>
          <w:trHeight w:val="253"/>
        </w:trPr>
        <w:tc>
          <w:tcPr>
            <w:tcW w:w="9066" w:type="dxa"/>
          </w:tcPr>
          <w:p w14:paraId="7088D277" w14:textId="77777777" w:rsidR="008132F6" w:rsidRDefault="00000000">
            <w:pPr>
              <w:pStyle w:val="TableParagraph"/>
              <w:spacing w:line="23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Responsável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pelo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Projeto:</w:t>
            </w:r>
          </w:p>
        </w:tc>
      </w:tr>
      <w:tr w:rsidR="008132F6" w14:paraId="39399BDE" w14:textId="77777777">
        <w:trPr>
          <w:trHeight w:val="251"/>
        </w:trPr>
        <w:tc>
          <w:tcPr>
            <w:tcW w:w="9066" w:type="dxa"/>
          </w:tcPr>
          <w:p w14:paraId="1531F967" w14:textId="77777777" w:rsidR="008132F6" w:rsidRDefault="00000000">
            <w:pPr>
              <w:pStyle w:val="TableParagraph"/>
              <w:spacing w:line="232" w:lineRule="exact"/>
            </w:pPr>
            <w:r>
              <w:t>Nome:</w:t>
            </w:r>
            <w:r>
              <w:rPr>
                <w:spacing w:val="-4"/>
              </w:rPr>
              <w:t xml:space="preserve"> </w:t>
            </w:r>
            <w:r>
              <w:t>Edson</w:t>
            </w:r>
            <w:r>
              <w:rPr>
                <w:spacing w:val="-3"/>
              </w:rPr>
              <w:t xml:space="preserve"> </w:t>
            </w:r>
            <w:r>
              <w:t>Flores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Campos</w:t>
            </w:r>
          </w:p>
        </w:tc>
      </w:tr>
      <w:tr w:rsidR="008132F6" w14:paraId="6A9FCCE1" w14:textId="77777777">
        <w:trPr>
          <w:trHeight w:val="253"/>
        </w:trPr>
        <w:tc>
          <w:tcPr>
            <w:tcW w:w="9066" w:type="dxa"/>
          </w:tcPr>
          <w:p w14:paraId="721D5702" w14:textId="77777777" w:rsidR="008132F6" w:rsidRDefault="00000000">
            <w:pPr>
              <w:pStyle w:val="TableParagraph"/>
              <w:spacing w:before="2" w:line="232" w:lineRule="exact"/>
            </w:pPr>
            <w:r>
              <w:t>Telefone:</w:t>
            </w:r>
            <w:r>
              <w:rPr>
                <w:spacing w:val="-18"/>
              </w:rPr>
              <w:t xml:space="preserve"> </w:t>
            </w:r>
            <w:r>
              <w:t>(55)</w:t>
            </w:r>
            <w:r>
              <w:rPr>
                <w:spacing w:val="-7"/>
              </w:rPr>
              <w:t xml:space="preserve"> </w:t>
            </w:r>
            <w:r>
              <w:t>3512-</w:t>
            </w:r>
            <w:r>
              <w:rPr>
                <w:spacing w:val="-4"/>
              </w:rPr>
              <w:t>6044</w:t>
            </w:r>
          </w:p>
        </w:tc>
      </w:tr>
      <w:tr w:rsidR="008132F6" w14:paraId="4AE8C9F4" w14:textId="77777777">
        <w:trPr>
          <w:trHeight w:val="253"/>
        </w:trPr>
        <w:tc>
          <w:tcPr>
            <w:tcW w:w="9066" w:type="dxa"/>
          </w:tcPr>
          <w:p w14:paraId="0F83B5F9" w14:textId="77777777" w:rsidR="008132F6" w:rsidRDefault="00000000">
            <w:pPr>
              <w:pStyle w:val="TableParagraph"/>
              <w:spacing w:line="234" w:lineRule="exact"/>
            </w:pPr>
            <w:r>
              <w:rPr>
                <w:spacing w:val="-2"/>
              </w:rPr>
              <w:t>E-mail:</w:t>
            </w:r>
            <w:r>
              <w:rPr>
                <w:spacing w:val="24"/>
              </w:rPr>
              <w:t xml:space="preserve"> </w:t>
            </w:r>
            <w:hyperlink r:id="rId9">
              <w:r w:rsidR="008132F6">
                <w:rPr>
                  <w:spacing w:val="-2"/>
                </w:rPr>
                <w:t>efcampos@sesc-rs.com.br</w:t>
              </w:r>
            </w:hyperlink>
          </w:p>
        </w:tc>
      </w:tr>
    </w:tbl>
    <w:p w14:paraId="5F986DD4" w14:textId="77777777" w:rsidR="008132F6" w:rsidRDefault="008132F6">
      <w:pPr>
        <w:pStyle w:val="Corpodetexto"/>
        <w:rPr>
          <w:sz w:val="24"/>
        </w:rPr>
      </w:pPr>
    </w:p>
    <w:p w14:paraId="75BA5633" w14:textId="77777777" w:rsidR="008132F6" w:rsidRDefault="008132F6">
      <w:pPr>
        <w:pStyle w:val="Corpodetexto"/>
        <w:spacing w:before="91"/>
        <w:rPr>
          <w:sz w:val="24"/>
        </w:rPr>
      </w:pPr>
    </w:p>
    <w:p w14:paraId="0889C9DB" w14:textId="219E83E2" w:rsidR="008132F6" w:rsidRDefault="00000000">
      <w:pPr>
        <w:pStyle w:val="Ttulo1"/>
      </w:pPr>
      <w:r>
        <w:t>OBJETO:</w:t>
      </w:r>
      <w:r>
        <w:rPr>
          <w:spacing w:val="-5"/>
        </w:rPr>
        <w:t xml:space="preserve"> </w:t>
      </w:r>
      <w:r w:rsidR="00887216">
        <w:rPr>
          <w:spacing w:val="-5"/>
        </w:rPr>
        <w:t xml:space="preserve">ACORDO DE COOPERAÇÃO </w:t>
      </w:r>
    </w:p>
    <w:p w14:paraId="29119C9E" w14:textId="2254F71A" w:rsidR="008132F6" w:rsidRDefault="00000000">
      <w:pPr>
        <w:pStyle w:val="Corpodetexto"/>
        <w:spacing w:before="257" w:line="360" w:lineRule="auto"/>
        <w:ind w:left="143" w:right="134" w:firstLine="1132"/>
        <w:jc w:val="both"/>
      </w:pPr>
      <w:r>
        <w:t xml:space="preserve">O Sesc/RS, Serviço Social do Comércio, por meio da Unidade Operacional Sesc Santa Rosa, apresenta, a seguir, proposta de </w:t>
      </w:r>
      <w:r w:rsidR="00E80F93">
        <w:rPr>
          <w:rFonts w:ascii="Arial" w:hAnsi="Arial"/>
          <w:b/>
        </w:rPr>
        <w:t>Acordo de Cooperação</w:t>
      </w:r>
      <w:r>
        <w:rPr>
          <w:rFonts w:ascii="Arial" w:hAnsi="Arial"/>
          <w:b/>
        </w:rPr>
        <w:t>, com enfoque no planejamento, organização e realização d</w:t>
      </w:r>
      <w:r w:rsidR="00E80F93">
        <w:rPr>
          <w:rFonts w:ascii="Arial" w:hAnsi="Arial"/>
          <w:b/>
        </w:rPr>
        <w:t>os Jogos Abertos de Voleibol – Tuparendi 2025</w:t>
      </w:r>
      <w:r>
        <w:t xml:space="preserve">, com base no levantamento de necessidades realizado junto ao Munícipio de Tuparendi, com a possibilidade de adequações futuras, se forem necessárias. </w:t>
      </w:r>
    </w:p>
    <w:p w14:paraId="23B22CDF" w14:textId="77777777" w:rsidR="008132F6" w:rsidRPr="00E80F93" w:rsidRDefault="00000000">
      <w:pPr>
        <w:spacing w:before="244"/>
        <w:ind w:left="143"/>
        <w:rPr>
          <w:rFonts w:ascii="Arial"/>
          <w:b/>
          <w:sz w:val="24"/>
          <w:szCs w:val="24"/>
        </w:rPr>
      </w:pPr>
      <w:r w:rsidRPr="00E80F93">
        <w:rPr>
          <w:rFonts w:ascii="Arial"/>
          <w:b/>
          <w:spacing w:val="-2"/>
          <w:sz w:val="24"/>
          <w:szCs w:val="24"/>
        </w:rPr>
        <w:t>OBJETIVO</w:t>
      </w:r>
    </w:p>
    <w:p w14:paraId="057027D4" w14:textId="77777777" w:rsidR="008132F6" w:rsidRDefault="008132F6">
      <w:pPr>
        <w:pStyle w:val="Corpodetexto"/>
        <w:spacing w:before="3"/>
        <w:rPr>
          <w:rFonts w:ascii="Arial"/>
          <w:b/>
        </w:rPr>
      </w:pPr>
    </w:p>
    <w:p w14:paraId="3AB4A810" w14:textId="4F91CAB7" w:rsidR="008132F6" w:rsidRDefault="00000000">
      <w:pPr>
        <w:pStyle w:val="Corpodetexto"/>
        <w:spacing w:line="360" w:lineRule="auto"/>
        <w:ind w:left="143" w:right="136" w:firstLine="1132"/>
        <w:jc w:val="both"/>
      </w:pPr>
      <w:r>
        <w:t xml:space="preserve">A </w:t>
      </w:r>
      <w:r w:rsidR="00E80F93">
        <w:t xml:space="preserve">organização, planejamento e realização de competições </w:t>
      </w:r>
      <w:r>
        <w:t>esportivas, idealizada pelo SESC-RS através do SESC</w:t>
      </w:r>
      <w:r>
        <w:rPr>
          <w:spacing w:val="40"/>
        </w:rPr>
        <w:t xml:space="preserve"> </w:t>
      </w:r>
      <w:r>
        <w:t>SANTA</w:t>
      </w:r>
      <w:r>
        <w:rPr>
          <w:spacing w:val="40"/>
        </w:rPr>
        <w:t xml:space="preserve"> </w:t>
      </w:r>
      <w:r>
        <w:t>ROSA,</w:t>
      </w:r>
      <w:r>
        <w:rPr>
          <w:spacing w:val="40"/>
        </w:rPr>
        <w:t xml:space="preserve"> </w:t>
      </w:r>
      <w:r>
        <w:t>foi</w:t>
      </w:r>
      <w:r>
        <w:rPr>
          <w:spacing w:val="40"/>
        </w:rPr>
        <w:t xml:space="preserve"> </w:t>
      </w:r>
      <w:r>
        <w:t>construída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resposta</w:t>
      </w:r>
      <w:r>
        <w:rPr>
          <w:spacing w:val="40"/>
        </w:rPr>
        <w:t xml:space="preserve"> </w:t>
      </w:r>
      <w:r>
        <w:t>às</w:t>
      </w:r>
      <w:r>
        <w:rPr>
          <w:spacing w:val="40"/>
        </w:rPr>
        <w:t xml:space="preserve"> </w:t>
      </w:r>
      <w:r>
        <w:t>necessidades</w:t>
      </w:r>
      <w:r>
        <w:rPr>
          <w:spacing w:val="40"/>
        </w:rPr>
        <w:t xml:space="preserve"> </w:t>
      </w:r>
      <w:r>
        <w:t>levantadas</w:t>
      </w:r>
      <w:r>
        <w:rPr>
          <w:spacing w:val="40"/>
        </w:rPr>
        <w:t xml:space="preserve"> </w:t>
      </w:r>
      <w:r>
        <w:t>junto</w:t>
      </w:r>
      <w:r>
        <w:rPr>
          <w:spacing w:val="40"/>
        </w:rPr>
        <w:t xml:space="preserve"> </w:t>
      </w:r>
      <w:r>
        <w:t>ao</w:t>
      </w:r>
    </w:p>
    <w:p w14:paraId="3FA0428F" w14:textId="77777777" w:rsidR="008132F6" w:rsidRDefault="008132F6">
      <w:pPr>
        <w:pStyle w:val="Corpodetexto"/>
        <w:spacing w:line="360" w:lineRule="auto"/>
        <w:jc w:val="both"/>
        <w:sectPr w:rsidR="008132F6">
          <w:headerReference w:type="default" r:id="rId10"/>
          <w:footerReference w:type="default" r:id="rId11"/>
          <w:type w:val="continuous"/>
          <w:pgSz w:w="11920" w:h="16850"/>
          <w:pgMar w:top="1600" w:right="992" w:bottom="560" w:left="1559" w:header="709" w:footer="362" w:gutter="0"/>
          <w:pgNumType w:start="1"/>
          <w:cols w:space="720"/>
        </w:sectPr>
      </w:pPr>
    </w:p>
    <w:p w14:paraId="02262C23" w14:textId="2E7CEE80" w:rsidR="008132F6" w:rsidRDefault="00E80F93">
      <w:pPr>
        <w:pStyle w:val="Corpodetexto"/>
        <w:spacing w:before="83" w:line="362" w:lineRule="auto"/>
        <w:ind w:left="143" w:right="139"/>
        <w:jc w:val="both"/>
      </w:pPr>
      <w:r>
        <w:lastRenderedPageBreak/>
        <w:t>Município, para a realização em conjunto.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atividades</w:t>
      </w:r>
      <w:r>
        <w:rPr>
          <w:spacing w:val="-5"/>
        </w:rPr>
        <w:t xml:space="preserve"> </w:t>
      </w:r>
      <w:r>
        <w:t>sugeridas</w:t>
      </w:r>
      <w:r>
        <w:rPr>
          <w:spacing w:val="-5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flexíveis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abertas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adaptações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demandas específicas, buscando promover uma experiência esportiva enriquecedora.</w:t>
      </w:r>
    </w:p>
    <w:p w14:paraId="0D77F96F" w14:textId="33C73F32" w:rsidR="008132F6" w:rsidRDefault="00000000">
      <w:pPr>
        <w:pStyle w:val="Corpodetexto"/>
        <w:spacing w:before="115" w:line="360" w:lineRule="auto"/>
        <w:ind w:left="143" w:right="137" w:firstLine="1132"/>
        <w:jc w:val="both"/>
      </w:pPr>
      <w:r>
        <w:t>Destacamos ainda que as Soluções Corporativas do SESC, atestadas pela confiança das maiores empresas do Estado, garantem um atendimento personalizado. Com est</w:t>
      </w:r>
      <w:r w:rsidR="00E80F93">
        <w:t>e Acordo de Cooperação</w:t>
      </w:r>
      <w:r>
        <w:t>, almejamos não apenas atender, mas superar suas expectativas, contribuindo significativamente</w:t>
      </w:r>
      <w:r>
        <w:rPr>
          <w:spacing w:val="-2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melhoria da qualidade de</w:t>
      </w:r>
      <w:r>
        <w:rPr>
          <w:spacing w:val="-2"/>
        </w:rPr>
        <w:t xml:space="preserve"> </w:t>
      </w:r>
      <w:r>
        <w:t>vida e</w:t>
      </w:r>
      <w:r>
        <w:rPr>
          <w:spacing w:val="-2"/>
        </w:rPr>
        <w:t xml:space="preserve"> </w:t>
      </w:r>
      <w:r>
        <w:t>bem-estar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 w:rsidR="00E80F93">
        <w:rPr>
          <w:spacing w:val="-2"/>
        </w:rPr>
        <w:t>munícipes.</w:t>
      </w:r>
    </w:p>
    <w:p w14:paraId="4EA8CC13" w14:textId="77777777" w:rsidR="008132F6" w:rsidRDefault="00000000">
      <w:pPr>
        <w:pStyle w:val="Corpodetexto"/>
        <w:spacing w:before="118" w:line="360" w:lineRule="auto"/>
        <w:ind w:left="143" w:right="139" w:firstLine="1132"/>
        <w:jc w:val="both"/>
      </w:pPr>
      <w:r>
        <w:t>A prática esportiva é um importante instrumento de promoção da saúde, da inclusão social e do desenvolvimento humano. Nesse sentido, a realização de campeonatos esportivos representa uma estratégia eficaz para fortalecer vínculos comunitários, estimular hábitos de vida saudáveis e promover o bem-estar da população.</w:t>
      </w:r>
    </w:p>
    <w:p w14:paraId="3CA9E0F3" w14:textId="77777777" w:rsidR="008132F6" w:rsidRDefault="00000000">
      <w:pPr>
        <w:pStyle w:val="Corpodetexto"/>
        <w:spacing w:before="120" w:line="360" w:lineRule="auto"/>
        <w:ind w:left="143" w:right="140" w:firstLine="1132"/>
        <w:jc w:val="both"/>
      </w:pPr>
      <w:r>
        <w:t>O Sesc, com sua ampla expertise na promoção de atividades esportivas, recreativas e educativas em todo o país, oferece uma estrutura consolidada e uma metodologia reconhecida que garantem qualidade, segurança e engajamento nos eventos que realiza. A parceria com a Prefeitura para a organização de campeonatos esportivos permitirá ampliar o acesso da comunidade às práticas esportivas, além de valorizar talentos locais e incentivar a convivência entre diferentes faixas etárias.</w:t>
      </w:r>
    </w:p>
    <w:p w14:paraId="5C27A145" w14:textId="77777777" w:rsidR="008132F6" w:rsidRDefault="00000000">
      <w:pPr>
        <w:pStyle w:val="Corpodetexto"/>
        <w:spacing w:before="119" w:line="360" w:lineRule="auto"/>
        <w:ind w:left="143" w:right="136" w:firstLine="1132"/>
        <w:jc w:val="both"/>
      </w:pPr>
      <w:r>
        <w:t>Além dos benefícios diretos à saúde</w:t>
      </w:r>
      <w:r>
        <w:rPr>
          <w:spacing w:val="-1"/>
        </w:rPr>
        <w:t xml:space="preserve"> </w:t>
      </w:r>
      <w:r>
        <w:t>física e</w:t>
      </w:r>
      <w:r>
        <w:rPr>
          <w:spacing w:val="-1"/>
        </w:rPr>
        <w:t xml:space="preserve"> </w:t>
      </w:r>
      <w:r>
        <w:t>mental dos participantes, a</w:t>
      </w:r>
      <w:r>
        <w:rPr>
          <w:spacing w:val="-1"/>
        </w:rPr>
        <w:t xml:space="preserve"> </w:t>
      </w:r>
      <w:r>
        <w:t>iniciativa contribui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dinamização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espaços</w:t>
      </w:r>
      <w:r>
        <w:rPr>
          <w:spacing w:val="-6"/>
        </w:rPr>
        <w:t xml:space="preserve"> </w:t>
      </w:r>
      <w:r>
        <w:t>públicos,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redução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vulnerabilidades</w:t>
      </w:r>
      <w:r>
        <w:rPr>
          <w:spacing w:val="-6"/>
        </w:rPr>
        <w:t xml:space="preserve"> </w:t>
      </w:r>
      <w:r>
        <w:t>sociais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 fortalecimento de políticas públicas voltadas ao esporte e à cultura. Com isso, a realização dos</w:t>
      </w:r>
      <w:r>
        <w:rPr>
          <w:spacing w:val="-8"/>
        </w:rPr>
        <w:t xml:space="preserve"> </w:t>
      </w:r>
      <w:r>
        <w:t>campeonatos</w:t>
      </w:r>
      <w:r>
        <w:rPr>
          <w:spacing w:val="-1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apresenta</w:t>
      </w:r>
      <w:r>
        <w:rPr>
          <w:spacing w:val="-8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uma</w:t>
      </w:r>
      <w:r>
        <w:rPr>
          <w:spacing w:val="-11"/>
        </w:rPr>
        <w:t xml:space="preserve"> </w:t>
      </w:r>
      <w:r>
        <w:t>ação</w:t>
      </w:r>
      <w:r>
        <w:rPr>
          <w:spacing w:val="-9"/>
        </w:rPr>
        <w:t xml:space="preserve"> </w:t>
      </w:r>
      <w:r>
        <w:t>estratégica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desenvolvimento</w:t>
      </w:r>
      <w:r>
        <w:rPr>
          <w:spacing w:val="-9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do município, em consonância com os objetivos de promoção da cidadania e da qualidade de vida da população.</w:t>
      </w:r>
    </w:p>
    <w:p w14:paraId="7762A97B" w14:textId="33A03BE8" w:rsidR="008132F6" w:rsidRDefault="00000000">
      <w:pPr>
        <w:spacing w:before="240"/>
        <w:ind w:left="143"/>
        <w:jc w:val="both"/>
      </w:pPr>
      <w:r>
        <w:rPr>
          <w:rFonts w:ascii="Arial" w:hAnsi="Arial"/>
          <w:b/>
        </w:rPr>
        <w:t>PÚBLICO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ALVO:</w:t>
      </w:r>
      <w:r>
        <w:rPr>
          <w:rFonts w:ascii="Arial" w:hAnsi="Arial"/>
          <w:b/>
          <w:spacing w:val="-3"/>
        </w:rPr>
        <w:t xml:space="preserve"> </w:t>
      </w:r>
      <w:r>
        <w:t>População</w:t>
      </w:r>
      <w:r>
        <w:rPr>
          <w:spacing w:val="-4"/>
        </w:rPr>
        <w:t xml:space="preserve"> </w:t>
      </w:r>
      <w:r>
        <w:t>d</w:t>
      </w:r>
      <w:r w:rsidR="00E80F93">
        <w:t>o município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Tuparendi.</w:t>
      </w:r>
    </w:p>
    <w:p w14:paraId="1F0CD696" w14:textId="77777777" w:rsidR="008132F6" w:rsidRDefault="008132F6">
      <w:pPr>
        <w:pStyle w:val="Corpodetexto"/>
        <w:spacing w:before="234"/>
      </w:pPr>
    </w:p>
    <w:p w14:paraId="4A90F88E" w14:textId="77777777" w:rsidR="008132F6" w:rsidRDefault="00000000">
      <w:pPr>
        <w:ind w:left="143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AÇÕES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SEREM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DESENVOLVIDAS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ESPECIFICAÇÕES</w:t>
      </w:r>
    </w:p>
    <w:p w14:paraId="369C450A" w14:textId="77777777" w:rsidR="008132F6" w:rsidRDefault="008132F6">
      <w:pPr>
        <w:pStyle w:val="Corpodetexto"/>
        <w:spacing w:before="13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8"/>
      </w:tblGrid>
      <w:tr w:rsidR="008132F6" w14:paraId="7B8C099F" w14:textId="77777777">
        <w:trPr>
          <w:trHeight w:val="2939"/>
        </w:trPr>
        <w:tc>
          <w:tcPr>
            <w:tcW w:w="9088" w:type="dxa"/>
          </w:tcPr>
          <w:p w14:paraId="2411683A" w14:textId="052421F5" w:rsidR="008132F6" w:rsidRDefault="00E80F93">
            <w:pPr>
              <w:pStyle w:val="TableParagraph"/>
              <w:spacing w:line="229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single"/>
              </w:rPr>
              <w:t xml:space="preserve">JOGOS ABERTOS DE VOLEIBOL </w:t>
            </w:r>
            <w:r>
              <w:rPr>
                <w:rFonts w:ascii="Arial"/>
                <w:b/>
                <w:sz w:val="20"/>
                <w:u w:val="single"/>
              </w:rPr>
              <w:t>–</w:t>
            </w:r>
            <w:r>
              <w:rPr>
                <w:rFonts w:ascii="Arial"/>
                <w:b/>
                <w:sz w:val="20"/>
                <w:u w:val="single"/>
              </w:rPr>
              <w:t xml:space="preserve"> TUPARENDI 2025</w:t>
            </w:r>
          </w:p>
          <w:p w14:paraId="4AD83982" w14:textId="77777777" w:rsidR="008132F6" w:rsidRDefault="008132F6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64231228" w14:textId="77777777" w:rsidR="008132F6" w:rsidRDefault="00000000">
            <w:pPr>
              <w:pStyle w:val="TableParagraph"/>
              <w:spacing w:before="1" w:line="229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RESPONSABILIDADE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DO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SESC:</w:t>
            </w:r>
          </w:p>
          <w:p w14:paraId="307C71E2" w14:textId="77777777" w:rsidR="008132F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29" w:lineRule="exact"/>
              <w:ind w:hanging="359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executar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atividade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conjunto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Município;</w:t>
            </w:r>
          </w:p>
          <w:p w14:paraId="3129AD6A" w14:textId="77777777" w:rsidR="008132F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14"/>
              <w:ind w:hanging="359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algumas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rodadas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jogos;</w:t>
            </w:r>
          </w:p>
          <w:p w14:paraId="26EE8BD5" w14:textId="77777777" w:rsidR="008132F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25"/>
              <w:ind w:hanging="359"/>
              <w:rPr>
                <w:sz w:val="20"/>
              </w:rPr>
            </w:pPr>
            <w:r>
              <w:rPr>
                <w:sz w:val="20"/>
              </w:rPr>
              <w:t>Suporte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evento;</w:t>
            </w:r>
          </w:p>
          <w:p w14:paraId="2877396E" w14:textId="77777777" w:rsidR="008132F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pacing w:val="-6"/>
                <w:sz w:val="20"/>
              </w:rPr>
              <w:t>Disponibilizar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esportivo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jogos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(Bolas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voleibol);</w:t>
            </w:r>
          </w:p>
          <w:p w14:paraId="00E2FCA5" w14:textId="77777777" w:rsidR="008132F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arbitragem;</w:t>
            </w:r>
          </w:p>
          <w:p w14:paraId="1F02E497" w14:textId="77777777" w:rsidR="008132F6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1186"/>
              </w:tabs>
              <w:spacing w:before="22"/>
              <w:ind w:left="1186" w:hanging="359"/>
              <w:rPr>
                <w:sz w:val="20"/>
              </w:rPr>
            </w:pPr>
            <w:r>
              <w:rPr>
                <w:sz w:val="20"/>
              </w:rPr>
              <w:t>Arbitragem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jogos: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R$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3.500,00</w:t>
            </w:r>
          </w:p>
          <w:p w14:paraId="4D08337F" w14:textId="77777777" w:rsidR="008132F6" w:rsidRDefault="00000000">
            <w:pPr>
              <w:pStyle w:val="TableParagraph"/>
              <w:numPr>
                <w:ilvl w:val="1"/>
                <w:numId w:val="3"/>
              </w:numPr>
              <w:tabs>
                <w:tab w:val="left" w:pos="1186"/>
              </w:tabs>
              <w:spacing w:before="7"/>
              <w:ind w:left="1186" w:hanging="359"/>
              <w:rPr>
                <w:sz w:val="20"/>
              </w:rPr>
            </w:pPr>
            <w:r>
              <w:rPr>
                <w:sz w:val="20"/>
              </w:rPr>
              <w:t>Horas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coo-realização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acompanhamento: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R$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875,00</w:t>
            </w:r>
          </w:p>
          <w:p w14:paraId="4EAC6EC8" w14:textId="77777777" w:rsidR="008132F6" w:rsidRDefault="008132F6">
            <w:pPr>
              <w:pStyle w:val="TableParagraph"/>
              <w:spacing w:before="26"/>
              <w:ind w:left="0"/>
              <w:rPr>
                <w:rFonts w:ascii="Arial"/>
                <w:b/>
                <w:sz w:val="20"/>
              </w:rPr>
            </w:pPr>
          </w:p>
          <w:p w14:paraId="4822D682" w14:textId="77777777" w:rsidR="008132F6" w:rsidRDefault="00000000">
            <w:pPr>
              <w:pStyle w:val="TableParagraph"/>
              <w:tabs>
                <w:tab w:val="left" w:leader="dot" w:pos="3191"/>
              </w:tabs>
              <w:spacing w:line="218" w:lineRule="exact"/>
              <w:ind w:left="82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Total.</w:t>
            </w:r>
            <w:r>
              <w:rPr>
                <w:rFonts w:ascii="Arial"/>
                <w:b/>
                <w:sz w:val="20"/>
              </w:rPr>
              <w:tab/>
              <w:t>R$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4.375,00</w:t>
            </w:r>
          </w:p>
        </w:tc>
      </w:tr>
    </w:tbl>
    <w:p w14:paraId="465A1525" w14:textId="77777777" w:rsidR="008132F6" w:rsidRDefault="008132F6">
      <w:pPr>
        <w:pStyle w:val="TableParagraph"/>
        <w:spacing w:line="218" w:lineRule="exact"/>
        <w:rPr>
          <w:rFonts w:ascii="Arial"/>
          <w:b/>
          <w:sz w:val="20"/>
        </w:rPr>
        <w:sectPr w:rsidR="008132F6">
          <w:pgSz w:w="11920" w:h="16850"/>
          <w:pgMar w:top="1600" w:right="992" w:bottom="560" w:left="1559" w:header="709" w:footer="362" w:gutter="0"/>
          <w:cols w:space="720"/>
        </w:sectPr>
      </w:pPr>
    </w:p>
    <w:p w14:paraId="08E9F400" w14:textId="77777777" w:rsidR="008132F6" w:rsidRDefault="008132F6">
      <w:pPr>
        <w:pStyle w:val="Corpodetexto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8"/>
      </w:tblGrid>
      <w:tr w:rsidR="008132F6" w14:paraId="119DDF5D" w14:textId="77777777">
        <w:trPr>
          <w:trHeight w:val="5246"/>
        </w:trPr>
        <w:tc>
          <w:tcPr>
            <w:tcW w:w="9088" w:type="dxa"/>
            <w:tcBorders>
              <w:bottom w:val="single" w:sz="12" w:space="0" w:color="000000"/>
            </w:tcBorders>
          </w:tcPr>
          <w:p w14:paraId="12426963" w14:textId="77777777" w:rsidR="008132F6" w:rsidRDefault="008132F6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18D1B616" w14:textId="77777777" w:rsidR="008132F6" w:rsidRDefault="008132F6">
            <w:pPr>
              <w:pStyle w:val="TableParagraph"/>
              <w:spacing w:before="45"/>
              <w:ind w:left="0"/>
              <w:rPr>
                <w:rFonts w:ascii="Arial"/>
                <w:b/>
                <w:sz w:val="20"/>
              </w:rPr>
            </w:pPr>
          </w:p>
          <w:p w14:paraId="40432988" w14:textId="77777777" w:rsidR="008132F6" w:rsidRDefault="00000000">
            <w:pPr>
              <w:pStyle w:val="TableParagraph"/>
              <w:spacing w:before="1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RESPONSABILIDADE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MUNICÍPIO:</w:t>
            </w:r>
          </w:p>
          <w:p w14:paraId="6B9D2171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14"/>
              <w:ind w:hanging="359"/>
              <w:rPr>
                <w:sz w:val="20"/>
              </w:rPr>
            </w:pPr>
            <w:r>
              <w:rPr>
                <w:sz w:val="20"/>
              </w:rPr>
              <w:t>Coordenar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executar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atividade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conjunto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SESC/RS;</w:t>
            </w:r>
          </w:p>
          <w:p w14:paraId="0618E07E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Divulgar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evento;</w:t>
            </w:r>
          </w:p>
          <w:p w14:paraId="0368FFBE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inscrições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equipes;</w:t>
            </w:r>
          </w:p>
          <w:p w14:paraId="6E27D7D0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congresso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técnico</w:t>
            </w:r>
          </w:p>
          <w:p w14:paraId="098F44D2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quadra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jogos;</w:t>
            </w:r>
          </w:p>
          <w:p w14:paraId="584FE250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jogos;</w:t>
            </w:r>
          </w:p>
          <w:p w14:paraId="0BA9EF7B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emergência;</w:t>
            </w:r>
          </w:p>
          <w:p w14:paraId="1155020D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 w:line="264" w:lineRule="auto"/>
              <w:ind w:right="298"/>
              <w:rPr>
                <w:sz w:val="20"/>
              </w:rPr>
            </w:pPr>
            <w:r>
              <w:rPr>
                <w:sz w:val="20"/>
              </w:rPr>
              <w:t>Repassar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financeiros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SESC/RS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conta corrente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204300-9,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agência 3418-5, do Banco do Brasil.</w:t>
            </w:r>
          </w:p>
          <w:p w14:paraId="053C6154" w14:textId="19B27618" w:rsidR="008132F6" w:rsidRDefault="00000000">
            <w:pPr>
              <w:pStyle w:val="TableParagraph"/>
              <w:spacing w:before="213"/>
              <w:ind w:left="10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ESPECIFICAÇÕES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</w:t>
            </w:r>
            <w:r w:rsidR="00E80F93">
              <w:rPr>
                <w:rFonts w:ascii="Arial" w:hAnsi="Arial"/>
                <w:b/>
                <w:sz w:val="20"/>
              </w:rPr>
              <w:t>O ACORDO DE COOPERAÇÃO</w:t>
            </w:r>
          </w:p>
          <w:p w14:paraId="786E7442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15"/>
              <w:ind w:hanging="359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realização: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Campo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Municipio</w:t>
            </w:r>
          </w:p>
          <w:p w14:paraId="406EF047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realização: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  <w:p w14:paraId="7B04A7A2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Horário: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definir</w:t>
            </w:r>
          </w:p>
          <w:p w14:paraId="7C9FFBDE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Investimento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Total: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R$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4.375,00</w:t>
            </w:r>
          </w:p>
          <w:p w14:paraId="208E63F8" w14:textId="77777777" w:rsidR="008132F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before="22"/>
              <w:ind w:hanging="359"/>
              <w:rPr>
                <w:sz w:val="20"/>
              </w:rPr>
            </w:pPr>
            <w:r>
              <w:rPr>
                <w:sz w:val="20"/>
              </w:rPr>
              <w:t>Condições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pagamento: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competição</w:t>
            </w:r>
          </w:p>
        </w:tc>
      </w:tr>
      <w:tr w:rsidR="008132F6" w14:paraId="2B39CDC4" w14:textId="77777777">
        <w:trPr>
          <w:trHeight w:val="253"/>
        </w:trPr>
        <w:tc>
          <w:tcPr>
            <w:tcW w:w="9088" w:type="dxa"/>
            <w:tcBorders>
              <w:top w:val="single" w:sz="12" w:space="0" w:color="000000"/>
            </w:tcBorders>
          </w:tcPr>
          <w:p w14:paraId="708EA416" w14:textId="77777777" w:rsidR="008132F6" w:rsidRDefault="008132F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63978FB9" w14:textId="77777777" w:rsidR="008132F6" w:rsidRDefault="00000000">
      <w:pPr>
        <w:pStyle w:val="Ttulo1"/>
        <w:spacing w:before="231"/>
      </w:pPr>
      <w:r>
        <w:t>DA</w:t>
      </w:r>
      <w:r>
        <w:rPr>
          <w:spacing w:val="-6"/>
        </w:rPr>
        <w:t xml:space="preserve"> </w:t>
      </w:r>
      <w:r>
        <w:t>PROTEÇÃO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DADOS</w:t>
      </w:r>
      <w:r>
        <w:rPr>
          <w:spacing w:val="-3"/>
        </w:rPr>
        <w:t xml:space="preserve"> </w:t>
      </w:r>
      <w:r>
        <w:rPr>
          <w:spacing w:val="-2"/>
        </w:rPr>
        <w:t>PESSOAIS</w:t>
      </w:r>
    </w:p>
    <w:p w14:paraId="48719CE6" w14:textId="77777777" w:rsidR="008132F6" w:rsidRDefault="00000000">
      <w:pPr>
        <w:pStyle w:val="Corpodetexto"/>
        <w:spacing w:before="276" w:line="360" w:lineRule="auto"/>
        <w:ind w:left="143" w:right="136" w:firstLine="1132"/>
        <w:jc w:val="both"/>
      </w:pPr>
      <w:r>
        <w:t>O Sesc/RS, enquanto controlador, nos termos do art. 5, inciso IV, da Lei 13.709/2018</w:t>
      </w:r>
      <w:r>
        <w:rPr>
          <w:spacing w:val="-16"/>
        </w:rPr>
        <w:t xml:space="preserve"> </w:t>
      </w:r>
      <w:r>
        <w:t>(Lei</w:t>
      </w:r>
      <w:r>
        <w:rPr>
          <w:spacing w:val="-15"/>
        </w:rPr>
        <w:t xml:space="preserve"> </w:t>
      </w:r>
      <w:r>
        <w:t>Geral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Proteção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Dados</w:t>
      </w:r>
      <w:r>
        <w:rPr>
          <w:spacing w:val="-14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LGPD),</w:t>
      </w:r>
      <w:r>
        <w:rPr>
          <w:spacing w:val="-14"/>
        </w:rPr>
        <w:t xml:space="preserve"> </w:t>
      </w:r>
      <w:r>
        <w:t>coleta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promove</w:t>
      </w:r>
      <w:r>
        <w:rPr>
          <w:spacing w:val="-15"/>
        </w:rPr>
        <w:t xml:space="preserve"> </w:t>
      </w:r>
      <w:r>
        <w:t>tratamento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dados pessoais do(s) Contratante(s) nas hipóteses previstas nos arts. 7º, 10 e 11, II, desta lei, em especial, para fins de execução do objeto do contrato, cumprimento de obrigações legais e regulatórias, bem como para o exercício de direitos e atendimento de seus interesses legítimos, observadas as estritas finalidade e necessidade de tratamento, obrigando-se pelo integral cumprimento desta legislação, adotando todas as cautelas e medidas de proteção e segurança de dados pessoais.</w:t>
      </w:r>
    </w:p>
    <w:p w14:paraId="499D0496" w14:textId="77777777" w:rsidR="008132F6" w:rsidRDefault="008132F6">
      <w:pPr>
        <w:pStyle w:val="Corpodetexto"/>
        <w:spacing w:before="23"/>
      </w:pPr>
    </w:p>
    <w:p w14:paraId="27C5D0F3" w14:textId="77777777" w:rsidR="008132F6" w:rsidRDefault="00000000">
      <w:pPr>
        <w:pStyle w:val="Ttulo1"/>
        <w:spacing w:before="1"/>
      </w:pPr>
      <w:r>
        <w:t>SOBRE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4"/>
        </w:rPr>
        <w:t>SESC</w:t>
      </w:r>
    </w:p>
    <w:p w14:paraId="6AEDC7AD" w14:textId="77777777" w:rsidR="008132F6" w:rsidRDefault="00000000">
      <w:pPr>
        <w:pStyle w:val="Corpodetexto"/>
        <w:spacing w:before="230" w:line="360" w:lineRule="auto"/>
        <w:ind w:left="143" w:right="135" w:firstLine="1132"/>
        <w:jc w:val="both"/>
      </w:pPr>
      <w:r>
        <w:t>O Serviço Social</w:t>
      </w:r>
      <w:r>
        <w:rPr>
          <w:spacing w:val="-1"/>
        </w:rPr>
        <w:t xml:space="preserve"> </w:t>
      </w:r>
      <w:r>
        <w:t>do Comércio é uma instituição</w:t>
      </w:r>
      <w:r>
        <w:rPr>
          <w:spacing w:val="-2"/>
        </w:rPr>
        <w:t xml:space="preserve"> </w:t>
      </w:r>
      <w:r>
        <w:t>privada, sem fins lucrativos, com natureza jurídica de Serviço Social Autônomo, criada e custeada pelos empresários do comércio de bens, serviços e turismo, com respaldo no Decreto-Lei nº 9.853/46</w:t>
      </w:r>
      <w:hyperlink w:anchor="_bookmark0" w:history="1">
        <w:r w:rsidR="008132F6">
          <w:rPr>
            <w:vertAlign w:val="superscript"/>
          </w:rPr>
          <w:t>1</w:t>
        </w:r>
      </w:hyperlink>
      <w:r>
        <w:t>, e com Regulamento aprovado pelo Decreto nº 61.836/67</w:t>
      </w:r>
      <w:hyperlink w:anchor="_bookmark1" w:history="1">
        <w:r w:rsidR="008132F6">
          <w:rPr>
            <w:vertAlign w:val="superscript"/>
          </w:rPr>
          <w:t>2</w:t>
        </w:r>
      </w:hyperlink>
      <w:r>
        <w:t>.</w:t>
      </w:r>
    </w:p>
    <w:p w14:paraId="3F122A0A" w14:textId="77777777" w:rsidR="008132F6" w:rsidRDefault="00000000">
      <w:pPr>
        <w:pStyle w:val="Corpodetexto"/>
        <w:spacing w:line="252" w:lineRule="exact"/>
        <w:ind w:left="1275"/>
        <w:jc w:val="both"/>
      </w:pPr>
      <w:r>
        <w:t>Conforme</w:t>
      </w:r>
      <w:r>
        <w:rPr>
          <w:spacing w:val="-6"/>
        </w:rPr>
        <w:t xml:space="preserve"> </w:t>
      </w:r>
      <w:r>
        <w:t>Hely</w:t>
      </w:r>
      <w:r>
        <w:rPr>
          <w:spacing w:val="-4"/>
        </w:rPr>
        <w:t xml:space="preserve"> </w:t>
      </w:r>
      <w:r>
        <w:t>Lopes</w:t>
      </w:r>
      <w:r>
        <w:rPr>
          <w:spacing w:val="-7"/>
        </w:rPr>
        <w:t xml:space="preserve"> </w:t>
      </w:r>
      <w:r>
        <w:rPr>
          <w:spacing w:val="-2"/>
        </w:rPr>
        <w:t>Meirelles</w:t>
      </w:r>
      <w:hyperlink w:anchor="_bookmark2" w:history="1">
        <w:r w:rsidR="008132F6">
          <w:rPr>
            <w:spacing w:val="-2"/>
            <w:vertAlign w:val="superscript"/>
          </w:rPr>
          <w:t>3</w:t>
        </w:r>
        <w:r w:rsidR="008132F6">
          <w:rPr>
            <w:spacing w:val="-2"/>
          </w:rPr>
          <w:t>:</w:t>
        </w:r>
      </w:hyperlink>
    </w:p>
    <w:p w14:paraId="36E39494" w14:textId="77777777" w:rsidR="008132F6" w:rsidRDefault="008132F6">
      <w:pPr>
        <w:pStyle w:val="Corpodetexto"/>
        <w:spacing w:before="252"/>
      </w:pPr>
    </w:p>
    <w:p w14:paraId="53C7CE87" w14:textId="77777777" w:rsidR="008132F6" w:rsidRDefault="00000000">
      <w:pPr>
        <w:spacing w:line="278" w:lineRule="auto"/>
        <w:ind w:left="1275" w:right="15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Serviços sociais autônomos são todos aqueles instituídos por lei, com personalidade jurídica</w:t>
      </w:r>
      <w:r>
        <w:rPr>
          <w:rFonts w:ascii="Arial" w:hAnsi="Arial"/>
          <w:i/>
          <w:spacing w:val="2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Direito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Privado,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ministrar</w:t>
      </w:r>
      <w:r>
        <w:rPr>
          <w:rFonts w:ascii="Arial" w:hAnsi="Arial"/>
          <w:i/>
          <w:spacing w:val="23"/>
          <w:sz w:val="20"/>
        </w:rPr>
        <w:t xml:space="preserve"> </w:t>
      </w:r>
      <w:r>
        <w:rPr>
          <w:rFonts w:ascii="Arial" w:hAnsi="Arial"/>
          <w:i/>
          <w:sz w:val="20"/>
        </w:rPr>
        <w:t>assistência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ensino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4"/>
          <w:sz w:val="20"/>
        </w:rPr>
        <w:t xml:space="preserve"> </w:t>
      </w:r>
      <w:r>
        <w:rPr>
          <w:rFonts w:ascii="Arial" w:hAnsi="Arial"/>
          <w:i/>
          <w:sz w:val="20"/>
        </w:rPr>
        <w:t>certas</w:t>
      </w:r>
      <w:r>
        <w:rPr>
          <w:rFonts w:ascii="Arial" w:hAnsi="Arial"/>
          <w:i/>
          <w:spacing w:val="23"/>
          <w:sz w:val="20"/>
        </w:rPr>
        <w:t xml:space="preserve"> </w:t>
      </w:r>
      <w:r>
        <w:rPr>
          <w:rFonts w:ascii="Arial" w:hAnsi="Arial"/>
          <w:i/>
          <w:sz w:val="20"/>
        </w:rPr>
        <w:t>categorias</w:t>
      </w:r>
      <w:r>
        <w:rPr>
          <w:rFonts w:ascii="Arial" w:hAnsi="Arial"/>
          <w:i/>
          <w:spacing w:val="23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</w:p>
    <w:p w14:paraId="334AE5F0" w14:textId="77777777" w:rsidR="008132F6" w:rsidRDefault="00000000">
      <w:pPr>
        <w:pStyle w:val="Corpodetexto"/>
        <w:spacing w:before="9"/>
        <w:rPr>
          <w:rFonts w:ascii="Arial"/>
          <w:i/>
          <w:sz w:val="19"/>
        </w:rPr>
      </w:pPr>
      <w:r>
        <w:rPr>
          <w:rFonts w:ascii="Arial"/>
          <w:i/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B527DF" wp14:editId="2AC7910C">
                <wp:simplePos x="0" y="0"/>
                <wp:positionH relativeFrom="page">
                  <wp:posOffset>1080820</wp:posOffset>
                </wp:positionH>
                <wp:positionV relativeFrom="paragraph">
                  <wp:posOffset>160100</wp:posOffset>
                </wp:positionV>
                <wp:extent cx="1829435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A85F3" id="Graphic 5" o:spid="_x0000_s1026" style="position:absolute;margin-left:85.1pt;margin-top:12.6pt;width:144.05pt;height: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BB27/b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B63FA4F" w14:textId="77777777" w:rsidR="008132F6" w:rsidRDefault="00000000">
      <w:pPr>
        <w:spacing w:before="94" w:line="229" w:lineRule="exact"/>
        <w:ind w:left="143"/>
        <w:rPr>
          <w:rFonts w:ascii="Times New Roman"/>
          <w:sz w:val="20"/>
        </w:rPr>
      </w:pPr>
      <w:bookmarkStart w:id="0" w:name="_bookmark0"/>
      <w:bookmarkEnd w:id="0"/>
      <w:r>
        <w:rPr>
          <w:rFonts w:ascii="Times New Roman"/>
          <w:spacing w:val="-2"/>
          <w:sz w:val="20"/>
          <w:vertAlign w:val="superscript"/>
        </w:rPr>
        <w:t>1</w:t>
      </w:r>
      <w:r>
        <w:rPr>
          <w:rFonts w:ascii="Times New Roman"/>
          <w:spacing w:val="74"/>
          <w:sz w:val="20"/>
        </w:rPr>
        <w:t xml:space="preserve"> </w:t>
      </w:r>
      <w:hyperlink r:id="rId12">
        <w:r w:rsidR="008132F6">
          <w:rPr>
            <w:rFonts w:ascii="Times New Roman"/>
            <w:color w:val="0000FF"/>
            <w:spacing w:val="-2"/>
            <w:sz w:val="20"/>
            <w:u w:val="single" w:color="0000FF"/>
          </w:rPr>
          <w:t>https://www.planalto.gov.br/ccivil_03/decreto-lei/1937-1946/del9853.htm</w:t>
        </w:r>
      </w:hyperlink>
    </w:p>
    <w:p w14:paraId="2586858A" w14:textId="77777777" w:rsidR="008132F6" w:rsidRDefault="00000000">
      <w:pPr>
        <w:spacing w:line="229" w:lineRule="exact"/>
        <w:ind w:left="143"/>
        <w:rPr>
          <w:rFonts w:ascii="Times New Roman"/>
          <w:sz w:val="20"/>
        </w:rPr>
      </w:pPr>
      <w:bookmarkStart w:id="1" w:name="_bookmark1"/>
      <w:bookmarkEnd w:id="1"/>
      <w:r>
        <w:rPr>
          <w:rFonts w:ascii="Times New Roman"/>
          <w:spacing w:val="-2"/>
          <w:sz w:val="20"/>
          <w:vertAlign w:val="superscript"/>
        </w:rPr>
        <w:t>2</w:t>
      </w:r>
      <w:r>
        <w:rPr>
          <w:rFonts w:ascii="Times New Roman"/>
          <w:spacing w:val="70"/>
          <w:sz w:val="20"/>
        </w:rPr>
        <w:t xml:space="preserve"> </w:t>
      </w:r>
      <w:hyperlink r:id="rId13">
        <w:r w:rsidR="008132F6">
          <w:rPr>
            <w:rFonts w:ascii="Times New Roman"/>
            <w:color w:val="0000FF"/>
            <w:spacing w:val="-2"/>
            <w:sz w:val="20"/>
            <w:u w:val="single" w:color="0000FF"/>
          </w:rPr>
          <w:t>https://www.planalto.gov.br/ccivil_03/decreto/1950-1969/d61836.htm</w:t>
        </w:r>
      </w:hyperlink>
    </w:p>
    <w:p w14:paraId="34BDB4A2" w14:textId="77777777" w:rsidR="008132F6" w:rsidRDefault="00000000">
      <w:pPr>
        <w:spacing w:before="19"/>
        <w:ind w:left="143"/>
        <w:rPr>
          <w:sz w:val="18"/>
        </w:rPr>
      </w:pPr>
      <w:bookmarkStart w:id="2" w:name="_bookmark2"/>
      <w:bookmarkEnd w:id="2"/>
      <w:r>
        <w:rPr>
          <w:rFonts w:ascii="Times New Roman" w:hAnsi="Times New Roman"/>
          <w:sz w:val="18"/>
          <w:vertAlign w:val="superscript"/>
        </w:rPr>
        <w:t>3</w:t>
      </w:r>
      <w:r>
        <w:rPr>
          <w:rFonts w:ascii="Times New Roman" w:hAnsi="Times New Roman"/>
          <w:spacing w:val="1"/>
          <w:sz w:val="18"/>
        </w:rPr>
        <w:t xml:space="preserve"> </w:t>
      </w:r>
      <w:r>
        <w:rPr>
          <w:sz w:val="18"/>
        </w:rPr>
        <w:t>MEIRELLES,</w:t>
      </w:r>
      <w:r>
        <w:rPr>
          <w:spacing w:val="-3"/>
          <w:sz w:val="18"/>
        </w:rPr>
        <w:t xml:space="preserve"> </w:t>
      </w:r>
      <w:r>
        <w:rPr>
          <w:sz w:val="18"/>
        </w:rPr>
        <w:t>Hely</w:t>
      </w:r>
      <w:r>
        <w:rPr>
          <w:spacing w:val="-5"/>
          <w:sz w:val="18"/>
        </w:rPr>
        <w:t xml:space="preserve"> </w:t>
      </w:r>
      <w:r>
        <w:rPr>
          <w:sz w:val="18"/>
        </w:rPr>
        <w:t>Lopes.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Direito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administrativo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brasileiro.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sz w:val="18"/>
        </w:rPr>
        <w:t>São</w:t>
      </w:r>
      <w:r>
        <w:rPr>
          <w:spacing w:val="-3"/>
          <w:sz w:val="18"/>
        </w:rPr>
        <w:t xml:space="preserve"> </w:t>
      </w:r>
      <w:r>
        <w:rPr>
          <w:sz w:val="18"/>
        </w:rPr>
        <w:t>Paulo:</w:t>
      </w:r>
      <w:r>
        <w:rPr>
          <w:spacing w:val="-5"/>
          <w:sz w:val="18"/>
        </w:rPr>
        <w:t xml:space="preserve"> </w:t>
      </w:r>
      <w:r>
        <w:rPr>
          <w:sz w:val="18"/>
        </w:rPr>
        <w:t>Malheiros,</w:t>
      </w:r>
      <w:r>
        <w:rPr>
          <w:spacing w:val="-5"/>
          <w:sz w:val="18"/>
        </w:rPr>
        <w:t xml:space="preserve"> </w:t>
      </w:r>
      <w:r>
        <w:rPr>
          <w:sz w:val="18"/>
        </w:rPr>
        <w:t>1995,</w:t>
      </w:r>
      <w:r>
        <w:rPr>
          <w:spacing w:val="-4"/>
          <w:sz w:val="18"/>
        </w:rPr>
        <w:t xml:space="preserve"> </w:t>
      </w:r>
      <w:r>
        <w:rPr>
          <w:sz w:val="18"/>
        </w:rPr>
        <w:t>pgs.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335/336.</w:t>
      </w:r>
    </w:p>
    <w:p w14:paraId="6CC778D9" w14:textId="77777777" w:rsidR="008132F6" w:rsidRDefault="008132F6">
      <w:pPr>
        <w:rPr>
          <w:sz w:val="18"/>
        </w:rPr>
        <w:sectPr w:rsidR="008132F6">
          <w:pgSz w:w="11920" w:h="16850"/>
          <w:pgMar w:top="1600" w:right="992" w:bottom="560" w:left="1559" w:header="709" w:footer="362" w:gutter="0"/>
          <w:cols w:space="720"/>
        </w:sectPr>
      </w:pPr>
    </w:p>
    <w:p w14:paraId="3B742068" w14:textId="77777777" w:rsidR="008132F6" w:rsidRDefault="00000000">
      <w:pPr>
        <w:spacing w:before="83" w:line="276" w:lineRule="auto"/>
        <w:ind w:left="1275" w:right="13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lastRenderedPageBreak/>
        <w:t>grupos profissionais, sem fins lucrativos, sendo mantidos por dotações orçamentárias ou por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contribuições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parafiscais.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  <w:u w:val="single"/>
        </w:rPr>
        <w:t>São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entes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paraestatais,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de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cooperação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com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o</w:t>
      </w:r>
      <w:r>
        <w:rPr>
          <w:rFonts w:ascii="Arial" w:hAnsi="Arial"/>
          <w:i/>
          <w:spacing w:val="-13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Poder</w:t>
      </w:r>
      <w:r>
        <w:rPr>
          <w:rFonts w:ascii="Arial" w:hAnsi="Arial"/>
          <w:i/>
          <w:spacing w:val="-14"/>
          <w:sz w:val="20"/>
          <w:u w:val="single"/>
        </w:rPr>
        <w:t xml:space="preserve"> </w:t>
      </w:r>
      <w:r>
        <w:rPr>
          <w:rFonts w:ascii="Arial" w:hAnsi="Arial"/>
          <w:i/>
          <w:sz w:val="20"/>
          <w:u w:val="single"/>
        </w:rPr>
        <w:t>Público</w:t>
      </w:r>
      <w:r>
        <w:rPr>
          <w:rFonts w:ascii="Arial" w:hAnsi="Arial"/>
          <w:i/>
          <w:sz w:val="20"/>
        </w:rPr>
        <w:t>, com administração e patrimônio próprios, revestindo a forma de instituições particulares convencionais (fundações, sociedades civis ou associações), ou peculiares ao desempenho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suas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incumbências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estatutárias.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São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exemplos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desses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entes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diversos serviços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sociais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indústria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comércio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(SENAI,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SENAC,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SESC,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SESI),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com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estrutura e organização especiais, genuinamente brasileiras.</w:t>
      </w:r>
    </w:p>
    <w:p w14:paraId="710C0E1E" w14:textId="77777777" w:rsidR="008132F6" w:rsidRDefault="008132F6">
      <w:pPr>
        <w:pStyle w:val="Corpodetexto"/>
        <w:spacing w:before="148"/>
        <w:rPr>
          <w:rFonts w:ascii="Arial"/>
          <w:i/>
          <w:sz w:val="20"/>
        </w:rPr>
      </w:pPr>
    </w:p>
    <w:p w14:paraId="76869B04" w14:textId="77777777" w:rsidR="008132F6" w:rsidRDefault="00000000">
      <w:pPr>
        <w:pStyle w:val="Corpodetexto"/>
        <w:spacing w:before="1" w:line="360" w:lineRule="auto"/>
        <w:ind w:left="143" w:right="136" w:firstLine="1132"/>
        <w:jc w:val="both"/>
      </w:pPr>
      <w:r>
        <w:t>Trata-se de uma entidade de assistência social criada para promover ações nos campos da educação, cultura, saúde, esporte, lazer e assistência, conforme disposto no art. 1º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Regulamento,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foco</w:t>
      </w:r>
      <w:r>
        <w:rPr>
          <w:spacing w:val="-4"/>
        </w:rPr>
        <w:t xml:space="preserve"> </w:t>
      </w:r>
      <w:r>
        <w:t>específico</w:t>
      </w:r>
      <w:r>
        <w:rPr>
          <w:spacing w:val="-4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empregados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comércio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bens,</w:t>
      </w:r>
      <w:r>
        <w:rPr>
          <w:spacing w:val="-3"/>
        </w:rPr>
        <w:t xml:space="preserve"> </w:t>
      </w:r>
      <w:r>
        <w:t>serviços e turismo, mas que também atua intensamente de maneira universalizada, com inúmeras ações prestadas para a comunidade em geral.</w:t>
      </w:r>
    </w:p>
    <w:p w14:paraId="24F5EE0D" w14:textId="77777777" w:rsidR="008132F6" w:rsidRDefault="00000000">
      <w:pPr>
        <w:pStyle w:val="Corpodetexto"/>
        <w:spacing w:before="1" w:line="360" w:lineRule="auto"/>
        <w:ind w:left="143" w:right="136" w:firstLine="1132"/>
        <w:jc w:val="both"/>
      </w:pPr>
      <w:r>
        <w:t>Por ser uma entidade sem fins lucrativos, nenhum recurso do Sesc constitui “lucro”, tampouco eventual superávit pode ser distribuído como se lucro fosse, por 3 elementares</w:t>
      </w:r>
      <w:r>
        <w:rPr>
          <w:spacing w:val="-13"/>
        </w:rPr>
        <w:t xml:space="preserve"> </w:t>
      </w:r>
      <w:r>
        <w:t>razões:</w:t>
      </w:r>
      <w:r>
        <w:rPr>
          <w:spacing w:val="-12"/>
        </w:rPr>
        <w:t xml:space="preserve"> </w:t>
      </w:r>
      <w:r>
        <w:t>1)</w:t>
      </w:r>
      <w:r>
        <w:rPr>
          <w:spacing w:val="-12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trata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entidade</w:t>
      </w:r>
      <w:r>
        <w:rPr>
          <w:spacing w:val="-14"/>
        </w:rPr>
        <w:t xml:space="preserve"> </w:t>
      </w:r>
      <w:r>
        <w:t>empresarial</w:t>
      </w:r>
      <w:r>
        <w:rPr>
          <w:spacing w:val="-12"/>
        </w:rPr>
        <w:t xml:space="preserve"> </w:t>
      </w:r>
      <w:r>
        <w:t>(portanto,</w:t>
      </w:r>
      <w:r>
        <w:rPr>
          <w:spacing w:val="-12"/>
        </w:rPr>
        <w:t xml:space="preserve"> </w:t>
      </w:r>
      <w:r>
        <w:t>lucrativas)</w:t>
      </w:r>
      <w:hyperlink w:anchor="_bookmark3" w:history="1">
        <w:r w:rsidR="008132F6">
          <w:rPr>
            <w:vertAlign w:val="superscript"/>
          </w:rPr>
          <w:t>4</w:t>
        </w:r>
      </w:hyperlink>
      <w:r>
        <w:t>;</w:t>
      </w:r>
      <w:r>
        <w:rPr>
          <w:spacing w:val="-10"/>
        </w:rPr>
        <w:t xml:space="preserve"> </w:t>
      </w:r>
      <w:r>
        <w:t>2)</w:t>
      </w:r>
      <w:r>
        <w:rPr>
          <w:spacing w:val="-12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tem proprietário, sócios e tampouco acionistas; 3) o art. 34 do seu Regulamento impõe a destinação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recursos</w:t>
      </w:r>
      <w:r>
        <w:rPr>
          <w:spacing w:val="-6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finalidades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instituição,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beneficiários, ou de seus colaboradores.</w:t>
      </w:r>
    </w:p>
    <w:p w14:paraId="09BA3D78" w14:textId="77777777" w:rsidR="008132F6" w:rsidRDefault="00000000">
      <w:pPr>
        <w:pStyle w:val="Corpodetexto"/>
        <w:spacing w:before="119" w:line="360" w:lineRule="auto"/>
        <w:ind w:left="143" w:right="138" w:firstLine="1132"/>
        <w:jc w:val="both"/>
      </w:pPr>
      <w:r>
        <w:t>Logo, eventuais receitas auferidas devem e são, por força legal, aplicadas nas finalidades</w:t>
      </w:r>
      <w:r>
        <w:rPr>
          <w:spacing w:val="-7"/>
        </w:rPr>
        <w:t xml:space="preserve"> </w:t>
      </w:r>
      <w:r>
        <w:t>sociais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instituição,</w:t>
      </w:r>
      <w:r>
        <w:rPr>
          <w:spacing w:val="-8"/>
        </w:rPr>
        <w:t xml:space="preserve"> </w:t>
      </w:r>
      <w:r>
        <w:t>vale</w:t>
      </w:r>
      <w:r>
        <w:rPr>
          <w:spacing w:val="-7"/>
        </w:rPr>
        <w:t xml:space="preserve"> </w:t>
      </w:r>
      <w:r>
        <w:t>dizer,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benefícios</w:t>
      </w:r>
      <w:r>
        <w:rPr>
          <w:spacing w:val="-10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empregados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comércio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da comunidade atendida pelo Sesc.</w:t>
      </w:r>
    </w:p>
    <w:p w14:paraId="48D4E8C7" w14:textId="77777777" w:rsidR="008132F6" w:rsidRDefault="00000000">
      <w:pPr>
        <w:pStyle w:val="Corpodetexto"/>
        <w:spacing w:before="122" w:line="360" w:lineRule="auto"/>
        <w:ind w:left="143" w:right="141" w:firstLine="1132"/>
        <w:jc w:val="both"/>
      </w:pPr>
      <w:r>
        <w:t>Também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sua</w:t>
      </w:r>
      <w:r>
        <w:rPr>
          <w:spacing w:val="-14"/>
        </w:rPr>
        <w:t xml:space="preserve"> </w:t>
      </w:r>
      <w:r>
        <w:t>natureza</w:t>
      </w:r>
      <w:r>
        <w:rPr>
          <w:spacing w:val="-14"/>
        </w:rPr>
        <w:t xml:space="preserve"> </w:t>
      </w:r>
      <w:r>
        <w:t>jurídica,</w:t>
      </w:r>
      <w:r>
        <w:rPr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Sesc/RS</w:t>
      </w:r>
      <w:r>
        <w:rPr>
          <w:spacing w:val="-14"/>
        </w:rPr>
        <w:t xml:space="preserve"> </w:t>
      </w:r>
      <w:r>
        <w:t>goza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imunidade</w:t>
      </w:r>
      <w:r>
        <w:rPr>
          <w:spacing w:val="-16"/>
        </w:rPr>
        <w:t xml:space="preserve"> </w:t>
      </w:r>
      <w:r>
        <w:t>tributária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que 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150,</w:t>
      </w:r>
      <w:r>
        <w:rPr>
          <w:spacing w:val="-10"/>
        </w:rPr>
        <w:t xml:space="preserve"> </w:t>
      </w:r>
      <w:r>
        <w:t>VI,</w:t>
      </w:r>
      <w:r>
        <w:rPr>
          <w:spacing w:val="-7"/>
        </w:rPr>
        <w:t xml:space="preserve"> </w:t>
      </w:r>
      <w:r>
        <w:t>alínea</w:t>
      </w:r>
      <w:r>
        <w:rPr>
          <w:spacing w:val="-10"/>
        </w:rPr>
        <w:t xml:space="preserve"> </w:t>
      </w:r>
      <w:r>
        <w:t>“c”</w:t>
      </w:r>
      <w:r>
        <w:rPr>
          <w:spacing w:val="-8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Constituição</w:t>
      </w:r>
      <w:r>
        <w:rPr>
          <w:spacing w:val="-11"/>
        </w:rPr>
        <w:t xml:space="preserve"> </w:t>
      </w:r>
      <w:r>
        <w:t>Federal,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ampla</w:t>
      </w:r>
      <w:r>
        <w:rPr>
          <w:spacing w:val="-9"/>
        </w:rPr>
        <w:t xml:space="preserve"> </w:t>
      </w:r>
      <w:r>
        <w:t>isenção</w:t>
      </w:r>
      <w:r>
        <w:rPr>
          <w:spacing w:val="-11"/>
        </w:rPr>
        <w:t xml:space="preserve"> </w:t>
      </w:r>
      <w:r>
        <w:t>fiscal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tratam os arts. 11 a 13 da Lei nº 2.613/55.</w:t>
      </w:r>
    </w:p>
    <w:p w14:paraId="2AF2FF5F" w14:textId="77777777" w:rsidR="008132F6" w:rsidRDefault="00000000">
      <w:pPr>
        <w:pStyle w:val="Corpodetexto"/>
        <w:spacing w:before="119" w:line="360" w:lineRule="auto"/>
        <w:ind w:left="143" w:right="145" w:firstLine="1132"/>
        <w:jc w:val="both"/>
      </w:pPr>
      <w:r>
        <w:t>Justamente por ter sido criado e regulamentado por leis é que o Sesc/RS não possui contrato ou estatuto social. Ou seja, seus atos constitutivos decorrem de lei.</w:t>
      </w:r>
    </w:p>
    <w:p w14:paraId="473BBAA0" w14:textId="77777777" w:rsidR="008132F6" w:rsidRDefault="00000000">
      <w:pPr>
        <w:pStyle w:val="Corpodetexto"/>
        <w:spacing w:line="360" w:lineRule="auto"/>
        <w:ind w:left="143" w:right="139" w:firstLine="1132"/>
        <w:jc w:val="both"/>
      </w:pPr>
      <w:r>
        <w:t>As legislações de criação e regulamentação do Sesc/RS não são averbadas em cartório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pessoas</w:t>
      </w:r>
      <w:r>
        <w:rPr>
          <w:spacing w:val="-10"/>
        </w:rPr>
        <w:t xml:space="preserve"> </w:t>
      </w:r>
      <w:r>
        <w:t>jurídicas,</w:t>
      </w:r>
      <w:r>
        <w:rPr>
          <w:spacing w:val="-9"/>
        </w:rPr>
        <w:t xml:space="preserve"> </w:t>
      </w:r>
      <w:r>
        <w:t>tampouco</w:t>
      </w:r>
      <w:r>
        <w:rPr>
          <w:spacing w:val="-11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Junta</w:t>
      </w:r>
      <w:r>
        <w:rPr>
          <w:spacing w:val="-10"/>
        </w:rPr>
        <w:t xml:space="preserve"> </w:t>
      </w:r>
      <w:r>
        <w:t>Comercial,</w:t>
      </w:r>
      <w:r>
        <w:rPr>
          <w:spacing w:val="-7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vez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compõem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acervo legislativo</w:t>
      </w:r>
      <w:r>
        <w:rPr>
          <w:spacing w:val="-4"/>
        </w:rPr>
        <w:t xml:space="preserve"> </w:t>
      </w:r>
      <w:r>
        <w:t>nacional,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consulta</w:t>
      </w:r>
      <w:r>
        <w:rPr>
          <w:spacing w:val="-6"/>
        </w:rPr>
        <w:t xml:space="preserve"> </w:t>
      </w:r>
      <w:r>
        <w:t>e/ou</w:t>
      </w:r>
      <w:r>
        <w:rPr>
          <w:spacing w:val="-7"/>
        </w:rPr>
        <w:t xml:space="preserve"> </w:t>
      </w:r>
      <w:r>
        <w:t>comprovação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dá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indicação</w:t>
      </w:r>
      <w:r>
        <w:rPr>
          <w:spacing w:val="-4"/>
        </w:rPr>
        <w:t xml:space="preserve"> </w:t>
      </w:r>
      <w:r>
        <w:t>expressa das fontes de arquivo destas legislações.</w:t>
      </w:r>
    </w:p>
    <w:p w14:paraId="5973612B" w14:textId="77777777" w:rsidR="008132F6" w:rsidRDefault="00000000">
      <w:pPr>
        <w:pStyle w:val="Corpodetexto"/>
        <w:spacing w:before="1" w:line="360" w:lineRule="auto"/>
        <w:ind w:left="143" w:right="139" w:firstLine="1132"/>
        <w:jc w:val="both"/>
      </w:pPr>
      <w:r>
        <w:t xml:space="preserve">Assim, a comprovação da natureza jurídica, das características civis e do preenchimento dos requisitos para o gozo da imunidade tributária do Sesc/RS dispensa juntada de atos de constituição, posto estarem eles disponíveis na base legislativa nacional, acessível pelo link </w:t>
      </w:r>
      <w:hyperlink r:id="rId14">
        <w:r w:rsidR="008132F6">
          <w:rPr>
            <w:color w:val="0000FF"/>
            <w:u w:val="single" w:color="0000FF"/>
          </w:rPr>
          <w:t>http://www4.planalto.gov.br/legislacao</w:t>
        </w:r>
      </w:hyperlink>
      <w:r>
        <w:t>, onde é possível pesquisar, encontrar e confirmar a plena vigência dos atos de criação e regulamentação do Sesc.</w:t>
      </w:r>
    </w:p>
    <w:p w14:paraId="3A638EAE" w14:textId="77777777" w:rsidR="008132F6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51436BA" wp14:editId="33844E58">
                <wp:simplePos x="0" y="0"/>
                <wp:positionH relativeFrom="page">
                  <wp:posOffset>1080820</wp:posOffset>
                </wp:positionH>
                <wp:positionV relativeFrom="paragraph">
                  <wp:posOffset>142915</wp:posOffset>
                </wp:positionV>
                <wp:extent cx="1829435" cy="762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F9745C" id="Graphic 6" o:spid="_x0000_s1026" style="position:absolute;margin-left:85.1pt;margin-top:11.25pt;width:144.05pt;height: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BBx+E7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8657DCF" w14:textId="77777777" w:rsidR="008132F6" w:rsidRDefault="00000000">
      <w:pPr>
        <w:spacing w:before="91"/>
        <w:ind w:left="143"/>
        <w:rPr>
          <w:rFonts w:ascii="Times New Roman" w:hAnsi="Times New Roman"/>
          <w:sz w:val="20"/>
        </w:rPr>
      </w:pPr>
      <w:bookmarkStart w:id="3" w:name="_bookmark3"/>
      <w:bookmarkEnd w:id="3"/>
      <w:r>
        <w:rPr>
          <w:rFonts w:ascii="Times New Roman" w:hAnsi="Times New Roman"/>
          <w:sz w:val="20"/>
          <w:vertAlign w:val="superscript"/>
        </w:rPr>
        <w:t>4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Pelo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contrário,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Sesc/RS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pertente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ao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terceiro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setor,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que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reúne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justamente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entidades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sem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fins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sz w:val="20"/>
        </w:rPr>
        <w:t>lucrativos, beneficentes, filantrópicas, etc.</w:t>
      </w:r>
    </w:p>
    <w:p w14:paraId="08982473" w14:textId="77777777" w:rsidR="008132F6" w:rsidRDefault="008132F6">
      <w:pPr>
        <w:rPr>
          <w:rFonts w:ascii="Times New Roman" w:hAnsi="Times New Roman"/>
          <w:sz w:val="20"/>
        </w:rPr>
        <w:sectPr w:rsidR="008132F6">
          <w:pgSz w:w="11920" w:h="16850"/>
          <w:pgMar w:top="1600" w:right="992" w:bottom="560" w:left="1559" w:header="709" w:footer="362" w:gutter="0"/>
          <w:cols w:space="720"/>
        </w:sectPr>
      </w:pPr>
    </w:p>
    <w:p w14:paraId="4FBB16BC" w14:textId="77777777" w:rsidR="008132F6" w:rsidRDefault="00000000">
      <w:pPr>
        <w:pStyle w:val="Ttulo2"/>
        <w:spacing w:before="83"/>
      </w:pPr>
      <w:r>
        <w:lastRenderedPageBreak/>
        <w:t>NOSSOS</w:t>
      </w:r>
      <w:r>
        <w:rPr>
          <w:spacing w:val="-4"/>
        </w:rPr>
        <w:t xml:space="preserve"> </w:t>
      </w:r>
      <w:r>
        <w:rPr>
          <w:spacing w:val="-2"/>
        </w:rPr>
        <w:t>DIFERENCIAIS</w:t>
      </w:r>
    </w:p>
    <w:p w14:paraId="576404A9" w14:textId="77777777" w:rsidR="008132F6" w:rsidRDefault="008132F6">
      <w:pPr>
        <w:pStyle w:val="Corpodetexto"/>
        <w:spacing w:before="248"/>
        <w:rPr>
          <w:rFonts w:ascii="Arial"/>
          <w:b/>
        </w:rPr>
      </w:pPr>
    </w:p>
    <w:p w14:paraId="3313A37C" w14:textId="77777777" w:rsidR="008132F6" w:rsidRDefault="00000000">
      <w:pPr>
        <w:pStyle w:val="PargrafodaLista"/>
        <w:numPr>
          <w:ilvl w:val="0"/>
          <w:numId w:val="1"/>
        </w:numPr>
        <w:tabs>
          <w:tab w:val="left" w:pos="860"/>
          <w:tab w:val="left" w:pos="862"/>
        </w:tabs>
        <w:spacing w:before="0"/>
        <w:ind w:left="862" w:right="137"/>
        <w:jc w:val="both"/>
      </w:pPr>
      <w:r>
        <w:rPr>
          <w:rFonts w:ascii="Arial" w:hAnsi="Arial"/>
          <w:b/>
        </w:rPr>
        <w:t xml:space="preserve">Experiência Reconhecida Nacionalmente: </w:t>
      </w:r>
      <w:r>
        <w:t>O Sesc possui décadas de atuação na promoção de eventos esportivos de qualidade em todo o Brasil, com metodologias consolidadas e foco na inclusão e no desenvolvimento social.</w:t>
      </w:r>
    </w:p>
    <w:p w14:paraId="13738898" w14:textId="77777777" w:rsidR="008132F6" w:rsidRDefault="00000000">
      <w:pPr>
        <w:pStyle w:val="PargrafodaLista"/>
        <w:numPr>
          <w:ilvl w:val="0"/>
          <w:numId w:val="1"/>
        </w:numPr>
        <w:tabs>
          <w:tab w:val="left" w:pos="860"/>
          <w:tab w:val="left" w:pos="862"/>
        </w:tabs>
        <w:ind w:left="862"/>
        <w:jc w:val="both"/>
      </w:pPr>
      <w:r>
        <w:rPr>
          <w:rFonts w:ascii="Arial" w:hAnsi="Arial"/>
          <w:b/>
        </w:rPr>
        <w:t xml:space="preserve">Equipe Técnica Qualificada: </w:t>
      </w:r>
      <w:r>
        <w:t>Profissionais especializados em educação física, coordenação de eventos e recreação, garantindo a excelência na organização e execução das atividades.</w:t>
      </w:r>
    </w:p>
    <w:p w14:paraId="524BD9B4" w14:textId="77777777" w:rsidR="008132F6" w:rsidRDefault="00000000">
      <w:pPr>
        <w:pStyle w:val="PargrafodaLista"/>
        <w:numPr>
          <w:ilvl w:val="0"/>
          <w:numId w:val="1"/>
        </w:numPr>
        <w:tabs>
          <w:tab w:val="left" w:pos="860"/>
          <w:tab w:val="left" w:pos="862"/>
        </w:tabs>
        <w:ind w:left="862"/>
        <w:jc w:val="both"/>
      </w:pPr>
      <w:r>
        <w:rPr>
          <w:rFonts w:ascii="Arial" w:hAnsi="Arial"/>
          <w:b/>
        </w:rPr>
        <w:t xml:space="preserve">Foco na Educação pelo Esporte: </w:t>
      </w:r>
      <w:r>
        <w:t>Os campeonatos não se limitam à competição: promovem</w:t>
      </w:r>
      <w:r>
        <w:rPr>
          <w:spacing w:val="-2"/>
        </w:rPr>
        <w:t xml:space="preserve"> </w:t>
      </w:r>
      <w:r>
        <w:t>valores como</w:t>
      </w:r>
      <w:r>
        <w:rPr>
          <w:spacing w:val="-3"/>
        </w:rPr>
        <w:t xml:space="preserve"> </w:t>
      </w:r>
      <w:r>
        <w:t>respeito, cooperação, disciplina</w:t>
      </w:r>
      <w:r>
        <w:rPr>
          <w:spacing w:val="-1"/>
        </w:rPr>
        <w:t xml:space="preserve"> </w:t>
      </w:r>
      <w:r>
        <w:t>e espírito</w:t>
      </w:r>
      <w:r>
        <w:rPr>
          <w:spacing w:val="-3"/>
        </w:rPr>
        <w:t xml:space="preserve"> </w:t>
      </w:r>
      <w:r>
        <w:t xml:space="preserve">esportivo entre os </w:t>
      </w:r>
      <w:r>
        <w:rPr>
          <w:spacing w:val="-2"/>
        </w:rPr>
        <w:t>participantes.</w:t>
      </w:r>
    </w:p>
    <w:p w14:paraId="42EBA7DB" w14:textId="77777777" w:rsidR="008132F6" w:rsidRDefault="00000000">
      <w:pPr>
        <w:pStyle w:val="PargrafodaLista"/>
        <w:numPr>
          <w:ilvl w:val="0"/>
          <w:numId w:val="1"/>
        </w:numPr>
        <w:tabs>
          <w:tab w:val="left" w:pos="860"/>
          <w:tab w:val="left" w:pos="862"/>
        </w:tabs>
        <w:spacing w:before="250"/>
        <w:ind w:left="862" w:right="296"/>
      </w:pPr>
      <w:r>
        <w:rPr>
          <w:rFonts w:ascii="Arial" w:hAnsi="Arial"/>
          <w:b/>
        </w:rPr>
        <w:t xml:space="preserve">Inclusão e Acesso Democrático: </w:t>
      </w:r>
      <w:r>
        <w:t>Projetos esportivos voltados para diferentes faixas</w:t>
      </w:r>
      <w:r>
        <w:rPr>
          <w:spacing w:val="-2"/>
        </w:rPr>
        <w:t xml:space="preserve"> </w:t>
      </w:r>
      <w:r>
        <w:t>etárias,</w:t>
      </w:r>
      <w:r>
        <w:rPr>
          <w:spacing w:val="-3"/>
        </w:rPr>
        <w:t xml:space="preserve"> </w:t>
      </w:r>
      <w:r>
        <w:t>gêneros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níveis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habilidade, assegurando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ampla</w:t>
      </w:r>
      <w:r>
        <w:rPr>
          <w:spacing w:val="-2"/>
        </w:rPr>
        <w:t xml:space="preserve"> </w:t>
      </w:r>
      <w:r>
        <w:t xml:space="preserve">da </w:t>
      </w:r>
      <w:r>
        <w:rPr>
          <w:spacing w:val="-2"/>
        </w:rPr>
        <w:t>comunidade.</w:t>
      </w:r>
    </w:p>
    <w:p w14:paraId="659351C0" w14:textId="77777777" w:rsidR="008132F6" w:rsidRDefault="00000000">
      <w:pPr>
        <w:pStyle w:val="PargrafodaLista"/>
        <w:numPr>
          <w:ilvl w:val="0"/>
          <w:numId w:val="1"/>
        </w:numPr>
        <w:tabs>
          <w:tab w:val="left" w:pos="860"/>
          <w:tab w:val="left" w:pos="862"/>
        </w:tabs>
        <w:ind w:left="862" w:right="134"/>
      </w:pPr>
      <w:r>
        <w:rPr>
          <w:rFonts w:ascii="Arial" w:hAnsi="Arial"/>
          <w:b/>
        </w:rPr>
        <w:t>Integração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Políticas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Públicas:</w:t>
      </w:r>
      <w:r>
        <w:rPr>
          <w:rFonts w:ascii="Arial" w:hAnsi="Arial"/>
          <w:b/>
          <w:spacing w:val="-5"/>
        </w:rPr>
        <w:t xml:space="preserve"> </w:t>
      </w:r>
      <w:r>
        <w:t>Alinhamento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diretrizes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saúde,</w:t>
      </w:r>
      <w:r>
        <w:rPr>
          <w:spacing w:val="-5"/>
        </w:rPr>
        <w:t xml:space="preserve"> </w:t>
      </w:r>
      <w:r>
        <w:t>educação e assistência social, contribuindo com metas municipais de promoção da cidadania.</w:t>
      </w:r>
    </w:p>
    <w:p w14:paraId="5FB420BE" w14:textId="77777777" w:rsidR="008132F6" w:rsidRDefault="00000000">
      <w:pPr>
        <w:pStyle w:val="PargrafodaLista"/>
        <w:numPr>
          <w:ilvl w:val="0"/>
          <w:numId w:val="1"/>
        </w:numPr>
        <w:tabs>
          <w:tab w:val="left" w:pos="860"/>
          <w:tab w:val="left" w:pos="862"/>
        </w:tabs>
        <w:spacing w:before="250"/>
        <w:ind w:left="862" w:right="136"/>
        <w:jc w:val="both"/>
      </w:pPr>
      <w:r>
        <w:rPr>
          <w:rFonts w:ascii="Arial" w:hAnsi="Arial"/>
          <w:b/>
        </w:rPr>
        <w:t>Legado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Município:</w:t>
      </w:r>
      <w:r>
        <w:rPr>
          <w:rFonts w:ascii="Arial" w:hAnsi="Arial"/>
          <w:b/>
          <w:spacing w:val="-5"/>
        </w:rPr>
        <w:t xml:space="preserve"> </w:t>
      </w:r>
      <w:r>
        <w:t>Além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evento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si,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projeto</w:t>
      </w:r>
      <w:r>
        <w:rPr>
          <w:spacing w:val="-6"/>
        </w:rPr>
        <w:t xml:space="preserve"> </w:t>
      </w:r>
      <w:r>
        <w:t>deixa</w:t>
      </w:r>
      <w:r>
        <w:rPr>
          <w:spacing w:val="-6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impacto</w:t>
      </w:r>
      <w:r>
        <w:rPr>
          <w:spacing w:val="-6"/>
        </w:rPr>
        <w:t xml:space="preserve"> </w:t>
      </w:r>
      <w:r>
        <w:t>positivo duradouro: incentivo à prática contínua de esportes, fortalecimento de lideranças locais e ativação de espaços públicos.</w:t>
      </w:r>
    </w:p>
    <w:p w14:paraId="1C590BBE" w14:textId="77777777" w:rsidR="008132F6" w:rsidRDefault="008132F6">
      <w:pPr>
        <w:pStyle w:val="Corpodetexto"/>
      </w:pPr>
    </w:p>
    <w:p w14:paraId="1F242F06" w14:textId="77777777" w:rsidR="008132F6" w:rsidRDefault="008132F6">
      <w:pPr>
        <w:pStyle w:val="Corpodetexto"/>
      </w:pPr>
    </w:p>
    <w:p w14:paraId="4A2CB918" w14:textId="77777777" w:rsidR="008132F6" w:rsidRDefault="008132F6">
      <w:pPr>
        <w:pStyle w:val="Corpodetexto"/>
      </w:pPr>
    </w:p>
    <w:p w14:paraId="30C5A53C" w14:textId="77777777" w:rsidR="008132F6" w:rsidRDefault="008132F6">
      <w:pPr>
        <w:pStyle w:val="Corpodetexto"/>
      </w:pPr>
    </w:p>
    <w:p w14:paraId="2960CEA2" w14:textId="77777777" w:rsidR="008132F6" w:rsidRDefault="008132F6">
      <w:pPr>
        <w:pStyle w:val="Corpodetexto"/>
        <w:spacing w:before="2"/>
      </w:pPr>
    </w:p>
    <w:p w14:paraId="01E3DC8B" w14:textId="77777777" w:rsidR="008132F6" w:rsidRDefault="00000000">
      <w:pPr>
        <w:pStyle w:val="Corpodetexto"/>
        <w:ind w:left="819"/>
        <w:jc w:val="center"/>
      </w:pPr>
      <w:r>
        <w:rPr>
          <w:spacing w:val="-2"/>
        </w:rPr>
        <w:t>Atenciosamente;</w:t>
      </w:r>
    </w:p>
    <w:p w14:paraId="1D90831C" w14:textId="77777777" w:rsidR="008132F6" w:rsidRDefault="00000000">
      <w:pPr>
        <w:pStyle w:val="Corpodetexto"/>
        <w:spacing w:before="3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 wp14:anchorId="75BE5876" wp14:editId="2254A68C">
            <wp:simplePos x="0" y="0"/>
            <wp:positionH relativeFrom="page">
              <wp:posOffset>3226305</wp:posOffset>
            </wp:positionH>
            <wp:positionV relativeFrom="paragraph">
              <wp:posOffset>184581</wp:posOffset>
            </wp:positionV>
            <wp:extent cx="1774675" cy="380523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486101E" wp14:editId="46251EC6">
                <wp:simplePos x="0" y="0"/>
                <wp:positionH relativeFrom="page">
                  <wp:posOffset>3132454</wp:posOffset>
                </wp:positionH>
                <wp:positionV relativeFrom="paragraph">
                  <wp:posOffset>797182</wp:posOffset>
                </wp:positionV>
                <wp:extent cx="217678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8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1EB89" id="Graphic 8" o:spid="_x0000_s1026" style="position:absolute;margin-left:246.65pt;margin-top:62.75pt;width:171.4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" path="m,l217628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4C028F02" w14:textId="77777777" w:rsidR="008132F6" w:rsidRDefault="008132F6">
      <w:pPr>
        <w:pStyle w:val="Corpodetexto"/>
        <w:spacing w:before="111"/>
        <w:rPr>
          <w:sz w:val="20"/>
        </w:rPr>
      </w:pPr>
    </w:p>
    <w:p w14:paraId="1935154C" w14:textId="77777777" w:rsidR="008132F6" w:rsidRDefault="00000000">
      <w:pPr>
        <w:pStyle w:val="Corpodetexto"/>
        <w:spacing w:before="1"/>
        <w:ind w:left="3465" w:right="2646"/>
        <w:jc w:val="center"/>
      </w:pPr>
      <w:r>
        <w:t>Edson</w:t>
      </w:r>
      <w:r>
        <w:rPr>
          <w:spacing w:val="-8"/>
        </w:rPr>
        <w:t xml:space="preserve"> </w:t>
      </w:r>
      <w:r>
        <w:t>Flores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Campos </w:t>
      </w:r>
      <w:r>
        <w:rPr>
          <w:spacing w:val="-2"/>
        </w:rPr>
        <w:t>Sesc/RS</w:t>
      </w:r>
    </w:p>
    <w:sectPr w:rsidR="008132F6">
      <w:pgSz w:w="11920" w:h="16850"/>
      <w:pgMar w:top="1600" w:right="992" w:bottom="560" w:left="1559" w:header="709" w:footer="3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AB6F2" w14:textId="77777777" w:rsidR="00184831" w:rsidRDefault="00184831">
      <w:r>
        <w:separator/>
      </w:r>
    </w:p>
  </w:endnote>
  <w:endnote w:type="continuationSeparator" w:id="0">
    <w:p w14:paraId="4AAF5EC7" w14:textId="77777777" w:rsidR="00184831" w:rsidRDefault="0018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73564" w14:textId="77777777" w:rsidR="008132F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1F3CB170" wp14:editId="766FE542">
              <wp:simplePos x="0" y="0"/>
              <wp:positionH relativeFrom="page">
                <wp:posOffset>1080820</wp:posOffset>
              </wp:positionH>
              <wp:positionV relativeFrom="page">
                <wp:posOffset>10288894</wp:posOffset>
              </wp:positionV>
              <wp:extent cx="564451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45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4515">
                            <a:moveTo>
                              <a:pt x="0" y="0"/>
                            </a:moveTo>
                            <a:lnTo>
                              <a:pt x="5644200" y="0"/>
                            </a:lnTo>
                          </a:path>
                        </a:pathLst>
                      </a:custGeom>
                      <a:ln w="513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2B139" id="Graphic 2" o:spid="_x0000_s1026" style="position:absolute;margin-left:85.1pt;margin-top:810.15pt;width:444.45pt;height:.1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45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" path="m,l5644200,e" filled="f" strokeweight=".14261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3DBB116F" wp14:editId="4C989DEC">
              <wp:simplePos x="0" y="0"/>
              <wp:positionH relativeFrom="page">
                <wp:posOffset>2770758</wp:posOffset>
              </wp:positionH>
              <wp:positionV relativeFrom="page">
                <wp:posOffset>10319809</wp:posOffset>
              </wp:positionV>
              <wp:extent cx="238252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252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081EA3" w14:textId="77777777" w:rsidR="008132F6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Serviço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Social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Comercial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2854"/>
                              <w:spacing w:val="-2"/>
                              <w:sz w:val="20"/>
                            </w:rPr>
                            <w:t>Sesc/RS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BB116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18.15pt;margin-top:812.6pt;width:187.6pt;height:13.15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" filled="f" stroked="f">
              <v:textbox inset="0,0,0,0">
                <w:txbxContent>
                  <w:p w14:paraId="5D081EA3" w14:textId="77777777" w:rsidR="008132F6" w:rsidRDefault="00000000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Serviço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Social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Comercial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2854"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2854"/>
                        <w:spacing w:val="-2"/>
                        <w:sz w:val="20"/>
                      </w:rPr>
                      <w:t>Sesc/RS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E6596" w14:textId="77777777" w:rsidR="00184831" w:rsidRDefault="00184831">
      <w:r>
        <w:separator/>
      </w:r>
    </w:p>
  </w:footnote>
  <w:footnote w:type="continuationSeparator" w:id="0">
    <w:p w14:paraId="02EACE6D" w14:textId="77777777" w:rsidR="00184831" w:rsidRDefault="00184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3AF5A" w14:textId="77777777" w:rsidR="008132F6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0352" behindDoc="1" locked="0" layoutInCell="1" allowOverlap="1" wp14:anchorId="118DFA61" wp14:editId="0ECB104A">
          <wp:simplePos x="0" y="0"/>
          <wp:positionH relativeFrom="page">
            <wp:posOffset>3047110</wp:posOffset>
          </wp:positionH>
          <wp:positionV relativeFrom="page">
            <wp:posOffset>450214</wp:posOffset>
          </wp:positionV>
          <wp:extent cx="1821180" cy="44589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1180" cy="4458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70D98"/>
    <w:multiLevelType w:val="hybridMultilevel"/>
    <w:tmpl w:val="71D44B2E"/>
    <w:lvl w:ilvl="0" w:tplc="A880BB26">
      <w:start w:val="1"/>
      <w:numFmt w:val="decimal"/>
      <w:lvlText w:val="%1.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9BA6A2C">
      <w:numFmt w:val="bullet"/>
      <w:lvlText w:val="•"/>
      <w:lvlJc w:val="left"/>
      <w:pPr>
        <w:ind w:left="1710" w:hanging="360"/>
      </w:pPr>
      <w:rPr>
        <w:rFonts w:hint="default"/>
        <w:lang w:val="pt-PT" w:eastAsia="en-US" w:bidi="ar-SA"/>
      </w:rPr>
    </w:lvl>
    <w:lvl w:ilvl="2" w:tplc="89587C60">
      <w:numFmt w:val="bullet"/>
      <w:lvlText w:val="•"/>
      <w:lvlJc w:val="left"/>
      <w:pPr>
        <w:ind w:left="2560" w:hanging="360"/>
      </w:pPr>
      <w:rPr>
        <w:rFonts w:hint="default"/>
        <w:lang w:val="pt-PT" w:eastAsia="en-US" w:bidi="ar-SA"/>
      </w:rPr>
    </w:lvl>
    <w:lvl w:ilvl="3" w:tplc="DBC23D02">
      <w:numFmt w:val="bullet"/>
      <w:lvlText w:val="•"/>
      <w:lvlJc w:val="left"/>
      <w:pPr>
        <w:ind w:left="3410" w:hanging="360"/>
      </w:pPr>
      <w:rPr>
        <w:rFonts w:hint="default"/>
        <w:lang w:val="pt-PT" w:eastAsia="en-US" w:bidi="ar-SA"/>
      </w:rPr>
    </w:lvl>
    <w:lvl w:ilvl="4" w:tplc="043480BE">
      <w:numFmt w:val="bullet"/>
      <w:lvlText w:val="•"/>
      <w:lvlJc w:val="left"/>
      <w:pPr>
        <w:ind w:left="4260" w:hanging="360"/>
      </w:pPr>
      <w:rPr>
        <w:rFonts w:hint="default"/>
        <w:lang w:val="pt-PT" w:eastAsia="en-US" w:bidi="ar-SA"/>
      </w:rPr>
    </w:lvl>
    <w:lvl w:ilvl="5" w:tplc="735C045A">
      <w:numFmt w:val="bullet"/>
      <w:lvlText w:val="•"/>
      <w:lvlJc w:val="left"/>
      <w:pPr>
        <w:ind w:left="5110" w:hanging="360"/>
      </w:pPr>
      <w:rPr>
        <w:rFonts w:hint="default"/>
        <w:lang w:val="pt-PT" w:eastAsia="en-US" w:bidi="ar-SA"/>
      </w:rPr>
    </w:lvl>
    <w:lvl w:ilvl="6" w:tplc="37949534">
      <w:numFmt w:val="bullet"/>
      <w:lvlText w:val="•"/>
      <w:lvlJc w:val="left"/>
      <w:pPr>
        <w:ind w:left="5960" w:hanging="360"/>
      </w:pPr>
      <w:rPr>
        <w:rFonts w:hint="default"/>
        <w:lang w:val="pt-PT" w:eastAsia="en-US" w:bidi="ar-SA"/>
      </w:rPr>
    </w:lvl>
    <w:lvl w:ilvl="7" w:tplc="9B023FC2">
      <w:numFmt w:val="bullet"/>
      <w:lvlText w:val="•"/>
      <w:lvlJc w:val="left"/>
      <w:pPr>
        <w:ind w:left="6810" w:hanging="360"/>
      </w:pPr>
      <w:rPr>
        <w:rFonts w:hint="default"/>
        <w:lang w:val="pt-PT" w:eastAsia="en-US" w:bidi="ar-SA"/>
      </w:rPr>
    </w:lvl>
    <w:lvl w:ilvl="8" w:tplc="4FD2A9B0">
      <w:numFmt w:val="bullet"/>
      <w:lvlText w:val="•"/>
      <w:lvlJc w:val="left"/>
      <w:pPr>
        <w:ind w:left="766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CFF44BD"/>
    <w:multiLevelType w:val="hybridMultilevel"/>
    <w:tmpl w:val="85023866"/>
    <w:lvl w:ilvl="0" w:tplc="2D0EFA18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2360608C">
      <w:numFmt w:val="bullet"/>
      <w:lvlText w:val="o"/>
      <w:lvlJc w:val="left"/>
      <w:pPr>
        <w:ind w:left="118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67D86502">
      <w:numFmt w:val="bullet"/>
      <w:lvlText w:val="•"/>
      <w:lvlJc w:val="left"/>
      <w:pPr>
        <w:ind w:left="2057" w:hanging="360"/>
      </w:pPr>
      <w:rPr>
        <w:rFonts w:hint="default"/>
        <w:lang w:val="pt-PT" w:eastAsia="en-US" w:bidi="ar-SA"/>
      </w:rPr>
    </w:lvl>
    <w:lvl w:ilvl="3" w:tplc="669C0FF8">
      <w:numFmt w:val="bullet"/>
      <w:lvlText w:val="•"/>
      <w:lvlJc w:val="left"/>
      <w:pPr>
        <w:ind w:left="2935" w:hanging="360"/>
      </w:pPr>
      <w:rPr>
        <w:rFonts w:hint="default"/>
        <w:lang w:val="pt-PT" w:eastAsia="en-US" w:bidi="ar-SA"/>
      </w:rPr>
    </w:lvl>
    <w:lvl w:ilvl="4" w:tplc="DB6411BA">
      <w:numFmt w:val="bullet"/>
      <w:lvlText w:val="•"/>
      <w:lvlJc w:val="left"/>
      <w:pPr>
        <w:ind w:left="3812" w:hanging="360"/>
      </w:pPr>
      <w:rPr>
        <w:rFonts w:hint="default"/>
        <w:lang w:val="pt-PT" w:eastAsia="en-US" w:bidi="ar-SA"/>
      </w:rPr>
    </w:lvl>
    <w:lvl w:ilvl="5" w:tplc="84D4431E">
      <w:numFmt w:val="bullet"/>
      <w:lvlText w:val="•"/>
      <w:lvlJc w:val="left"/>
      <w:pPr>
        <w:ind w:left="4690" w:hanging="360"/>
      </w:pPr>
      <w:rPr>
        <w:rFonts w:hint="default"/>
        <w:lang w:val="pt-PT" w:eastAsia="en-US" w:bidi="ar-SA"/>
      </w:rPr>
    </w:lvl>
    <w:lvl w:ilvl="6" w:tplc="6B806530">
      <w:numFmt w:val="bullet"/>
      <w:lvlText w:val="•"/>
      <w:lvlJc w:val="left"/>
      <w:pPr>
        <w:ind w:left="5567" w:hanging="360"/>
      </w:pPr>
      <w:rPr>
        <w:rFonts w:hint="default"/>
        <w:lang w:val="pt-PT" w:eastAsia="en-US" w:bidi="ar-SA"/>
      </w:rPr>
    </w:lvl>
    <w:lvl w:ilvl="7" w:tplc="7B8ADCA4">
      <w:numFmt w:val="bullet"/>
      <w:lvlText w:val="•"/>
      <w:lvlJc w:val="left"/>
      <w:pPr>
        <w:ind w:left="6445" w:hanging="360"/>
      </w:pPr>
      <w:rPr>
        <w:rFonts w:hint="default"/>
        <w:lang w:val="pt-PT" w:eastAsia="en-US" w:bidi="ar-SA"/>
      </w:rPr>
    </w:lvl>
    <w:lvl w:ilvl="8" w:tplc="FAA29A7E">
      <w:numFmt w:val="bullet"/>
      <w:lvlText w:val="•"/>
      <w:lvlJc w:val="left"/>
      <w:pPr>
        <w:ind w:left="732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7DBD098C"/>
    <w:multiLevelType w:val="hybridMultilevel"/>
    <w:tmpl w:val="D9E4AEA0"/>
    <w:lvl w:ilvl="0" w:tplc="B1327FDE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CD6AAC4">
      <w:numFmt w:val="bullet"/>
      <w:lvlText w:val="•"/>
      <w:lvlJc w:val="left"/>
      <w:pPr>
        <w:ind w:left="1321" w:hanging="360"/>
      </w:pPr>
      <w:rPr>
        <w:rFonts w:hint="default"/>
        <w:lang w:val="pt-PT" w:eastAsia="en-US" w:bidi="ar-SA"/>
      </w:rPr>
    </w:lvl>
    <w:lvl w:ilvl="2" w:tplc="8C84102A">
      <w:numFmt w:val="bullet"/>
      <w:lvlText w:val="•"/>
      <w:lvlJc w:val="left"/>
      <w:pPr>
        <w:ind w:left="2183" w:hanging="360"/>
      </w:pPr>
      <w:rPr>
        <w:rFonts w:hint="default"/>
        <w:lang w:val="pt-PT" w:eastAsia="en-US" w:bidi="ar-SA"/>
      </w:rPr>
    </w:lvl>
    <w:lvl w:ilvl="3" w:tplc="82929534">
      <w:numFmt w:val="bullet"/>
      <w:lvlText w:val="•"/>
      <w:lvlJc w:val="left"/>
      <w:pPr>
        <w:ind w:left="3045" w:hanging="360"/>
      </w:pPr>
      <w:rPr>
        <w:rFonts w:hint="default"/>
        <w:lang w:val="pt-PT" w:eastAsia="en-US" w:bidi="ar-SA"/>
      </w:rPr>
    </w:lvl>
    <w:lvl w:ilvl="4" w:tplc="5E6245DC">
      <w:numFmt w:val="bullet"/>
      <w:lvlText w:val="•"/>
      <w:lvlJc w:val="left"/>
      <w:pPr>
        <w:ind w:left="3907" w:hanging="360"/>
      </w:pPr>
      <w:rPr>
        <w:rFonts w:hint="default"/>
        <w:lang w:val="pt-PT" w:eastAsia="en-US" w:bidi="ar-SA"/>
      </w:rPr>
    </w:lvl>
    <w:lvl w:ilvl="5" w:tplc="810E748C">
      <w:numFmt w:val="bullet"/>
      <w:lvlText w:val="•"/>
      <w:lvlJc w:val="left"/>
      <w:pPr>
        <w:ind w:left="4769" w:hanging="360"/>
      </w:pPr>
      <w:rPr>
        <w:rFonts w:hint="default"/>
        <w:lang w:val="pt-PT" w:eastAsia="en-US" w:bidi="ar-SA"/>
      </w:rPr>
    </w:lvl>
    <w:lvl w:ilvl="6" w:tplc="AB14BE60">
      <w:numFmt w:val="bullet"/>
      <w:lvlText w:val="•"/>
      <w:lvlJc w:val="left"/>
      <w:pPr>
        <w:ind w:left="5630" w:hanging="360"/>
      </w:pPr>
      <w:rPr>
        <w:rFonts w:hint="default"/>
        <w:lang w:val="pt-PT" w:eastAsia="en-US" w:bidi="ar-SA"/>
      </w:rPr>
    </w:lvl>
    <w:lvl w:ilvl="7" w:tplc="18525C8A">
      <w:numFmt w:val="bullet"/>
      <w:lvlText w:val="•"/>
      <w:lvlJc w:val="left"/>
      <w:pPr>
        <w:ind w:left="6492" w:hanging="360"/>
      </w:pPr>
      <w:rPr>
        <w:rFonts w:hint="default"/>
        <w:lang w:val="pt-PT" w:eastAsia="en-US" w:bidi="ar-SA"/>
      </w:rPr>
    </w:lvl>
    <w:lvl w:ilvl="8" w:tplc="6D524DC8">
      <w:numFmt w:val="bullet"/>
      <w:lvlText w:val="•"/>
      <w:lvlJc w:val="left"/>
      <w:pPr>
        <w:ind w:left="7354" w:hanging="360"/>
      </w:pPr>
      <w:rPr>
        <w:rFonts w:hint="default"/>
        <w:lang w:val="pt-PT" w:eastAsia="en-US" w:bidi="ar-SA"/>
      </w:rPr>
    </w:lvl>
  </w:abstractNum>
  <w:num w:numId="1" w16cid:durableId="331373782">
    <w:abstractNumId w:val="0"/>
  </w:num>
  <w:num w:numId="2" w16cid:durableId="36393930">
    <w:abstractNumId w:val="2"/>
  </w:num>
  <w:num w:numId="3" w16cid:durableId="1734426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2F6"/>
    <w:rsid w:val="00153643"/>
    <w:rsid w:val="00184831"/>
    <w:rsid w:val="001A127E"/>
    <w:rsid w:val="002E4C65"/>
    <w:rsid w:val="003E50CD"/>
    <w:rsid w:val="0042732C"/>
    <w:rsid w:val="00530A1D"/>
    <w:rsid w:val="008132F6"/>
    <w:rsid w:val="00887216"/>
    <w:rsid w:val="00E80F93"/>
    <w:rsid w:val="00EA2AB9"/>
    <w:rsid w:val="00FC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3F251"/>
  <w15:docId w15:val="{2C1F623F-4541-4399-B7E9-75CDD73C1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4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43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249"/>
      <w:ind w:left="862" w:right="14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campos@sesc-rs.com.br" TargetMode="External"/><Relationship Id="rId13" Type="http://schemas.openxmlformats.org/officeDocument/2006/relationships/hyperlink" Target="https://www.planalto.gov.br/ccivil_03/decreto/1950-1969/d6183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feitojuliomattiazzi@gmail.com" TargetMode="External"/><Relationship Id="rId12" Type="http://schemas.openxmlformats.org/officeDocument/2006/relationships/hyperlink" Target="https://www.planalto.gov.br/ccivil_03/decreto-lei/1937-1946/del9853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fcampos@sesc-rs.com.br" TargetMode="External"/><Relationship Id="rId14" Type="http://schemas.openxmlformats.org/officeDocument/2006/relationships/hyperlink" Target="http://www4.planalto.gov.br/legislaca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1605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Nágila Gabriela Alves Dias</dc:creator>
  <cp:lastModifiedBy>Nadine RK</cp:lastModifiedBy>
  <cp:revision>2</cp:revision>
  <cp:lastPrinted>2025-05-12T18:04:00Z</cp:lastPrinted>
  <dcterms:created xsi:type="dcterms:W3CDTF">2025-05-13T19:44:00Z</dcterms:created>
  <dcterms:modified xsi:type="dcterms:W3CDTF">2025-05-13T19:44:00Z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2025-05-12T00:00:00Z</vt:filetime>
  </property>
  <property fmtid="{D5CDD505-2E9C-101B-9397-08002B2CF9AE}" pid="5" name="Producer">
    <vt:lpwstr>Microsoft® Word para Microsoft 365</vt:lpwstr>
  </property>
</Properties>
</file>