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1F196C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1F196C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7F052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1F196C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  <w:r w:rsidR="00C9084D" w:rsidRPr="001F196C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1F196C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1F196C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1F196C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1F196C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1F196C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1F196C">
        <w:rPr>
          <w:rFonts w:ascii="Arial" w:hAnsi="Arial" w:cs="Arial"/>
          <w:b/>
          <w:sz w:val="18"/>
          <w:szCs w:val="18"/>
        </w:rPr>
        <w:t xml:space="preserve"> Wolff</w:t>
      </w:r>
      <w:r w:rsidRPr="001F196C">
        <w:rPr>
          <w:rFonts w:ascii="Arial" w:hAnsi="Arial" w:cs="Arial"/>
          <w:sz w:val="18"/>
          <w:szCs w:val="18"/>
        </w:rPr>
        <w:t xml:space="preserve">, 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>nos termos do art. 75, inciso II, da Lei Federal nº 14.133, de 01 de abril de 2021, TORNA PÚBLICO que tem interesse em realizar a “</w:t>
      </w:r>
      <w:r w:rsidR="00573EBF" w:rsidRPr="00573EBF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material e serviç</w:t>
      </w:r>
      <w:r w:rsidR="00573EBF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o para shows de fogos natalinos</w:t>
      </w:r>
      <w:r w:rsidRPr="001F196C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1F196C">
        <w:rPr>
          <w:rFonts w:ascii="Arial" w:hAnsi="Arial" w:cs="Arial"/>
          <w:bCs/>
          <w:sz w:val="18"/>
          <w:szCs w:val="18"/>
          <w:lang w:eastAsia="pt-BR"/>
        </w:rPr>
        <w:t>.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</w:t>
      </w:r>
      <w:bookmarkStart w:id="0" w:name="_GoBack"/>
      <w:bookmarkEnd w:id="0"/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8B7F56" w:rsidRPr="001F196C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compras1@tapejara.rs.gov.br</w:t>
        </w:r>
      </w:hyperlink>
      <w:r w:rsidRPr="001F196C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1F196C"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>13</w:t>
      </w:r>
      <w:r w:rsidR="008B7F56"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38746A"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1F196C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1F196C" w:rsidRPr="001F196C">
        <w:rPr>
          <w:rFonts w:ascii="Arial" w:eastAsia="Times New Roman" w:hAnsi="Arial" w:cs="Arial"/>
          <w:sz w:val="18"/>
          <w:szCs w:val="18"/>
          <w:lang w:eastAsia="pt-BR"/>
        </w:rPr>
        <w:t>08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1F196C" w:rsidRPr="001F196C">
        <w:rPr>
          <w:rFonts w:ascii="Arial" w:eastAsia="Times New Roman" w:hAnsi="Arial" w:cs="Arial"/>
          <w:sz w:val="18"/>
          <w:szCs w:val="18"/>
          <w:lang w:eastAsia="pt-BR"/>
        </w:rPr>
        <w:t>Novembro</w:t>
      </w:r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1F196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1F196C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F84" w:rsidRDefault="00B42F84" w:rsidP="005F0FE3">
      <w:pPr>
        <w:spacing w:after="0" w:line="240" w:lineRule="auto"/>
      </w:pPr>
      <w:r>
        <w:separator/>
      </w:r>
    </w:p>
  </w:endnote>
  <w:endnote w:type="continuationSeparator" w:id="0">
    <w:p w:rsidR="00B42F84" w:rsidRDefault="00B42F8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F84" w:rsidRDefault="00B42F84" w:rsidP="005F0FE3">
      <w:pPr>
        <w:spacing w:after="0" w:line="240" w:lineRule="auto"/>
      </w:pPr>
      <w:r>
        <w:separator/>
      </w:r>
    </w:p>
  </w:footnote>
  <w:footnote w:type="continuationSeparator" w:id="0">
    <w:p w:rsidR="00B42F84" w:rsidRDefault="00B42F8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573EB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573EB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573EB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739E7"/>
    <w:rsid w:val="00290DC4"/>
    <w:rsid w:val="002A12B6"/>
    <w:rsid w:val="002E3D8C"/>
    <w:rsid w:val="0038746A"/>
    <w:rsid w:val="00407C2D"/>
    <w:rsid w:val="00573EBF"/>
    <w:rsid w:val="005A0D46"/>
    <w:rsid w:val="005F0FE3"/>
    <w:rsid w:val="00623399"/>
    <w:rsid w:val="006D6498"/>
    <w:rsid w:val="007A3675"/>
    <w:rsid w:val="007E21B0"/>
    <w:rsid w:val="007F0520"/>
    <w:rsid w:val="00867871"/>
    <w:rsid w:val="008B7F56"/>
    <w:rsid w:val="008C02C0"/>
    <w:rsid w:val="009A0A07"/>
    <w:rsid w:val="00A1189F"/>
    <w:rsid w:val="00A44862"/>
    <w:rsid w:val="00AD4537"/>
    <w:rsid w:val="00B42C3B"/>
    <w:rsid w:val="00B42F84"/>
    <w:rsid w:val="00B63A38"/>
    <w:rsid w:val="00B90DAE"/>
    <w:rsid w:val="00C42C96"/>
    <w:rsid w:val="00C9084D"/>
    <w:rsid w:val="00CD575D"/>
    <w:rsid w:val="00D6090E"/>
    <w:rsid w:val="00DB4A25"/>
    <w:rsid w:val="00DF13E1"/>
    <w:rsid w:val="00E03CE4"/>
    <w:rsid w:val="00E519AA"/>
    <w:rsid w:val="00EA08FA"/>
    <w:rsid w:val="00F17D0F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1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5</cp:revision>
  <dcterms:created xsi:type="dcterms:W3CDTF">2024-10-30T16:40:00Z</dcterms:created>
  <dcterms:modified xsi:type="dcterms:W3CDTF">2024-11-08T20:58:00Z</dcterms:modified>
</cp:coreProperties>
</file>