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C45" w:rsidRPr="002777F1" w:rsidRDefault="001C0C45" w:rsidP="002777F1">
      <w:pPr>
        <w:pStyle w:val="Ttulo"/>
        <w:spacing w:line="276" w:lineRule="auto"/>
        <w:jc w:val="center"/>
        <w:rPr>
          <w:b/>
          <w:sz w:val="16"/>
          <w:szCs w:val="16"/>
        </w:rPr>
      </w:pPr>
      <w:r w:rsidRPr="002777F1">
        <w:rPr>
          <w:b/>
          <w:sz w:val="16"/>
          <w:szCs w:val="16"/>
        </w:rPr>
        <w:t>SOLICITAÇÃO DE DESPESA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336"/>
        <w:gridCol w:w="870"/>
        <w:gridCol w:w="150"/>
        <w:gridCol w:w="278"/>
        <w:gridCol w:w="1352"/>
        <w:gridCol w:w="71"/>
        <w:gridCol w:w="297"/>
        <w:gridCol w:w="1006"/>
        <w:gridCol w:w="667"/>
        <w:gridCol w:w="1774"/>
        <w:gridCol w:w="1235"/>
      </w:tblGrid>
      <w:tr w:rsidR="001C0C45" w:rsidRPr="002777F1" w:rsidTr="004B7A0E">
        <w:trPr>
          <w:trHeight w:val="340"/>
        </w:trPr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2777F1">
            <w:pPr>
              <w:spacing w:before="60" w:after="60"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14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04589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045892">
              <w:rPr>
                <w:rFonts w:ascii="Arial" w:hAnsi="Arial" w:cs="Arial"/>
                <w:caps/>
                <w:sz w:val="16"/>
                <w:szCs w:val="16"/>
              </w:rPr>
              <w:t xml:space="preserve">DO ESPORTE, CULTURA, LAZER E </w:t>
            </w:r>
            <w:proofErr w:type="gramStart"/>
            <w:r w:rsidR="00045892">
              <w:rPr>
                <w:rFonts w:ascii="Arial" w:hAnsi="Arial" w:cs="Arial"/>
                <w:caps/>
                <w:sz w:val="16"/>
                <w:szCs w:val="16"/>
              </w:rPr>
              <w:t>TURISMO</w:t>
            </w:r>
            <w:proofErr w:type="gramEnd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04589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0</w:t>
            </w:r>
            <w:r w:rsidR="0004589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2777F1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Sub- função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DIFUSÃO CULTURAL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6C0388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1177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6C0388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APOIO A POLÍTICA NACIONAL ALDIR BLANC E FOMENTO A CULTURA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080A4F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6C0388" w:rsidP="0004589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1323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6C0388" w:rsidP="002777F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ALDIR BLANC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388" w:rsidRDefault="001C0C45" w:rsidP="0004589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3.3.3.9.0.3</w:t>
            </w:r>
            <w:r w:rsidR="00045892">
              <w:rPr>
                <w:rFonts w:ascii="Arial" w:hAnsi="Arial" w:cs="Arial"/>
                <w:sz w:val="16"/>
                <w:szCs w:val="16"/>
              </w:rPr>
              <w:t>0</w:t>
            </w:r>
            <w:r w:rsidRPr="002777F1">
              <w:rPr>
                <w:rFonts w:ascii="Arial" w:hAnsi="Arial" w:cs="Arial"/>
                <w:sz w:val="16"/>
                <w:szCs w:val="16"/>
              </w:rPr>
              <w:t>.0.0.00.00</w:t>
            </w:r>
            <w:r w:rsidR="00080A4F">
              <w:rPr>
                <w:rFonts w:ascii="Arial" w:hAnsi="Arial" w:cs="Arial"/>
                <w:sz w:val="16"/>
                <w:szCs w:val="16"/>
              </w:rPr>
              <w:t>.00</w:t>
            </w:r>
            <w:r w:rsidR="006C0388">
              <w:rPr>
                <w:rFonts w:ascii="Arial" w:hAnsi="Arial" w:cs="Arial"/>
                <w:sz w:val="16"/>
                <w:szCs w:val="16"/>
              </w:rPr>
              <w:t>/</w:t>
            </w:r>
          </w:p>
          <w:p w:rsidR="00B23CF6" w:rsidRPr="002777F1" w:rsidRDefault="002F7A8C" w:rsidP="0004589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6C0388">
              <w:rPr>
                <w:rFonts w:ascii="Arial" w:hAnsi="Arial" w:cs="Arial"/>
                <w:sz w:val="16"/>
                <w:szCs w:val="16"/>
              </w:rPr>
              <w:t>.3.3.9.0.39.0.0.00.00.00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CF6" w:rsidRPr="002777F1" w:rsidRDefault="00045892" w:rsidP="00B868A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  <w:r w:rsidR="006C0388">
              <w:rPr>
                <w:rFonts w:ascii="Arial" w:hAnsi="Arial" w:cs="Arial"/>
                <w:sz w:val="16"/>
                <w:szCs w:val="16"/>
              </w:rPr>
              <w:t xml:space="preserve">/OUTROS SERVIÇOS DE </w:t>
            </w:r>
            <w:proofErr w:type="gramStart"/>
            <w:r w:rsidR="006C0388">
              <w:rPr>
                <w:rFonts w:ascii="Arial" w:hAnsi="Arial" w:cs="Arial"/>
                <w:sz w:val="16"/>
                <w:szCs w:val="16"/>
              </w:rPr>
              <w:t>TERCEIROS – PESSOA JURÍDICA</w:t>
            </w:r>
            <w:proofErr w:type="gramEnd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6C0388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719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6C0388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TRANSFERÊNCIAS D POLÍTICA NACIONAL ALDIR BLANC DE FOMENTO À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045892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  <w:r w:rsidR="001C0C45" w:rsidRPr="002777F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:rsidTr="004B7A0E">
        <w:trPr>
          <w:trHeight w:val="850"/>
        </w:trPr>
        <w:tc>
          <w:tcPr>
            <w:tcW w:w="212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0C45" w:rsidRPr="002777F1" w:rsidRDefault="001C0C45" w:rsidP="002777F1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_______________________________________________</w:t>
            </w:r>
          </w:p>
          <w:p w:rsidR="001C0C45" w:rsidRPr="002777F1" w:rsidRDefault="001C0C45" w:rsidP="00045892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SEC. MUN. </w:t>
            </w:r>
            <w:r w:rsidR="00045892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DO. ESPORTE, CULTURA, LAZER E </w:t>
            </w:r>
            <w:proofErr w:type="gramStart"/>
            <w:r w:rsidR="00045892">
              <w:rPr>
                <w:rFonts w:ascii="Arial" w:hAnsi="Arial" w:cs="Arial"/>
                <w:b/>
                <w:caps/>
                <w:sz w:val="16"/>
                <w:szCs w:val="16"/>
              </w:rPr>
              <w:t>TURISMO</w:t>
            </w:r>
            <w:proofErr w:type="gramEnd"/>
          </w:p>
        </w:tc>
      </w:tr>
      <w:tr w:rsidR="001C0C45" w:rsidRPr="002777F1" w:rsidTr="004B7A0E">
        <w:trPr>
          <w:trHeight w:val="283"/>
        </w:trPr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1C0C45" w:rsidRPr="002777F1" w:rsidTr="004B7A0E">
        <w:trPr>
          <w:trHeight w:val="624"/>
        </w:trPr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6C0388" w:rsidRDefault="006C0388" w:rsidP="006C0388">
            <w:pPr>
              <w:tabs>
                <w:tab w:val="left" w:pos="48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pt-PT"/>
              </w:rPr>
            </w:pPr>
            <w:r w:rsidRPr="006C0388">
              <w:rPr>
                <w:rFonts w:ascii="Arial" w:eastAsia="Times New Roman" w:hAnsi="Arial" w:cs="Arial"/>
                <w:bCs/>
                <w:sz w:val="18"/>
                <w:szCs w:val="18"/>
                <w:lang w:eastAsia="pt-BR"/>
              </w:rPr>
              <w:t>Contratação de empresa para serviço de mão de obra e peças para reforma do telhado do Centro Cultural José Maria Vigo da Silveira, com aplicação de Recurso da Politica Nacional Aldir Blanc – PNAB.</w:t>
            </w:r>
          </w:p>
        </w:tc>
      </w:tr>
      <w:tr w:rsidR="001C0C45" w:rsidRPr="002777F1" w:rsidTr="004B7A0E">
        <w:tc>
          <w:tcPr>
            <w:tcW w:w="3260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pStyle w:val="Ttulo3"/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2777F1">
              <w:rPr>
                <w:rFonts w:ascii="Arial" w:hAnsi="Arial" w:cs="Arial"/>
                <w:sz w:val="16"/>
                <w:szCs w:val="16"/>
                <w:u w:val="single"/>
              </w:rPr>
              <w:t>AUTORIZAÇÃO/DECLARAÇÃO</w:t>
            </w:r>
          </w:p>
        </w:tc>
      </w:tr>
      <w:tr w:rsidR="001C0C45" w:rsidRPr="002777F1" w:rsidTr="004B7A0E">
        <w:trPr>
          <w:cantSplit/>
          <w:trHeight w:val="1096"/>
        </w:trPr>
        <w:tc>
          <w:tcPr>
            <w:tcW w:w="1049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777F1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2777F1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0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1740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0C45" w:rsidRPr="002777F1" w:rsidRDefault="001C0C45" w:rsidP="002777F1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1C0C45" w:rsidRPr="002777F1" w:rsidRDefault="001C0C45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:rsidR="001C0C45" w:rsidRPr="002777F1" w:rsidRDefault="001C0C45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C0388">
              <w:rPr>
                <w:rFonts w:ascii="Arial" w:hAnsi="Arial" w:cs="Arial"/>
                <w:sz w:val="16"/>
                <w:szCs w:val="16"/>
              </w:rPr>
              <w:t>05.12</w:t>
            </w:r>
            <w:r w:rsidRPr="002777F1">
              <w:rPr>
                <w:rFonts w:ascii="Arial" w:hAnsi="Arial" w:cs="Arial"/>
                <w:sz w:val="16"/>
                <w:szCs w:val="16"/>
              </w:rPr>
              <w:t>.24</w:t>
            </w:r>
          </w:p>
          <w:p w:rsidR="001C0C45" w:rsidRPr="002777F1" w:rsidRDefault="001C0C45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:rsidTr="004B7A0E">
        <w:trPr>
          <w:cantSplit/>
          <w:trHeight w:val="265"/>
        </w:trPr>
        <w:tc>
          <w:tcPr>
            <w:tcW w:w="35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C45" w:rsidRPr="002777F1" w:rsidRDefault="001C0C45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2" w:type="pct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1C0C45" w:rsidRPr="00045892" w:rsidRDefault="001C0C45" w:rsidP="002777F1">
            <w:pPr>
              <w:pStyle w:val="Ttulo2"/>
              <w:spacing w:line="276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5892">
              <w:rPr>
                <w:rFonts w:ascii="Arial" w:hAnsi="Arial" w:cs="Arial"/>
                <w:color w:val="auto"/>
                <w:sz w:val="16"/>
                <w:szCs w:val="16"/>
              </w:rPr>
              <w:t>DISPENSA DE LICITAÇÃO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C45" w:rsidRPr="002777F1" w:rsidRDefault="001C0C45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1C0C45" w:rsidRPr="002777F1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Em conf</w:t>
            </w:r>
            <w:r w:rsidR="0043242C">
              <w:rPr>
                <w:rFonts w:ascii="Arial" w:hAnsi="Arial" w:cs="Arial"/>
                <w:sz w:val="16"/>
                <w:szCs w:val="16"/>
              </w:rPr>
              <w:t xml:space="preserve">ormidade com o art. 75, inciso </w:t>
            </w:r>
            <w:r w:rsidRPr="002777F1">
              <w:rPr>
                <w:rFonts w:ascii="Arial" w:hAnsi="Arial" w:cs="Arial"/>
                <w:sz w:val="16"/>
                <w:szCs w:val="16"/>
              </w:rPr>
              <w:t>I</w:t>
            </w:r>
            <w:r w:rsidR="00045892">
              <w:rPr>
                <w:rFonts w:ascii="Arial" w:hAnsi="Arial" w:cs="Arial"/>
                <w:sz w:val="16"/>
                <w:szCs w:val="16"/>
              </w:rPr>
              <w:t>I</w:t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da Lei 14.133/21.</w:t>
            </w: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1C0C45" w:rsidRPr="002777F1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1C0C45" w:rsidRPr="002777F1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C0388">
              <w:rPr>
                <w:rFonts w:ascii="Arial" w:hAnsi="Arial" w:cs="Arial"/>
                <w:sz w:val="16"/>
                <w:szCs w:val="16"/>
              </w:rPr>
              <w:t>05.12</w:t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.24          _____________________________ </w:t>
            </w:r>
          </w:p>
          <w:p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                                            </w:t>
            </w:r>
            <w:proofErr w:type="spellStart"/>
            <w:r w:rsidRPr="002777F1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2777F1">
              <w:rPr>
                <w:rFonts w:ascii="Arial" w:hAnsi="Arial" w:cs="Arial"/>
                <w:sz w:val="16"/>
                <w:szCs w:val="16"/>
              </w:rPr>
              <w:t>. De Compras</w:t>
            </w: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1C0C45" w:rsidRPr="002777F1" w:rsidRDefault="001C0C45" w:rsidP="002777F1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1C0C45" w:rsidRPr="002777F1" w:rsidRDefault="001C0C45" w:rsidP="002777F1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A0741D" w:rsidRDefault="00A0741D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DB6D6B" w:rsidRDefault="00DB6D6B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DB6D6B" w:rsidRDefault="00DB6D6B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045892" w:rsidRDefault="00045892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045892" w:rsidRDefault="00045892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045892" w:rsidRDefault="00045892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6C0388" w:rsidRDefault="006C0388" w:rsidP="006C038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RELAÇÃO ÚNICA – ITENS: </w:t>
      </w:r>
    </w:p>
    <w:p w:rsidR="006C0388" w:rsidRDefault="006C0388" w:rsidP="006C0388">
      <w:pPr>
        <w:rPr>
          <w:sz w:val="28"/>
          <w:szCs w:val="28"/>
        </w:rPr>
      </w:pPr>
    </w:p>
    <w:tbl>
      <w:tblPr>
        <w:tblW w:w="8933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6466"/>
        <w:gridCol w:w="992"/>
        <w:gridCol w:w="993"/>
      </w:tblGrid>
      <w:tr w:rsidR="006C0388" w:rsidTr="006C0388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6C0388" w:rsidRDefault="006C038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6C0388" w:rsidRDefault="006C038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6C0388" w:rsidRDefault="006C038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6C0388" w:rsidRDefault="006C038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6C0388" w:rsidTr="006C0388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ALUZINCO 645 KG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 w:rsidP="002F7A8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 w:rsidP="002F7A8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C0388" w:rsidTr="006C0388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COLA PU 80 unidades de 800g.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 w:rsidP="002F7A8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 w:rsidP="002F7A8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C0388" w:rsidTr="006C0388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MÃO DE OBRA Conserto do telhado do Centro Cultural.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 w:rsidP="002F7A8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C0388" w:rsidRDefault="006C0388" w:rsidP="002F7A8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:rsidR="006C0388" w:rsidRDefault="006C0388" w:rsidP="006C0388">
      <w:pPr>
        <w:rPr>
          <w:rFonts w:ascii="Calibri" w:eastAsia="Calibri" w:hAnsi="Calibri"/>
          <w:sz w:val="22"/>
          <w:szCs w:val="22"/>
          <w:lang w:eastAsia="zh-CN"/>
        </w:rPr>
      </w:pPr>
    </w:p>
    <w:p w:rsidR="00045892" w:rsidRDefault="00045892" w:rsidP="00045892">
      <w:pPr>
        <w:rPr>
          <w:rFonts w:ascii="Arial" w:hAnsi="Arial" w:cs="Arial"/>
          <w:sz w:val="20"/>
          <w:szCs w:val="20"/>
        </w:rPr>
      </w:pPr>
    </w:p>
    <w:p w:rsidR="00045892" w:rsidRDefault="00045892" w:rsidP="00045892">
      <w:pPr>
        <w:rPr>
          <w:rFonts w:ascii="Arial" w:hAnsi="Arial" w:cs="Arial"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1825" w:rsidRDefault="006C1825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1C0C45" w:rsidRDefault="001C0C45" w:rsidP="00064752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:rsidR="001C0C45" w:rsidRDefault="001C0C45" w:rsidP="00064752">
      <w:pPr>
        <w:tabs>
          <w:tab w:val="left" w:pos="243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C0C45" w:rsidRDefault="001C0C45" w:rsidP="00064752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Prefeito Municipal de Tapejara - RS, no uso de suas atribuições legais, em conf</w:t>
      </w:r>
      <w:r w:rsidR="0043242C">
        <w:rPr>
          <w:rFonts w:ascii="Arial" w:hAnsi="Arial" w:cs="Arial"/>
          <w:sz w:val="22"/>
          <w:szCs w:val="22"/>
        </w:rPr>
        <w:t xml:space="preserve">ormidade com o art. 75, inciso </w:t>
      </w:r>
      <w:r>
        <w:rPr>
          <w:rFonts w:ascii="Arial" w:hAnsi="Arial" w:cs="Arial"/>
          <w:sz w:val="22"/>
          <w:szCs w:val="22"/>
        </w:rPr>
        <w:t>I</w:t>
      </w:r>
      <w:r w:rsidR="00045892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da Lei 14.133/2021, resolve:</w:t>
      </w:r>
    </w:p>
    <w:p w:rsidR="001C0C45" w:rsidRDefault="001C0C45" w:rsidP="00064752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1C0C45" w:rsidRDefault="001C0C45" w:rsidP="000647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01</w:t>
      </w:r>
      <w:r>
        <w:rPr>
          <w:rFonts w:ascii="Arial" w:hAnsi="Arial" w:cs="Arial"/>
          <w:sz w:val="22"/>
          <w:szCs w:val="22"/>
        </w:rPr>
        <w:t xml:space="preserve"> – Autorizar a abertura do presente processo administrativo de licitação, assim identificado:</w:t>
      </w:r>
    </w:p>
    <w:p w:rsidR="001C0C45" w:rsidRDefault="001C0C45" w:rsidP="00064752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a) Modalidade</w:t>
      </w:r>
      <w:r>
        <w:rPr>
          <w:rFonts w:ascii="Arial" w:hAnsi="Arial" w:cs="Arial"/>
          <w:sz w:val="22"/>
          <w:szCs w:val="22"/>
        </w:rPr>
        <w:t>: Dispensa de Licitação</w:t>
      </w:r>
    </w:p>
    <w:p w:rsidR="001C0C45" w:rsidRDefault="001C0C45" w:rsidP="00064752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b) Número</w:t>
      </w:r>
      <w:r>
        <w:rPr>
          <w:rFonts w:ascii="Arial" w:hAnsi="Arial" w:cs="Arial"/>
          <w:sz w:val="22"/>
          <w:szCs w:val="22"/>
        </w:rPr>
        <w:t xml:space="preserve">: </w:t>
      </w:r>
      <w:r w:rsidR="006C0388">
        <w:rPr>
          <w:rFonts w:ascii="Arial" w:hAnsi="Arial" w:cs="Arial"/>
          <w:sz w:val="22"/>
          <w:szCs w:val="22"/>
        </w:rPr>
        <w:t>319</w:t>
      </w:r>
      <w:r>
        <w:rPr>
          <w:rFonts w:ascii="Arial" w:hAnsi="Arial" w:cs="Arial"/>
          <w:sz w:val="22"/>
          <w:szCs w:val="22"/>
        </w:rPr>
        <w:t>/2024</w:t>
      </w:r>
    </w:p>
    <w:p w:rsidR="006C0388" w:rsidRPr="006C0388" w:rsidRDefault="001C0C45" w:rsidP="006C0388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2"/>
        </w:rPr>
      </w:pPr>
      <w:r>
        <w:rPr>
          <w:rFonts w:ascii="Arial" w:hAnsi="Arial" w:cs="Arial"/>
          <w:b/>
          <w:sz w:val="22"/>
          <w:szCs w:val="22"/>
        </w:rPr>
        <w:t>c) Objeto</w:t>
      </w:r>
      <w:r w:rsidR="006C0388">
        <w:rPr>
          <w:rFonts w:ascii="Arial" w:hAnsi="Arial" w:cs="Arial"/>
          <w:sz w:val="22"/>
          <w:szCs w:val="22"/>
        </w:rPr>
        <w:t xml:space="preserve">: </w:t>
      </w:r>
      <w:r w:rsidR="006C0388" w:rsidRPr="006C0388">
        <w:rPr>
          <w:rFonts w:ascii="Arial" w:eastAsia="Times New Roman" w:hAnsi="Arial" w:cs="Arial"/>
          <w:bCs/>
          <w:sz w:val="22"/>
          <w:szCs w:val="18"/>
          <w:lang w:eastAsia="pt-BR"/>
        </w:rPr>
        <w:t>Contratação de empresa para serviço de mão de obra e peças para reforma do telhado do Centro Cultural José Maria Vigo da Silveira, com aplicação de Recurso da Politica Nacional Aldir Blanc – PNAB</w:t>
      </w:r>
      <w:r w:rsidR="00BF6949">
        <w:rPr>
          <w:rFonts w:ascii="Arial" w:eastAsia="Times New Roman" w:hAnsi="Arial" w:cs="Arial"/>
          <w:bCs/>
          <w:sz w:val="22"/>
          <w:szCs w:val="18"/>
          <w:lang w:eastAsia="pt-BR"/>
        </w:rPr>
        <w:t xml:space="preserve"> </w:t>
      </w:r>
      <w:r w:rsidR="00BF6949" w:rsidRPr="00BF6949">
        <w:rPr>
          <w:rFonts w:ascii="Arial" w:eastAsia="Times New Roman" w:hAnsi="Arial" w:cs="Arial"/>
          <w:b/>
          <w:bCs/>
          <w:sz w:val="22"/>
          <w:szCs w:val="18"/>
          <w:lang w:eastAsia="pt-BR"/>
        </w:rPr>
        <w:t xml:space="preserve">– </w:t>
      </w:r>
      <w:r w:rsidR="00BF6949" w:rsidRPr="00BF6949">
        <w:rPr>
          <w:rFonts w:ascii="Arial" w:eastAsia="Times New Roman" w:hAnsi="Arial" w:cs="Arial"/>
          <w:bCs/>
          <w:sz w:val="22"/>
          <w:szCs w:val="18"/>
          <w:lang w:eastAsia="pt-BR"/>
        </w:rPr>
        <w:t>Plano de Ação nº 30882120230005-019068</w:t>
      </w:r>
      <w:r w:rsidR="006C0388">
        <w:rPr>
          <w:rFonts w:ascii="Arial" w:eastAsia="Times New Roman" w:hAnsi="Arial" w:cs="Arial"/>
          <w:bCs/>
          <w:sz w:val="22"/>
          <w:szCs w:val="18"/>
          <w:lang w:eastAsia="pt-BR"/>
        </w:rPr>
        <w:t xml:space="preserve">, conforme solicitado pela </w:t>
      </w:r>
      <w:r w:rsidR="006C0388" w:rsidRPr="00045892">
        <w:rPr>
          <w:rFonts w:ascii="Arial" w:eastAsia="Times New Roman" w:hAnsi="Arial" w:cs="Arial"/>
          <w:kern w:val="0"/>
          <w:sz w:val="22"/>
          <w:szCs w:val="16"/>
          <w:lang w:eastAsia="pt-BR"/>
          <w14:ligatures w14:val="none"/>
        </w:rPr>
        <w:t>Secretaria Municipal do Esporte, Cultura, Lazer e Turismo</w:t>
      </w:r>
      <w:r w:rsidR="006C0388">
        <w:rPr>
          <w:rFonts w:ascii="Arial" w:eastAsia="Times New Roman" w:hAnsi="Arial" w:cs="Arial"/>
          <w:kern w:val="0"/>
          <w:sz w:val="22"/>
          <w:szCs w:val="16"/>
          <w:lang w:eastAsia="pt-BR"/>
          <w14:ligatures w14:val="none"/>
        </w:rPr>
        <w:t xml:space="preserve"> e elencado no Estudo Técnico e Termo de Referência, anexados ao Processo.</w:t>
      </w:r>
    </w:p>
    <w:p w:rsidR="006C0388" w:rsidRDefault="006C0388" w:rsidP="00045892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C0C45" w:rsidRDefault="001C0C45" w:rsidP="006C038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02</w:t>
      </w:r>
      <w:r>
        <w:rPr>
          <w:rFonts w:ascii="Arial" w:hAnsi="Arial" w:cs="Arial"/>
          <w:sz w:val="22"/>
          <w:szCs w:val="22"/>
        </w:rPr>
        <w:t xml:space="preserve"> - Indicação dos Recursos:</w:t>
      </w:r>
    </w:p>
    <w:p w:rsidR="00D66DF8" w:rsidRDefault="006C0388" w:rsidP="0004589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94988.14.02.13.392.0112.1177.3.3.3.9.0.39.0.0.00.00.00.719.0.1323</w:t>
      </w:r>
      <w:r w:rsidR="00E775BA">
        <w:rPr>
          <w:rFonts w:ascii="Arial" w:hAnsi="Arial" w:cs="Arial"/>
          <w:sz w:val="22"/>
          <w:szCs w:val="22"/>
        </w:rPr>
        <w:t xml:space="preserve"> – Secretaria Municipal </w:t>
      </w:r>
      <w:r w:rsidR="00045892">
        <w:rPr>
          <w:rFonts w:ascii="Arial" w:hAnsi="Arial" w:cs="Arial"/>
          <w:sz w:val="22"/>
          <w:szCs w:val="22"/>
        </w:rPr>
        <w:t>do Esporte, Cultura, Lazer e Turismo</w:t>
      </w:r>
      <w:r w:rsidR="00E775BA">
        <w:rPr>
          <w:rFonts w:ascii="Arial" w:hAnsi="Arial" w:cs="Arial"/>
          <w:sz w:val="22"/>
          <w:szCs w:val="22"/>
        </w:rPr>
        <w:t>.</w:t>
      </w:r>
    </w:p>
    <w:p w:rsidR="006C0388" w:rsidRDefault="006C0388" w:rsidP="006C038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94990.14.02.13.392.0112.1177.3.3.3.9.0.30.0.0.00.00.00.719.0.1323 – Secretaria Municipal do Esporte, Cultura, Lazer e Turismo.</w:t>
      </w:r>
    </w:p>
    <w:p w:rsidR="00045892" w:rsidRDefault="00045892" w:rsidP="00064752">
      <w:pPr>
        <w:spacing w:line="360" w:lineRule="auto"/>
        <w:rPr>
          <w:rFonts w:ascii="Arial" w:hAnsi="Arial" w:cs="Arial"/>
          <w:sz w:val="22"/>
          <w:szCs w:val="22"/>
        </w:rPr>
      </w:pPr>
    </w:p>
    <w:p w:rsidR="001C0C45" w:rsidRDefault="001C0C45" w:rsidP="00064752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Gabinete do Prefeito Municipal de Tapejara – RS, </w:t>
      </w:r>
      <w:r w:rsidR="006C0388">
        <w:rPr>
          <w:rFonts w:ascii="Arial" w:hAnsi="Arial" w:cs="Arial"/>
          <w:sz w:val="22"/>
          <w:szCs w:val="22"/>
        </w:rPr>
        <w:t>05</w:t>
      </w:r>
      <w:r w:rsidR="00744168">
        <w:rPr>
          <w:rFonts w:ascii="Arial" w:hAnsi="Arial" w:cs="Arial"/>
          <w:sz w:val="22"/>
          <w:szCs w:val="22"/>
        </w:rPr>
        <w:t xml:space="preserve"> de </w:t>
      </w:r>
      <w:r w:rsidR="006C0388">
        <w:rPr>
          <w:rFonts w:ascii="Arial" w:hAnsi="Arial" w:cs="Arial"/>
          <w:sz w:val="22"/>
          <w:szCs w:val="22"/>
        </w:rPr>
        <w:t xml:space="preserve">Dezembro </w:t>
      </w:r>
      <w:r>
        <w:rPr>
          <w:rFonts w:ascii="Arial" w:hAnsi="Arial" w:cs="Arial"/>
          <w:sz w:val="22"/>
          <w:szCs w:val="22"/>
        </w:rPr>
        <w:t>de 2024.</w:t>
      </w:r>
    </w:p>
    <w:p w:rsidR="00D66DF8" w:rsidRDefault="00D66DF8" w:rsidP="0006475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7F2D0B" w:rsidRDefault="007F2D0B" w:rsidP="006C0388">
      <w:pPr>
        <w:tabs>
          <w:tab w:val="left" w:pos="540"/>
          <w:tab w:val="left" w:pos="900"/>
          <w:tab w:val="left" w:pos="1800"/>
        </w:tabs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</w:p>
    <w:p w:rsidR="001C0C45" w:rsidRDefault="001C0C45" w:rsidP="006C0388">
      <w:pPr>
        <w:tabs>
          <w:tab w:val="left" w:pos="540"/>
          <w:tab w:val="left" w:pos="900"/>
          <w:tab w:val="left" w:pos="1800"/>
        </w:tabs>
        <w:spacing w:after="0" w:line="24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:rsidR="005F0FE3" w:rsidRPr="005774CC" w:rsidRDefault="005774CC" w:rsidP="006C0388">
      <w:pPr>
        <w:tabs>
          <w:tab w:val="left" w:pos="540"/>
          <w:tab w:val="left" w:pos="900"/>
          <w:tab w:val="left" w:pos="1800"/>
        </w:tabs>
        <w:spacing w:after="0" w:line="24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 de Tapejara</w:t>
      </w:r>
    </w:p>
    <w:sectPr w:rsidR="005F0FE3" w:rsidRPr="005774CC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A8C" w:rsidRDefault="002F7A8C" w:rsidP="005F0FE3">
      <w:pPr>
        <w:spacing w:after="0" w:line="240" w:lineRule="auto"/>
      </w:pPr>
      <w:r>
        <w:separator/>
      </w:r>
    </w:p>
  </w:endnote>
  <w:endnote w:type="continuationSeparator" w:id="0">
    <w:p w:rsidR="002F7A8C" w:rsidRDefault="002F7A8C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A8C" w:rsidRDefault="002F7A8C" w:rsidP="005F0FE3">
      <w:pPr>
        <w:spacing w:after="0" w:line="240" w:lineRule="auto"/>
      </w:pPr>
      <w:r>
        <w:separator/>
      </w:r>
    </w:p>
  </w:footnote>
  <w:footnote w:type="continuationSeparator" w:id="0">
    <w:p w:rsidR="002F7A8C" w:rsidRDefault="002F7A8C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A8C" w:rsidRDefault="002F7A8C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A8C" w:rsidRDefault="002F7A8C">
    <w:pPr>
      <w:pStyle w:val="Cabealho"/>
    </w:pPr>
  </w:p>
  <w:p w:rsidR="002F7A8C" w:rsidRDefault="002F7A8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1028" type="#_x0000_t75" alt="/Users/douglascadini/Desktop/folhaA4.png" style="position:absolute;margin-left:-85.05pt;margin-top:-92.3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A8C" w:rsidRDefault="002F7A8C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5892"/>
    <w:rsid w:val="00064181"/>
    <w:rsid w:val="00064752"/>
    <w:rsid w:val="00067A61"/>
    <w:rsid w:val="00080A4F"/>
    <w:rsid w:val="0008414F"/>
    <w:rsid w:val="000C267C"/>
    <w:rsid w:val="000E5755"/>
    <w:rsid w:val="000E652E"/>
    <w:rsid w:val="000F55C7"/>
    <w:rsid w:val="0012521C"/>
    <w:rsid w:val="00125DFA"/>
    <w:rsid w:val="00130C49"/>
    <w:rsid w:val="00166F52"/>
    <w:rsid w:val="00175DF5"/>
    <w:rsid w:val="00195A1D"/>
    <w:rsid w:val="001C0C45"/>
    <w:rsid w:val="001E3341"/>
    <w:rsid w:val="001F0A53"/>
    <w:rsid w:val="00234215"/>
    <w:rsid w:val="00244DAF"/>
    <w:rsid w:val="00256BF7"/>
    <w:rsid w:val="00262980"/>
    <w:rsid w:val="002777F1"/>
    <w:rsid w:val="002832A0"/>
    <w:rsid w:val="002B4858"/>
    <w:rsid w:val="002E38AA"/>
    <w:rsid w:val="002E3D8C"/>
    <w:rsid w:val="002F7A8C"/>
    <w:rsid w:val="003211EC"/>
    <w:rsid w:val="00342304"/>
    <w:rsid w:val="00365E15"/>
    <w:rsid w:val="003904B2"/>
    <w:rsid w:val="00390DE1"/>
    <w:rsid w:val="003E4174"/>
    <w:rsid w:val="0040634A"/>
    <w:rsid w:val="0043242C"/>
    <w:rsid w:val="0043697E"/>
    <w:rsid w:val="004B718C"/>
    <w:rsid w:val="004B7A0E"/>
    <w:rsid w:val="005774CC"/>
    <w:rsid w:val="00587162"/>
    <w:rsid w:val="005A0D46"/>
    <w:rsid w:val="005A6AEF"/>
    <w:rsid w:val="005B3889"/>
    <w:rsid w:val="005F0FE3"/>
    <w:rsid w:val="00603407"/>
    <w:rsid w:val="00615539"/>
    <w:rsid w:val="00616288"/>
    <w:rsid w:val="00622F34"/>
    <w:rsid w:val="00640792"/>
    <w:rsid w:val="006415EB"/>
    <w:rsid w:val="00642589"/>
    <w:rsid w:val="00643628"/>
    <w:rsid w:val="00655F11"/>
    <w:rsid w:val="0067163B"/>
    <w:rsid w:val="0068456F"/>
    <w:rsid w:val="006B10A3"/>
    <w:rsid w:val="006C0388"/>
    <w:rsid w:val="006C1825"/>
    <w:rsid w:val="00727DAB"/>
    <w:rsid w:val="00736DE9"/>
    <w:rsid w:val="00744168"/>
    <w:rsid w:val="00783CB6"/>
    <w:rsid w:val="0079483E"/>
    <w:rsid w:val="007A0ED2"/>
    <w:rsid w:val="007E7193"/>
    <w:rsid w:val="007F2D0B"/>
    <w:rsid w:val="007F4FD6"/>
    <w:rsid w:val="008035E1"/>
    <w:rsid w:val="00857709"/>
    <w:rsid w:val="008C02C0"/>
    <w:rsid w:val="008C302A"/>
    <w:rsid w:val="008C50B1"/>
    <w:rsid w:val="008C602D"/>
    <w:rsid w:val="008E756B"/>
    <w:rsid w:val="00902034"/>
    <w:rsid w:val="00987372"/>
    <w:rsid w:val="009A0A07"/>
    <w:rsid w:val="009A441C"/>
    <w:rsid w:val="009F2704"/>
    <w:rsid w:val="00A0741D"/>
    <w:rsid w:val="00A1023F"/>
    <w:rsid w:val="00A32764"/>
    <w:rsid w:val="00A44862"/>
    <w:rsid w:val="00A47D70"/>
    <w:rsid w:val="00A61C60"/>
    <w:rsid w:val="00A97682"/>
    <w:rsid w:val="00AD2F0F"/>
    <w:rsid w:val="00AF1277"/>
    <w:rsid w:val="00B23CF6"/>
    <w:rsid w:val="00B27BD8"/>
    <w:rsid w:val="00B33AF5"/>
    <w:rsid w:val="00B56A8D"/>
    <w:rsid w:val="00B868AB"/>
    <w:rsid w:val="00B90DAE"/>
    <w:rsid w:val="00BB5BCE"/>
    <w:rsid w:val="00BC38A2"/>
    <w:rsid w:val="00BE1684"/>
    <w:rsid w:val="00BE3071"/>
    <w:rsid w:val="00BE420C"/>
    <w:rsid w:val="00BE7D9B"/>
    <w:rsid w:val="00BF0DE8"/>
    <w:rsid w:val="00BF6949"/>
    <w:rsid w:val="00C108CC"/>
    <w:rsid w:val="00C2016D"/>
    <w:rsid w:val="00C46BF1"/>
    <w:rsid w:val="00C76767"/>
    <w:rsid w:val="00C93308"/>
    <w:rsid w:val="00CA0520"/>
    <w:rsid w:val="00CB6594"/>
    <w:rsid w:val="00CB69C8"/>
    <w:rsid w:val="00D04550"/>
    <w:rsid w:val="00D30B8B"/>
    <w:rsid w:val="00D66DF8"/>
    <w:rsid w:val="00D70D52"/>
    <w:rsid w:val="00D80341"/>
    <w:rsid w:val="00D83A86"/>
    <w:rsid w:val="00D921FC"/>
    <w:rsid w:val="00D96D77"/>
    <w:rsid w:val="00DB4A25"/>
    <w:rsid w:val="00DB5D82"/>
    <w:rsid w:val="00DB6D6B"/>
    <w:rsid w:val="00E775BA"/>
    <w:rsid w:val="00EB4DE0"/>
    <w:rsid w:val="00EB58B7"/>
    <w:rsid w:val="00ED458D"/>
    <w:rsid w:val="00EE1723"/>
    <w:rsid w:val="00F06369"/>
    <w:rsid w:val="00F403D2"/>
    <w:rsid w:val="00F514A2"/>
    <w:rsid w:val="00F65650"/>
    <w:rsid w:val="00F96849"/>
    <w:rsid w:val="00FE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2024-12-05T19:39:00Z</cp:lastPrinted>
  <dcterms:created xsi:type="dcterms:W3CDTF">2024-12-05T19:51:00Z</dcterms:created>
  <dcterms:modified xsi:type="dcterms:W3CDTF">2024-12-05T19:51:00Z</dcterms:modified>
</cp:coreProperties>
</file>