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CF9" w:rsidRPr="00AD5119" w:rsidRDefault="00E81CF9" w:rsidP="00AD5119">
      <w:pPr>
        <w:rPr>
          <w:rFonts w:ascii="Times New Roman" w:hAnsi="Times New Roman"/>
          <w:b/>
          <w:sz w:val="24"/>
          <w:szCs w:val="24"/>
        </w:rPr>
      </w:pPr>
    </w:p>
    <w:p w:rsidR="00E81CF9" w:rsidRDefault="00E81CF9" w:rsidP="00E81CF9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:rsidR="00E81CF9" w:rsidRDefault="00D63767" w:rsidP="00E81CF9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380</w:t>
      </w:r>
      <w:r w:rsidR="00E81CF9">
        <w:rPr>
          <w:rFonts w:ascii="Arial" w:hAnsi="Arial" w:cs="Arial"/>
          <w:b/>
        </w:rPr>
        <w:t>/2025</w:t>
      </w:r>
    </w:p>
    <w:p w:rsidR="00FD2BF1" w:rsidRPr="00D63767" w:rsidRDefault="00D63767" w:rsidP="00D63767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Processo de Dispensa 174</w:t>
      </w:r>
      <w:r w:rsidR="00E81CF9">
        <w:rPr>
          <w:rFonts w:ascii="Arial" w:hAnsi="Arial" w:cs="Arial"/>
        </w:rPr>
        <w:t>/2025</w:t>
      </w:r>
    </w:p>
    <w:p w:rsidR="00D63767" w:rsidRPr="00D63767" w:rsidRDefault="00D63767" w:rsidP="00D63767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>
        <w:rPr>
          <w:rFonts w:ascii="Arial" w:hAnsi="Arial" w:cs="Arial"/>
        </w:rPr>
        <w:t>(s) empresa(s) a seguir relacionadas</w:t>
      </w:r>
      <w:proofErr w:type="gramEnd"/>
      <w:r>
        <w:rPr>
          <w:rFonts w:ascii="Arial" w:hAnsi="Arial" w:cs="Arial"/>
        </w:rPr>
        <w:t>:</w:t>
      </w:r>
    </w:p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468"/>
        <w:gridCol w:w="567"/>
        <w:gridCol w:w="567"/>
        <w:gridCol w:w="1134"/>
        <w:gridCol w:w="1417"/>
      </w:tblGrid>
      <w:tr w:rsidR="00D63767" w:rsidTr="00AD3BE8">
        <w:trPr>
          <w:trHeight w:val="283"/>
        </w:trPr>
        <w:tc>
          <w:tcPr>
            <w:tcW w:w="86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319 - PALLUN FERRAGEM LTDA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BOMBA CIRCULAR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COLORIDA CORAÇÃO O material quando utilizado, apresenta uma imagem artística, sendo que é utilizado para eventos este tipo de material.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R$ 161,89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R$ 971,34</w:t>
            </w:r>
          </w:p>
        </w:tc>
      </w:tr>
      <w:tr w:rsidR="00D63767" w:rsidTr="00156DA6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BOMBA CIRCULAR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COLORIDA O material apresenta um formato artísticos na utilização, sendo utilizados para eventos e abrangendo um ambiente harmonioso.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33217D" w:rsidP="00156DA6">
            <w:p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3217D">
              <w:rPr>
                <w:rFonts w:ascii="Arial" w:hAnsi="Arial" w:cs="Arial"/>
                <w:sz w:val="16"/>
              </w:rPr>
              <w:t>3</w:t>
            </w:r>
            <w:bookmarkStart w:id="0" w:name="_GoBack"/>
            <w:bookmarkEnd w:id="0"/>
            <w:r w:rsidRPr="0033217D">
              <w:rPr>
                <w:rFonts w:ascii="Arial" w:hAnsi="Arial" w:cs="Arial"/>
                <w:sz w:val="16"/>
              </w:rPr>
              <w:t>0</w:t>
            </w:r>
          </w:p>
          <w:p w:rsidR="00156DA6" w:rsidRPr="0033217D" w:rsidRDefault="00156DA6" w:rsidP="00156DA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R$ 161,89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R$ 4.856,70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MÃO DE OBRA PARA INSTALAÇÃO E UTILIZAÇÃO DE FOGOS DE ARTIFÍCIOS A mão de obra técnica qualificada, geralmente sendo por um profissional certificado como &amp;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quot;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blaster&amp;quot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; ou &amp;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quot;cabo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pirotécnico&amp;quot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;, que tem competência para trabalhar com materiais e equipamentos deste âmbito.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33217D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R$ 4.050,00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R$ 4.050,00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120 TUBOS IMPERATRIZ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AZ.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VM.AM. 6 SEGUNDOS É um tipo de fogo de artifício em formato de torta (ou bateria), cuja importância reside em proporcionar um espetáculo visual aéreo e dinâmico de forma prática e segura.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R$ 1.398,76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R$1.398,76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120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KIT SHOW COPACABANA 4.00MM É de fundamental importância por razões de segurança, desempenho e para a qualidade do espetáculo pirotécnico.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R$ 5.390,00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R$ 5.390,00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120 TUBOS PREMIERE PIROMAX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A importância do material reside na sua função de garantir um produto seguro, confiável e capaz de produzir os efeitos visuais e sonoros de alta qualidade para os quais foi projetado.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R$ 5.082,00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R$ 5.082,00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150 TUBOS TBS CAMELON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VD.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VM.VI.AZ.AM. 10 SEGUNDOS É um material pirotécnico de alta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performance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utilizado para criar um espetáculo visual vibrante e impactante. Sua importância reside na capacidade de gerar um efeito sequencial de múltiplas cores em um curto período, ideal para o clímax de eventos e celebrações.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R$ 2.662,00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R$ 2.662,00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150 TUBOS TBS JOIA INFINITA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AZ.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VL.VM.AM. 10 SEGUNDOS É um tipo de fogo de artifício (pirotécnico) utilizado para entretenimento visual e celebrações, não um material com importância técnica ou industrial específica.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R$ 1.398,76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1.398,76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180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E-SHOW 2 MINUTOS É um material pirotécnico de extrema importância para a criação de espetáculos visuais impactantes e memoráveis, especialmente em eventos onde o silêncio é desejado ou necessário.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R$ 3.025,00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3.025,00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250 TUBO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IMPERADOR 2,15 MM Cada tubo solta fogos com cores vibrantes e explosões que transformam qualquer celebração em um momento mágico.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R$ 2.662,00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2.662,00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300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EFEITOS DIVERSOS 12 SEGUNDOS É um tipo de bateria de fogos de artifício de grande porte, conhecida pela sua capacidade de criar um espetáculo visual aéreo impactante e contínuo. Sua importância reside em proporcionar um show pirotécnico completo e de alta qualidade com um único ponto de ignição, ideal para grandes celebrações.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R$ 5.082,00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5.082,00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60 TUBOS BXT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O tipo e a composição do material pirotécnico dentro dos tubos determinam os efeitos visuais (cores, brilho, padrões) e a duração do espetáculo.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R$ 2.783,00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AD3BE8" w:rsidRDefault="00AD3BE8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2.783,00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lastRenderedPageBreak/>
              <w:t>13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TORTA 85 TUBOS UFC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A importância desse produto está relacionada ao seu uso em celebrações e eventos, devido aos seus efeitos visuais e sonoros.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R$ 3.025,00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3.025,00</w:t>
            </w:r>
          </w:p>
        </w:tc>
      </w:tr>
      <w:tr w:rsidR="00D63767" w:rsidTr="00AD3BE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TORTA 90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TUBOS MAGNIFICA W PIROMAX 45 SEGUNDOS O material tendo efeitos pirotécnicos, de utilização de eventos e criando um ambiente de artístico e de alegria.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R$ 2.831,40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2.831,40</w:t>
            </w:r>
          </w:p>
        </w:tc>
      </w:tr>
      <w:tr w:rsidR="00D63767" w:rsidTr="00AD3BE8">
        <w:trPr>
          <w:trHeight w:val="283"/>
        </w:trPr>
        <w:tc>
          <w:tcPr>
            <w:tcW w:w="72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45.217,96</w:t>
            </w:r>
          </w:p>
        </w:tc>
      </w:tr>
      <w:tr w:rsidR="00D63767" w:rsidTr="00AD3BE8">
        <w:trPr>
          <w:trHeight w:val="283"/>
        </w:trPr>
        <w:tc>
          <w:tcPr>
            <w:tcW w:w="72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D63767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3767" w:rsidRDefault="00AD3BE8" w:rsidP="00AD3BE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D63767">
              <w:rPr>
                <w:rFonts w:ascii="Arial" w:hAnsi="Arial"/>
                <w:sz w:val="16"/>
                <w:szCs w:val="16"/>
              </w:rPr>
              <w:t>45.217,96</w:t>
            </w:r>
          </w:p>
        </w:tc>
      </w:tr>
    </w:tbl>
    <w:p w:rsidR="00D63767" w:rsidRDefault="00D63767" w:rsidP="00D63767">
      <w:pPr>
        <w:rPr>
          <w:rFonts w:ascii="Arial" w:hAnsi="Arial" w:cs="Arial"/>
          <w:color w:val="333333"/>
          <w:highlight w:val="white"/>
        </w:rPr>
      </w:pPr>
    </w:p>
    <w:p w:rsidR="00D63767" w:rsidRDefault="00D63767" w:rsidP="00D63767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:rsidR="00D63767" w:rsidRDefault="00D63767" w:rsidP="00D63767">
      <w:pPr>
        <w:rPr>
          <w:rFonts w:ascii="Arial" w:hAnsi="Arial" w:cs="Arial"/>
          <w:b/>
        </w:rPr>
      </w:pPr>
    </w:p>
    <w:p w:rsidR="00D63767" w:rsidRDefault="00D63767" w:rsidP="00D63767">
      <w:pPr>
        <w:rPr>
          <w:rFonts w:ascii="Arial" w:hAnsi="Arial" w:cs="Arial"/>
          <w:b/>
        </w:rPr>
      </w:pPr>
    </w:p>
    <w:p w:rsidR="00D63767" w:rsidRDefault="00D63767" w:rsidP="00D63767">
      <w:pPr>
        <w:rPr>
          <w:rFonts w:ascii="Arial" w:hAnsi="Arial" w:cs="Arial"/>
          <w:b/>
        </w:rPr>
      </w:pPr>
    </w:p>
    <w:p w:rsidR="00D63767" w:rsidRDefault="00D63767" w:rsidP="00D63767">
      <w:pPr>
        <w:ind w:left="2835" w:firstLine="708"/>
      </w:pPr>
      <w:r>
        <w:rPr>
          <w:rFonts w:ascii="Arial" w:hAnsi="Arial" w:cs="Arial"/>
        </w:rPr>
        <w:t>Gabinete do Prefeito Municipal</w:t>
      </w:r>
    </w:p>
    <w:p w:rsidR="00D63767" w:rsidRDefault="00D63767" w:rsidP="00D63767">
      <w:pPr>
        <w:ind w:left="2835" w:firstLine="708"/>
      </w:pPr>
      <w:r>
        <w:rPr>
          <w:rFonts w:ascii="Arial" w:hAnsi="Arial" w:cs="Arial"/>
        </w:rPr>
        <w:t xml:space="preserve">Tapejara, </w:t>
      </w:r>
      <w:proofErr w:type="gramStart"/>
      <w:r>
        <w:rPr>
          <w:rFonts w:ascii="Arial" w:hAnsi="Arial" w:cs="Arial"/>
        </w:rPr>
        <w:t>DEZOITO DIA</w:t>
      </w:r>
      <w:proofErr w:type="gramEnd"/>
      <w:r>
        <w:rPr>
          <w:rFonts w:ascii="Arial" w:hAnsi="Arial" w:cs="Arial"/>
        </w:rPr>
        <w:t>(S) DE NOVEMBRO DE DOIS MIL E VINTE E CINCO.</w:t>
      </w: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AD3BE8" w:rsidRDefault="00AD3BE8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jc w:val="both"/>
        <w:rPr>
          <w:rFonts w:ascii="Arial" w:hAnsi="Arial" w:cs="Arial"/>
        </w:rPr>
      </w:pPr>
    </w:p>
    <w:p w:rsidR="00D63767" w:rsidRDefault="00D63767" w:rsidP="00D63767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D63767" w:rsidRPr="00D63767" w:rsidRDefault="00D63767" w:rsidP="00D63767">
      <w:pPr>
        <w:spacing w:after="0" w:line="360" w:lineRule="auto"/>
        <w:jc w:val="center"/>
        <w:rPr>
          <w:b/>
        </w:rPr>
      </w:pPr>
      <w:proofErr w:type="spellStart"/>
      <w:r w:rsidRPr="00D63767">
        <w:rPr>
          <w:rFonts w:ascii="Arial" w:hAnsi="Arial" w:cs="Arial"/>
          <w:b/>
        </w:rPr>
        <w:t>Evanir</w:t>
      </w:r>
      <w:proofErr w:type="spellEnd"/>
      <w:r w:rsidRPr="00D63767">
        <w:rPr>
          <w:rFonts w:ascii="Arial" w:hAnsi="Arial" w:cs="Arial"/>
          <w:b/>
        </w:rPr>
        <w:t xml:space="preserve"> Wolff</w:t>
      </w:r>
    </w:p>
    <w:p w:rsidR="00AD5119" w:rsidRPr="00D63767" w:rsidRDefault="00D63767" w:rsidP="00D63767">
      <w:pPr>
        <w:spacing w:after="0" w:line="360" w:lineRule="auto"/>
        <w:jc w:val="center"/>
        <w:rPr>
          <w:b/>
        </w:rPr>
      </w:pPr>
      <w:r w:rsidRPr="00D63767">
        <w:rPr>
          <w:rFonts w:ascii="Arial" w:hAnsi="Arial" w:cs="Arial"/>
          <w:b/>
        </w:rPr>
        <w:t>Prefeito Municipal</w:t>
      </w:r>
    </w:p>
    <w:sectPr w:rsidR="00AD5119" w:rsidRPr="00D63767" w:rsidSect="00632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17D" w:rsidRDefault="0033217D" w:rsidP="000E1A07">
      <w:pPr>
        <w:spacing w:after="0" w:line="240" w:lineRule="auto"/>
      </w:pPr>
      <w:r>
        <w:separator/>
      </w:r>
    </w:p>
  </w:endnote>
  <w:endnote w:type="continuationSeparator" w:id="0">
    <w:p w:rsidR="0033217D" w:rsidRDefault="0033217D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17D" w:rsidRDefault="0033217D" w:rsidP="000E1A07">
      <w:pPr>
        <w:spacing w:after="0" w:line="240" w:lineRule="auto"/>
      </w:pPr>
      <w:r>
        <w:separator/>
      </w:r>
    </w:p>
  </w:footnote>
  <w:footnote w:type="continuationSeparator" w:id="0">
    <w:p w:rsidR="0033217D" w:rsidRDefault="0033217D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Cabealho"/>
    </w:pPr>
  </w:p>
  <w:p w:rsidR="0033217D" w:rsidRDefault="0033217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17D" w:rsidRDefault="003321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156DA6"/>
    <w:rsid w:val="0024268E"/>
    <w:rsid w:val="002D3B38"/>
    <w:rsid w:val="002F44BD"/>
    <w:rsid w:val="003177EE"/>
    <w:rsid w:val="0033217D"/>
    <w:rsid w:val="00336D6B"/>
    <w:rsid w:val="00394497"/>
    <w:rsid w:val="004250E6"/>
    <w:rsid w:val="00430BFC"/>
    <w:rsid w:val="00490AAA"/>
    <w:rsid w:val="004F4CCE"/>
    <w:rsid w:val="00632EBC"/>
    <w:rsid w:val="006348AC"/>
    <w:rsid w:val="006B0931"/>
    <w:rsid w:val="006C6011"/>
    <w:rsid w:val="0073689D"/>
    <w:rsid w:val="007374BA"/>
    <w:rsid w:val="007646AD"/>
    <w:rsid w:val="007B57B3"/>
    <w:rsid w:val="008D29EF"/>
    <w:rsid w:val="00923F04"/>
    <w:rsid w:val="00944D0C"/>
    <w:rsid w:val="00965BF5"/>
    <w:rsid w:val="009A0B11"/>
    <w:rsid w:val="009F2187"/>
    <w:rsid w:val="00A05398"/>
    <w:rsid w:val="00A312FC"/>
    <w:rsid w:val="00AD3BE8"/>
    <w:rsid w:val="00AD5119"/>
    <w:rsid w:val="00B5070E"/>
    <w:rsid w:val="00B608CE"/>
    <w:rsid w:val="00BA53B5"/>
    <w:rsid w:val="00BE01D5"/>
    <w:rsid w:val="00BE4458"/>
    <w:rsid w:val="00C57B69"/>
    <w:rsid w:val="00CA412C"/>
    <w:rsid w:val="00CC622A"/>
    <w:rsid w:val="00CD0D67"/>
    <w:rsid w:val="00D50641"/>
    <w:rsid w:val="00D63767"/>
    <w:rsid w:val="00DD0303"/>
    <w:rsid w:val="00DD36E5"/>
    <w:rsid w:val="00E322C0"/>
    <w:rsid w:val="00E81CF9"/>
    <w:rsid w:val="00E84A41"/>
    <w:rsid w:val="00EC560A"/>
    <w:rsid w:val="00F626EF"/>
    <w:rsid w:val="00F66EFA"/>
    <w:rsid w:val="00FD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8008C-356A-4E2F-BDE7-CF90B5AC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669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Compras-02</cp:lastModifiedBy>
  <cp:revision>26</cp:revision>
  <cp:lastPrinted>2025-06-13T11:35:00Z</cp:lastPrinted>
  <dcterms:created xsi:type="dcterms:W3CDTF">2025-02-21T18:00:00Z</dcterms:created>
  <dcterms:modified xsi:type="dcterms:W3CDTF">2025-11-18T17:34:00Z</dcterms:modified>
</cp:coreProperties>
</file>