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10107F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Termo de Abertura de Processo Administrativo de Licitação</w:t>
      </w:r>
    </w:p>
    <w:p w14:paraId="5655B918" w14:textId="77777777" w:rsidR="00442F3B" w:rsidRDefault="00442F3B" w:rsidP="00442F3B">
      <w:pPr>
        <w:spacing w:line="360" w:lineRule="auto"/>
        <w:rPr>
          <w:rFonts w:ascii="Arial" w:hAnsi="Arial" w:cs="Arial"/>
          <w:sz w:val="20"/>
          <w:szCs w:val="20"/>
        </w:rPr>
      </w:pPr>
    </w:p>
    <w:p w14:paraId="31AAA95B" w14:textId="0D395C06" w:rsidR="00442F3B" w:rsidRDefault="00442F3B" w:rsidP="00442F3B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 Prefeito Municipal de Tapejara - RS, no uso de suas atribuições legais, em conf</w:t>
      </w:r>
      <w:r w:rsidR="00E70977">
        <w:rPr>
          <w:rFonts w:ascii="Arial" w:hAnsi="Arial" w:cs="Arial"/>
          <w:sz w:val="20"/>
          <w:szCs w:val="20"/>
        </w:rPr>
        <w:t xml:space="preserve">ormidade com o art. 75, inciso </w:t>
      </w:r>
      <w:r w:rsidR="00B823DB">
        <w:rPr>
          <w:rFonts w:ascii="Arial" w:hAnsi="Arial" w:cs="Arial"/>
          <w:sz w:val="20"/>
          <w:szCs w:val="20"/>
        </w:rPr>
        <w:t>V</w:t>
      </w:r>
      <w:r w:rsidR="00873878">
        <w:rPr>
          <w:rFonts w:ascii="Arial" w:hAnsi="Arial" w:cs="Arial"/>
          <w:sz w:val="20"/>
          <w:szCs w:val="20"/>
        </w:rPr>
        <w:t>I</w:t>
      </w:r>
      <w:r w:rsidR="00B823DB">
        <w:rPr>
          <w:rFonts w:ascii="Arial" w:hAnsi="Arial" w:cs="Arial"/>
          <w:sz w:val="20"/>
          <w:szCs w:val="20"/>
        </w:rPr>
        <w:t>I</w:t>
      </w:r>
      <w:r w:rsidR="00213487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 xml:space="preserve"> da Lei 14.133/2021, resolve:</w:t>
      </w:r>
    </w:p>
    <w:p w14:paraId="7B2FE784" w14:textId="77777777" w:rsidR="00442F3B" w:rsidRDefault="00442F3B" w:rsidP="00442F3B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</w:p>
    <w:p w14:paraId="77D19C86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01</w:t>
      </w:r>
      <w:r>
        <w:rPr>
          <w:rFonts w:ascii="Arial" w:hAnsi="Arial" w:cs="Arial"/>
          <w:sz w:val="20"/>
          <w:szCs w:val="20"/>
        </w:rPr>
        <w:t xml:space="preserve"> – Autorizar a abertura do presente processo administrativo de licitação, assim identificado:</w:t>
      </w:r>
    </w:p>
    <w:p w14:paraId="3F6EBE56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688B440" w14:textId="77777777" w:rsidR="00442F3B" w:rsidRDefault="00442F3B" w:rsidP="00442F3B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a) Modalidade</w:t>
      </w:r>
      <w:r>
        <w:rPr>
          <w:rFonts w:ascii="Arial" w:hAnsi="Arial" w:cs="Arial"/>
          <w:sz w:val="20"/>
          <w:szCs w:val="20"/>
        </w:rPr>
        <w:t>: Dispensa de Licitação</w:t>
      </w:r>
    </w:p>
    <w:p w14:paraId="225DFB88" w14:textId="593B873B" w:rsidR="008E6645" w:rsidRDefault="00442F3B" w:rsidP="008E6645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b) Número</w:t>
      </w:r>
      <w:r>
        <w:rPr>
          <w:rFonts w:ascii="Arial" w:hAnsi="Arial" w:cs="Arial"/>
          <w:sz w:val="20"/>
          <w:szCs w:val="20"/>
        </w:rPr>
        <w:t xml:space="preserve">: </w:t>
      </w:r>
      <w:r w:rsidR="00D7378D">
        <w:rPr>
          <w:rFonts w:ascii="Arial" w:hAnsi="Arial" w:cs="Arial"/>
          <w:sz w:val="20"/>
          <w:szCs w:val="20"/>
        </w:rPr>
        <w:t>5</w:t>
      </w:r>
      <w:r w:rsidR="003652B0">
        <w:rPr>
          <w:rFonts w:ascii="Arial" w:hAnsi="Arial" w:cs="Arial"/>
          <w:sz w:val="20"/>
          <w:szCs w:val="20"/>
        </w:rPr>
        <w:t>8</w:t>
      </w:r>
      <w:r>
        <w:rPr>
          <w:rFonts w:ascii="Arial" w:hAnsi="Arial" w:cs="Arial"/>
          <w:sz w:val="20"/>
          <w:szCs w:val="20"/>
        </w:rPr>
        <w:t>/202</w:t>
      </w:r>
      <w:r w:rsidR="008E6645">
        <w:rPr>
          <w:rFonts w:ascii="Arial" w:hAnsi="Arial" w:cs="Arial"/>
          <w:sz w:val="20"/>
          <w:szCs w:val="20"/>
        </w:rPr>
        <w:t>6</w:t>
      </w:r>
    </w:p>
    <w:p w14:paraId="29258893" w14:textId="576B9F7A" w:rsidR="00D7378D" w:rsidRPr="00B823DB" w:rsidRDefault="00442F3B" w:rsidP="00B823DB">
      <w:pPr>
        <w:tabs>
          <w:tab w:val="left" w:pos="900"/>
        </w:tabs>
        <w:spacing w:line="360" w:lineRule="auto"/>
        <w:ind w:firstLine="567"/>
        <w:jc w:val="both"/>
        <w:rPr>
          <w:sz w:val="18"/>
          <w:szCs w:val="18"/>
        </w:rPr>
      </w:pPr>
      <w:r>
        <w:rPr>
          <w:rFonts w:ascii="Arial" w:hAnsi="Arial" w:cs="Arial"/>
          <w:b/>
          <w:sz w:val="20"/>
          <w:szCs w:val="20"/>
        </w:rPr>
        <w:t xml:space="preserve">c) </w:t>
      </w:r>
      <w:r w:rsidR="007D7BF3">
        <w:rPr>
          <w:rFonts w:ascii="Arial" w:hAnsi="Arial" w:cs="Arial"/>
          <w:b/>
          <w:sz w:val="20"/>
          <w:szCs w:val="20"/>
        </w:rPr>
        <w:t>Objeto</w:t>
      </w:r>
      <w:r w:rsidR="00087687">
        <w:rPr>
          <w:rFonts w:ascii="Arial" w:hAnsi="Arial" w:cs="Arial"/>
          <w:b/>
          <w:sz w:val="20"/>
          <w:szCs w:val="20"/>
        </w:rPr>
        <w:t>:</w:t>
      </w:r>
      <w:r w:rsidR="00B823DB" w:rsidRPr="00B823DB">
        <w:t xml:space="preserve"> </w:t>
      </w:r>
      <w:r w:rsidR="003652B0">
        <w:rPr>
          <w:rFonts w:ascii="Arial" w:hAnsi="Arial" w:cs="Arial"/>
          <w:sz w:val="20"/>
          <w:szCs w:val="20"/>
        </w:rPr>
        <w:t>Contratação de empresa especializada em análise de tanque de óleo diesel,</w:t>
      </w:r>
      <w:bookmarkStart w:id="0" w:name="_GoBack"/>
      <w:bookmarkEnd w:id="0"/>
      <w:r w:rsidR="003652B0">
        <w:rPr>
          <w:rFonts w:ascii="Arial" w:hAnsi="Arial" w:cs="Arial"/>
          <w:sz w:val="20"/>
          <w:szCs w:val="20"/>
        </w:rPr>
        <w:t xml:space="preserve"> pelo Gabinete</w:t>
      </w:r>
      <w:r w:rsidR="00D7378D" w:rsidRPr="00B823DB">
        <w:rPr>
          <w:rFonts w:ascii="Arial" w:hAnsi="Arial" w:cs="Arial"/>
          <w:sz w:val="20"/>
          <w:szCs w:val="20"/>
        </w:rPr>
        <w:t xml:space="preserve"> de Tapejara/RS</w:t>
      </w:r>
      <w:r w:rsidR="00D7378D" w:rsidRPr="00B823DB">
        <w:rPr>
          <w:sz w:val="18"/>
          <w:szCs w:val="18"/>
        </w:rPr>
        <w:t>.</w:t>
      </w:r>
    </w:p>
    <w:p w14:paraId="1B1C99D8" w14:textId="77777777" w:rsidR="00D7378D" w:rsidRDefault="00D7378D" w:rsidP="00D7378D">
      <w:pPr>
        <w:tabs>
          <w:tab w:val="left" w:pos="900"/>
        </w:tabs>
        <w:spacing w:line="360" w:lineRule="auto"/>
        <w:jc w:val="both"/>
        <w:rPr>
          <w:b/>
          <w:sz w:val="18"/>
          <w:szCs w:val="18"/>
        </w:rPr>
      </w:pPr>
    </w:p>
    <w:p w14:paraId="513272C8" w14:textId="1FF5286D" w:rsidR="00442F3B" w:rsidRDefault="00442F3B" w:rsidP="00D7378D">
      <w:pPr>
        <w:tabs>
          <w:tab w:val="left" w:pos="90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02</w:t>
      </w:r>
      <w:r>
        <w:rPr>
          <w:rFonts w:ascii="Arial" w:hAnsi="Arial" w:cs="Arial"/>
          <w:sz w:val="20"/>
          <w:szCs w:val="20"/>
        </w:rPr>
        <w:t xml:space="preserve"> -</w:t>
      </w:r>
      <w:r>
        <w:rPr>
          <w:rFonts w:ascii="Arial" w:hAnsi="Arial" w:cs="Arial"/>
          <w:sz w:val="20"/>
          <w:szCs w:val="20"/>
        </w:rPr>
        <w:tab/>
        <w:t>Indicação dos Recursos:</w:t>
      </w:r>
    </w:p>
    <w:p w14:paraId="582E03D0" w14:textId="450A9F55" w:rsidR="00B823DB" w:rsidRDefault="003652B0" w:rsidP="00D7378D">
      <w:pPr>
        <w:tabs>
          <w:tab w:val="left" w:pos="90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28.02.01.04.122.0002.2006.3.3.90.39.00.00.00.00.500.0.1</w:t>
      </w:r>
    </w:p>
    <w:p w14:paraId="712B5225" w14:textId="6EFE67AB" w:rsidR="00B41CF6" w:rsidRPr="00B41CF6" w:rsidRDefault="003652B0" w:rsidP="00B41CF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CHEFIA DO GOVERNO - GABINETE</w:t>
      </w:r>
    </w:p>
    <w:p w14:paraId="73FDE603" w14:textId="77777777" w:rsidR="001B04D9" w:rsidRDefault="001B04D9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8B875EA" w14:textId="77777777" w:rsidR="008F7F80" w:rsidRDefault="008F7F80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D096F9E" w14:textId="5B2C8EB5" w:rsidR="00342E2F" w:rsidRDefault="00442F3B" w:rsidP="00E701E0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Gabinete do Prefeito Municipal de Tapejara – RS, </w:t>
      </w:r>
      <w:r w:rsidR="00B823DB">
        <w:rPr>
          <w:rFonts w:ascii="Arial" w:hAnsi="Arial" w:cs="Arial"/>
          <w:sz w:val="20"/>
          <w:szCs w:val="20"/>
        </w:rPr>
        <w:t>2</w:t>
      </w:r>
      <w:r w:rsidR="003652B0">
        <w:rPr>
          <w:rFonts w:ascii="Arial" w:hAnsi="Arial" w:cs="Arial"/>
          <w:sz w:val="20"/>
          <w:szCs w:val="20"/>
        </w:rPr>
        <w:t>7</w:t>
      </w:r>
      <w:r w:rsidR="007D7BF3">
        <w:rPr>
          <w:rFonts w:ascii="Arial" w:hAnsi="Arial" w:cs="Arial"/>
          <w:sz w:val="20"/>
          <w:szCs w:val="20"/>
        </w:rPr>
        <w:t xml:space="preserve"> de </w:t>
      </w:r>
      <w:r w:rsidR="00B823DB">
        <w:rPr>
          <w:rFonts w:ascii="Arial" w:hAnsi="Arial" w:cs="Arial"/>
          <w:sz w:val="20"/>
          <w:szCs w:val="20"/>
        </w:rPr>
        <w:t>Maio</w:t>
      </w:r>
      <w:r w:rsidR="008E6645">
        <w:rPr>
          <w:rFonts w:ascii="Arial" w:hAnsi="Arial" w:cs="Arial"/>
          <w:sz w:val="20"/>
          <w:szCs w:val="20"/>
        </w:rPr>
        <w:t xml:space="preserve"> de 2026</w:t>
      </w:r>
      <w:r w:rsidR="00E70977">
        <w:rPr>
          <w:rFonts w:ascii="Arial" w:hAnsi="Arial" w:cs="Arial"/>
          <w:sz w:val="20"/>
          <w:szCs w:val="20"/>
        </w:rPr>
        <w:t>.</w:t>
      </w:r>
    </w:p>
    <w:p w14:paraId="32E39F43" w14:textId="77777777" w:rsidR="006F0C48" w:rsidRDefault="006F0C48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10B310E7" w14:textId="77777777" w:rsidR="00F04A87" w:rsidRDefault="00F04A87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2DC4D97B" w14:textId="77777777" w:rsidR="005319EF" w:rsidRDefault="005319EF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4D626C5F" w14:textId="77777777" w:rsidR="00584E8F" w:rsidRDefault="00584E8F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7ED77A83" w14:textId="1145B191" w:rsidR="00442F3B" w:rsidRDefault="007A4A9C" w:rsidP="00442F3B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proofErr w:type="spellStart"/>
      <w:r>
        <w:rPr>
          <w:rFonts w:ascii="Arial" w:hAnsi="Arial" w:cs="Arial"/>
          <w:b/>
          <w:sz w:val="20"/>
          <w:szCs w:val="20"/>
        </w:rPr>
        <w:t>Evanir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Wolff</w:t>
      </w:r>
    </w:p>
    <w:p w14:paraId="155A9DE1" w14:textId="75A6C5D6" w:rsidR="005F0FE3" w:rsidRPr="000B5CE7" w:rsidRDefault="007A4A9C" w:rsidP="000B5CE7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Prefeito Municipal de Tapejara</w:t>
      </w:r>
    </w:p>
    <w:sectPr w:rsidR="005F0FE3" w:rsidRPr="000B5CE7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807B27" w:rsidRDefault="00807B27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807B27" w:rsidRDefault="00807B27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807B27" w:rsidRDefault="00807B27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807B27" w:rsidRDefault="00807B27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807B27" w:rsidRDefault="003652B0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807B27" w:rsidRDefault="003652B0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807B27" w:rsidRDefault="003652B0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273F3"/>
    <w:rsid w:val="00040B06"/>
    <w:rsid w:val="00065AAE"/>
    <w:rsid w:val="00070AB8"/>
    <w:rsid w:val="00081D63"/>
    <w:rsid w:val="00087687"/>
    <w:rsid w:val="00091C06"/>
    <w:rsid w:val="0009630D"/>
    <w:rsid w:val="000B053C"/>
    <w:rsid w:val="000B5534"/>
    <w:rsid w:val="000B5CE7"/>
    <w:rsid w:val="000C267C"/>
    <w:rsid w:val="000D70A2"/>
    <w:rsid w:val="00110034"/>
    <w:rsid w:val="00112265"/>
    <w:rsid w:val="001315DA"/>
    <w:rsid w:val="00180B4B"/>
    <w:rsid w:val="001813FB"/>
    <w:rsid w:val="00183FA8"/>
    <w:rsid w:val="00195A1D"/>
    <w:rsid w:val="001965B7"/>
    <w:rsid w:val="001A3E55"/>
    <w:rsid w:val="001A57DD"/>
    <w:rsid w:val="001B04D9"/>
    <w:rsid w:val="001E7261"/>
    <w:rsid w:val="0020160E"/>
    <w:rsid w:val="0020359F"/>
    <w:rsid w:val="00211467"/>
    <w:rsid w:val="00213487"/>
    <w:rsid w:val="002338BB"/>
    <w:rsid w:val="0025489E"/>
    <w:rsid w:val="00260496"/>
    <w:rsid w:val="00267544"/>
    <w:rsid w:val="002B3284"/>
    <w:rsid w:val="002D39F0"/>
    <w:rsid w:val="002E3D8C"/>
    <w:rsid w:val="00342E2F"/>
    <w:rsid w:val="00342EC4"/>
    <w:rsid w:val="0036516D"/>
    <w:rsid w:val="003652B0"/>
    <w:rsid w:val="00381AC2"/>
    <w:rsid w:val="00397F96"/>
    <w:rsid w:val="003A3898"/>
    <w:rsid w:val="003B2718"/>
    <w:rsid w:val="0043211B"/>
    <w:rsid w:val="00435BD6"/>
    <w:rsid w:val="00442F3B"/>
    <w:rsid w:val="00492BF9"/>
    <w:rsid w:val="004B2F70"/>
    <w:rsid w:val="00527FCD"/>
    <w:rsid w:val="005319EF"/>
    <w:rsid w:val="005540C2"/>
    <w:rsid w:val="00582AB3"/>
    <w:rsid w:val="00584E8F"/>
    <w:rsid w:val="005952A0"/>
    <w:rsid w:val="005A0D46"/>
    <w:rsid w:val="005B4989"/>
    <w:rsid w:val="005B6D22"/>
    <w:rsid w:val="005D583C"/>
    <w:rsid w:val="005F0FE3"/>
    <w:rsid w:val="00614C6D"/>
    <w:rsid w:val="00623D67"/>
    <w:rsid w:val="00634890"/>
    <w:rsid w:val="00637A34"/>
    <w:rsid w:val="00664592"/>
    <w:rsid w:val="00680E07"/>
    <w:rsid w:val="006D2429"/>
    <w:rsid w:val="006D5863"/>
    <w:rsid w:val="006E4054"/>
    <w:rsid w:val="006F0760"/>
    <w:rsid w:val="006F0C48"/>
    <w:rsid w:val="006F6624"/>
    <w:rsid w:val="007325C0"/>
    <w:rsid w:val="00751610"/>
    <w:rsid w:val="00757329"/>
    <w:rsid w:val="00776C88"/>
    <w:rsid w:val="00777876"/>
    <w:rsid w:val="00784042"/>
    <w:rsid w:val="007A43D6"/>
    <w:rsid w:val="007A4A9C"/>
    <w:rsid w:val="007B25AF"/>
    <w:rsid w:val="007B4A77"/>
    <w:rsid w:val="007C25F6"/>
    <w:rsid w:val="007D33E3"/>
    <w:rsid w:val="007D7BF3"/>
    <w:rsid w:val="007E0246"/>
    <w:rsid w:val="007F0520"/>
    <w:rsid w:val="00804924"/>
    <w:rsid w:val="00806C26"/>
    <w:rsid w:val="00807B27"/>
    <w:rsid w:val="00844D80"/>
    <w:rsid w:val="008533EA"/>
    <w:rsid w:val="00855CDE"/>
    <w:rsid w:val="0086613D"/>
    <w:rsid w:val="00867486"/>
    <w:rsid w:val="00873878"/>
    <w:rsid w:val="00883F39"/>
    <w:rsid w:val="00893563"/>
    <w:rsid w:val="0089777C"/>
    <w:rsid w:val="008A62E6"/>
    <w:rsid w:val="008C02C0"/>
    <w:rsid w:val="008C7F01"/>
    <w:rsid w:val="008E4089"/>
    <w:rsid w:val="008E6645"/>
    <w:rsid w:val="008F7F80"/>
    <w:rsid w:val="00915D9E"/>
    <w:rsid w:val="00921222"/>
    <w:rsid w:val="00941458"/>
    <w:rsid w:val="009554A8"/>
    <w:rsid w:val="00992EC1"/>
    <w:rsid w:val="00995235"/>
    <w:rsid w:val="009A0A07"/>
    <w:rsid w:val="009A4565"/>
    <w:rsid w:val="009A6235"/>
    <w:rsid w:val="00A04503"/>
    <w:rsid w:val="00A44862"/>
    <w:rsid w:val="00A92FA9"/>
    <w:rsid w:val="00AE7562"/>
    <w:rsid w:val="00B07A4E"/>
    <w:rsid w:val="00B10FD0"/>
    <w:rsid w:val="00B32BD6"/>
    <w:rsid w:val="00B404FD"/>
    <w:rsid w:val="00B41CF6"/>
    <w:rsid w:val="00B50680"/>
    <w:rsid w:val="00B714FB"/>
    <w:rsid w:val="00B823DB"/>
    <w:rsid w:val="00B90DAE"/>
    <w:rsid w:val="00BB1CB1"/>
    <w:rsid w:val="00BB2636"/>
    <w:rsid w:val="00BB481F"/>
    <w:rsid w:val="00BC11AA"/>
    <w:rsid w:val="00BD717D"/>
    <w:rsid w:val="00BE15C8"/>
    <w:rsid w:val="00BF3AFC"/>
    <w:rsid w:val="00C1255A"/>
    <w:rsid w:val="00C5524B"/>
    <w:rsid w:val="00C55761"/>
    <w:rsid w:val="00C851B1"/>
    <w:rsid w:val="00CA2048"/>
    <w:rsid w:val="00D02E59"/>
    <w:rsid w:val="00D16A92"/>
    <w:rsid w:val="00D17443"/>
    <w:rsid w:val="00D432C8"/>
    <w:rsid w:val="00D559ED"/>
    <w:rsid w:val="00D7378D"/>
    <w:rsid w:val="00DB0BD9"/>
    <w:rsid w:val="00DB49B4"/>
    <w:rsid w:val="00DB4A25"/>
    <w:rsid w:val="00DB6F73"/>
    <w:rsid w:val="00DB7D3B"/>
    <w:rsid w:val="00DE49EF"/>
    <w:rsid w:val="00DE780C"/>
    <w:rsid w:val="00E219E5"/>
    <w:rsid w:val="00E319BC"/>
    <w:rsid w:val="00E42240"/>
    <w:rsid w:val="00E57649"/>
    <w:rsid w:val="00E701E0"/>
    <w:rsid w:val="00E70977"/>
    <w:rsid w:val="00E8588C"/>
    <w:rsid w:val="00E92A2C"/>
    <w:rsid w:val="00EA0B0C"/>
    <w:rsid w:val="00EA6ABC"/>
    <w:rsid w:val="00EB1667"/>
    <w:rsid w:val="00EC2700"/>
    <w:rsid w:val="00F04A87"/>
    <w:rsid w:val="00F23087"/>
    <w:rsid w:val="00F944ED"/>
    <w:rsid w:val="00FF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7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787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7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78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4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7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9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ADM-01</cp:lastModifiedBy>
  <cp:revision>2</cp:revision>
  <cp:lastPrinted>2025-07-04T12:05:00Z</cp:lastPrinted>
  <dcterms:created xsi:type="dcterms:W3CDTF">2026-05-27T14:42:00Z</dcterms:created>
  <dcterms:modified xsi:type="dcterms:W3CDTF">2026-05-27T14:42:00Z</dcterms:modified>
</cp:coreProperties>
</file>