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924EB" w14:textId="77777777" w:rsidR="00245AC7" w:rsidRPr="00245AC7" w:rsidRDefault="00245AC7" w:rsidP="00245A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TERMO DE REFERÊNCIA</w:t>
      </w:r>
    </w:p>
    <w:p w14:paraId="53BA45E1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14:paraId="2C17A1E8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empresa especializada para prestação de serviços técnicos de regularização e atualização das informações do Regime Próprio de Previdência Social – RPPS do Município de Constantina/RS no sistema eSocial, referentes às competências de agosto de 2022 até que todas as obrigações estejam atualizadas e em conformidade com a legislação vigente.</w:t>
      </w:r>
    </w:p>
    <w:p w14:paraId="21AAFA9B" w14:textId="77777777" w:rsidR="00245AC7" w:rsidRPr="00245AC7" w:rsidRDefault="00000000" w:rsidP="0024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4BF522D5">
          <v:rect id="_x0000_i1026" style="width:0;height:1.5pt" o:hralign="center" o:hrstd="t" o:hr="t" fillcolor="#a0a0a0" stroked="f"/>
        </w:pict>
      </w:r>
    </w:p>
    <w:p w14:paraId="375CBE10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JUSTIFICATIVA</w:t>
      </w:r>
    </w:p>
    <w:p w14:paraId="7BF436AA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contratação se faz necessária diante das dificuldades enfrentadas pela equipe técnica do RPPS municipal em realizar, de forma adequada e tempestiva, os procedimentos exigidos pelo sistema eSocial, tanto junto aos sistemas internos de gestão quanto ao portal governamental.</w:t>
      </w:r>
    </w:p>
    <w:p w14:paraId="62E20334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de profissionais com conhecimento específico sobre o funcionamento e a estrutura do eSocial, somada à complexidade de integração entre os dados da folha de pagamento e os eventos exigidos pelo sistema,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juntando-se ao processo de migração de dados e troca de sistemas de gestão utilizados pelo RPPS,</w:t>
      </w: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vem ocasionando atrasos e inconsistências nas informações enviadas desde a competência 08/2022.</w:t>
      </w:r>
    </w:p>
    <w:p w14:paraId="13A1CE04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 regularização é imprescindível para garantir a conformidade legal, a manutenção do Certificado de Regularidade Previdenciária (CRP) e evitar eventuais sanções por parte dos órgãos fiscalizadores.</w:t>
      </w:r>
    </w:p>
    <w:p w14:paraId="4169270D" w14:textId="77777777" w:rsidR="00245AC7" w:rsidRPr="00245AC7" w:rsidRDefault="00000000" w:rsidP="0024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16461A0D">
          <v:rect id="_x0000_i1027" style="width:0;height:1.5pt" o:hralign="center" o:hrstd="t" o:hr="t" fillcolor="#a0a0a0" stroked="f"/>
        </w:pict>
      </w:r>
    </w:p>
    <w:p w14:paraId="7A0BEF04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OBJETIVO</w:t>
      </w:r>
    </w:p>
    <w:p w14:paraId="36DD6FBA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objetivo é contratar empresa capacitada e com experiência comprovada para realizar todos os procedimentos técnicos necessários à regularização das informações do RPPS junto ao sistema eSocial, garantindo a conformidade legal e a integridade dos dados enviados.</w:t>
      </w:r>
    </w:p>
    <w:p w14:paraId="68141566" w14:textId="77777777" w:rsidR="00245AC7" w:rsidRPr="00245AC7" w:rsidRDefault="00000000" w:rsidP="0024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1A6221F1">
          <v:rect id="_x0000_i1028" style="width:0;height:1.5pt" o:hralign="center" o:hrstd="t" o:hr="t" fillcolor="#a0a0a0" stroked="f"/>
        </w:pict>
      </w:r>
    </w:p>
    <w:p w14:paraId="6585DA4C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ESCOPO DOS SERVIÇOS</w:t>
      </w:r>
    </w:p>
    <w:p w14:paraId="5B147332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deverá prestar os seguintes serviços:</w:t>
      </w:r>
    </w:p>
    <w:p w14:paraId="3A9419FC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Levantamento completo das pendências no eSocial do RPPS a partir da competência de agosto de 2022;</w:t>
      </w:r>
    </w:p>
    <w:p w14:paraId="5EB5A3B3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Análise das inconsistências e erros nos eventos transmitidos (S-1000 a S-5000);</w:t>
      </w:r>
    </w:p>
    <w:p w14:paraId="7955EAFB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Correção e/ou substituição de eventos com erro ou rejeitados;</w:t>
      </w:r>
    </w:p>
    <w:p w14:paraId="7024A108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Alimentação adequada do sistema com os eventos obrigatórios;</w:t>
      </w:r>
    </w:p>
    <w:p w14:paraId="4842A7DE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Geração e validação de relatórios de conferência;</w:t>
      </w:r>
    </w:p>
    <w:p w14:paraId="402EC225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Regularização de pendências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junto ao portal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esocial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governamental e o sistema de gestão pública utilizado pela entidade.</w:t>
      </w:r>
    </w:p>
    <w:p w14:paraId="5CDADEC1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Treinamento orientativo à equipe interna sobre os procedimentos adotados;</w:t>
      </w:r>
    </w:p>
    <w:p w14:paraId="53A07FBC" w14:textId="77777777" w:rsidR="00245AC7" w:rsidRPr="00245AC7" w:rsidRDefault="00245AC7" w:rsidP="00C20C5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Apoio técnico para integração entre os sistemas de gestão e o eSocial, se necessário.</w:t>
      </w:r>
    </w:p>
    <w:p w14:paraId="4F511F2B" w14:textId="77777777" w:rsidR="00245AC7" w:rsidRPr="00245AC7" w:rsidRDefault="00000000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41BCDD63">
          <v:rect id="_x0000_i1029" style="width:0;height:1.5pt" o:hralign="center" o:hrstd="t" o:hr="t" fillcolor="#a0a0a0" stroked="f"/>
        </w:pict>
      </w:r>
    </w:p>
    <w:p w14:paraId="7625A696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PRAZO DE EXECUÇÃO</w:t>
      </w:r>
    </w:p>
    <w:p w14:paraId="1D74ACE6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estimado para execução dos serviços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será até a data de 31/12/2025, sendo esta data limite para que as obrigações estejam em dia</w:t>
      </w: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a partir da assinatura do contrato, podendo ser prorrogado por justificativa técnica, mediante anuência da Administração.</w:t>
      </w:r>
    </w:p>
    <w:p w14:paraId="2019B651" w14:textId="77777777" w:rsidR="00245AC7" w:rsidRPr="00245AC7" w:rsidRDefault="00000000" w:rsidP="0024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0585F9B5">
          <v:rect id="_x0000_i1030" style="width:0;height:1.5pt" o:hralign="center" o:hrstd="t" o:hr="t" fillcolor="#a0a0a0" stroked="f"/>
        </w:pict>
      </w:r>
    </w:p>
    <w:p w14:paraId="15741533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CONDIÇÕES DE PARTICIPAÇÃO</w:t>
      </w:r>
    </w:p>
    <w:p w14:paraId="215DFBDA" w14:textId="77777777" w:rsid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Poderão participar do certame empresas legalmente constituídas que atendam às condições estabelecidas no edital</w:t>
      </w:r>
      <w:r w:rsidR="0080351E">
        <w:rPr>
          <w:rFonts w:ascii="Times New Roman" w:eastAsia="Times New Roman" w:hAnsi="Times New Roman" w:cs="Times New Roman"/>
          <w:sz w:val="24"/>
          <w:szCs w:val="24"/>
          <w:lang w:eastAsia="pt-BR"/>
        </w:rPr>
        <w:t>, assim como</w:t>
      </w:r>
      <w:r w:rsidR="0080351E" w:rsidRPr="0080351E">
        <w:t xml:space="preserve"> </w:t>
      </w:r>
      <w:r w:rsidR="0080351E" w:rsidRPr="0080351E">
        <w:rPr>
          <w:rFonts w:ascii="Times New Roman" w:eastAsia="Times New Roman" w:hAnsi="Times New Roman" w:cs="Times New Roman"/>
          <w:sz w:val="24"/>
          <w:szCs w:val="24"/>
          <w:lang w:eastAsia="pt-BR"/>
        </w:rPr>
        <w:t>possuir registro ativo no Conselho Regional de Administração -CRA, comprovados através de certificado de regularidade e certificado de registro empresarial (empresa e responsável técnico)</w:t>
      </w:r>
      <w:r w:rsidR="008035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 que possuam corpo técnico com os seguintes requisitos:</w:t>
      </w:r>
    </w:p>
    <w:p w14:paraId="2D93A81F" w14:textId="77777777" w:rsidR="00245AC7" w:rsidRPr="0080351E" w:rsidRDefault="00245AC7" w:rsidP="00C20C5A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1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Comprovação de experiência mínima de 5 (cinco) anos </w:t>
      </w:r>
      <w:r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no sistema de gestão pública utilizado pela entidade, neste caso Sistema Cloud </w:t>
      </w:r>
      <w:proofErr w:type="spellStart"/>
      <w:r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Betha</w:t>
      </w:r>
      <w:proofErr w:type="spellEnd"/>
      <w:r w:rsidR="0080351E"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proofErr w:type="gramStart"/>
      <w:r w:rsidR="0080351E"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( Folha</w:t>
      </w:r>
      <w:proofErr w:type="gramEnd"/>
      <w:r w:rsidR="0080351E"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pagamento, RH)</w:t>
      </w:r>
      <w:r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assim </w:t>
      </w:r>
      <w:proofErr w:type="gramStart"/>
      <w:r w:rsidRPr="008035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como </w:t>
      </w:r>
      <w:r w:rsidRPr="008035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</w:t>
      </w:r>
      <w:proofErr w:type="gramEnd"/>
      <w:r w:rsidRPr="008035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execução de serviços similares junto a entes públicos ou Regimes Próprios de Previdência. </w:t>
      </w:r>
    </w:p>
    <w:p w14:paraId="14A58382" w14:textId="77777777" w:rsidR="00245AC7" w:rsidRPr="0080351E" w:rsidRDefault="00245AC7" w:rsidP="00C20C5A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Graduação em Administração, Ciências Contábeis ou Recursos Humanos. </w:t>
      </w:r>
    </w:p>
    <w:p w14:paraId="2CB2C854" w14:textId="77777777" w:rsidR="00245AC7" w:rsidRPr="0080351E" w:rsidRDefault="00245AC7" w:rsidP="00C20C5A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80351E" w:rsidRPr="008035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ós-Graduação em Gestão Pública.</w:t>
      </w:r>
    </w:p>
    <w:p w14:paraId="61BBF789" w14:textId="77777777" w:rsidR="0080351E" w:rsidRPr="0080351E" w:rsidRDefault="0080351E" w:rsidP="00C20C5A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1E">
        <w:rPr>
          <w:rFonts w:ascii="Times New Roman" w:hAnsi="Times New Roman" w:cs="Times New Roman"/>
          <w:b/>
          <w:sz w:val="24"/>
          <w:szCs w:val="24"/>
        </w:rPr>
        <w:t xml:space="preserve">Certificado de conclusão de curso referente a Proteção de Dados no Setor Público. </w:t>
      </w:r>
    </w:p>
    <w:p w14:paraId="03142561" w14:textId="77777777" w:rsidR="0080351E" w:rsidRPr="0080351E" w:rsidRDefault="0080351E" w:rsidP="00C20C5A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Certificado de conclusão de curso referente ao eSocial.</w:t>
      </w:r>
    </w:p>
    <w:p w14:paraId="36EAAF37" w14:textId="77777777" w:rsidR="0080351E" w:rsidRPr="00245AC7" w:rsidRDefault="0080351E" w:rsidP="00C20C5A">
      <w:pPr>
        <w:pStyle w:val="PargrafodaList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509491" w14:textId="77777777" w:rsidR="00245AC7" w:rsidRPr="00245AC7" w:rsidRDefault="00000000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7FC946F4">
          <v:rect id="_x0000_i1031" style="width:0;height:1.5pt" o:hralign="center" o:hrstd="t" o:hr="t" fillcolor="#a0a0a0" stroked="f"/>
        </w:pict>
      </w:r>
    </w:p>
    <w:p w14:paraId="02606961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OBRIGAÇÕES DA CONTRATADA</w:t>
      </w:r>
    </w:p>
    <w:p w14:paraId="47B75487" w14:textId="77777777" w:rsidR="00245AC7" w:rsidRPr="00245AC7" w:rsidRDefault="00245AC7" w:rsidP="00C20C5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 os serviços conforme as normas técnicas e legais vigentes;</w:t>
      </w:r>
    </w:p>
    <w:p w14:paraId="5F3291EA" w14:textId="77777777" w:rsidR="00245AC7" w:rsidRPr="00245AC7" w:rsidRDefault="00245AC7" w:rsidP="00C20C5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sigilo sobre as informações tratadas;</w:t>
      </w:r>
    </w:p>
    <w:p w14:paraId="3214AACE" w14:textId="77777777" w:rsidR="00245AC7" w:rsidRPr="00245AC7" w:rsidRDefault="00245AC7" w:rsidP="00C20C5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profissionais qualificados e com conhecimento específico em eSocial aplicado ao RPPS;</w:t>
      </w:r>
    </w:p>
    <w:p w14:paraId="5DE970C8" w14:textId="77777777" w:rsidR="00245AC7" w:rsidRPr="00245AC7" w:rsidRDefault="00245AC7" w:rsidP="00C20C5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 relatórios mensais de acompanhamento dos serviços realizados;</w:t>
      </w:r>
    </w:p>
    <w:p w14:paraId="5F98A197" w14:textId="77777777" w:rsidR="00245AC7" w:rsidRPr="00245AC7" w:rsidRDefault="00245AC7" w:rsidP="00C20C5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às demandas da Administração durante a vigência do contrato.</w:t>
      </w:r>
    </w:p>
    <w:p w14:paraId="7D7BFE23" w14:textId="77777777" w:rsidR="00245AC7" w:rsidRDefault="00000000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67B3F34D">
          <v:rect id="_x0000_i1032" style="width:0;height:1.5pt" o:hralign="center" o:bullet="t" o:hrstd="t" o:hr="t" fillcolor="#a0a0a0" stroked="f"/>
        </w:pict>
      </w:r>
    </w:p>
    <w:p w14:paraId="04A31A7B" w14:textId="77777777" w:rsidR="00857282" w:rsidRPr="00245AC7" w:rsidRDefault="00857282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D16E37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8. OBRIGAÇÕES DO CONTRATANTE</w:t>
      </w:r>
    </w:p>
    <w:p w14:paraId="357E043B" w14:textId="77777777" w:rsidR="00245AC7" w:rsidRPr="00245AC7" w:rsidRDefault="00245AC7" w:rsidP="00C20C5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acesso às informações e sistemas necessários à execução do serviço;</w:t>
      </w:r>
    </w:p>
    <w:p w14:paraId="3E751384" w14:textId="77777777" w:rsidR="00245AC7" w:rsidRPr="00245AC7" w:rsidRDefault="00245AC7" w:rsidP="00C20C5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e fiscalizar a execução dos serviços, por meio de servidor designado;</w:t>
      </w:r>
    </w:p>
    <w:p w14:paraId="2C7A7EC1" w14:textId="77777777" w:rsidR="00245AC7" w:rsidRPr="00245AC7" w:rsidRDefault="00245AC7" w:rsidP="00C20C5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os pagamentos devidos conforme cronograma estabelecido no contrato.</w:t>
      </w:r>
    </w:p>
    <w:p w14:paraId="725D76BF" w14:textId="77777777" w:rsidR="00245AC7" w:rsidRPr="00245AC7" w:rsidRDefault="00000000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7D89CA21">
          <v:rect id="_x0000_i1033" style="width:0;height:1.5pt" o:hralign="center" o:hrstd="t" o:hr="t" fillcolor="#a0a0a0" stroked="f"/>
        </w:pict>
      </w:r>
    </w:p>
    <w:p w14:paraId="06A165EA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FORMA DE PAGAMENTO</w:t>
      </w:r>
    </w:p>
    <w:p w14:paraId="78CF8477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realizado mediante apresentação de nota fiscal e relatório de serviços executados, após atestação da unidade responsável, conforme cronograma físico-financeiro a ser definido no contrato.</w:t>
      </w:r>
    </w:p>
    <w:p w14:paraId="4C19CDDA" w14:textId="77777777" w:rsidR="00245AC7" w:rsidRPr="00245AC7" w:rsidRDefault="00000000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2A1C492E">
          <v:rect id="_x0000_i1034" style="width:0;height:1.5pt" o:hralign="center" o:hrstd="t" o:hr="t" fillcolor="#a0a0a0" stroked="f"/>
        </w:pict>
      </w:r>
    </w:p>
    <w:p w14:paraId="14FB1185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VALOR ESTIMADO</w:t>
      </w:r>
    </w:p>
    <w:p w14:paraId="7EDBCF50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será definido com base em pesquisa de mercado, cotações com empresas do ramo e consultas a contratações similares por outros entes públicos, respeitando os princípios da economicidade e vantajosidade.</w:t>
      </w:r>
    </w:p>
    <w:p w14:paraId="51AD3283" w14:textId="77777777" w:rsidR="00245AC7" w:rsidRPr="00245AC7" w:rsidRDefault="00000000" w:rsidP="0024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1A30207C">
          <v:rect id="_x0000_i1035" style="width:0;height:1.5pt" o:hralign="center" o:hrstd="t" o:hr="t" fillcolor="#a0a0a0" stroked="f"/>
        </w:pict>
      </w:r>
    </w:p>
    <w:p w14:paraId="7C77AE91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FONTE DE RECURSOS</w:t>
      </w:r>
    </w:p>
    <w:p w14:paraId="1670EEDC" w14:textId="77777777" w:rsidR="00245AC7" w:rsidRP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Os recursos para custeio da contratação advirão do orçamento do RPPS do Município de Constantina/RS, dotação orçamentária própria.</w:t>
      </w:r>
    </w:p>
    <w:p w14:paraId="05881CE8" w14:textId="77777777" w:rsidR="00245AC7" w:rsidRPr="00245AC7" w:rsidRDefault="00000000" w:rsidP="00C20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 w14:anchorId="435B066B">
          <v:rect id="_x0000_i1036" style="width:0;height:1.5pt" o:hralign="center" o:hrstd="t" o:hr="t" fillcolor="#a0a0a0" stroked="f"/>
        </w:pict>
      </w:r>
    </w:p>
    <w:p w14:paraId="51C99F7C" w14:textId="77777777" w:rsidR="00245AC7" w:rsidRPr="00245AC7" w:rsidRDefault="00245AC7" w:rsidP="00245A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FISCALIZAÇÃO</w:t>
      </w:r>
    </w:p>
    <w:p w14:paraId="3EF84285" w14:textId="77777777" w:rsidR="00245AC7" w:rsidRDefault="00245AC7" w:rsidP="00C20C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AC7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da execução contratual será exercida por servidor designado pela Administração Municipal, que acompanhará a execução dos serviços, exigindo o cumprimento das obrigações estabelecidas.</w:t>
      </w:r>
    </w:p>
    <w:p w14:paraId="351953AA" w14:textId="5A0D2744" w:rsidR="00857282" w:rsidRDefault="00857282" w:rsidP="008572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Constantina, 03 de julho de 2025.</w:t>
      </w:r>
    </w:p>
    <w:p w14:paraId="28180ADA" w14:textId="77777777" w:rsidR="00857282" w:rsidRDefault="00857282" w:rsidP="00857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D650F0F" w14:textId="2040A6DF" w:rsidR="00857282" w:rsidRPr="001F4A27" w:rsidRDefault="00857282" w:rsidP="001F4A2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F4A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Cinara </w:t>
      </w:r>
      <w:proofErr w:type="spellStart"/>
      <w:r w:rsidRPr="001F4A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Cenci</w:t>
      </w:r>
      <w:proofErr w:type="spellEnd"/>
      <w:r w:rsidRPr="001F4A2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Valle</w:t>
      </w:r>
    </w:p>
    <w:p w14:paraId="551CC66D" w14:textId="6B4E7900" w:rsidR="00550DE9" w:rsidRDefault="00857282" w:rsidP="001F4A27">
      <w:pPr>
        <w:spacing w:after="0" w:line="240" w:lineRule="auto"/>
        <w:ind w:firstLine="708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CMPS</w:t>
      </w:r>
    </w:p>
    <w:sectPr w:rsidR="00550D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30" style="width:0;height:1.5pt" o:hralign="center" o:bullet="t" o:hrstd="t" o:hr="t" fillcolor="#a0a0a0" stroked="f"/>
    </w:pict>
  </w:numPicBullet>
  <w:abstractNum w:abstractNumId="0" w15:restartNumberingAfterBreak="0">
    <w:nsid w:val="37B25C0E"/>
    <w:multiLevelType w:val="multilevel"/>
    <w:tmpl w:val="BA30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1006F9"/>
    <w:multiLevelType w:val="multilevel"/>
    <w:tmpl w:val="5612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DA0CD7"/>
    <w:multiLevelType w:val="multilevel"/>
    <w:tmpl w:val="AE54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D52113"/>
    <w:multiLevelType w:val="hybridMultilevel"/>
    <w:tmpl w:val="07D4B3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534995">
    <w:abstractNumId w:val="2"/>
  </w:num>
  <w:num w:numId="2" w16cid:durableId="1788159995">
    <w:abstractNumId w:val="0"/>
  </w:num>
  <w:num w:numId="3" w16cid:durableId="124734329">
    <w:abstractNumId w:val="1"/>
  </w:num>
  <w:num w:numId="4" w16cid:durableId="6169862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AC7"/>
    <w:rsid w:val="000F1CD8"/>
    <w:rsid w:val="00146925"/>
    <w:rsid w:val="001F4A27"/>
    <w:rsid w:val="00245AC7"/>
    <w:rsid w:val="00280F7B"/>
    <w:rsid w:val="004E55B3"/>
    <w:rsid w:val="00500503"/>
    <w:rsid w:val="00550DE9"/>
    <w:rsid w:val="0080351E"/>
    <w:rsid w:val="00857282"/>
    <w:rsid w:val="00C20C5A"/>
    <w:rsid w:val="00D5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1675"/>
  <w15:chartTrackingRefBased/>
  <w15:docId w15:val="{D22FB38B-980D-41DD-8F3D-8C21EDEB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245A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45AC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45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45AC7"/>
    <w:rPr>
      <w:b/>
      <w:bCs/>
    </w:rPr>
  </w:style>
  <w:style w:type="paragraph" w:styleId="PargrafodaLista">
    <w:name w:val="List Paragraph"/>
    <w:basedOn w:val="Normal"/>
    <w:uiPriority w:val="34"/>
    <w:qFormat/>
    <w:rsid w:val="00245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790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 Carboni</dc:creator>
  <cp:keywords/>
  <dc:description/>
  <cp:lastModifiedBy>Comercial Haack</cp:lastModifiedBy>
  <cp:revision>5</cp:revision>
  <cp:lastPrinted>2025-07-08T11:20:00Z</cp:lastPrinted>
  <dcterms:created xsi:type="dcterms:W3CDTF">2025-07-07T13:16:00Z</dcterms:created>
  <dcterms:modified xsi:type="dcterms:W3CDTF">2025-07-08T11:21:00Z</dcterms:modified>
</cp:coreProperties>
</file>